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CA045" w14:textId="00D01291" w:rsidR="0094788B" w:rsidRPr="00363A37" w:rsidRDefault="0094788B" w:rsidP="008004C4">
      <w:pPr>
        <w:rPr>
          <w:lang w:val="en-GB"/>
        </w:rPr>
      </w:pPr>
    </w:p>
    <w:p w14:paraId="4965050A" w14:textId="4DCAC411" w:rsidR="008004C4" w:rsidRPr="00363A37" w:rsidRDefault="008004C4">
      <w:pPr>
        <w:spacing w:after="160"/>
        <w:rPr>
          <w:lang w:val="en-GB"/>
        </w:rPr>
      </w:pPr>
    </w:p>
    <w:p w14:paraId="17877839" w14:textId="77777777" w:rsidR="00663F00" w:rsidRPr="00363A37" w:rsidRDefault="00663F00" w:rsidP="00663F00">
      <w:pPr>
        <w:pStyle w:val="Titolo"/>
        <w:spacing w:line="480" w:lineRule="auto"/>
        <w:rPr>
          <w:lang w:val="en-GB"/>
        </w:rPr>
      </w:pPr>
    </w:p>
    <w:p w14:paraId="2515F5AE" w14:textId="2C49FEAE" w:rsidR="2434898C" w:rsidRDefault="2434898C" w:rsidP="007920E2">
      <w:pPr>
        <w:rPr>
          <w:lang w:val="en-GB"/>
        </w:rPr>
      </w:pPr>
    </w:p>
    <w:p w14:paraId="00B85F28" w14:textId="41BEC52B" w:rsidR="008004C4" w:rsidRPr="00363A37" w:rsidRDefault="00AB79CE" w:rsidP="00663F00">
      <w:pPr>
        <w:pStyle w:val="Titolo"/>
        <w:spacing w:line="480" w:lineRule="auto"/>
        <w:rPr>
          <w:lang w:val="en-GB"/>
        </w:rPr>
      </w:pPr>
      <w:r w:rsidRPr="00363A37">
        <w:rPr>
          <w:lang w:val="en-GB"/>
        </w:rPr>
        <w:t>EECS</w:t>
      </w:r>
    </w:p>
    <w:p w14:paraId="3FF2473D" w14:textId="2B30A05D" w:rsidR="008059B3" w:rsidRPr="00363A37" w:rsidRDefault="008059B3" w:rsidP="00A51F9A">
      <w:pPr>
        <w:pStyle w:val="Titolo"/>
        <w:spacing w:line="480" w:lineRule="auto"/>
        <w:rPr>
          <w:b w:val="0"/>
          <w:caps w:val="0"/>
          <w:lang w:val="en-GB"/>
        </w:rPr>
      </w:pPr>
      <w:r w:rsidRPr="00363A37">
        <w:rPr>
          <w:lang w:val="en-GB"/>
        </w:rPr>
        <w:t>Domain protocol</w:t>
      </w:r>
    </w:p>
    <w:p w14:paraId="3FFE9238" w14:textId="6E58FA7C" w:rsidR="008059B3" w:rsidRPr="00363A37" w:rsidRDefault="008059B3" w:rsidP="00A51F9A">
      <w:pPr>
        <w:jc w:val="center"/>
        <w:rPr>
          <w:rFonts w:eastAsiaTheme="majorEastAsia" w:cstheme="majorBidi"/>
          <w:b/>
          <w:caps/>
          <w:kern w:val="28"/>
          <w:sz w:val="36"/>
          <w:szCs w:val="56"/>
          <w:lang w:val="en-GB"/>
        </w:rPr>
      </w:pPr>
      <w:r w:rsidRPr="00363A37">
        <w:rPr>
          <w:rFonts w:eastAsiaTheme="majorEastAsia" w:cstheme="majorBidi"/>
          <w:b/>
          <w:caps/>
          <w:kern w:val="28"/>
          <w:sz w:val="36"/>
          <w:szCs w:val="56"/>
          <w:lang w:val="en-GB"/>
        </w:rPr>
        <w:t>For</w:t>
      </w:r>
    </w:p>
    <w:p w14:paraId="321DA3C1" w14:textId="7B461D09" w:rsidR="00930AC8" w:rsidRPr="00363A37" w:rsidRDefault="00930AC8" w:rsidP="00A51F9A">
      <w:pPr>
        <w:jc w:val="center"/>
        <w:rPr>
          <w:rFonts w:eastAsiaTheme="majorEastAsia" w:cstheme="majorBidi"/>
          <w:b/>
          <w:caps/>
          <w:kern w:val="28"/>
          <w:sz w:val="36"/>
          <w:szCs w:val="56"/>
          <w:lang w:val="en-GB"/>
        </w:rPr>
      </w:pPr>
    </w:p>
    <w:p w14:paraId="6C006E80" w14:textId="5D9B1EE5" w:rsidR="008059B3" w:rsidRPr="00363A37" w:rsidRDefault="00A51F9A" w:rsidP="00A51F9A">
      <w:pPr>
        <w:jc w:val="center"/>
        <w:rPr>
          <w:rFonts w:eastAsiaTheme="majorEastAsia" w:cstheme="majorBidi"/>
          <w:b/>
          <w:caps/>
          <w:kern w:val="28"/>
          <w:sz w:val="36"/>
          <w:szCs w:val="56"/>
          <w:lang w:val="en-GB"/>
        </w:rPr>
      </w:pPr>
      <w:r w:rsidRPr="00363A37">
        <w:rPr>
          <w:rFonts w:eastAsiaTheme="majorEastAsia" w:cstheme="majorBidi"/>
          <w:b/>
          <w:caps/>
          <w:kern w:val="28"/>
          <w:sz w:val="36"/>
          <w:szCs w:val="56"/>
          <w:lang w:val="en-GB"/>
        </w:rPr>
        <w:t>[</w:t>
      </w:r>
      <w:r w:rsidR="009D352E" w:rsidRPr="00363A37">
        <w:rPr>
          <w:rFonts w:eastAsiaTheme="majorEastAsia" w:cstheme="majorBidi"/>
          <w:b/>
          <w:caps/>
          <w:kern w:val="28"/>
          <w:sz w:val="36"/>
          <w:szCs w:val="56"/>
          <w:lang w:val="en-GB"/>
        </w:rPr>
        <w:t>Member</w:t>
      </w:r>
      <w:r w:rsidR="00F06CE9" w:rsidRPr="00363A37">
        <w:rPr>
          <w:rFonts w:eastAsiaTheme="majorEastAsia" w:cstheme="majorBidi"/>
          <w:b/>
          <w:caps/>
          <w:kern w:val="28"/>
          <w:sz w:val="36"/>
          <w:szCs w:val="56"/>
          <w:lang w:val="en-GB"/>
        </w:rPr>
        <w:t>]</w:t>
      </w:r>
      <w:r w:rsidRPr="00363A37">
        <w:rPr>
          <w:rFonts w:eastAsiaTheme="majorEastAsia" w:cstheme="majorBidi"/>
          <w:b/>
          <w:caps/>
          <w:kern w:val="28"/>
          <w:sz w:val="36"/>
          <w:szCs w:val="56"/>
          <w:lang w:val="en-GB"/>
        </w:rPr>
        <w:t xml:space="preserve"> – </w:t>
      </w:r>
      <w:r w:rsidR="00F06CE9" w:rsidRPr="00363A37">
        <w:rPr>
          <w:rFonts w:eastAsiaTheme="majorEastAsia" w:cstheme="majorBidi"/>
          <w:b/>
          <w:caps/>
          <w:kern w:val="28"/>
          <w:sz w:val="36"/>
          <w:szCs w:val="56"/>
          <w:lang w:val="en-GB"/>
        </w:rPr>
        <w:t>[</w:t>
      </w:r>
      <w:r w:rsidR="009D352E" w:rsidRPr="00363A37">
        <w:rPr>
          <w:rFonts w:eastAsiaTheme="majorEastAsia" w:cstheme="majorBidi"/>
          <w:b/>
          <w:caps/>
          <w:kern w:val="28"/>
          <w:sz w:val="36"/>
          <w:szCs w:val="56"/>
          <w:lang w:val="en-GB"/>
        </w:rPr>
        <w:t>Domain</w:t>
      </w:r>
      <w:r w:rsidRPr="00363A37">
        <w:rPr>
          <w:rFonts w:eastAsiaTheme="majorEastAsia" w:cstheme="majorBidi"/>
          <w:b/>
          <w:caps/>
          <w:kern w:val="28"/>
          <w:sz w:val="36"/>
          <w:szCs w:val="56"/>
          <w:lang w:val="en-GB"/>
        </w:rPr>
        <w:t>]</w:t>
      </w:r>
    </w:p>
    <w:p w14:paraId="1DB55D98" w14:textId="77777777" w:rsidR="00663F00" w:rsidRPr="00363A37" w:rsidRDefault="00663F00" w:rsidP="00663F00">
      <w:pPr>
        <w:rPr>
          <w:lang w:val="en-GB"/>
        </w:rPr>
      </w:pPr>
    </w:p>
    <w:p w14:paraId="593B3E0E" w14:textId="77777777" w:rsidR="00663F00" w:rsidRPr="00363A37" w:rsidRDefault="00663F00" w:rsidP="00663F00">
      <w:pPr>
        <w:rPr>
          <w:lang w:val="en-GB"/>
        </w:rPr>
      </w:pPr>
    </w:p>
    <w:p w14:paraId="5C81787D" w14:textId="77777777" w:rsidR="00663F00" w:rsidRPr="00363A37" w:rsidRDefault="00663F00" w:rsidP="00663F00">
      <w:pPr>
        <w:rPr>
          <w:lang w:val="en-GB"/>
        </w:rPr>
      </w:pPr>
    </w:p>
    <w:p w14:paraId="422B43E5" w14:textId="77777777" w:rsidR="004B591E" w:rsidRPr="00363A37" w:rsidRDefault="004B591E" w:rsidP="00663F00">
      <w:pPr>
        <w:rPr>
          <w:lang w:val="en-GB"/>
        </w:rPr>
      </w:pPr>
    </w:p>
    <w:p w14:paraId="5D96B7DA" w14:textId="77777777" w:rsidR="004B591E" w:rsidRPr="00363A37" w:rsidRDefault="004B591E" w:rsidP="00663F00">
      <w:pPr>
        <w:rPr>
          <w:lang w:val="en-GB"/>
        </w:rPr>
      </w:pPr>
    </w:p>
    <w:p w14:paraId="1E4A8C25" w14:textId="77777777" w:rsidR="004F14C7" w:rsidRPr="00363A37" w:rsidRDefault="004F14C7" w:rsidP="00663F00">
      <w:pPr>
        <w:rPr>
          <w:lang w:val="en-GB"/>
        </w:rPr>
      </w:pPr>
    </w:p>
    <w:p w14:paraId="70B7E4F0" w14:textId="77777777" w:rsidR="004F14C7" w:rsidRPr="00363A37" w:rsidRDefault="004F14C7" w:rsidP="00663F00">
      <w:pPr>
        <w:rPr>
          <w:lang w:val="en-GB"/>
        </w:rPr>
      </w:pPr>
    </w:p>
    <w:p w14:paraId="1D34D075" w14:textId="77777777" w:rsidR="004F14C7" w:rsidRPr="00363A37" w:rsidRDefault="004F14C7" w:rsidP="00663F00">
      <w:pPr>
        <w:rPr>
          <w:lang w:val="en-GB"/>
        </w:rPr>
      </w:pPr>
    </w:p>
    <w:p w14:paraId="4DABCD66" w14:textId="77777777" w:rsidR="00FF0DCB" w:rsidRPr="00363A37" w:rsidRDefault="00FF0DCB" w:rsidP="00663F00">
      <w:pPr>
        <w:rPr>
          <w:lang w:val="en-GB"/>
        </w:rPr>
      </w:pPr>
    </w:p>
    <w:p w14:paraId="39940293" w14:textId="2D40B2D3" w:rsidR="00663F00" w:rsidRPr="00363A37" w:rsidRDefault="00000000" w:rsidP="00663F00">
      <w:pPr>
        <w:rPr>
          <w:sz w:val="18"/>
          <w:szCs w:val="18"/>
          <w:lang w:val="en-GB"/>
        </w:rPr>
      </w:pPr>
      <w:r>
        <w:rPr>
          <w:sz w:val="18"/>
          <w:szCs w:val="18"/>
          <w:lang w:val="en-GB"/>
        </w:rPr>
        <w:pict w14:anchorId="2F8F7322">
          <v:rect id="_x0000_i1025" style="width:0;height:1.5pt" o:hralign="center" o:hrstd="t" o:hr="t" fillcolor="#a0a0a0" stroked="f"/>
        </w:pict>
      </w:r>
    </w:p>
    <w:p w14:paraId="140205B9" w14:textId="77777777" w:rsidR="00663F00" w:rsidRPr="00363A37" w:rsidRDefault="00663F00" w:rsidP="00663F00">
      <w:pPr>
        <w:rPr>
          <w:sz w:val="18"/>
          <w:szCs w:val="18"/>
          <w:lang w:val="en-GB"/>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tblGrid>
      <w:tr w:rsidR="001A4A08" w:rsidRPr="00CB7EDC" w14:paraId="6A8CF78B" w14:textId="77777777" w:rsidTr="00392A90">
        <w:trPr>
          <w:jc w:val="center"/>
        </w:trPr>
        <w:tc>
          <w:tcPr>
            <w:tcW w:w="2410" w:type="dxa"/>
          </w:tcPr>
          <w:p w14:paraId="4AB1E737" w14:textId="14EAADD0" w:rsidR="00610F56" w:rsidRPr="00363A37" w:rsidRDefault="006A2397" w:rsidP="004F14C7">
            <w:pPr>
              <w:spacing w:after="0"/>
              <w:rPr>
                <w:lang w:val="en-GB"/>
              </w:rPr>
            </w:pPr>
            <w:r w:rsidRPr="00363A37">
              <w:rPr>
                <w:lang w:val="en-GB"/>
              </w:rPr>
              <w:t>Document Reference</w:t>
            </w:r>
          </w:p>
        </w:tc>
        <w:tc>
          <w:tcPr>
            <w:tcW w:w="2410" w:type="dxa"/>
          </w:tcPr>
          <w:p w14:paraId="26000A04" w14:textId="18794767" w:rsidR="00610F56" w:rsidRPr="00363A37" w:rsidRDefault="006A2397" w:rsidP="004F14C7">
            <w:pPr>
              <w:spacing w:after="0"/>
              <w:rPr>
                <w:lang w:val="en-GB"/>
              </w:rPr>
            </w:pPr>
            <w:r w:rsidRPr="00363A37">
              <w:rPr>
                <w:lang w:val="en-GB"/>
              </w:rPr>
              <w:t>AIB-</w:t>
            </w:r>
            <w:r w:rsidR="00F06CE9" w:rsidRPr="00363A37">
              <w:rPr>
                <w:lang w:val="en-GB"/>
              </w:rPr>
              <w:t>[YEAR]</w:t>
            </w:r>
            <w:r w:rsidRPr="00363A37">
              <w:rPr>
                <w:lang w:val="en-GB"/>
              </w:rPr>
              <w:t>-</w:t>
            </w:r>
            <w:r w:rsidR="009D352E" w:rsidRPr="00363A37">
              <w:rPr>
                <w:lang w:val="en-GB"/>
              </w:rPr>
              <w:t>DP</w:t>
            </w:r>
            <w:r w:rsidR="00F06CE9" w:rsidRPr="00363A37">
              <w:rPr>
                <w:lang w:val="en-GB"/>
              </w:rPr>
              <w:t>[</w:t>
            </w:r>
            <w:r w:rsidR="009D352E" w:rsidRPr="00363A37">
              <w:rPr>
                <w:lang w:val="en-GB"/>
              </w:rPr>
              <w:t>XX</w:t>
            </w:r>
            <w:r w:rsidR="00F06CE9" w:rsidRPr="00363A37">
              <w:rPr>
                <w:lang w:val="en-GB"/>
              </w:rPr>
              <w:t>]</w:t>
            </w:r>
            <w:r w:rsidR="009D352E" w:rsidRPr="00363A37">
              <w:rPr>
                <w:lang w:val="en-GB"/>
              </w:rPr>
              <w:t>-</w:t>
            </w:r>
            <w:r w:rsidR="00F06CE9" w:rsidRPr="00363A37">
              <w:rPr>
                <w:lang w:val="en-GB"/>
              </w:rPr>
              <w:t xml:space="preserve"> [</w:t>
            </w:r>
            <w:r w:rsidR="009D352E" w:rsidRPr="00363A37">
              <w:rPr>
                <w:lang w:val="en-GB"/>
              </w:rPr>
              <w:t>Member</w:t>
            </w:r>
            <w:r w:rsidR="00F06CE9" w:rsidRPr="00363A37">
              <w:rPr>
                <w:lang w:val="en-GB"/>
              </w:rPr>
              <w:t>]</w:t>
            </w:r>
            <w:r w:rsidR="0078756D" w:rsidRPr="00363A37">
              <w:rPr>
                <w:lang w:val="en-GB"/>
              </w:rPr>
              <w:t xml:space="preserve"> </w:t>
            </w:r>
            <w:r w:rsidR="00F06CE9" w:rsidRPr="00363A37">
              <w:rPr>
                <w:lang w:val="en-GB"/>
              </w:rPr>
              <w:t>[</w:t>
            </w:r>
            <w:r w:rsidR="0078756D" w:rsidRPr="00363A37">
              <w:rPr>
                <w:lang w:val="en-GB"/>
              </w:rPr>
              <w:t>Domain</w:t>
            </w:r>
            <w:r w:rsidR="00F06CE9" w:rsidRPr="00363A37">
              <w:rPr>
                <w:lang w:val="en-GB"/>
              </w:rPr>
              <w:t>]</w:t>
            </w:r>
          </w:p>
        </w:tc>
      </w:tr>
      <w:tr w:rsidR="001A4A08" w:rsidRPr="00363A37" w14:paraId="1709DD92" w14:textId="77777777" w:rsidTr="00392A90">
        <w:trPr>
          <w:jc w:val="center"/>
        </w:trPr>
        <w:tc>
          <w:tcPr>
            <w:tcW w:w="2410" w:type="dxa"/>
          </w:tcPr>
          <w:p w14:paraId="3D018343" w14:textId="0DC04CB8" w:rsidR="00610F56" w:rsidRPr="00363A37" w:rsidRDefault="0021007A" w:rsidP="004F14C7">
            <w:pPr>
              <w:spacing w:after="0"/>
              <w:rPr>
                <w:lang w:val="en-GB"/>
              </w:rPr>
            </w:pPr>
            <w:r w:rsidRPr="00363A37">
              <w:rPr>
                <w:lang w:val="en-GB"/>
              </w:rPr>
              <w:t>Prepared by</w:t>
            </w:r>
          </w:p>
        </w:tc>
        <w:tc>
          <w:tcPr>
            <w:tcW w:w="2410" w:type="dxa"/>
          </w:tcPr>
          <w:p w14:paraId="7E156D2A" w14:textId="0804A451" w:rsidR="00610F56" w:rsidRPr="00363A37" w:rsidRDefault="0021007A" w:rsidP="004F14C7">
            <w:pPr>
              <w:spacing w:after="0"/>
              <w:rPr>
                <w:lang w:val="en-GB"/>
              </w:rPr>
            </w:pPr>
            <w:r w:rsidRPr="00363A37">
              <w:rPr>
                <w:lang w:val="en-GB"/>
              </w:rPr>
              <w:t>EECS Scheme Member</w:t>
            </w:r>
          </w:p>
        </w:tc>
      </w:tr>
      <w:tr w:rsidR="001A4A08" w:rsidRPr="00363A37" w14:paraId="17F6794B" w14:textId="77777777" w:rsidTr="00392A90">
        <w:trPr>
          <w:jc w:val="center"/>
        </w:trPr>
        <w:tc>
          <w:tcPr>
            <w:tcW w:w="2410" w:type="dxa"/>
          </w:tcPr>
          <w:p w14:paraId="7085E082" w14:textId="6E8A1A20" w:rsidR="00610F56" w:rsidRPr="00363A37" w:rsidRDefault="000D44A7" w:rsidP="004F14C7">
            <w:pPr>
              <w:spacing w:after="0"/>
              <w:rPr>
                <w:lang w:val="en-GB"/>
              </w:rPr>
            </w:pPr>
            <w:r w:rsidRPr="00363A37">
              <w:rPr>
                <w:lang w:val="en-GB"/>
              </w:rPr>
              <w:t>Release</w:t>
            </w:r>
          </w:p>
        </w:tc>
        <w:tc>
          <w:tcPr>
            <w:tcW w:w="2410" w:type="dxa"/>
          </w:tcPr>
          <w:p w14:paraId="5B02DD73" w14:textId="13B51EE2" w:rsidR="00B7099A" w:rsidRPr="00363A37" w:rsidRDefault="00B9145B" w:rsidP="004F14C7">
            <w:pPr>
              <w:spacing w:after="0"/>
              <w:rPr>
                <w:lang w:val="en-GB"/>
              </w:rPr>
            </w:pPr>
            <w:r>
              <w:rPr>
                <w:lang w:val="en-GB"/>
              </w:rPr>
              <w:t>1</w:t>
            </w:r>
          </w:p>
        </w:tc>
      </w:tr>
      <w:tr w:rsidR="001A4A08" w:rsidRPr="00594BBC" w14:paraId="42420CDF" w14:textId="77777777" w:rsidTr="00392A90">
        <w:trPr>
          <w:jc w:val="center"/>
        </w:trPr>
        <w:tc>
          <w:tcPr>
            <w:tcW w:w="2410" w:type="dxa"/>
          </w:tcPr>
          <w:p w14:paraId="6597F707" w14:textId="70185EAE" w:rsidR="00610F56" w:rsidRPr="00363A37" w:rsidRDefault="006A2397" w:rsidP="004F14C7">
            <w:pPr>
              <w:spacing w:after="0"/>
              <w:rPr>
                <w:lang w:val="en-GB"/>
              </w:rPr>
            </w:pPr>
            <w:r w:rsidRPr="00363A37">
              <w:rPr>
                <w:lang w:val="en-GB"/>
              </w:rPr>
              <w:t>Date</w:t>
            </w:r>
          </w:p>
        </w:tc>
        <w:sdt>
          <w:sdtPr>
            <w:rPr>
              <w:lang w:val="en-GB"/>
            </w:rPr>
            <w:id w:val="-1850864122"/>
            <w:placeholder>
              <w:docPart w:val="9D1C8946C9F246FC8C2D1F04EB26E2F9"/>
            </w:placeholder>
            <w:showingPlcHdr/>
            <w:date w:fullDate="2022-12-17T00:00:00Z">
              <w:dateFormat w:val="dd MMMM yyyy"/>
              <w:lid w:val="en-GB"/>
              <w:storeMappedDataAs w:val="dateTime"/>
              <w:calendar w:val="gregorian"/>
            </w:date>
          </w:sdtPr>
          <w:sdtContent>
            <w:tc>
              <w:tcPr>
                <w:tcW w:w="2410" w:type="dxa"/>
              </w:tcPr>
              <w:p w14:paraId="11ECBE02" w14:textId="5FAF51C1" w:rsidR="00610F56" w:rsidRPr="00594BBC" w:rsidRDefault="005F4DAB" w:rsidP="004F14C7">
                <w:pPr>
                  <w:spacing w:after="0"/>
                </w:pPr>
                <w:r w:rsidRPr="00594BBC">
                  <w:rPr>
                    <w:rStyle w:val="Testosegnaposto"/>
                  </w:rPr>
                  <w:t>Klik of tik om een datum in te voeren.</w:t>
                </w:r>
              </w:p>
            </w:tc>
          </w:sdtContent>
        </w:sdt>
      </w:tr>
      <w:tr w:rsidR="001A4A08" w:rsidRPr="00363A37" w14:paraId="03226AC5" w14:textId="77777777" w:rsidTr="00392A90">
        <w:trPr>
          <w:jc w:val="center"/>
        </w:trPr>
        <w:tc>
          <w:tcPr>
            <w:tcW w:w="2410" w:type="dxa"/>
          </w:tcPr>
          <w:p w14:paraId="607558E5" w14:textId="3B866F6C" w:rsidR="00424404" w:rsidRPr="00363A37" w:rsidRDefault="0021007A" w:rsidP="004F14C7">
            <w:pPr>
              <w:spacing w:after="0"/>
              <w:rPr>
                <w:lang w:val="en-GB"/>
              </w:rPr>
            </w:pPr>
            <w:r w:rsidRPr="00363A37">
              <w:rPr>
                <w:lang w:val="en-GB"/>
              </w:rPr>
              <w:t>Based on EECS Rules</w:t>
            </w:r>
          </w:p>
        </w:tc>
        <w:tc>
          <w:tcPr>
            <w:tcW w:w="2410" w:type="dxa"/>
          </w:tcPr>
          <w:p w14:paraId="10E02CC6" w14:textId="6ECB01A5" w:rsidR="00B9145B" w:rsidRPr="00363A37" w:rsidRDefault="0021007A" w:rsidP="004F14C7">
            <w:pPr>
              <w:spacing w:after="0"/>
              <w:rPr>
                <w:lang w:val="en-GB"/>
              </w:rPr>
            </w:pPr>
            <w:r w:rsidRPr="00363A37">
              <w:rPr>
                <w:lang w:val="en-GB"/>
              </w:rPr>
              <w:t>Release</w:t>
            </w:r>
            <w:r w:rsidR="008947E2" w:rsidRPr="00363A37">
              <w:rPr>
                <w:lang w:val="en-GB"/>
              </w:rPr>
              <w:t xml:space="preserve"> 8 v1.</w:t>
            </w:r>
            <w:r w:rsidR="00760255">
              <w:rPr>
                <w:lang w:val="en-GB"/>
              </w:rPr>
              <w:t>10</w:t>
            </w:r>
          </w:p>
        </w:tc>
      </w:tr>
    </w:tbl>
    <w:p w14:paraId="68D6B722" w14:textId="77777777" w:rsidR="003C352F" w:rsidRDefault="003C352F" w:rsidP="00663F00">
      <w:pPr>
        <w:rPr>
          <w:rStyle w:val="GuidanceChar"/>
        </w:rPr>
      </w:pPr>
    </w:p>
    <w:p w14:paraId="78B6153B" w14:textId="77777777" w:rsidR="00B91FD6" w:rsidRPr="008F4FA3" w:rsidRDefault="00B91FD6" w:rsidP="00B91FD6">
      <w:pPr>
        <w:rPr>
          <w:i/>
          <w:color w:val="587D27" w:themeColor="accent2" w:themeShade="80"/>
          <w:lang w:val="en-US" w:eastAsia="nl-BE"/>
          <w14:textOutline w14:w="9525" w14:cap="rnd" w14:cmpd="sng" w14:algn="ctr">
            <w14:noFill/>
            <w14:prstDash w14:val="solid"/>
            <w14:bevel/>
          </w14:textOutline>
        </w:rPr>
      </w:pPr>
      <w:r w:rsidRPr="00B91FD6">
        <w:rPr>
          <w:i/>
          <w:iCs/>
          <w:color w:val="587D27" w:themeColor="accent2" w:themeShade="80"/>
          <w:u w:val="single"/>
          <w:lang w:val="en-GB" w:eastAsia="nl-BE"/>
          <w14:textOutline w14:w="9525" w14:cap="rnd" w14:cmpd="sng" w14:algn="ctr">
            <w14:noFill/>
            <w14:prstDash w14:val="solid"/>
            <w14:bevel/>
          </w14:textOutline>
        </w:rPr>
        <w:lastRenderedPageBreak/>
        <w:t>Please complete on the title page:</w:t>
      </w:r>
      <w:r w:rsidRPr="008F4FA3">
        <w:rPr>
          <w:i/>
          <w:color w:val="587D27" w:themeColor="accent2" w:themeShade="80"/>
          <w:lang w:val="en-US" w:eastAsia="nl-BE"/>
          <w14:textOutline w14:w="9525" w14:cap="rnd" w14:cmpd="sng" w14:algn="ctr">
            <w14:noFill/>
            <w14:prstDash w14:val="solid"/>
            <w14:bevel/>
          </w14:textOutline>
        </w:rPr>
        <w:t> </w:t>
      </w:r>
    </w:p>
    <w:p w14:paraId="7C5969F2" w14:textId="77777777" w:rsidR="00B91FD6" w:rsidRPr="00B91FD6" w:rsidRDefault="00B91FD6" w:rsidP="00B91FD6">
      <w:pPr>
        <w:numPr>
          <w:ilvl w:val="0"/>
          <w:numId w:val="76"/>
        </w:numPr>
        <w:rPr>
          <w:i/>
          <w:color w:val="587D27" w:themeColor="accent2" w:themeShade="80"/>
          <w:lang w:val="de-DE" w:eastAsia="nl-BE"/>
          <w14:textOutline w14:w="9525" w14:cap="rnd" w14:cmpd="sng" w14:algn="ctr">
            <w14:noFill/>
            <w14:prstDash w14:val="solid"/>
            <w14:bevel/>
          </w14:textOutline>
        </w:rPr>
      </w:pPr>
      <w:r w:rsidRPr="00B91FD6">
        <w:rPr>
          <w:i/>
          <w:iCs/>
          <w:color w:val="587D27" w:themeColor="accent2" w:themeShade="80"/>
          <w:u w:val="single"/>
          <w:lang w:val="en-GB" w:eastAsia="nl-BE"/>
          <w14:textOutline w14:w="9525" w14:cap="rnd" w14:cmpd="sng" w14:algn="ctr">
            <w14:noFill/>
            <w14:prstDash w14:val="solid"/>
            <w14:bevel/>
          </w14:textOutline>
        </w:rPr>
        <w:t>Document reference</w:t>
      </w:r>
      <w:r w:rsidRPr="00B91FD6">
        <w:rPr>
          <w:i/>
          <w:color w:val="587D27" w:themeColor="accent2" w:themeShade="80"/>
          <w:lang w:val="de-DE" w:eastAsia="nl-BE"/>
          <w14:textOutline w14:w="9525" w14:cap="rnd" w14:cmpd="sng" w14:algn="ctr">
            <w14:noFill/>
            <w14:prstDash w14:val="solid"/>
            <w14:bevel/>
          </w14:textOutline>
        </w:rPr>
        <w:t> </w:t>
      </w:r>
    </w:p>
    <w:p w14:paraId="6F8D4A0E" w14:textId="77777777" w:rsidR="00B91FD6" w:rsidRDefault="00B91FD6" w:rsidP="5ED1CB2A">
      <w:pPr>
        <w:numPr>
          <w:ilvl w:val="0"/>
          <w:numId w:val="77"/>
        </w:numPr>
        <w:rPr>
          <w:i/>
          <w:color w:val="587D27" w:themeColor="accent2" w:themeShade="80"/>
          <w:lang w:val="en-US" w:eastAsia="nl-BE"/>
          <w14:textOutline w14:w="9525" w14:cap="rnd" w14:cmpd="sng" w14:algn="ctr">
            <w14:noFill/>
            <w14:prstDash w14:val="solid"/>
            <w14:bevel/>
          </w14:textOutline>
        </w:rPr>
      </w:pPr>
      <w:r w:rsidRPr="00B91FD6">
        <w:rPr>
          <w:i/>
          <w:iCs/>
          <w:color w:val="587D27" w:themeColor="accent2" w:themeShade="80"/>
          <w:u w:val="single"/>
          <w:lang w:val="en-GB" w:eastAsia="nl-BE"/>
          <w14:textOutline w14:w="9525" w14:cap="rnd" w14:cmpd="sng" w14:algn="ctr">
            <w14:noFill/>
            <w14:prstDash w14:val="solid"/>
            <w14:bevel/>
          </w14:textOutline>
        </w:rPr>
        <w:t>Prepared by</w:t>
      </w:r>
      <w:r w:rsidRPr="008F4FA3">
        <w:rPr>
          <w:i/>
          <w:color w:val="587D27" w:themeColor="accent2" w:themeShade="80"/>
          <w:lang w:val="en-US" w:eastAsia="nl-BE"/>
          <w14:textOutline w14:w="9525" w14:cap="rnd" w14:cmpd="sng" w14:algn="ctr">
            <w14:noFill/>
            <w14:prstDash w14:val="solid"/>
            <w14:bevel/>
          </w14:textOutline>
        </w:rPr>
        <w:t> </w:t>
      </w:r>
    </w:p>
    <w:p w14:paraId="2139ADFE" w14:textId="77777777" w:rsidR="00177F1F" w:rsidRPr="008F4FA3" w:rsidRDefault="00177F1F" w:rsidP="5ED1CB2A">
      <w:pPr>
        <w:numPr>
          <w:ilvl w:val="0"/>
          <w:numId w:val="77"/>
        </w:numPr>
        <w:rPr>
          <w:rStyle w:val="GuidanceChar"/>
          <w:lang w:val="en-US"/>
        </w:rPr>
      </w:pPr>
      <w:r w:rsidRPr="008F4FA3">
        <w:rPr>
          <w:rStyle w:val="GuidanceChar"/>
        </w:rPr>
        <w:t xml:space="preserve">Release number: the </w:t>
      </w:r>
      <w:r w:rsidR="003C352F" w:rsidRPr="008F4FA3">
        <w:rPr>
          <w:rStyle w:val="GuidanceChar"/>
        </w:rPr>
        <w:t xml:space="preserve">chronological </w:t>
      </w:r>
      <w:r w:rsidRPr="008F4FA3">
        <w:rPr>
          <w:rStyle w:val="GuidanceChar"/>
        </w:rPr>
        <w:t xml:space="preserve">number </w:t>
      </w:r>
      <w:r w:rsidR="003C352F" w:rsidRPr="008F4FA3">
        <w:rPr>
          <w:rStyle w:val="GuidanceChar"/>
        </w:rPr>
        <w:t>following</w:t>
      </w:r>
      <w:r w:rsidRPr="008F4FA3">
        <w:rPr>
          <w:rStyle w:val="GuidanceChar"/>
        </w:rPr>
        <w:t xml:space="preserve"> the </w:t>
      </w:r>
      <w:r w:rsidR="003C352F" w:rsidRPr="008F4FA3">
        <w:rPr>
          <w:rStyle w:val="GuidanceChar"/>
        </w:rPr>
        <w:t>last approved DP by the Scheme Group/General Meeting (past).</w:t>
      </w:r>
    </w:p>
    <w:p w14:paraId="0E1EDC1B" w14:textId="77777777" w:rsidR="00987580" w:rsidRPr="008F4FA3" w:rsidRDefault="00987580" w:rsidP="00987580">
      <w:pPr>
        <w:numPr>
          <w:ilvl w:val="0"/>
          <w:numId w:val="78"/>
        </w:numPr>
        <w:rPr>
          <w:i/>
          <w:color w:val="587D27" w:themeColor="accent2" w:themeShade="80"/>
          <w:lang w:val="en-US" w:eastAsia="nl-BE"/>
          <w14:textOutline w14:w="9525" w14:cap="rnd" w14:cmpd="sng" w14:algn="ctr">
            <w14:noFill/>
            <w14:prstDash w14:val="solid"/>
            <w14:bevel/>
          </w14:textOutline>
        </w:rPr>
      </w:pPr>
      <w:r w:rsidRPr="00987580">
        <w:rPr>
          <w:i/>
          <w:iCs/>
          <w:color w:val="587D27" w:themeColor="accent2" w:themeShade="80"/>
          <w:u w:val="single"/>
          <w:lang w:val="en-GB" w:eastAsia="nl-BE"/>
          <w14:textOutline w14:w="9525" w14:cap="rnd" w14:cmpd="sng" w14:algn="ctr">
            <w14:noFill/>
            <w14:prstDash w14:val="solid"/>
            <w14:bevel/>
          </w14:textOutline>
        </w:rPr>
        <w:t>Date: latest date on which (part of) the Domain Protocol was approved by the responsible Scheme Group.</w:t>
      </w:r>
      <w:r w:rsidRPr="008F4FA3">
        <w:rPr>
          <w:i/>
          <w:color w:val="587D27" w:themeColor="accent2" w:themeShade="80"/>
          <w:lang w:val="en-US" w:eastAsia="nl-BE"/>
          <w14:textOutline w14:w="9525" w14:cap="rnd" w14:cmpd="sng" w14:algn="ctr">
            <w14:noFill/>
            <w14:prstDash w14:val="solid"/>
            <w14:bevel/>
          </w14:textOutline>
        </w:rPr>
        <w:t> </w:t>
      </w:r>
    </w:p>
    <w:p w14:paraId="50EEB1E1" w14:textId="77777777" w:rsidR="00987580" w:rsidRPr="008F4FA3" w:rsidRDefault="00987580" w:rsidP="00987580">
      <w:pPr>
        <w:numPr>
          <w:ilvl w:val="0"/>
          <w:numId w:val="79"/>
        </w:numPr>
        <w:rPr>
          <w:i/>
          <w:color w:val="587D27" w:themeColor="accent2" w:themeShade="80"/>
          <w:lang w:val="en-US" w:eastAsia="nl-BE"/>
          <w14:textOutline w14:w="9525" w14:cap="rnd" w14:cmpd="sng" w14:algn="ctr">
            <w14:noFill/>
            <w14:prstDash w14:val="solid"/>
            <w14:bevel/>
          </w14:textOutline>
        </w:rPr>
      </w:pPr>
      <w:r w:rsidRPr="00987580">
        <w:rPr>
          <w:i/>
          <w:iCs/>
          <w:color w:val="587D27" w:themeColor="accent2" w:themeShade="80"/>
          <w:u w:val="single"/>
          <w:lang w:val="en-GB" w:eastAsia="nl-BE"/>
          <w14:textOutline w14:w="9525" w14:cap="rnd" w14:cmpd="sng" w14:algn="ctr">
            <w14:noFill/>
            <w14:prstDash w14:val="solid"/>
            <w14:bevel/>
          </w14:textOutline>
        </w:rPr>
        <w:t>Based on EECS Rules: please indicate the latest approved version of the EECS Rules upon which the Domain Protocol was based and based on which the Domain Protocol was reviewed.</w:t>
      </w:r>
      <w:r w:rsidRPr="008F4FA3">
        <w:rPr>
          <w:i/>
          <w:color w:val="587D27" w:themeColor="accent2" w:themeShade="80"/>
          <w:lang w:val="en-US" w:eastAsia="nl-BE"/>
          <w14:textOutline w14:w="9525" w14:cap="rnd" w14:cmpd="sng" w14:algn="ctr">
            <w14:noFill/>
            <w14:prstDash w14:val="solid"/>
            <w14:bevel/>
          </w14:textOutline>
        </w:rPr>
        <w:t> </w:t>
      </w:r>
    </w:p>
    <w:p w14:paraId="702AD5CF" w14:textId="016A6204" w:rsidR="00987580" w:rsidRPr="008F4FA3" w:rsidRDefault="00987580" w:rsidP="00987580">
      <w:pPr>
        <w:rPr>
          <w:i/>
          <w:color w:val="587D27" w:themeColor="accent2" w:themeShade="80"/>
          <w:lang w:val="en-US" w:eastAsia="nl-BE"/>
          <w14:textOutline w14:w="9525" w14:cap="rnd" w14:cmpd="sng" w14:algn="ctr">
            <w14:noFill/>
            <w14:prstDash w14:val="solid"/>
            <w14:bevel/>
          </w14:textOutline>
        </w:rPr>
      </w:pPr>
    </w:p>
    <w:p w14:paraId="36595492" w14:textId="4D9A3E6C" w:rsidR="00987580" w:rsidRPr="008F4FA3" w:rsidRDefault="00987580" w:rsidP="00987580">
      <w:pPr>
        <w:rPr>
          <w:i/>
          <w:color w:val="587D27" w:themeColor="accent2" w:themeShade="80"/>
          <w:lang w:val="en-US" w:eastAsia="nl-BE"/>
          <w14:textOutline w14:w="9525" w14:cap="rnd" w14:cmpd="sng" w14:algn="ctr">
            <w14:noFill/>
            <w14:prstDash w14:val="solid"/>
            <w14:bevel/>
          </w14:textOutline>
        </w:rPr>
      </w:pPr>
      <w:r w:rsidRPr="00987580">
        <w:rPr>
          <w:i/>
          <w:iCs/>
          <w:color w:val="587D27" w:themeColor="accent2" w:themeShade="80"/>
          <w:u w:val="single"/>
          <w:lang w:val="en-GB" w:eastAsia="nl-BE"/>
          <w14:textOutline w14:w="9525" w14:cap="rnd" w14:cmpd="sng" w14:algn="ctr">
            <w14:noFill/>
            <w14:prstDash w14:val="solid"/>
            <w14:bevel/>
          </w14:textOutline>
        </w:rPr>
        <w:t xml:space="preserve">Please complete in the document header </w:t>
      </w:r>
      <w:r w:rsidR="008D5FC8">
        <w:rPr>
          <w:i/>
          <w:iCs/>
          <w:color w:val="587D27" w:themeColor="accent2" w:themeShade="80"/>
          <w:u w:val="single"/>
          <w:lang w:val="en-GB" w:eastAsia="nl-BE"/>
          <w14:textOutline w14:w="9525" w14:cap="rnd" w14:cmpd="sng" w14:algn="ctr">
            <w14:noFill/>
            <w14:prstDash w14:val="solid"/>
            <w14:bevel/>
          </w14:textOutline>
        </w:rPr>
        <w:t>and</w:t>
      </w:r>
      <w:r w:rsidRPr="00987580">
        <w:rPr>
          <w:i/>
          <w:iCs/>
          <w:color w:val="587D27" w:themeColor="accent2" w:themeShade="80"/>
          <w:u w:val="single"/>
          <w:lang w:val="en-GB" w:eastAsia="nl-BE"/>
          <w14:textOutline w14:w="9525" w14:cap="rnd" w14:cmpd="sng" w14:algn="ctr">
            <w14:noFill/>
            <w14:prstDash w14:val="solid"/>
            <w14:bevel/>
          </w14:textOutline>
        </w:rPr>
        <w:t xml:space="preserve"> footer after the title page:</w:t>
      </w:r>
      <w:r w:rsidRPr="008F4FA3">
        <w:rPr>
          <w:i/>
          <w:color w:val="587D27" w:themeColor="accent2" w:themeShade="80"/>
          <w:lang w:val="en-US" w:eastAsia="nl-BE"/>
          <w14:textOutline w14:w="9525" w14:cap="rnd" w14:cmpd="sng" w14:algn="ctr">
            <w14:noFill/>
            <w14:prstDash w14:val="solid"/>
            <w14:bevel/>
          </w14:textOutline>
        </w:rPr>
        <w:t> </w:t>
      </w:r>
    </w:p>
    <w:p w14:paraId="1C0E2DF2" w14:textId="77777777" w:rsidR="00987580" w:rsidRPr="008F4FA3" w:rsidRDefault="00987580" w:rsidP="00987580">
      <w:pPr>
        <w:numPr>
          <w:ilvl w:val="0"/>
          <w:numId w:val="80"/>
        </w:numPr>
        <w:rPr>
          <w:i/>
          <w:color w:val="587D27" w:themeColor="accent2" w:themeShade="80"/>
          <w:lang w:val="en-US" w:eastAsia="nl-BE"/>
          <w14:textOutline w14:w="9525" w14:cap="rnd" w14:cmpd="sng" w14:algn="ctr">
            <w14:noFill/>
            <w14:prstDash w14:val="solid"/>
            <w14:bevel/>
          </w14:textOutline>
        </w:rPr>
      </w:pPr>
      <w:r w:rsidRPr="00987580">
        <w:rPr>
          <w:i/>
          <w:iCs/>
          <w:color w:val="587D27" w:themeColor="accent2" w:themeShade="80"/>
          <w:u w:val="single"/>
          <w:lang w:val="en-GB" w:eastAsia="nl-BE"/>
          <w14:textOutline w14:w="9525" w14:cap="rnd" w14:cmpd="sng" w14:algn="ctr">
            <w14:noFill/>
            <w14:prstDash w14:val="solid"/>
            <w14:bevel/>
          </w14:textOutline>
        </w:rPr>
        <w:t>The organisation name of the Member and the name of the Domain (indicating Electricity/Gas in case there are separate Issuing Bodies in the same country/region)</w:t>
      </w:r>
      <w:r w:rsidRPr="008F4FA3">
        <w:rPr>
          <w:i/>
          <w:color w:val="587D27" w:themeColor="accent2" w:themeShade="80"/>
          <w:lang w:val="en-US" w:eastAsia="nl-BE"/>
          <w14:textOutline w14:w="9525" w14:cap="rnd" w14:cmpd="sng" w14:algn="ctr">
            <w14:noFill/>
            <w14:prstDash w14:val="solid"/>
            <w14:bevel/>
          </w14:textOutline>
        </w:rPr>
        <w:t> </w:t>
      </w:r>
    </w:p>
    <w:p w14:paraId="67056CA3" w14:textId="77777777" w:rsidR="00987580" w:rsidRPr="00987580" w:rsidRDefault="00987580" w:rsidP="00987580">
      <w:pPr>
        <w:numPr>
          <w:ilvl w:val="0"/>
          <w:numId w:val="81"/>
        </w:numPr>
        <w:rPr>
          <w:i/>
          <w:color w:val="587D27" w:themeColor="accent2" w:themeShade="80"/>
          <w:lang w:val="de-DE" w:eastAsia="nl-BE"/>
          <w14:textOutline w14:w="9525" w14:cap="rnd" w14:cmpd="sng" w14:algn="ctr">
            <w14:noFill/>
            <w14:prstDash w14:val="solid"/>
            <w14:bevel/>
          </w14:textOutline>
        </w:rPr>
      </w:pPr>
      <w:r w:rsidRPr="00987580">
        <w:rPr>
          <w:i/>
          <w:iCs/>
          <w:color w:val="587D27" w:themeColor="accent2" w:themeShade="80"/>
          <w:u w:val="single"/>
          <w:lang w:val="en-GB" w:eastAsia="nl-BE"/>
          <w14:textOutline w14:w="9525" w14:cap="rnd" w14:cmpd="sng" w14:algn="ctr">
            <w14:noFill/>
            <w14:prstDash w14:val="solid"/>
            <w14:bevel/>
          </w14:textOutline>
        </w:rPr>
        <w:t>The document reference</w:t>
      </w:r>
      <w:r w:rsidRPr="00987580">
        <w:rPr>
          <w:i/>
          <w:color w:val="587D27" w:themeColor="accent2" w:themeShade="80"/>
          <w:lang w:val="de-DE" w:eastAsia="nl-BE"/>
          <w14:textOutline w14:w="9525" w14:cap="rnd" w14:cmpd="sng" w14:algn="ctr">
            <w14:noFill/>
            <w14:prstDash w14:val="solid"/>
            <w14:bevel/>
          </w14:textOutline>
        </w:rPr>
        <w:t> </w:t>
      </w:r>
    </w:p>
    <w:p w14:paraId="56258D3E" w14:textId="77777777" w:rsidR="00987580" w:rsidRPr="00987580" w:rsidRDefault="00987580" w:rsidP="00987580">
      <w:pPr>
        <w:numPr>
          <w:ilvl w:val="0"/>
          <w:numId w:val="82"/>
        </w:numPr>
        <w:rPr>
          <w:i/>
          <w:color w:val="587D27" w:themeColor="accent2" w:themeShade="80"/>
          <w:lang w:val="de-DE" w:eastAsia="nl-BE"/>
          <w14:textOutline w14:w="9525" w14:cap="rnd" w14:cmpd="sng" w14:algn="ctr">
            <w14:noFill/>
            <w14:prstDash w14:val="solid"/>
            <w14:bevel/>
          </w14:textOutline>
        </w:rPr>
      </w:pPr>
      <w:r w:rsidRPr="00987580">
        <w:rPr>
          <w:i/>
          <w:iCs/>
          <w:color w:val="587D27" w:themeColor="accent2" w:themeShade="80"/>
          <w:u w:val="single"/>
          <w:lang w:val="en-GB" w:eastAsia="nl-BE"/>
          <w14:textOutline w14:w="9525" w14:cap="rnd" w14:cmpd="sng" w14:algn="ctr">
            <w14:noFill/>
            <w14:prstDash w14:val="solid"/>
            <w14:bevel/>
          </w14:textOutline>
        </w:rPr>
        <w:t>The copyright year</w:t>
      </w:r>
      <w:r w:rsidRPr="00987580">
        <w:rPr>
          <w:i/>
          <w:color w:val="587D27" w:themeColor="accent2" w:themeShade="80"/>
          <w:lang w:val="de-DE" w:eastAsia="nl-BE"/>
          <w14:textOutline w14:w="9525" w14:cap="rnd" w14:cmpd="sng" w14:algn="ctr">
            <w14:noFill/>
            <w14:prstDash w14:val="solid"/>
            <w14:bevel/>
          </w14:textOutline>
        </w:rPr>
        <w:t> </w:t>
      </w:r>
    </w:p>
    <w:p w14:paraId="5B2A8ED8" w14:textId="338B5417" w:rsidR="00B91FD6" w:rsidRPr="008F4FA3" w:rsidRDefault="00987580" w:rsidP="008F4FA3">
      <w:pPr>
        <w:numPr>
          <w:ilvl w:val="0"/>
          <w:numId w:val="83"/>
        </w:numPr>
        <w:rPr>
          <w:rStyle w:val="GuidanceChar"/>
          <w:lang w:val="en-US"/>
        </w:rPr>
      </w:pPr>
      <w:r w:rsidRPr="00987580">
        <w:rPr>
          <w:i/>
          <w:iCs/>
          <w:color w:val="587D27" w:themeColor="accent2" w:themeShade="80"/>
          <w:u w:val="single"/>
          <w:lang w:val="en-GB" w:eastAsia="nl-BE"/>
          <w14:textOutline w14:w="9525" w14:cap="rnd" w14:cmpd="sng" w14:algn="ctr">
            <w14:noFill/>
            <w14:prstDash w14:val="solid"/>
            <w14:bevel/>
          </w14:textOutline>
        </w:rPr>
        <w:t>The Date (same as on the title page)</w:t>
      </w:r>
      <w:r w:rsidRPr="008F4FA3">
        <w:rPr>
          <w:i/>
          <w:color w:val="587D27" w:themeColor="accent2" w:themeShade="80"/>
          <w:lang w:val="en-US" w:eastAsia="nl-BE"/>
          <w14:textOutline w14:w="9525" w14:cap="rnd" w14:cmpd="sng" w14:algn="ctr">
            <w14:noFill/>
            <w14:prstDash w14:val="solid"/>
            <w14:bevel/>
          </w14:textOutline>
        </w:rPr>
        <w:t> </w:t>
      </w:r>
    </w:p>
    <w:p w14:paraId="46313CD7" w14:textId="77777777" w:rsidR="00B91FD6" w:rsidRDefault="00B91FD6" w:rsidP="00B91FD6">
      <w:pPr>
        <w:rPr>
          <w:i/>
          <w:color w:val="587D27" w:themeColor="accent2" w:themeShade="80"/>
          <w:lang w:val="en-US" w:eastAsia="nl-BE"/>
          <w14:textOutline w14:w="9525" w14:cap="rnd" w14:cmpd="sng" w14:algn="ctr">
            <w14:noFill/>
            <w14:prstDash w14:val="solid"/>
            <w14:bevel/>
          </w14:textOutline>
        </w:rPr>
      </w:pPr>
    </w:p>
    <w:p w14:paraId="5BF36DB2" w14:textId="3D5B3858" w:rsidR="00987580" w:rsidRPr="007920E2" w:rsidRDefault="00987580" w:rsidP="00B91FD6">
      <w:pPr>
        <w:rPr>
          <w:i/>
          <w:color w:val="587D27" w:themeColor="accent2" w:themeShade="80"/>
          <w:lang w:val="en-US" w:eastAsia="nl-BE"/>
          <w14:textOutline w14:w="9525" w14:cap="rnd" w14:cmpd="sng" w14:algn="ctr">
            <w14:noFill/>
            <w14:prstDash w14:val="solid"/>
            <w14:bevel/>
          </w14:textOutline>
        </w:rPr>
        <w:sectPr w:rsidR="00987580" w:rsidRPr="007920E2" w:rsidSect="00B82781">
          <w:headerReference w:type="default" r:id="rId11"/>
          <w:footerReference w:type="even" r:id="rId12"/>
          <w:footerReference w:type="default" r:id="rId13"/>
          <w:headerReference w:type="first" r:id="rId14"/>
          <w:footerReference w:type="first" r:id="rId15"/>
          <w:endnotePr>
            <w:numFmt w:val="decimal"/>
          </w:endnotePr>
          <w:pgSz w:w="11906" w:h="16838"/>
          <w:pgMar w:top="2127" w:right="1418" w:bottom="1418" w:left="1418" w:header="709" w:footer="709" w:gutter="0"/>
          <w:pgNumType w:fmt="numberInDash"/>
          <w:cols w:space="708"/>
          <w:titlePg/>
          <w:docGrid w:linePitch="360"/>
        </w:sectPr>
      </w:pPr>
    </w:p>
    <w:p w14:paraId="36C897D4" w14:textId="42B65519" w:rsidR="001A4A08" w:rsidRPr="007920E2" w:rsidRDefault="008947E2" w:rsidP="00881C4C">
      <w:pPr>
        <w:pStyle w:val="Titolosommario"/>
        <w:rPr>
          <w:lang w:val="en-GB"/>
        </w:rPr>
      </w:pPr>
      <w:bookmarkStart w:id="0" w:name="_Toc123920210"/>
      <w:r w:rsidRPr="007920E2">
        <w:rPr>
          <w:lang w:val="en-GB"/>
        </w:rPr>
        <w:lastRenderedPageBreak/>
        <w:t>Document Control</w:t>
      </w:r>
      <w:bookmarkEnd w:id="0"/>
    </w:p>
    <w:p w14:paraId="0A4049E5" w14:textId="77777777" w:rsidR="00582D15" w:rsidRPr="007920E2" w:rsidRDefault="00582D15" w:rsidP="00582D15">
      <w:pPr>
        <w:rPr>
          <w:lang w:val="en-US" w:eastAsia="nl-BE"/>
        </w:rPr>
      </w:pPr>
      <w:r w:rsidRPr="00582D15">
        <w:rPr>
          <w:i/>
          <w:iCs/>
          <w:u w:val="single"/>
          <w:lang w:val="en-GB" w:eastAsia="nl-BE"/>
        </w:rPr>
        <w:t>Please copy the version table(s) from the previous version and add a line for the newest version/release number. The Originator should be the name of the Member Organization; the Approver is the Scheme Group who is responsible for approving (part of) the Domain Protocol. The date should be the date on which the Scheme Group has approved the Domain Protocol (Update). </w:t>
      </w:r>
      <w:r w:rsidRPr="007920E2">
        <w:rPr>
          <w:lang w:val="en-US" w:eastAsia="nl-BE"/>
        </w:rPr>
        <w:t> </w:t>
      </w:r>
    </w:p>
    <w:p w14:paraId="5F5F7E47" w14:textId="77777777" w:rsidR="00582D15" w:rsidRPr="007920E2" w:rsidRDefault="00582D15" w:rsidP="00582D15">
      <w:pPr>
        <w:rPr>
          <w:lang w:val="en-US" w:eastAsia="nl-BE"/>
        </w:rPr>
      </w:pPr>
      <w:r w:rsidRPr="00582D15">
        <w:rPr>
          <w:i/>
          <w:iCs/>
          <w:u w:val="single"/>
          <w:lang w:val="en-GB" w:eastAsia="nl-BE"/>
        </w:rPr>
        <w:t>Intermediate drafts are not to be mentioned in this table, only versions that are brought to the AIB Scheme Groups for approval.</w:t>
      </w:r>
      <w:r w:rsidRPr="007920E2">
        <w:rPr>
          <w:lang w:val="en-US" w:eastAsia="nl-BE"/>
        </w:rPr>
        <w:t> </w:t>
      </w:r>
    </w:p>
    <w:p w14:paraId="27AE0166" w14:textId="77777777" w:rsidR="00582D15" w:rsidRPr="007920E2" w:rsidRDefault="00582D15" w:rsidP="007920E2">
      <w:pPr>
        <w:rPr>
          <w:lang w:val="en-US"/>
        </w:rPr>
      </w:pPr>
    </w:p>
    <w:tbl>
      <w:tblPr>
        <w:tblStyle w:val="Tabellagriglia4-colore1"/>
        <w:tblW w:w="9067" w:type="dxa"/>
        <w:tblLook w:val="0420" w:firstRow="1" w:lastRow="0" w:firstColumn="0" w:lastColumn="0" w:noHBand="0" w:noVBand="1"/>
      </w:tblPr>
      <w:tblGrid>
        <w:gridCol w:w="924"/>
        <w:gridCol w:w="1984"/>
        <w:gridCol w:w="1984"/>
        <w:gridCol w:w="4175"/>
      </w:tblGrid>
      <w:tr w:rsidR="00FC3C65" w:rsidRPr="00363A37" w14:paraId="5D1C5A54" w14:textId="77777777" w:rsidTr="007D7A27">
        <w:trPr>
          <w:cnfStyle w:val="100000000000" w:firstRow="1" w:lastRow="0" w:firstColumn="0" w:lastColumn="0" w:oddVBand="0" w:evenVBand="0" w:oddHBand="0" w:evenHBand="0" w:firstRowFirstColumn="0" w:firstRowLastColumn="0" w:lastRowFirstColumn="0" w:lastRowLastColumn="0"/>
          <w:trHeight w:val="284"/>
        </w:trPr>
        <w:tc>
          <w:tcPr>
            <w:tcW w:w="924" w:type="dxa"/>
          </w:tcPr>
          <w:p w14:paraId="72CFE4A2" w14:textId="396ABC22" w:rsidR="00FC3C65" w:rsidRPr="00363A37" w:rsidRDefault="008947E2" w:rsidP="00626F30">
            <w:pPr>
              <w:rPr>
                <w:lang w:val="en-GB" w:eastAsia="nl-BE"/>
              </w:rPr>
            </w:pPr>
            <w:r w:rsidRPr="00363A37">
              <w:rPr>
                <w:lang w:val="en-GB" w:eastAsia="nl-BE"/>
              </w:rPr>
              <w:t>Version</w:t>
            </w:r>
          </w:p>
        </w:tc>
        <w:tc>
          <w:tcPr>
            <w:tcW w:w="1984" w:type="dxa"/>
          </w:tcPr>
          <w:p w14:paraId="2C831A28" w14:textId="6A69E3EB" w:rsidR="00FC3C65" w:rsidRPr="00363A37" w:rsidRDefault="00381087" w:rsidP="00626F30">
            <w:pPr>
              <w:rPr>
                <w:lang w:val="en-GB" w:eastAsia="nl-BE"/>
              </w:rPr>
            </w:pPr>
            <w:r w:rsidRPr="00363A37">
              <w:rPr>
                <w:lang w:val="en-GB" w:eastAsia="nl-BE"/>
              </w:rPr>
              <w:t>Date</w:t>
            </w:r>
          </w:p>
        </w:tc>
        <w:tc>
          <w:tcPr>
            <w:tcW w:w="1984" w:type="dxa"/>
          </w:tcPr>
          <w:p w14:paraId="3C8F3B63" w14:textId="78032626" w:rsidR="00FC3C65" w:rsidRPr="00363A37" w:rsidRDefault="008947E2" w:rsidP="00626F30">
            <w:pPr>
              <w:rPr>
                <w:lang w:val="en-GB" w:eastAsia="nl-BE"/>
              </w:rPr>
            </w:pPr>
            <w:r w:rsidRPr="00363A37">
              <w:rPr>
                <w:lang w:val="en-GB" w:eastAsia="nl-BE"/>
              </w:rPr>
              <w:t>Originator</w:t>
            </w:r>
          </w:p>
        </w:tc>
        <w:tc>
          <w:tcPr>
            <w:tcW w:w="4175" w:type="dxa"/>
          </w:tcPr>
          <w:p w14:paraId="5DE60A0C" w14:textId="7B8C3BB9" w:rsidR="00FC3C65" w:rsidRPr="00363A37" w:rsidRDefault="008947E2" w:rsidP="00626F30">
            <w:pPr>
              <w:rPr>
                <w:lang w:val="en-GB" w:eastAsia="nl-BE"/>
              </w:rPr>
            </w:pPr>
            <w:r w:rsidRPr="00363A37">
              <w:rPr>
                <w:lang w:val="en-GB" w:eastAsia="nl-BE"/>
              </w:rPr>
              <w:t>Reviewers</w:t>
            </w:r>
          </w:p>
        </w:tc>
      </w:tr>
      <w:tr w:rsidR="00FC3C65" w:rsidRPr="00363A37" w14:paraId="4BEB3F52" w14:textId="77777777" w:rsidTr="007D7A27">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23C23EE8" w14:textId="77777777" w:rsidR="00FC3C65" w:rsidRPr="00363A37" w:rsidRDefault="00FC3C65" w:rsidP="00626F30">
            <w:pPr>
              <w:rPr>
                <w:lang w:val="en-GB" w:eastAsia="nl-BE"/>
              </w:rPr>
            </w:pPr>
          </w:p>
        </w:tc>
        <w:tc>
          <w:tcPr>
            <w:tcW w:w="1984" w:type="dxa"/>
          </w:tcPr>
          <w:p w14:paraId="6DF3FD74" w14:textId="052352E8" w:rsidR="00FC3C65" w:rsidRPr="00363A37" w:rsidRDefault="00FC3C65" w:rsidP="00626F30">
            <w:pPr>
              <w:rPr>
                <w:lang w:val="en-GB" w:eastAsia="nl-BE"/>
              </w:rPr>
            </w:pPr>
          </w:p>
        </w:tc>
        <w:tc>
          <w:tcPr>
            <w:tcW w:w="1984" w:type="dxa"/>
          </w:tcPr>
          <w:p w14:paraId="444F4DAA" w14:textId="77777777" w:rsidR="00FC3C65" w:rsidRPr="00363A37" w:rsidRDefault="00FC3C65" w:rsidP="00626F30">
            <w:pPr>
              <w:rPr>
                <w:lang w:val="en-GB" w:eastAsia="nl-BE"/>
              </w:rPr>
            </w:pPr>
          </w:p>
        </w:tc>
        <w:tc>
          <w:tcPr>
            <w:tcW w:w="4175" w:type="dxa"/>
          </w:tcPr>
          <w:p w14:paraId="31635CC8" w14:textId="77777777" w:rsidR="00FC3C65" w:rsidRPr="00363A37" w:rsidRDefault="00FC3C65" w:rsidP="00626F30">
            <w:pPr>
              <w:rPr>
                <w:lang w:val="en-GB" w:eastAsia="nl-BE"/>
              </w:rPr>
            </w:pPr>
          </w:p>
        </w:tc>
      </w:tr>
      <w:tr w:rsidR="00FC3C65" w:rsidRPr="00363A37" w14:paraId="3DC3D46C" w14:textId="77777777" w:rsidTr="007D7A27">
        <w:trPr>
          <w:trHeight w:val="284"/>
        </w:trPr>
        <w:tc>
          <w:tcPr>
            <w:tcW w:w="924" w:type="dxa"/>
          </w:tcPr>
          <w:p w14:paraId="1AE8FE63" w14:textId="77777777" w:rsidR="00FC3C65" w:rsidRPr="00363A37" w:rsidRDefault="00FC3C65" w:rsidP="00626F30">
            <w:pPr>
              <w:rPr>
                <w:lang w:val="en-GB" w:eastAsia="nl-BE"/>
              </w:rPr>
            </w:pPr>
          </w:p>
        </w:tc>
        <w:tc>
          <w:tcPr>
            <w:tcW w:w="1984" w:type="dxa"/>
          </w:tcPr>
          <w:p w14:paraId="7773EE62" w14:textId="715FD961" w:rsidR="00FC3C65" w:rsidRPr="00363A37" w:rsidRDefault="00FC3C65" w:rsidP="00626F30">
            <w:pPr>
              <w:rPr>
                <w:lang w:val="en-GB" w:eastAsia="nl-BE"/>
              </w:rPr>
            </w:pPr>
          </w:p>
        </w:tc>
        <w:tc>
          <w:tcPr>
            <w:tcW w:w="1984" w:type="dxa"/>
          </w:tcPr>
          <w:p w14:paraId="358D1E50" w14:textId="77777777" w:rsidR="00FC3C65" w:rsidRPr="00363A37" w:rsidRDefault="00FC3C65" w:rsidP="00626F30">
            <w:pPr>
              <w:rPr>
                <w:lang w:val="en-GB" w:eastAsia="nl-BE"/>
              </w:rPr>
            </w:pPr>
          </w:p>
        </w:tc>
        <w:tc>
          <w:tcPr>
            <w:tcW w:w="4175" w:type="dxa"/>
          </w:tcPr>
          <w:p w14:paraId="01D0AE85" w14:textId="77777777" w:rsidR="00FC3C65" w:rsidRPr="00363A37" w:rsidRDefault="00FC3C65" w:rsidP="00626F30">
            <w:pPr>
              <w:rPr>
                <w:lang w:val="en-GB" w:eastAsia="nl-BE"/>
              </w:rPr>
            </w:pPr>
          </w:p>
        </w:tc>
      </w:tr>
      <w:tr w:rsidR="00FC3C65" w:rsidRPr="00363A37" w14:paraId="4FADFB23" w14:textId="77777777" w:rsidTr="007D7A27">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1CB8FE3E" w14:textId="77777777" w:rsidR="00FC3C65" w:rsidRPr="00363A37" w:rsidRDefault="00FC3C65" w:rsidP="00626F30">
            <w:pPr>
              <w:rPr>
                <w:lang w:val="en-GB" w:eastAsia="nl-BE"/>
              </w:rPr>
            </w:pPr>
          </w:p>
        </w:tc>
        <w:tc>
          <w:tcPr>
            <w:tcW w:w="1984" w:type="dxa"/>
          </w:tcPr>
          <w:p w14:paraId="7FFE542E" w14:textId="57378F08" w:rsidR="00FC3C65" w:rsidRPr="00363A37" w:rsidRDefault="00FC3C65" w:rsidP="00626F30">
            <w:pPr>
              <w:rPr>
                <w:lang w:val="en-GB" w:eastAsia="nl-BE"/>
              </w:rPr>
            </w:pPr>
          </w:p>
        </w:tc>
        <w:tc>
          <w:tcPr>
            <w:tcW w:w="1984" w:type="dxa"/>
          </w:tcPr>
          <w:p w14:paraId="5AF069BC" w14:textId="77777777" w:rsidR="00FC3C65" w:rsidRPr="00363A37" w:rsidRDefault="00FC3C65" w:rsidP="00626F30">
            <w:pPr>
              <w:rPr>
                <w:lang w:val="en-GB" w:eastAsia="nl-BE"/>
              </w:rPr>
            </w:pPr>
          </w:p>
        </w:tc>
        <w:tc>
          <w:tcPr>
            <w:tcW w:w="4175" w:type="dxa"/>
          </w:tcPr>
          <w:p w14:paraId="54154968" w14:textId="77777777" w:rsidR="00FC3C65" w:rsidRPr="00363A37" w:rsidRDefault="00FC3C65" w:rsidP="00626F30">
            <w:pPr>
              <w:rPr>
                <w:lang w:val="en-GB" w:eastAsia="nl-BE"/>
              </w:rPr>
            </w:pPr>
          </w:p>
        </w:tc>
      </w:tr>
    </w:tbl>
    <w:p w14:paraId="423C2A1C" w14:textId="0AF042EE" w:rsidR="00D90224" w:rsidRPr="00363A37" w:rsidRDefault="00D90224" w:rsidP="00FC3C65">
      <w:pPr>
        <w:rPr>
          <w:lang w:val="en-GB" w:eastAsia="nl-BE"/>
        </w:rPr>
      </w:pPr>
    </w:p>
    <w:tbl>
      <w:tblPr>
        <w:tblStyle w:val="Tabellagriglia4-colore1"/>
        <w:tblW w:w="9067" w:type="dxa"/>
        <w:tblLook w:val="0420" w:firstRow="1" w:lastRow="0" w:firstColumn="0" w:lastColumn="0" w:noHBand="0" w:noVBand="1"/>
      </w:tblPr>
      <w:tblGrid>
        <w:gridCol w:w="924"/>
        <w:gridCol w:w="1984"/>
        <w:gridCol w:w="1984"/>
        <w:gridCol w:w="4175"/>
      </w:tblGrid>
      <w:tr w:rsidR="008947E2" w:rsidRPr="00363A37" w14:paraId="71BD4120" w14:textId="77777777">
        <w:trPr>
          <w:cnfStyle w:val="100000000000" w:firstRow="1" w:lastRow="0" w:firstColumn="0" w:lastColumn="0" w:oddVBand="0" w:evenVBand="0" w:oddHBand="0" w:evenHBand="0" w:firstRowFirstColumn="0" w:firstRowLastColumn="0" w:lastRowFirstColumn="0" w:lastRowLastColumn="0"/>
          <w:trHeight w:val="284"/>
        </w:trPr>
        <w:tc>
          <w:tcPr>
            <w:tcW w:w="924" w:type="dxa"/>
          </w:tcPr>
          <w:p w14:paraId="6C3AAFC9" w14:textId="77777777" w:rsidR="008947E2" w:rsidRPr="00363A37" w:rsidRDefault="008947E2">
            <w:pPr>
              <w:rPr>
                <w:lang w:val="en-GB" w:eastAsia="nl-BE"/>
              </w:rPr>
            </w:pPr>
            <w:r w:rsidRPr="00363A37">
              <w:rPr>
                <w:lang w:val="en-GB" w:eastAsia="nl-BE"/>
              </w:rPr>
              <w:t>Version</w:t>
            </w:r>
          </w:p>
        </w:tc>
        <w:tc>
          <w:tcPr>
            <w:tcW w:w="1984" w:type="dxa"/>
          </w:tcPr>
          <w:p w14:paraId="2276AD34" w14:textId="77777777" w:rsidR="008947E2" w:rsidRPr="00363A37" w:rsidRDefault="008947E2">
            <w:pPr>
              <w:rPr>
                <w:lang w:val="en-GB" w:eastAsia="nl-BE"/>
              </w:rPr>
            </w:pPr>
            <w:r w:rsidRPr="00363A37">
              <w:rPr>
                <w:lang w:val="en-GB" w:eastAsia="nl-BE"/>
              </w:rPr>
              <w:t>Date</w:t>
            </w:r>
          </w:p>
        </w:tc>
        <w:tc>
          <w:tcPr>
            <w:tcW w:w="1984" w:type="dxa"/>
          </w:tcPr>
          <w:p w14:paraId="3DDF6F0B" w14:textId="2B6F6E0C" w:rsidR="008947E2" w:rsidRPr="00363A37" w:rsidRDefault="008947E2">
            <w:pPr>
              <w:rPr>
                <w:lang w:val="en-GB" w:eastAsia="nl-BE"/>
              </w:rPr>
            </w:pPr>
            <w:r w:rsidRPr="00363A37">
              <w:rPr>
                <w:lang w:val="en-GB" w:eastAsia="nl-BE"/>
              </w:rPr>
              <w:t>Approver</w:t>
            </w:r>
          </w:p>
        </w:tc>
        <w:tc>
          <w:tcPr>
            <w:tcW w:w="4175" w:type="dxa"/>
          </w:tcPr>
          <w:p w14:paraId="3FB3D9F4" w14:textId="437F8712" w:rsidR="008947E2" w:rsidRPr="00363A37" w:rsidRDefault="008947E2">
            <w:pPr>
              <w:rPr>
                <w:lang w:val="en-GB" w:eastAsia="nl-BE"/>
              </w:rPr>
            </w:pPr>
            <w:r w:rsidRPr="00363A37">
              <w:rPr>
                <w:lang w:val="en-GB" w:eastAsia="nl-BE"/>
              </w:rPr>
              <w:t>Responsibility</w:t>
            </w:r>
          </w:p>
        </w:tc>
      </w:tr>
      <w:tr w:rsidR="008947E2" w:rsidRPr="00363A37" w14:paraId="3D91CDD1" w14:textId="77777777">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04786084" w14:textId="77777777" w:rsidR="008947E2" w:rsidRPr="00363A37" w:rsidRDefault="008947E2">
            <w:pPr>
              <w:rPr>
                <w:lang w:val="en-GB" w:eastAsia="nl-BE"/>
              </w:rPr>
            </w:pPr>
          </w:p>
        </w:tc>
        <w:tc>
          <w:tcPr>
            <w:tcW w:w="1984" w:type="dxa"/>
          </w:tcPr>
          <w:p w14:paraId="191B4D0C" w14:textId="77777777" w:rsidR="008947E2" w:rsidRPr="00363A37" w:rsidRDefault="008947E2">
            <w:pPr>
              <w:rPr>
                <w:lang w:val="en-GB" w:eastAsia="nl-BE"/>
              </w:rPr>
            </w:pPr>
          </w:p>
        </w:tc>
        <w:tc>
          <w:tcPr>
            <w:tcW w:w="1984" w:type="dxa"/>
          </w:tcPr>
          <w:p w14:paraId="47677577" w14:textId="77777777" w:rsidR="008947E2" w:rsidRPr="00363A37" w:rsidRDefault="008947E2">
            <w:pPr>
              <w:rPr>
                <w:lang w:val="en-GB" w:eastAsia="nl-BE"/>
              </w:rPr>
            </w:pPr>
          </w:p>
        </w:tc>
        <w:tc>
          <w:tcPr>
            <w:tcW w:w="4175" w:type="dxa"/>
          </w:tcPr>
          <w:p w14:paraId="6712213B" w14:textId="77777777" w:rsidR="008947E2" w:rsidRPr="00363A37" w:rsidRDefault="008947E2">
            <w:pPr>
              <w:rPr>
                <w:lang w:val="en-GB" w:eastAsia="nl-BE"/>
              </w:rPr>
            </w:pPr>
          </w:p>
        </w:tc>
      </w:tr>
      <w:tr w:rsidR="008947E2" w:rsidRPr="00363A37" w14:paraId="22F89B4B" w14:textId="77777777">
        <w:trPr>
          <w:trHeight w:val="284"/>
        </w:trPr>
        <w:tc>
          <w:tcPr>
            <w:tcW w:w="924" w:type="dxa"/>
          </w:tcPr>
          <w:p w14:paraId="1D91AEA8" w14:textId="77777777" w:rsidR="008947E2" w:rsidRPr="00363A37" w:rsidRDefault="008947E2">
            <w:pPr>
              <w:rPr>
                <w:lang w:val="en-GB" w:eastAsia="nl-BE"/>
              </w:rPr>
            </w:pPr>
          </w:p>
        </w:tc>
        <w:tc>
          <w:tcPr>
            <w:tcW w:w="1984" w:type="dxa"/>
          </w:tcPr>
          <w:p w14:paraId="78E633CD" w14:textId="77777777" w:rsidR="008947E2" w:rsidRPr="00363A37" w:rsidRDefault="008947E2">
            <w:pPr>
              <w:rPr>
                <w:lang w:val="en-GB" w:eastAsia="nl-BE"/>
              </w:rPr>
            </w:pPr>
          </w:p>
        </w:tc>
        <w:tc>
          <w:tcPr>
            <w:tcW w:w="1984" w:type="dxa"/>
          </w:tcPr>
          <w:p w14:paraId="325E3855" w14:textId="77777777" w:rsidR="008947E2" w:rsidRPr="00363A37" w:rsidRDefault="008947E2">
            <w:pPr>
              <w:rPr>
                <w:lang w:val="en-GB" w:eastAsia="nl-BE"/>
              </w:rPr>
            </w:pPr>
          </w:p>
        </w:tc>
        <w:tc>
          <w:tcPr>
            <w:tcW w:w="4175" w:type="dxa"/>
          </w:tcPr>
          <w:p w14:paraId="63A3EE44" w14:textId="77777777" w:rsidR="008947E2" w:rsidRPr="00363A37" w:rsidRDefault="008947E2">
            <w:pPr>
              <w:rPr>
                <w:lang w:val="en-GB" w:eastAsia="nl-BE"/>
              </w:rPr>
            </w:pPr>
          </w:p>
        </w:tc>
      </w:tr>
      <w:tr w:rsidR="008947E2" w:rsidRPr="00363A37" w14:paraId="5BE65749" w14:textId="77777777">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366A5800" w14:textId="77777777" w:rsidR="008947E2" w:rsidRPr="00363A37" w:rsidRDefault="008947E2">
            <w:pPr>
              <w:rPr>
                <w:lang w:val="en-GB" w:eastAsia="nl-BE"/>
              </w:rPr>
            </w:pPr>
          </w:p>
        </w:tc>
        <w:tc>
          <w:tcPr>
            <w:tcW w:w="1984" w:type="dxa"/>
          </w:tcPr>
          <w:p w14:paraId="28BEC3FB" w14:textId="77777777" w:rsidR="008947E2" w:rsidRPr="00363A37" w:rsidRDefault="008947E2">
            <w:pPr>
              <w:rPr>
                <w:lang w:val="en-GB" w:eastAsia="nl-BE"/>
              </w:rPr>
            </w:pPr>
          </w:p>
        </w:tc>
        <w:tc>
          <w:tcPr>
            <w:tcW w:w="1984" w:type="dxa"/>
          </w:tcPr>
          <w:p w14:paraId="39712EB4" w14:textId="77777777" w:rsidR="008947E2" w:rsidRPr="00363A37" w:rsidRDefault="008947E2">
            <w:pPr>
              <w:rPr>
                <w:lang w:val="en-GB" w:eastAsia="nl-BE"/>
              </w:rPr>
            </w:pPr>
          </w:p>
        </w:tc>
        <w:tc>
          <w:tcPr>
            <w:tcW w:w="4175" w:type="dxa"/>
          </w:tcPr>
          <w:p w14:paraId="461983E9" w14:textId="77777777" w:rsidR="008947E2" w:rsidRPr="00363A37" w:rsidRDefault="008947E2">
            <w:pPr>
              <w:rPr>
                <w:lang w:val="en-GB" w:eastAsia="nl-BE"/>
              </w:rPr>
            </w:pPr>
          </w:p>
        </w:tc>
      </w:tr>
    </w:tbl>
    <w:p w14:paraId="30951B20" w14:textId="77777777" w:rsidR="008947E2" w:rsidRPr="00363A37" w:rsidRDefault="008947E2" w:rsidP="008947E2">
      <w:pPr>
        <w:rPr>
          <w:lang w:val="en-GB" w:eastAsia="nl-BE"/>
        </w:rPr>
      </w:pPr>
    </w:p>
    <w:p w14:paraId="42ED33A6" w14:textId="6B790980" w:rsidR="008947E2" w:rsidRPr="00363A37" w:rsidRDefault="008947E2" w:rsidP="00881C4C">
      <w:pPr>
        <w:pStyle w:val="Titolosommario"/>
      </w:pPr>
      <w:bookmarkStart w:id="1" w:name="_Toc123920211"/>
      <w:r w:rsidRPr="00363A37">
        <w:t>Change History</w:t>
      </w:r>
      <w:bookmarkEnd w:id="1"/>
    </w:p>
    <w:tbl>
      <w:tblPr>
        <w:tblStyle w:val="Tabellagriglia4-colore1"/>
        <w:tblW w:w="9067" w:type="dxa"/>
        <w:tblLook w:val="0420" w:firstRow="1" w:lastRow="0" w:firstColumn="0" w:lastColumn="0" w:noHBand="0" w:noVBand="1"/>
      </w:tblPr>
      <w:tblGrid>
        <w:gridCol w:w="924"/>
        <w:gridCol w:w="8143"/>
      </w:tblGrid>
      <w:tr w:rsidR="008947E2" w:rsidRPr="00363A37" w14:paraId="115A4D1C" w14:textId="77777777" w:rsidTr="008947E2">
        <w:trPr>
          <w:cnfStyle w:val="100000000000" w:firstRow="1" w:lastRow="0" w:firstColumn="0" w:lastColumn="0" w:oddVBand="0" w:evenVBand="0" w:oddHBand="0" w:evenHBand="0" w:firstRowFirstColumn="0" w:firstRowLastColumn="0" w:lastRowFirstColumn="0" w:lastRowLastColumn="0"/>
          <w:trHeight w:val="284"/>
        </w:trPr>
        <w:tc>
          <w:tcPr>
            <w:tcW w:w="924" w:type="dxa"/>
          </w:tcPr>
          <w:p w14:paraId="633E6FAB" w14:textId="77777777" w:rsidR="008947E2" w:rsidRPr="00363A37" w:rsidRDefault="008947E2">
            <w:pPr>
              <w:rPr>
                <w:lang w:val="en-GB" w:eastAsia="nl-BE"/>
              </w:rPr>
            </w:pPr>
            <w:r w:rsidRPr="00363A37">
              <w:rPr>
                <w:lang w:val="en-GB" w:eastAsia="nl-BE"/>
              </w:rPr>
              <w:t>Version</w:t>
            </w:r>
          </w:p>
        </w:tc>
        <w:tc>
          <w:tcPr>
            <w:tcW w:w="8143" w:type="dxa"/>
          </w:tcPr>
          <w:p w14:paraId="6D4ED32D" w14:textId="7F2AF016" w:rsidR="008947E2" w:rsidRPr="00363A37" w:rsidRDefault="00F06CE9">
            <w:pPr>
              <w:rPr>
                <w:lang w:val="en-GB" w:eastAsia="nl-BE"/>
              </w:rPr>
            </w:pPr>
            <w:r w:rsidRPr="00363A37">
              <w:rPr>
                <w:lang w:val="en-GB" w:eastAsia="nl-BE"/>
              </w:rPr>
              <w:t>Description</w:t>
            </w:r>
          </w:p>
        </w:tc>
      </w:tr>
      <w:tr w:rsidR="008947E2" w:rsidRPr="00363A37" w14:paraId="16427C83" w14:textId="77777777" w:rsidTr="008947E2">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504CDB0D" w14:textId="77777777" w:rsidR="008947E2" w:rsidRPr="00363A37" w:rsidRDefault="008947E2">
            <w:pPr>
              <w:rPr>
                <w:lang w:val="en-GB" w:eastAsia="nl-BE"/>
              </w:rPr>
            </w:pPr>
          </w:p>
        </w:tc>
        <w:tc>
          <w:tcPr>
            <w:tcW w:w="8143" w:type="dxa"/>
          </w:tcPr>
          <w:p w14:paraId="2F7C5E2F" w14:textId="77777777" w:rsidR="008947E2" w:rsidRPr="00363A37" w:rsidRDefault="008947E2">
            <w:pPr>
              <w:rPr>
                <w:lang w:val="en-GB" w:eastAsia="nl-BE"/>
              </w:rPr>
            </w:pPr>
          </w:p>
        </w:tc>
      </w:tr>
      <w:tr w:rsidR="008947E2" w:rsidRPr="00363A37" w14:paraId="524544FC" w14:textId="77777777" w:rsidTr="008947E2">
        <w:trPr>
          <w:trHeight w:val="284"/>
        </w:trPr>
        <w:tc>
          <w:tcPr>
            <w:tcW w:w="924" w:type="dxa"/>
          </w:tcPr>
          <w:p w14:paraId="0FAF712E" w14:textId="77777777" w:rsidR="008947E2" w:rsidRPr="00363A37" w:rsidRDefault="008947E2">
            <w:pPr>
              <w:rPr>
                <w:lang w:val="en-GB" w:eastAsia="nl-BE"/>
              </w:rPr>
            </w:pPr>
          </w:p>
        </w:tc>
        <w:tc>
          <w:tcPr>
            <w:tcW w:w="8143" w:type="dxa"/>
          </w:tcPr>
          <w:p w14:paraId="58959F0B" w14:textId="77777777" w:rsidR="008947E2" w:rsidRPr="00363A37" w:rsidRDefault="008947E2">
            <w:pPr>
              <w:rPr>
                <w:lang w:val="en-GB" w:eastAsia="nl-BE"/>
              </w:rPr>
            </w:pPr>
          </w:p>
        </w:tc>
      </w:tr>
      <w:tr w:rsidR="008947E2" w:rsidRPr="00363A37" w14:paraId="1FDCCF19" w14:textId="77777777" w:rsidTr="008947E2">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46745E80" w14:textId="77777777" w:rsidR="008947E2" w:rsidRPr="00363A37" w:rsidRDefault="008947E2">
            <w:pPr>
              <w:rPr>
                <w:lang w:val="en-GB" w:eastAsia="nl-BE"/>
              </w:rPr>
            </w:pPr>
          </w:p>
        </w:tc>
        <w:tc>
          <w:tcPr>
            <w:tcW w:w="8143" w:type="dxa"/>
          </w:tcPr>
          <w:p w14:paraId="795A1E00" w14:textId="77777777" w:rsidR="008947E2" w:rsidRPr="00363A37" w:rsidRDefault="008947E2">
            <w:pPr>
              <w:rPr>
                <w:lang w:val="en-GB" w:eastAsia="nl-BE"/>
              </w:rPr>
            </w:pPr>
          </w:p>
        </w:tc>
      </w:tr>
    </w:tbl>
    <w:p w14:paraId="6C30F866" w14:textId="77777777" w:rsidR="00211872" w:rsidRDefault="00211872" w:rsidP="00AF1131">
      <w:pPr>
        <w:spacing w:after="160"/>
        <w:rPr>
          <w:lang w:val="en-GB" w:eastAsia="nl-BE"/>
        </w:rPr>
      </w:pPr>
    </w:p>
    <w:p w14:paraId="7D127D78" w14:textId="66C344BD" w:rsidR="00AF1131" w:rsidRPr="00363A37" w:rsidRDefault="00280F41" w:rsidP="001E2350">
      <w:bookmarkStart w:id="2" w:name="_Ref123921400"/>
      <w:r w:rsidRPr="00363A37">
        <w:br w:type="page"/>
      </w:r>
      <w:bookmarkEnd w:id="2"/>
    </w:p>
    <w:p w14:paraId="58BDC817" w14:textId="77777777" w:rsidR="0007403D" w:rsidRDefault="00AF1131">
      <w:pPr>
        <w:pStyle w:val="Sommario1"/>
        <w:tabs>
          <w:tab w:val="left" w:pos="440"/>
          <w:tab w:val="right" w:leader="dot" w:pos="9060"/>
        </w:tabs>
        <w:rPr>
          <w:lang w:val="en-GB"/>
        </w:rPr>
      </w:pPr>
      <w:r w:rsidRPr="00363A37">
        <w:rPr>
          <w:lang w:val="en-GB"/>
        </w:rPr>
        <w:lastRenderedPageBreak/>
        <w:t>TABLE OF CONTENTS</w:t>
      </w:r>
    </w:p>
    <w:p w14:paraId="1C3DDBD4" w14:textId="6161E69F" w:rsidR="0007403D" w:rsidRDefault="0007403D">
      <w:pPr>
        <w:pStyle w:val="Sommario1"/>
        <w:tabs>
          <w:tab w:val="left" w:pos="440"/>
          <w:tab w:val="right" w:leader="dot" w:pos="9060"/>
        </w:tabs>
        <w:rPr>
          <w:lang w:val="en-GB"/>
        </w:rPr>
      </w:pPr>
      <w:r>
        <w:rPr>
          <w:lang w:val="en-GB"/>
        </w:rPr>
        <w:t>GENERAL</w:t>
      </w:r>
    </w:p>
    <w:p w14:paraId="4760C2B9" w14:textId="7B5C429B" w:rsidR="00CB7EDC" w:rsidRDefault="00FB6D73">
      <w:pPr>
        <w:pStyle w:val="Sommario1"/>
        <w:tabs>
          <w:tab w:val="left" w:pos="440"/>
          <w:tab w:val="right" w:leader="dot" w:pos="9060"/>
        </w:tabs>
        <w:rPr>
          <w:rFonts w:eastAsiaTheme="minorEastAsia"/>
          <w:noProof/>
          <w:color w:val="auto"/>
          <w:kern w:val="2"/>
          <w:sz w:val="24"/>
          <w:szCs w:val="24"/>
          <w:lang w:val="it-IT" w:eastAsia="it-IT"/>
          <w14:ligatures w14:val="standardContextual"/>
        </w:rPr>
      </w:pPr>
      <w:r>
        <w:rPr>
          <w:rFonts w:eastAsiaTheme="majorEastAsia" w:cstheme="majorBidi"/>
          <w:caps/>
          <w:szCs w:val="24"/>
          <w:lang w:val="en-GB"/>
        </w:rPr>
        <w:fldChar w:fldCharType="begin"/>
      </w:r>
      <w:r>
        <w:rPr>
          <w:szCs w:val="24"/>
          <w:lang w:val="en-GB"/>
        </w:rPr>
        <w:instrText xml:space="preserve"> TOC \o "1-2" \h \z \t "Annex;1" </w:instrText>
      </w:r>
      <w:r>
        <w:rPr>
          <w:rFonts w:eastAsiaTheme="majorEastAsia" w:cstheme="majorBidi"/>
          <w:caps/>
          <w:szCs w:val="24"/>
          <w:lang w:val="en-GB"/>
        </w:rPr>
        <w:fldChar w:fldCharType="separate"/>
      </w:r>
      <w:hyperlink w:anchor="_Toc210894072" w:history="1">
        <w:r w:rsidR="00CB7EDC" w:rsidRPr="00B67AB3">
          <w:rPr>
            <w:rStyle w:val="Collegamentoipertestuale"/>
            <w:noProof/>
            <w:lang w:val="en-GB" w:eastAsia="nl-BE"/>
          </w:rPr>
          <w:t>I.</w:t>
        </w:r>
        <w:r w:rsidR="00CB7EDC">
          <w:rPr>
            <w:rFonts w:eastAsiaTheme="minorEastAsia"/>
            <w:noProof/>
            <w:color w:val="auto"/>
            <w:kern w:val="2"/>
            <w:sz w:val="24"/>
            <w:szCs w:val="24"/>
            <w:lang w:val="it-IT" w:eastAsia="it-IT"/>
            <w14:ligatures w14:val="standardContextual"/>
          </w:rPr>
          <w:tab/>
        </w:r>
        <w:r w:rsidR="00CB7EDC" w:rsidRPr="00B67AB3">
          <w:rPr>
            <w:rStyle w:val="Collegamentoipertestuale"/>
            <w:noProof/>
            <w:lang w:val="en-GB" w:eastAsia="nl-BE"/>
          </w:rPr>
          <w:t>COMMON</w:t>
        </w:r>
        <w:r w:rsidR="00CB7EDC">
          <w:rPr>
            <w:noProof/>
            <w:webHidden/>
          </w:rPr>
          <w:tab/>
        </w:r>
        <w:r w:rsidR="00CB7EDC">
          <w:rPr>
            <w:noProof/>
            <w:webHidden/>
          </w:rPr>
          <w:fldChar w:fldCharType="begin"/>
        </w:r>
        <w:r w:rsidR="00CB7EDC">
          <w:rPr>
            <w:noProof/>
            <w:webHidden/>
          </w:rPr>
          <w:instrText xml:space="preserve"> PAGEREF _Toc210894072 \h </w:instrText>
        </w:r>
        <w:r w:rsidR="00CB7EDC">
          <w:rPr>
            <w:noProof/>
            <w:webHidden/>
          </w:rPr>
        </w:r>
        <w:r w:rsidR="00CB7EDC">
          <w:rPr>
            <w:noProof/>
            <w:webHidden/>
          </w:rPr>
          <w:fldChar w:fldCharType="separate"/>
        </w:r>
        <w:r w:rsidR="00CB7EDC">
          <w:rPr>
            <w:noProof/>
            <w:webHidden/>
          </w:rPr>
          <w:t>- 10 -</w:t>
        </w:r>
        <w:r w:rsidR="00CB7EDC">
          <w:rPr>
            <w:noProof/>
            <w:webHidden/>
          </w:rPr>
          <w:fldChar w:fldCharType="end"/>
        </w:r>
      </w:hyperlink>
    </w:p>
    <w:p w14:paraId="661B119D" w14:textId="0B96F3CB"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073" w:history="1">
        <w:r w:rsidRPr="00B67AB3">
          <w:rPr>
            <w:rStyle w:val="Collegamentoipertestuale"/>
            <w:noProof/>
            <w:lang w:val="en-GB" w:eastAsia="nl-BE"/>
          </w:rPr>
          <w:t>A</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Introduction</w:t>
        </w:r>
        <w:r>
          <w:rPr>
            <w:noProof/>
            <w:webHidden/>
          </w:rPr>
          <w:tab/>
        </w:r>
        <w:r>
          <w:rPr>
            <w:noProof/>
            <w:webHidden/>
          </w:rPr>
          <w:fldChar w:fldCharType="begin"/>
        </w:r>
        <w:r>
          <w:rPr>
            <w:noProof/>
            <w:webHidden/>
          </w:rPr>
          <w:instrText xml:space="preserve"> PAGEREF _Toc210894073 \h </w:instrText>
        </w:r>
        <w:r>
          <w:rPr>
            <w:noProof/>
            <w:webHidden/>
          </w:rPr>
        </w:r>
        <w:r>
          <w:rPr>
            <w:noProof/>
            <w:webHidden/>
          </w:rPr>
          <w:fldChar w:fldCharType="separate"/>
        </w:r>
        <w:r>
          <w:rPr>
            <w:noProof/>
            <w:webHidden/>
          </w:rPr>
          <w:t>- 10 -</w:t>
        </w:r>
        <w:r>
          <w:rPr>
            <w:noProof/>
            <w:webHidden/>
          </w:rPr>
          <w:fldChar w:fldCharType="end"/>
        </w:r>
      </w:hyperlink>
    </w:p>
    <w:p w14:paraId="377FAF25" w14:textId="37231771"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074" w:history="1">
        <w:r w:rsidRPr="00B67AB3">
          <w:rPr>
            <w:rStyle w:val="Collegamentoipertestuale"/>
            <w:noProof/>
            <w:lang w:val="en-GB" w:eastAsia="nl-BE"/>
          </w:rPr>
          <w:t>B</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General</w:t>
        </w:r>
        <w:r>
          <w:rPr>
            <w:noProof/>
            <w:webHidden/>
          </w:rPr>
          <w:tab/>
        </w:r>
        <w:r>
          <w:rPr>
            <w:noProof/>
            <w:webHidden/>
          </w:rPr>
          <w:fldChar w:fldCharType="begin"/>
        </w:r>
        <w:r>
          <w:rPr>
            <w:noProof/>
            <w:webHidden/>
          </w:rPr>
          <w:instrText xml:space="preserve"> PAGEREF _Toc210894074 \h </w:instrText>
        </w:r>
        <w:r>
          <w:rPr>
            <w:noProof/>
            <w:webHidden/>
          </w:rPr>
        </w:r>
        <w:r>
          <w:rPr>
            <w:noProof/>
            <w:webHidden/>
          </w:rPr>
          <w:fldChar w:fldCharType="separate"/>
        </w:r>
        <w:r>
          <w:rPr>
            <w:noProof/>
            <w:webHidden/>
          </w:rPr>
          <w:t>- 11 -</w:t>
        </w:r>
        <w:r>
          <w:rPr>
            <w:noProof/>
            <w:webHidden/>
          </w:rPr>
          <w:fldChar w:fldCharType="end"/>
        </w:r>
      </w:hyperlink>
    </w:p>
    <w:p w14:paraId="386EE2A0" w14:textId="3B4A1E3C" w:rsidR="00CB7EDC" w:rsidRDefault="00CB7EDC">
      <w:pPr>
        <w:pStyle w:val="Sommario2"/>
        <w:rPr>
          <w:rFonts w:eastAsiaTheme="minorEastAsia"/>
          <w:noProof/>
          <w:color w:val="auto"/>
          <w:kern w:val="2"/>
          <w:sz w:val="24"/>
          <w:szCs w:val="24"/>
          <w:lang w:val="it-IT" w:eastAsia="it-IT"/>
          <w14:ligatures w14:val="standardContextual"/>
        </w:rPr>
      </w:pPr>
      <w:hyperlink w:anchor="_Toc210894075" w:history="1">
        <w:r w:rsidRPr="00B67AB3">
          <w:rPr>
            <w:rStyle w:val="Collegamentoipertestuale"/>
            <w:noProof/>
            <w:lang w:val="en-GB"/>
          </w:rPr>
          <w:t>B.1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Scope</w:t>
        </w:r>
        <w:r>
          <w:rPr>
            <w:noProof/>
            <w:webHidden/>
          </w:rPr>
          <w:tab/>
        </w:r>
        <w:r>
          <w:rPr>
            <w:noProof/>
            <w:webHidden/>
          </w:rPr>
          <w:fldChar w:fldCharType="begin"/>
        </w:r>
        <w:r>
          <w:rPr>
            <w:noProof/>
            <w:webHidden/>
          </w:rPr>
          <w:instrText xml:space="preserve"> PAGEREF _Toc210894075 \h </w:instrText>
        </w:r>
        <w:r>
          <w:rPr>
            <w:noProof/>
            <w:webHidden/>
          </w:rPr>
        </w:r>
        <w:r>
          <w:rPr>
            <w:noProof/>
            <w:webHidden/>
          </w:rPr>
          <w:fldChar w:fldCharType="separate"/>
        </w:r>
        <w:r>
          <w:rPr>
            <w:noProof/>
            <w:webHidden/>
          </w:rPr>
          <w:t>- 11 -</w:t>
        </w:r>
        <w:r>
          <w:rPr>
            <w:noProof/>
            <w:webHidden/>
          </w:rPr>
          <w:fldChar w:fldCharType="end"/>
        </w:r>
      </w:hyperlink>
    </w:p>
    <w:p w14:paraId="10F8F935" w14:textId="56C90E39" w:rsidR="00CB7EDC" w:rsidRDefault="00CB7EDC">
      <w:pPr>
        <w:pStyle w:val="Sommario2"/>
        <w:rPr>
          <w:rFonts w:eastAsiaTheme="minorEastAsia"/>
          <w:noProof/>
          <w:color w:val="auto"/>
          <w:kern w:val="2"/>
          <w:sz w:val="24"/>
          <w:szCs w:val="24"/>
          <w:lang w:val="it-IT" w:eastAsia="it-IT"/>
          <w14:ligatures w14:val="standardContextual"/>
        </w:rPr>
      </w:pPr>
      <w:hyperlink w:anchor="_Toc210894076" w:history="1">
        <w:r w:rsidRPr="00B67AB3">
          <w:rPr>
            <w:rStyle w:val="Collegamentoipertestuale"/>
            <w:noProof/>
            <w:lang w:val="en-GB" w:eastAsia="nl-BE"/>
          </w:rPr>
          <w:t>B.2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Status and Interpretation</w:t>
        </w:r>
        <w:r>
          <w:rPr>
            <w:noProof/>
            <w:webHidden/>
          </w:rPr>
          <w:tab/>
        </w:r>
        <w:r>
          <w:rPr>
            <w:noProof/>
            <w:webHidden/>
          </w:rPr>
          <w:fldChar w:fldCharType="begin"/>
        </w:r>
        <w:r>
          <w:rPr>
            <w:noProof/>
            <w:webHidden/>
          </w:rPr>
          <w:instrText xml:space="preserve"> PAGEREF _Toc210894076 \h </w:instrText>
        </w:r>
        <w:r>
          <w:rPr>
            <w:noProof/>
            <w:webHidden/>
          </w:rPr>
        </w:r>
        <w:r>
          <w:rPr>
            <w:noProof/>
            <w:webHidden/>
          </w:rPr>
          <w:fldChar w:fldCharType="separate"/>
        </w:r>
        <w:r>
          <w:rPr>
            <w:noProof/>
            <w:webHidden/>
          </w:rPr>
          <w:t>- 12 -</w:t>
        </w:r>
        <w:r>
          <w:rPr>
            <w:noProof/>
            <w:webHidden/>
          </w:rPr>
          <w:fldChar w:fldCharType="end"/>
        </w:r>
      </w:hyperlink>
    </w:p>
    <w:p w14:paraId="3A7D1B01" w14:textId="2563EDDA" w:rsidR="00CB7EDC" w:rsidRDefault="00CB7EDC">
      <w:pPr>
        <w:pStyle w:val="Sommario2"/>
        <w:rPr>
          <w:rFonts w:eastAsiaTheme="minorEastAsia"/>
          <w:noProof/>
          <w:color w:val="auto"/>
          <w:kern w:val="2"/>
          <w:sz w:val="24"/>
          <w:szCs w:val="24"/>
          <w:lang w:val="it-IT" w:eastAsia="it-IT"/>
          <w14:ligatures w14:val="standardContextual"/>
        </w:rPr>
      </w:pPr>
      <w:hyperlink w:anchor="_Toc210894077" w:history="1">
        <w:r w:rsidRPr="00B67AB3">
          <w:rPr>
            <w:rStyle w:val="Collegamentoipertestuale"/>
            <w:noProof/>
            <w:lang w:val="en-GB" w:eastAsia="nl-BE"/>
          </w:rPr>
          <w:t>B.3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Roles and Responsibilities</w:t>
        </w:r>
        <w:r>
          <w:rPr>
            <w:noProof/>
            <w:webHidden/>
          </w:rPr>
          <w:tab/>
        </w:r>
        <w:r>
          <w:rPr>
            <w:noProof/>
            <w:webHidden/>
          </w:rPr>
          <w:fldChar w:fldCharType="begin"/>
        </w:r>
        <w:r>
          <w:rPr>
            <w:noProof/>
            <w:webHidden/>
          </w:rPr>
          <w:instrText xml:space="preserve"> PAGEREF _Toc210894077 \h </w:instrText>
        </w:r>
        <w:r>
          <w:rPr>
            <w:noProof/>
            <w:webHidden/>
          </w:rPr>
        </w:r>
        <w:r>
          <w:rPr>
            <w:noProof/>
            <w:webHidden/>
          </w:rPr>
          <w:fldChar w:fldCharType="separate"/>
        </w:r>
        <w:r>
          <w:rPr>
            <w:noProof/>
            <w:webHidden/>
          </w:rPr>
          <w:t>- 12 -</w:t>
        </w:r>
        <w:r>
          <w:rPr>
            <w:noProof/>
            <w:webHidden/>
          </w:rPr>
          <w:fldChar w:fldCharType="end"/>
        </w:r>
      </w:hyperlink>
    </w:p>
    <w:p w14:paraId="6C81CA68" w14:textId="2BC74A5D" w:rsidR="00CB7EDC" w:rsidRDefault="00CB7EDC">
      <w:pPr>
        <w:pStyle w:val="Sommario2"/>
        <w:rPr>
          <w:rFonts w:eastAsiaTheme="minorEastAsia"/>
          <w:noProof/>
          <w:color w:val="auto"/>
          <w:kern w:val="2"/>
          <w:sz w:val="24"/>
          <w:szCs w:val="24"/>
          <w:lang w:val="it-IT" w:eastAsia="it-IT"/>
          <w14:ligatures w14:val="standardContextual"/>
        </w:rPr>
      </w:pPr>
      <w:hyperlink w:anchor="_Toc210894078" w:history="1">
        <w:r w:rsidRPr="00B67AB3">
          <w:rPr>
            <w:rStyle w:val="Collegamentoipertestuale"/>
            <w:noProof/>
            <w:lang w:val="en-GB" w:eastAsia="nl-BE"/>
          </w:rPr>
          <w:t>B.4</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Summary: Issuance scope</w:t>
        </w:r>
        <w:r>
          <w:rPr>
            <w:noProof/>
            <w:webHidden/>
          </w:rPr>
          <w:tab/>
        </w:r>
        <w:r>
          <w:rPr>
            <w:noProof/>
            <w:webHidden/>
          </w:rPr>
          <w:fldChar w:fldCharType="begin"/>
        </w:r>
        <w:r>
          <w:rPr>
            <w:noProof/>
            <w:webHidden/>
          </w:rPr>
          <w:instrText xml:space="preserve"> PAGEREF _Toc210894078 \h </w:instrText>
        </w:r>
        <w:r>
          <w:rPr>
            <w:noProof/>
            <w:webHidden/>
          </w:rPr>
        </w:r>
        <w:r>
          <w:rPr>
            <w:noProof/>
            <w:webHidden/>
          </w:rPr>
          <w:fldChar w:fldCharType="separate"/>
        </w:r>
        <w:r>
          <w:rPr>
            <w:noProof/>
            <w:webHidden/>
          </w:rPr>
          <w:t>- 14 -</w:t>
        </w:r>
        <w:r>
          <w:rPr>
            <w:noProof/>
            <w:webHidden/>
          </w:rPr>
          <w:fldChar w:fldCharType="end"/>
        </w:r>
      </w:hyperlink>
    </w:p>
    <w:p w14:paraId="4A3ED7D7" w14:textId="22FF3FC0"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079" w:history="1">
        <w:r w:rsidRPr="00B67AB3">
          <w:rPr>
            <w:rStyle w:val="Collegamentoipertestuale"/>
            <w:noProof/>
            <w:lang w:val="en-GB" w:eastAsia="nl-BE"/>
          </w:rPr>
          <w:t>C</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Overview of National Legal and Regulatory Framework</w:t>
        </w:r>
        <w:r>
          <w:rPr>
            <w:noProof/>
            <w:webHidden/>
          </w:rPr>
          <w:tab/>
        </w:r>
        <w:r>
          <w:rPr>
            <w:noProof/>
            <w:webHidden/>
          </w:rPr>
          <w:fldChar w:fldCharType="begin"/>
        </w:r>
        <w:r>
          <w:rPr>
            <w:noProof/>
            <w:webHidden/>
          </w:rPr>
          <w:instrText xml:space="preserve"> PAGEREF _Toc210894079 \h </w:instrText>
        </w:r>
        <w:r>
          <w:rPr>
            <w:noProof/>
            <w:webHidden/>
          </w:rPr>
        </w:r>
        <w:r>
          <w:rPr>
            <w:noProof/>
            <w:webHidden/>
          </w:rPr>
          <w:fldChar w:fldCharType="separate"/>
        </w:r>
        <w:r>
          <w:rPr>
            <w:noProof/>
            <w:webHidden/>
          </w:rPr>
          <w:t>- 17 -</w:t>
        </w:r>
        <w:r>
          <w:rPr>
            <w:noProof/>
            <w:webHidden/>
          </w:rPr>
          <w:fldChar w:fldCharType="end"/>
        </w:r>
      </w:hyperlink>
    </w:p>
    <w:p w14:paraId="67EB27D9" w14:textId="1046D4E1" w:rsidR="00CB7EDC" w:rsidRDefault="00CB7EDC">
      <w:pPr>
        <w:pStyle w:val="Sommario2"/>
        <w:rPr>
          <w:rFonts w:eastAsiaTheme="minorEastAsia"/>
          <w:noProof/>
          <w:color w:val="auto"/>
          <w:kern w:val="2"/>
          <w:sz w:val="24"/>
          <w:szCs w:val="24"/>
          <w:lang w:val="it-IT" w:eastAsia="it-IT"/>
          <w14:ligatures w14:val="standardContextual"/>
        </w:rPr>
      </w:pPr>
      <w:hyperlink w:anchor="_Toc210894080" w:history="1">
        <w:r w:rsidRPr="00B67AB3">
          <w:rPr>
            <w:rStyle w:val="Collegamentoipertestuale"/>
            <w:noProof/>
            <w:lang w:val="en-GB" w:eastAsia="nl-BE"/>
          </w:rPr>
          <w:t>C.1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Energy Market context</w:t>
        </w:r>
        <w:r>
          <w:rPr>
            <w:noProof/>
            <w:webHidden/>
          </w:rPr>
          <w:tab/>
        </w:r>
        <w:r>
          <w:rPr>
            <w:noProof/>
            <w:webHidden/>
          </w:rPr>
          <w:fldChar w:fldCharType="begin"/>
        </w:r>
        <w:r>
          <w:rPr>
            <w:noProof/>
            <w:webHidden/>
          </w:rPr>
          <w:instrText xml:space="preserve"> PAGEREF _Toc210894080 \h </w:instrText>
        </w:r>
        <w:r>
          <w:rPr>
            <w:noProof/>
            <w:webHidden/>
          </w:rPr>
        </w:r>
        <w:r>
          <w:rPr>
            <w:noProof/>
            <w:webHidden/>
          </w:rPr>
          <w:fldChar w:fldCharType="separate"/>
        </w:r>
        <w:r>
          <w:rPr>
            <w:noProof/>
            <w:webHidden/>
          </w:rPr>
          <w:t>- 17 -</w:t>
        </w:r>
        <w:r>
          <w:rPr>
            <w:noProof/>
            <w:webHidden/>
          </w:rPr>
          <w:fldChar w:fldCharType="end"/>
        </w:r>
      </w:hyperlink>
    </w:p>
    <w:p w14:paraId="43649A61" w14:textId="1FDA014A" w:rsidR="00CB7EDC" w:rsidRDefault="00CB7EDC">
      <w:pPr>
        <w:pStyle w:val="Sommario2"/>
        <w:rPr>
          <w:rFonts w:eastAsiaTheme="minorEastAsia"/>
          <w:noProof/>
          <w:color w:val="auto"/>
          <w:kern w:val="2"/>
          <w:sz w:val="24"/>
          <w:szCs w:val="24"/>
          <w:lang w:val="it-IT" w:eastAsia="it-IT"/>
          <w14:ligatures w14:val="standardContextual"/>
        </w:rPr>
      </w:pPr>
      <w:hyperlink w:anchor="_Toc210894081" w:history="1">
        <w:r w:rsidRPr="00B67AB3">
          <w:rPr>
            <w:rStyle w:val="Collegamentoipertestuale"/>
            <w:noProof/>
            <w:lang w:val="en-GB" w:eastAsia="nl-BE"/>
          </w:rPr>
          <w:t>C.2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The EECS Framework</w:t>
        </w:r>
        <w:r>
          <w:rPr>
            <w:noProof/>
            <w:webHidden/>
          </w:rPr>
          <w:tab/>
        </w:r>
        <w:r>
          <w:rPr>
            <w:noProof/>
            <w:webHidden/>
          </w:rPr>
          <w:fldChar w:fldCharType="begin"/>
        </w:r>
        <w:r>
          <w:rPr>
            <w:noProof/>
            <w:webHidden/>
          </w:rPr>
          <w:instrText xml:space="preserve"> PAGEREF _Toc210894081 \h </w:instrText>
        </w:r>
        <w:r>
          <w:rPr>
            <w:noProof/>
            <w:webHidden/>
          </w:rPr>
        </w:r>
        <w:r>
          <w:rPr>
            <w:noProof/>
            <w:webHidden/>
          </w:rPr>
          <w:fldChar w:fldCharType="separate"/>
        </w:r>
        <w:r>
          <w:rPr>
            <w:noProof/>
            <w:webHidden/>
          </w:rPr>
          <w:t>- 17 -</w:t>
        </w:r>
        <w:r>
          <w:rPr>
            <w:noProof/>
            <w:webHidden/>
          </w:rPr>
          <w:fldChar w:fldCharType="end"/>
        </w:r>
      </w:hyperlink>
    </w:p>
    <w:p w14:paraId="05836052" w14:textId="303533FD" w:rsidR="00CB7EDC" w:rsidRDefault="00CB7EDC">
      <w:pPr>
        <w:pStyle w:val="Sommario2"/>
        <w:rPr>
          <w:rFonts w:eastAsiaTheme="minorEastAsia"/>
          <w:noProof/>
          <w:color w:val="auto"/>
          <w:kern w:val="2"/>
          <w:sz w:val="24"/>
          <w:szCs w:val="24"/>
          <w:lang w:val="it-IT" w:eastAsia="it-IT"/>
          <w14:ligatures w14:val="standardContextual"/>
        </w:rPr>
      </w:pPr>
      <w:hyperlink w:anchor="_Toc210894082" w:history="1">
        <w:r w:rsidRPr="00B67AB3">
          <w:rPr>
            <w:rStyle w:val="Collegamentoipertestuale"/>
            <w:noProof/>
            <w:lang w:val="en-GB" w:eastAsia="nl-BE"/>
          </w:rPr>
          <w:t>C.3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National Energy Source Disclosure</w:t>
        </w:r>
        <w:r>
          <w:rPr>
            <w:noProof/>
            <w:webHidden/>
          </w:rPr>
          <w:tab/>
        </w:r>
        <w:r>
          <w:rPr>
            <w:noProof/>
            <w:webHidden/>
          </w:rPr>
          <w:fldChar w:fldCharType="begin"/>
        </w:r>
        <w:r>
          <w:rPr>
            <w:noProof/>
            <w:webHidden/>
          </w:rPr>
          <w:instrText xml:space="preserve"> PAGEREF _Toc210894082 \h </w:instrText>
        </w:r>
        <w:r>
          <w:rPr>
            <w:noProof/>
            <w:webHidden/>
          </w:rPr>
        </w:r>
        <w:r>
          <w:rPr>
            <w:noProof/>
            <w:webHidden/>
          </w:rPr>
          <w:fldChar w:fldCharType="separate"/>
        </w:r>
        <w:r>
          <w:rPr>
            <w:noProof/>
            <w:webHidden/>
          </w:rPr>
          <w:t>- 18 -</w:t>
        </w:r>
        <w:r>
          <w:rPr>
            <w:noProof/>
            <w:webHidden/>
          </w:rPr>
          <w:fldChar w:fldCharType="end"/>
        </w:r>
      </w:hyperlink>
    </w:p>
    <w:p w14:paraId="1C12DE8B" w14:textId="32ADBCC9" w:rsidR="00CB7EDC" w:rsidRDefault="00CB7EDC">
      <w:pPr>
        <w:pStyle w:val="Sommario2"/>
        <w:rPr>
          <w:rFonts w:eastAsiaTheme="minorEastAsia"/>
          <w:noProof/>
          <w:color w:val="auto"/>
          <w:kern w:val="2"/>
          <w:sz w:val="24"/>
          <w:szCs w:val="24"/>
          <w:lang w:val="it-IT" w:eastAsia="it-IT"/>
          <w14:ligatures w14:val="standardContextual"/>
        </w:rPr>
      </w:pPr>
      <w:hyperlink w:anchor="_Toc210894083" w:history="1">
        <w:r w:rsidRPr="00B67AB3">
          <w:rPr>
            <w:rStyle w:val="Collegamentoipertestuale"/>
            <w:noProof/>
            <w:lang w:val="en-GB" w:eastAsia="nl-BE"/>
          </w:rPr>
          <w:t>C.4</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National Public Support Schemes</w:t>
        </w:r>
        <w:r>
          <w:rPr>
            <w:noProof/>
            <w:webHidden/>
          </w:rPr>
          <w:tab/>
        </w:r>
        <w:r>
          <w:rPr>
            <w:noProof/>
            <w:webHidden/>
          </w:rPr>
          <w:fldChar w:fldCharType="begin"/>
        </w:r>
        <w:r>
          <w:rPr>
            <w:noProof/>
            <w:webHidden/>
          </w:rPr>
          <w:instrText xml:space="preserve"> PAGEREF _Toc210894083 \h </w:instrText>
        </w:r>
        <w:r>
          <w:rPr>
            <w:noProof/>
            <w:webHidden/>
          </w:rPr>
        </w:r>
        <w:r>
          <w:rPr>
            <w:noProof/>
            <w:webHidden/>
          </w:rPr>
          <w:fldChar w:fldCharType="separate"/>
        </w:r>
        <w:r>
          <w:rPr>
            <w:noProof/>
            <w:webHidden/>
          </w:rPr>
          <w:t>- 18 -</w:t>
        </w:r>
        <w:r>
          <w:rPr>
            <w:noProof/>
            <w:webHidden/>
          </w:rPr>
          <w:fldChar w:fldCharType="end"/>
        </w:r>
      </w:hyperlink>
    </w:p>
    <w:p w14:paraId="1AF0292E" w14:textId="2B8C8C14" w:rsidR="00CB7EDC" w:rsidRDefault="00CB7EDC">
      <w:pPr>
        <w:pStyle w:val="Sommario2"/>
        <w:rPr>
          <w:rFonts w:eastAsiaTheme="minorEastAsia"/>
          <w:noProof/>
          <w:color w:val="auto"/>
          <w:kern w:val="2"/>
          <w:sz w:val="24"/>
          <w:szCs w:val="24"/>
          <w:lang w:val="it-IT" w:eastAsia="it-IT"/>
          <w14:ligatures w14:val="standardContextual"/>
        </w:rPr>
      </w:pPr>
      <w:hyperlink w:anchor="_Toc210894084" w:history="1">
        <w:r w:rsidRPr="00B67AB3">
          <w:rPr>
            <w:rStyle w:val="Collegamentoipertestuale"/>
            <w:noProof/>
            <w:lang w:val="en-GB" w:eastAsia="nl-BE"/>
          </w:rPr>
          <w:t>C.5</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EECS Product Rules</w:t>
        </w:r>
        <w:r>
          <w:rPr>
            <w:noProof/>
            <w:webHidden/>
          </w:rPr>
          <w:tab/>
        </w:r>
        <w:r>
          <w:rPr>
            <w:noProof/>
            <w:webHidden/>
          </w:rPr>
          <w:fldChar w:fldCharType="begin"/>
        </w:r>
        <w:r>
          <w:rPr>
            <w:noProof/>
            <w:webHidden/>
          </w:rPr>
          <w:instrText xml:space="preserve"> PAGEREF _Toc210894084 \h </w:instrText>
        </w:r>
        <w:r>
          <w:rPr>
            <w:noProof/>
            <w:webHidden/>
          </w:rPr>
        </w:r>
        <w:r>
          <w:rPr>
            <w:noProof/>
            <w:webHidden/>
          </w:rPr>
          <w:fldChar w:fldCharType="separate"/>
        </w:r>
        <w:r>
          <w:rPr>
            <w:noProof/>
            <w:webHidden/>
          </w:rPr>
          <w:t>- 19 -</w:t>
        </w:r>
        <w:r>
          <w:rPr>
            <w:noProof/>
            <w:webHidden/>
          </w:rPr>
          <w:fldChar w:fldCharType="end"/>
        </w:r>
      </w:hyperlink>
    </w:p>
    <w:p w14:paraId="0A688369" w14:textId="32DB5D30" w:rsidR="00CB7EDC" w:rsidRDefault="00CB7EDC">
      <w:pPr>
        <w:pStyle w:val="Sommario2"/>
        <w:rPr>
          <w:rFonts w:eastAsiaTheme="minorEastAsia"/>
          <w:noProof/>
          <w:color w:val="auto"/>
          <w:kern w:val="2"/>
          <w:sz w:val="24"/>
          <w:szCs w:val="24"/>
          <w:lang w:val="it-IT" w:eastAsia="it-IT"/>
          <w14:ligatures w14:val="standardContextual"/>
        </w:rPr>
      </w:pPr>
      <w:hyperlink w:anchor="_Toc210894085" w:history="1">
        <w:r w:rsidRPr="00B67AB3">
          <w:rPr>
            <w:rStyle w:val="Collegamentoipertestuale"/>
            <w:noProof/>
            <w:lang w:val="en-GB" w:eastAsia="nl-BE"/>
          </w:rPr>
          <w:t>C.6</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Non-EECS certificates in the Domain</w:t>
        </w:r>
        <w:r>
          <w:rPr>
            <w:noProof/>
            <w:webHidden/>
          </w:rPr>
          <w:tab/>
        </w:r>
        <w:r>
          <w:rPr>
            <w:noProof/>
            <w:webHidden/>
          </w:rPr>
          <w:fldChar w:fldCharType="begin"/>
        </w:r>
        <w:r>
          <w:rPr>
            <w:noProof/>
            <w:webHidden/>
          </w:rPr>
          <w:instrText xml:space="preserve"> PAGEREF _Toc210894085 \h </w:instrText>
        </w:r>
        <w:r>
          <w:rPr>
            <w:noProof/>
            <w:webHidden/>
          </w:rPr>
        </w:r>
        <w:r>
          <w:rPr>
            <w:noProof/>
            <w:webHidden/>
          </w:rPr>
          <w:fldChar w:fldCharType="separate"/>
        </w:r>
        <w:r>
          <w:rPr>
            <w:noProof/>
            <w:webHidden/>
          </w:rPr>
          <w:t>- 19 -</w:t>
        </w:r>
        <w:r>
          <w:rPr>
            <w:noProof/>
            <w:webHidden/>
          </w:rPr>
          <w:fldChar w:fldCharType="end"/>
        </w:r>
      </w:hyperlink>
    </w:p>
    <w:p w14:paraId="66860160" w14:textId="2F67FF28" w:rsidR="00CB7EDC" w:rsidRDefault="00CB7EDC">
      <w:pPr>
        <w:pStyle w:val="Sommario2"/>
        <w:rPr>
          <w:rFonts w:eastAsiaTheme="minorEastAsia"/>
          <w:noProof/>
          <w:color w:val="auto"/>
          <w:kern w:val="2"/>
          <w:sz w:val="24"/>
          <w:szCs w:val="24"/>
          <w:lang w:val="it-IT" w:eastAsia="it-IT"/>
          <w14:ligatures w14:val="standardContextual"/>
        </w:rPr>
      </w:pPr>
      <w:hyperlink w:anchor="_Toc210894086" w:history="1">
        <w:r w:rsidRPr="00B67AB3">
          <w:rPr>
            <w:rStyle w:val="Collegamentoipertestuale"/>
            <w:noProof/>
            <w:lang w:val="en-GB" w:eastAsia="nl-BE"/>
          </w:rPr>
          <w:t>C.7</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Local Deviations from the EECS Rules </w:t>
        </w:r>
        <w:r>
          <w:rPr>
            <w:noProof/>
            <w:webHidden/>
          </w:rPr>
          <w:tab/>
        </w:r>
        <w:r>
          <w:rPr>
            <w:noProof/>
            <w:webHidden/>
          </w:rPr>
          <w:fldChar w:fldCharType="begin"/>
        </w:r>
        <w:r>
          <w:rPr>
            <w:noProof/>
            <w:webHidden/>
          </w:rPr>
          <w:instrText xml:space="preserve"> PAGEREF _Toc210894086 \h </w:instrText>
        </w:r>
        <w:r>
          <w:rPr>
            <w:noProof/>
            <w:webHidden/>
          </w:rPr>
        </w:r>
        <w:r>
          <w:rPr>
            <w:noProof/>
            <w:webHidden/>
          </w:rPr>
          <w:fldChar w:fldCharType="separate"/>
        </w:r>
        <w:r>
          <w:rPr>
            <w:noProof/>
            <w:webHidden/>
          </w:rPr>
          <w:t>- 19 -</w:t>
        </w:r>
        <w:r>
          <w:rPr>
            <w:noProof/>
            <w:webHidden/>
          </w:rPr>
          <w:fldChar w:fldCharType="end"/>
        </w:r>
      </w:hyperlink>
    </w:p>
    <w:p w14:paraId="3DEF9C7D" w14:textId="7C4A1010"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087" w:history="1">
        <w:r w:rsidRPr="00B67AB3">
          <w:rPr>
            <w:rStyle w:val="Collegamentoipertestuale"/>
            <w:noProof/>
            <w:lang w:val="en-GB" w:eastAsia="nl-BE"/>
          </w:rPr>
          <w:t>D</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Registration</w:t>
        </w:r>
        <w:r>
          <w:rPr>
            <w:noProof/>
            <w:webHidden/>
          </w:rPr>
          <w:tab/>
        </w:r>
        <w:r>
          <w:rPr>
            <w:noProof/>
            <w:webHidden/>
          </w:rPr>
          <w:fldChar w:fldCharType="begin"/>
        </w:r>
        <w:r>
          <w:rPr>
            <w:noProof/>
            <w:webHidden/>
          </w:rPr>
          <w:instrText xml:space="preserve"> PAGEREF _Toc210894087 \h </w:instrText>
        </w:r>
        <w:r>
          <w:rPr>
            <w:noProof/>
            <w:webHidden/>
          </w:rPr>
        </w:r>
        <w:r>
          <w:rPr>
            <w:noProof/>
            <w:webHidden/>
          </w:rPr>
          <w:fldChar w:fldCharType="separate"/>
        </w:r>
        <w:r>
          <w:rPr>
            <w:noProof/>
            <w:webHidden/>
          </w:rPr>
          <w:t>- 20 -</w:t>
        </w:r>
        <w:r>
          <w:rPr>
            <w:noProof/>
            <w:webHidden/>
          </w:rPr>
          <w:fldChar w:fldCharType="end"/>
        </w:r>
      </w:hyperlink>
    </w:p>
    <w:p w14:paraId="2C532E5E" w14:textId="6ADD1EED" w:rsidR="00CB7EDC" w:rsidRDefault="00CB7EDC">
      <w:pPr>
        <w:pStyle w:val="Sommario2"/>
        <w:rPr>
          <w:rFonts w:eastAsiaTheme="minorEastAsia"/>
          <w:noProof/>
          <w:color w:val="auto"/>
          <w:kern w:val="2"/>
          <w:sz w:val="24"/>
          <w:szCs w:val="24"/>
          <w:lang w:val="it-IT" w:eastAsia="it-IT"/>
          <w14:ligatures w14:val="standardContextual"/>
        </w:rPr>
      </w:pPr>
      <w:hyperlink w:anchor="_Toc210894088" w:history="1">
        <w:r w:rsidRPr="00B67AB3">
          <w:rPr>
            <w:rStyle w:val="Collegamentoipertestuale"/>
            <w:noProof/>
            <w:lang w:val="en-GB" w:eastAsia="nl-BE"/>
          </w:rPr>
          <w:t>D.1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Registration of an Account Holder</w:t>
        </w:r>
        <w:r>
          <w:rPr>
            <w:noProof/>
            <w:webHidden/>
          </w:rPr>
          <w:tab/>
        </w:r>
        <w:r>
          <w:rPr>
            <w:noProof/>
            <w:webHidden/>
          </w:rPr>
          <w:fldChar w:fldCharType="begin"/>
        </w:r>
        <w:r>
          <w:rPr>
            <w:noProof/>
            <w:webHidden/>
          </w:rPr>
          <w:instrText xml:space="preserve"> PAGEREF _Toc210894088 \h </w:instrText>
        </w:r>
        <w:r>
          <w:rPr>
            <w:noProof/>
            <w:webHidden/>
          </w:rPr>
        </w:r>
        <w:r>
          <w:rPr>
            <w:noProof/>
            <w:webHidden/>
          </w:rPr>
          <w:fldChar w:fldCharType="separate"/>
        </w:r>
        <w:r>
          <w:rPr>
            <w:noProof/>
            <w:webHidden/>
          </w:rPr>
          <w:t>- 20 -</w:t>
        </w:r>
        <w:r>
          <w:rPr>
            <w:noProof/>
            <w:webHidden/>
          </w:rPr>
          <w:fldChar w:fldCharType="end"/>
        </w:r>
      </w:hyperlink>
    </w:p>
    <w:p w14:paraId="0E26A684" w14:textId="339231A8" w:rsidR="00CB7EDC" w:rsidRDefault="00CB7EDC">
      <w:pPr>
        <w:pStyle w:val="Sommario2"/>
        <w:rPr>
          <w:rFonts w:eastAsiaTheme="minorEastAsia"/>
          <w:noProof/>
          <w:color w:val="auto"/>
          <w:kern w:val="2"/>
          <w:sz w:val="24"/>
          <w:szCs w:val="24"/>
          <w:lang w:val="it-IT" w:eastAsia="it-IT"/>
          <w14:ligatures w14:val="standardContextual"/>
        </w:rPr>
      </w:pPr>
      <w:hyperlink w:anchor="_Toc210894089" w:history="1">
        <w:r w:rsidRPr="00B67AB3">
          <w:rPr>
            <w:rStyle w:val="Collegamentoipertestuale"/>
            <w:noProof/>
            <w:lang w:val="en-GB" w:eastAsia="nl-BE"/>
          </w:rPr>
          <w:t>D.2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Resignation of an Account Holder</w:t>
        </w:r>
        <w:r>
          <w:rPr>
            <w:noProof/>
            <w:webHidden/>
          </w:rPr>
          <w:tab/>
        </w:r>
        <w:r>
          <w:rPr>
            <w:noProof/>
            <w:webHidden/>
          </w:rPr>
          <w:fldChar w:fldCharType="begin"/>
        </w:r>
        <w:r>
          <w:rPr>
            <w:noProof/>
            <w:webHidden/>
          </w:rPr>
          <w:instrText xml:space="preserve"> PAGEREF _Toc210894089 \h </w:instrText>
        </w:r>
        <w:r>
          <w:rPr>
            <w:noProof/>
            <w:webHidden/>
          </w:rPr>
        </w:r>
        <w:r>
          <w:rPr>
            <w:noProof/>
            <w:webHidden/>
          </w:rPr>
          <w:fldChar w:fldCharType="separate"/>
        </w:r>
        <w:r>
          <w:rPr>
            <w:noProof/>
            <w:webHidden/>
          </w:rPr>
          <w:t>- 20 -</w:t>
        </w:r>
        <w:r>
          <w:rPr>
            <w:noProof/>
            <w:webHidden/>
          </w:rPr>
          <w:fldChar w:fldCharType="end"/>
        </w:r>
      </w:hyperlink>
    </w:p>
    <w:p w14:paraId="7BCECBAC" w14:textId="148DA994" w:rsidR="00CB7EDC" w:rsidRDefault="00CB7EDC">
      <w:pPr>
        <w:pStyle w:val="Sommario2"/>
        <w:rPr>
          <w:rFonts w:eastAsiaTheme="minorEastAsia"/>
          <w:noProof/>
          <w:color w:val="auto"/>
          <w:kern w:val="2"/>
          <w:sz w:val="24"/>
          <w:szCs w:val="24"/>
          <w:lang w:val="it-IT" w:eastAsia="it-IT"/>
          <w14:ligatures w14:val="standardContextual"/>
        </w:rPr>
      </w:pPr>
      <w:hyperlink w:anchor="_Toc210894090" w:history="1">
        <w:r w:rsidRPr="00B67AB3">
          <w:rPr>
            <w:rStyle w:val="Collegamentoipertestuale"/>
            <w:noProof/>
            <w:lang w:val="en-GB" w:eastAsia="nl-BE"/>
          </w:rPr>
          <w:t>D.3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Registration of a Production Device</w:t>
        </w:r>
        <w:r>
          <w:rPr>
            <w:noProof/>
            <w:webHidden/>
          </w:rPr>
          <w:tab/>
        </w:r>
        <w:r>
          <w:rPr>
            <w:noProof/>
            <w:webHidden/>
          </w:rPr>
          <w:fldChar w:fldCharType="begin"/>
        </w:r>
        <w:r>
          <w:rPr>
            <w:noProof/>
            <w:webHidden/>
          </w:rPr>
          <w:instrText xml:space="preserve"> PAGEREF _Toc210894090 \h </w:instrText>
        </w:r>
        <w:r>
          <w:rPr>
            <w:noProof/>
            <w:webHidden/>
          </w:rPr>
        </w:r>
        <w:r>
          <w:rPr>
            <w:noProof/>
            <w:webHidden/>
          </w:rPr>
          <w:fldChar w:fldCharType="separate"/>
        </w:r>
        <w:r>
          <w:rPr>
            <w:noProof/>
            <w:webHidden/>
          </w:rPr>
          <w:t>- 21 -</w:t>
        </w:r>
        <w:r>
          <w:rPr>
            <w:noProof/>
            <w:webHidden/>
          </w:rPr>
          <w:fldChar w:fldCharType="end"/>
        </w:r>
      </w:hyperlink>
    </w:p>
    <w:p w14:paraId="47688EC1" w14:textId="76CFCB8B" w:rsidR="00CB7EDC" w:rsidRDefault="00CB7EDC">
      <w:pPr>
        <w:pStyle w:val="Sommario2"/>
        <w:rPr>
          <w:rFonts w:eastAsiaTheme="minorEastAsia"/>
          <w:noProof/>
          <w:color w:val="auto"/>
          <w:kern w:val="2"/>
          <w:sz w:val="24"/>
          <w:szCs w:val="24"/>
          <w:lang w:val="it-IT" w:eastAsia="it-IT"/>
          <w14:ligatures w14:val="standardContextual"/>
        </w:rPr>
      </w:pPr>
      <w:hyperlink w:anchor="_Toc210894091" w:history="1">
        <w:r w:rsidRPr="00B67AB3">
          <w:rPr>
            <w:rStyle w:val="Collegamentoipertestuale"/>
            <w:noProof/>
            <w:lang w:val="en-GB" w:eastAsia="nl-BE"/>
          </w:rPr>
          <w:t>D.4</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De-Registration of a Production Device</w:t>
        </w:r>
        <w:r>
          <w:rPr>
            <w:noProof/>
            <w:webHidden/>
          </w:rPr>
          <w:tab/>
        </w:r>
        <w:r>
          <w:rPr>
            <w:noProof/>
            <w:webHidden/>
          </w:rPr>
          <w:fldChar w:fldCharType="begin"/>
        </w:r>
        <w:r>
          <w:rPr>
            <w:noProof/>
            <w:webHidden/>
          </w:rPr>
          <w:instrText xml:space="preserve"> PAGEREF _Toc210894091 \h </w:instrText>
        </w:r>
        <w:r>
          <w:rPr>
            <w:noProof/>
            <w:webHidden/>
          </w:rPr>
        </w:r>
        <w:r>
          <w:rPr>
            <w:noProof/>
            <w:webHidden/>
          </w:rPr>
          <w:fldChar w:fldCharType="separate"/>
        </w:r>
        <w:r>
          <w:rPr>
            <w:noProof/>
            <w:webHidden/>
          </w:rPr>
          <w:t>- 22 -</w:t>
        </w:r>
        <w:r>
          <w:rPr>
            <w:noProof/>
            <w:webHidden/>
          </w:rPr>
          <w:fldChar w:fldCharType="end"/>
        </w:r>
      </w:hyperlink>
    </w:p>
    <w:p w14:paraId="113952F7" w14:textId="203A4B05" w:rsidR="00CB7EDC" w:rsidRDefault="00CB7EDC">
      <w:pPr>
        <w:pStyle w:val="Sommario2"/>
        <w:rPr>
          <w:rFonts w:eastAsiaTheme="minorEastAsia"/>
          <w:noProof/>
          <w:color w:val="auto"/>
          <w:kern w:val="2"/>
          <w:sz w:val="24"/>
          <w:szCs w:val="24"/>
          <w:lang w:val="it-IT" w:eastAsia="it-IT"/>
          <w14:ligatures w14:val="standardContextual"/>
        </w:rPr>
      </w:pPr>
      <w:hyperlink w:anchor="_Toc210894092" w:history="1">
        <w:r w:rsidRPr="00B67AB3">
          <w:rPr>
            <w:rStyle w:val="Collegamentoipertestuale"/>
            <w:noProof/>
            <w:lang w:val="en-GB" w:eastAsia="nl-BE"/>
          </w:rPr>
          <w:t>D.5</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Maintenance of Production Device Registration Data</w:t>
        </w:r>
        <w:r>
          <w:rPr>
            <w:noProof/>
            <w:webHidden/>
          </w:rPr>
          <w:tab/>
        </w:r>
        <w:r>
          <w:rPr>
            <w:noProof/>
            <w:webHidden/>
          </w:rPr>
          <w:fldChar w:fldCharType="begin"/>
        </w:r>
        <w:r>
          <w:rPr>
            <w:noProof/>
            <w:webHidden/>
          </w:rPr>
          <w:instrText xml:space="preserve"> PAGEREF _Toc210894092 \h </w:instrText>
        </w:r>
        <w:r>
          <w:rPr>
            <w:noProof/>
            <w:webHidden/>
          </w:rPr>
        </w:r>
        <w:r>
          <w:rPr>
            <w:noProof/>
            <w:webHidden/>
          </w:rPr>
          <w:fldChar w:fldCharType="separate"/>
        </w:r>
        <w:r>
          <w:rPr>
            <w:noProof/>
            <w:webHidden/>
          </w:rPr>
          <w:t>- 23 -</w:t>
        </w:r>
        <w:r>
          <w:rPr>
            <w:noProof/>
            <w:webHidden/>
          </w:rPr>
          <w:fldChar w:fldCharType="end"/>
        </w:r>
      </w:hyperlink>
    </w:p>
    <w:p w14:paraId="5F3080D4" w14:textId="3B924903" w:rsidR="00CB7EDC" w:rsidRDefault="00CB7EDC">
      <w:pPr>
        <w:pStyle w:val="Sommario2"/>
        <w:rPr>
          <w:rFonts w:eastAsiaTheme="minorEastAsia"/>
          <w:noProof/>
          <w:color w:val="auto"/>
          <w:kern w:val="2"/>
          <w:sz w:val="24"/>
          <w:szCs w:val="24"/>
          <w:lang w:val="it-IT" w:eastAsia="it-IT"/>
          <w14:ligatures w14:val="standardContextual"/>
        </w:rPr>
      </w:pPr>
      <w:hyperlink w:anchor="_Toc210894093" w:history="1">
        <w:r w:rsidRPr="00B67AB3">
          <w:rPr>
            <w:rStyle w:val="Collegamentoipertestuale"/>
            <w:noProof/>
            <w:lang w:val="en-GB" w:eastAsia="nl-BE"/>
          </w:rPr>
          <w:t>D.6</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Audit of Registered Production Devices</w:t>
        </w:r>
        <w:r>
          <w:rPr>
            <w:noProof/>
            <w:webHidden/>
          </w:rPr>
          <w:tab/>
        </w:r>
        <w:r>
          <w:rPr>
            <w:noProof/>
            <w:webHidden/>
          </w:rPr>
          <w:fldChar w:fldCharType="begin"/>
        </w:r>
        <w:r>
          <w:rPr>
            <w:noProof/>
            <w:webHidden/>
          </w:rPr>
          <w:instrText xml:space="preserve"> PAGEREF _Toc210894093 \h </w:instrText>
        </w:r>
        <w:r>
          <w:rPr>
            <w:noProof/>
            <w:webHidden/>
          </w:rPr>
        </w:r>
        <w:r>
          <w:rPr>
            <w:noProof/>
            <w:webHidden/>
          </w:rPr>
          <w:fldChar w:fldCharType="separate"/>
        </w:r>
        <w:r>
          <w:rPr>
            <w:noProof/>
            <w:webHidden/>
          </w:rPr>
          <w:t>- 23 -</w:t>
        </w:r>
        <w:r>
          <w:rPr>
            <w:noProof/>
            <w:webHidden/>
          </w:rPr>
          <w:fldChar w:fldCharType="end"/>
        </w:r>
      </w:hyperlink>
    </w:p>
    <w:p w14:paraId="62CB4092" w14:textId="23C5B7E1" w:rsidR="00CB7EDC" w:rsidRDefault="00CB7EDC">
      <w:pPr>
        <w:pStyle w:val="Sommario2"/>
        <w:rPr>
          <w:rFonts w:eastAsiaTheme="minorEastAsia"/>
          <w:noProof/>
          <w:color w:val="auto"/>
          <w:kern w:val="2"/>
          <w:sz w:val="24"/>
          <w:szCs w:val="24"/>
          <w:lang w:val="it-IT" w:eastAsia="it-IT"/>
          <w14:ligatures w14:val="standardContextual"/>
        </w:rPr>
      </w:pPr>
      <w:hyperlink w:anchor="_Toc210894094" w:history="1">
        <w:r w:rsidRPr="00B67AB3">
          <w:rPr>
            <w:rStyle w:val="Collegamentoipertestuale"/>
            <w:noProof/>
            <w:lang w:val="en-GB" w:eastAsia="nl-BE"/>
          </w:rPr>
          <w:t>D.7</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Registration Error/Exception Handling</w:t>
        </w:r>
        <w:r>
          <w:rPr>
            <w:noProof/>
            <w:webHidden/>
          </w:rPr>
          <w:tab/>
        </w:r>
        <w:r>
          <w:rPr>
            <w:noProof/>
            <w:webHidden/>
          </w:rPr>
          <w:fldChar w:fldCharType="begin"/>
        </w:r>
        <w:r>
          <w:rPr>
            <w:noProof/>
            <w:webHidden/>
          </w:rPr>
          <w:instrText xml:space="preserve"> PAGEREF _Toc210894094 \h </w:instrText>
        </w:r>
        <w:r>
          <w:rPr>
            <w:noProof/>
            <w:webHidden/>
          </w:rPr>
        </w:r>
        <w:r>
          <w:rPr>
            <w:noProof/>
            <w:webHidden/>
          </w:rPr>
          <w:fldChar w:fldCharType="separate"/>
        </w:r>
        <w:r>
          <w:rPr>
            <w:noProof/>
            <w:webHidden/>
          </w:rPr>
          <w:t>- 24 -</w:t>
        </w:r>
        <w:r>
          <w:rPr>
            <w:noProof/>
            <w:webHidden/>
          </w:rPr>
          <w:fldChar w:fldCharType="end"/>
        </w:r>
      </w:hyperlink>
    </w:p>
    <w:p w14:paraId="2A790F09" w14:textId="77848E21"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095" w:history="1">
        <w:r w:rsidRPr="00B67AB3">
          <w:rPr>
            <w:rStyle w:val="Collegamentoipertestuale"/>
            <w:noProof/>
            <w:lang w:val="en-GB" w:eastAsia="nl-BE"/>
          </w:rPr>
          <w:t>E</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Certificate Systems Administration</w:t>
        </w:r>
        <w:r>
          <w:rPr>
            <w:noProof/>
            <w:webHidden/>
          </w:rPr>
          <w:tab/>
        </w:r>
        <w:r>
          <w:rPr>
            <w:noProof/>
            <w:webHidden/>
          </w:rPr>
          <w:fldChar w:fldCharType="begin"/>
        </w:r>
        <w:r>
          <w:rPr>
            <w:noProof/>
            <w:webHidden/>
          </w:rPr>
          <w:instrText xml:space="preserve"> PAGEREF _Toc210894095 \h </w:instrText>
        </w:r>
        <w:r>
          <w:rPr>
            <w:noProof/>
            <w:webHidden/>
          </w:rPr>
        </w:r>
        <w:r>
          <w:rPr>
            <w:noProof/>
            <w:webHidden/>
          </w:rPr>
          <w:fldChar w:fldCharType="separate"/>
        </w:r>
        <w:r>
          <w:rPr>
            <w:noProof/>
            <w:webHidden/>
          </w:rPr>
          <w:t>- 25 -</w:t>
        </w:r>
        <w:r>
          <w:rPr>
            <w:noProof/>
            <w:webHidden/>
          </w:rPr>
          <w:fldChar w:fldCharType="end"/>
        </w:r>
      </w:hyperlink>
    </w:p>
    <w:p w14:paraId="014298A0" w14:textId="41040AD3" w:rsidR="00CB7EDC" w:rsidRDefault="00CB7EDC">
      <w:pPr>
        <w:pStyle w:val="Sommario2"/>
        <w:rPr>
          <w:rFonts w:eastAsiaTheme="minorEastAsia"/>
          <w:noProof/>
          <w:color w:val="auto"/>
          <w:kern w:val="2"/>
          <w:sz w:val="24"/>
          <w:szCs w:val="24"/>
          <w:lang w:val="it-IT" w:eastAsia="it-IT"/>
          <w14:ligatures w14:val="standardContextual"/>
        </w:rPr>
      </w:pPr>
      <w:hyperlink w:anchor="_Toc210894096" w:history="1">
        <w:r w:rsidRPr="00B67AB3">
          <w:rPr>
            <w:rStyle w:val="Collegamentoipertestuale"/>
            <w:noProof/>
            <w:lang w:val="en-GB" w:eastAsia="nl-BE"/>
          </w:rPr>
          <w:t>E.1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Issuing EECS Certificates</w:t>
        </w:r>
        <w:r>
          <w:rPr>
            <w:noProof/>
            <w:webHidden/>
          </w:rPr>
          <w:tab/>
        </w:r>
        <w:r>
          <w:rPr>
            <w:noProof/>
            <w:webHidden/>
          </w:rPr>
          <w:fldChar w:fldCharType="begin"/>
        </w:r>
        <w:r>
          <w:rPr>
            <w:noProof/>
            <w:webHidden/>
          </w:rPr>
          <w:instrText xml:space="preserve"> PAGEREF _Toc210894096 \h </w:instrText>
        </w:r>
        <w:r>
          <w:rPr>
            <w:noProof/>
            <w:webHidden/>
          </w:rPr>
        </w:r>
        <w:r>
          <w:rPr>
            <w:noProof/>
            <w:webHidden/>
          </w:rPr>
          <w:fldChar w:fldCharType="separate"/>
        </w:r>
        <w:r>
          <w:rPr>
            <w:noProof/>
            <w:webHidden/>
          </w:rPr>
          <w:t>- 25 -</w:t>
        </w:r>
        <w:r>
          <w:rPr>
            <w:noProof/>
            <w:webHidden/>
          </w:rPr>
          <w:fldChar w:fldCharType="end"/>
        </w:r>
      </w:hyperlink>
    </w:p>
    <w:p w14:paraId="72E5E91F" w14:textId="0F40E0FF" w:rsidR="00CB7EDC" w:rsidRDefault="00CB7EDC">
      <w:pPr>
        <w:pStyle w:val="Sommario2"/>
        <w:rPr>
          <w:rFonts w:eastAsiaTheme="minorEastAsia"/>
          <w:noProof/>
          <w:color w:val="auto"/>
          <w:kern w:val="2"/>
          <w:sz w:val="24"/>
          <w:szCs w:val="24"/>
          <w:lang w:val="it-IT" w:eastAsia="it-IT"/>
          <w14:ligatures w14:val="standardContextual"/>
        </w:rPr>
      </w:pPr>
      <w:hyperlink w:anchor="_Toc210894097" w:history="1">
        <w:r w:rsidRPr="00B67AB3">
          <w:rPr>
            <w:rStyle w:val="Collegamentoipertestuale"/>
            <w:noProof/>
            <w:lang w:val="en-GB" w:eastAsia="nl-BE"/>
          </w:rPr>
          <w:t>E.2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Eligible energy for EECS Certificates</w:t>
        </w:r>
        <w:r>
          <w:rPr>
            <w:noProof/>
            <w:webHidden/>
          </w:rPr>
          <w:tab/>
        </w:r>
        <w:r>
          <w:rPr>
            <w:noProof/>
            <w:webHidden/>
          </w:rPr>
          <w:fldChar w:fldCharType="begin"/>
        </w:r>
        <w:r>
          <w:rPr>
            <w:noProof/>
            <w:webHidden/>
          </w:rPr>
          <w:instrText xml:space="preserve"> PAGEREF _Toc210894097 \h </w:instrText>
        </w:r>
        <w:r>
          <w:rPr>
            <w:noProof/>
            <w:webHidden/>
          </w:rPr>
        </w:r>
        <w:r>
          <w:rPr>
            <w:noProof/>
            <w:webHidden/>
          </w:rPr>
          <w:fldChar w:fldCharType="separate"/>
        </w:r>
        <w:r>
          <w:rPr>
            <w:noProof/>
            <w:webHidden/>
          </w:rPr>
          <w:t>- 25 -</w:t>
        </w:r>
        <w:r>
          <w:rPr>
            <w:noProof/>
            <w:webHidden/>
          </w:rPr>
          <w:fldChar w:fldCharType="end"/>
        </w:r>
      </w:hyperlink>
    </w:p>
    <w:p w14:paraId="792D3089" w14:textId="09DB74E0" w:rsidR="00CB7EDC" w:rsidRDefault="00CB7EDC">
      <w:pPr>
        <w:pStyle w:val="Sommario2"/>
        <w:rPr>
          <w:rFonts w:eastAsiaTheme="minorEastAsia"/>
          <w:noProof/>
          <w:color w:val="auto"/>
          <w:kern w:val="2"/>
          <w:sz w:val="24"/>
          <w:szCs w:val="24"/>
          <w:lang w:val="it-IT" w:eastAsia="it-IT"/>
          <w14:ligatures w14:val="standardContextual"/>
        </w:rPr>
      </w:pPr>
      <w:hyperlink w:anchor="_Toc210894098" w:history="1">
        <w:r w:rsidRPr="00B67AB3">
          <w:rPr>
            <w:rStyle w:val="Collegamentoipertestuale"/>
            <w:noProof/>
            <w:lang w:val="en-GB" w:eastAsia="nl-BE"/>
          </w:rPr>
          <w:t>E.3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Processes</w:t>
        </w:r>
        <w:r>
          <w:rPr>
            <w:noProof/>
            <w:webHidden/>
          </w:rPr>
          <w:tab/>
        </w:r>
        <w:r>
          <w:rPr>
            <w:noProof/>
            <w:webHidden/>
          </w:rPr>
          <w:fldChar w:fldCharType="begin"/>
        </w:r>
        <w:r>
          <w:rPr>
            <w:noProof/>
            <w:webHidden/>
          </w:rPr>
          <w:instrText xml:space="preserve"> PAGEREF _Toc210894098 \h </w:instrText>
        </w:r>
        <w:r>
          <w:rPr>
            <w:noProof/>
            <w:webHidden/>
          </w:rPr>
        </w:r>
        <w:r>
          <w:rPr>
            <w:noProof/>
            <w:webHidden/>
          </w:rPr>
          <w:fldChar w:fldCharType="separate"/>
        </w:r>
        <w:r>
          <w:rPr>
            <w:noProof/>
            <w:webHidden/>
          </w:rPr>
          <w:t>- 26 -</w:t>
        </w:r>
        <w:r>
          <w:rPr>
            <w:noProof/>
            <w:webHidden/>
          </w:rPr>
          <w:fldChar w:fldCharType="end"/>
        </w:r>
      </w:hyperlink>
    </w:p>
    <w:p w14:paraId="55AC0143" w14:textId="28175895" w:rsidR="00CB7EDC" w:rsidRDefault="00CB7EDC">
      <w:pPr>
        <w:pStyle w:val="Sommario2"/>
        <w:rPr>
          <w:rFonts w:eastAsiaTheme="minorEastAsia"/>
          <w:noProof/>
          <w:color w:val="auto"/>
          <w:kern w:val="2"/>
          <w:sz w:val="24"/>
          <w:szCs w:val="24"/>
          <w:lang w:val="it-IT" w:eastAsia="it-IT"/>
          <w14:ligatures w14:val="standardContextual"/>
        </w:rPr>
      </w:pPr>
      <w:hyperlink w:anchor="_Toc210894099" w:history="1">
        <w:r w:rsidRPr="00B67AB3">
          <w:rPr>
            <w:rStyle w:val="Collegamentoipertestuale"/>
            <w:noProof/>
            <w:lang w:val="en-GB" w:eastAsia="nl-BE"/>
          </w:rPr>
          <w:t>E.4</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Measurement</w:t>
        </w:r>
        <w:r>
          <w:rPr>
            <w:noProof/>
            <w:webHidden/>
          </w:rPr>
          <w:tab/>
        </w:r>
        <w:r>
          <w:rPr>
            <w:noProof/>
            <w:webHidden/>
          </w:rPr>
          <w:fldChar w:fldCharType="begin"/>
        </w:r>
        <w:r>
          <w:rPr>
            <w:noProof/>
            <w:webHidden/>
          </w:rPr>
          <w:instrText xml:space="preserve"> PAGEREF _Toc210894099 \h </w:instrText>
        </w:r>
        <w:r>
          <w:rPr>
            <w:noProof/>
            <w:webHidden/>
          </w:rPr>
        </w:r>
        <w:r>
          <w:rPr>
            <w:noProof/>
            <w:webHidden/>
          </w:rPr>
          <w:fldChar w:fldCharType="separate"/>
        </w:r>
        <w:r>
          <w:rPr>
            <w:noProof/>
            <w:webHidden/>
          </w:rPr>
          <w:t>- 27 -</w:t>
        </w:r>
        <w:r>
          <w:rPr>
            <w:noProof/>
            <w:webHidden/>
          </w:rPr>
          <w:fldChar w:fldCharType="end"/>
        </w:r>
      </w:hyperlink>
    </w:p>
    <w:p w14:paraId="42B94D2B" w14:textId="0CB45B20" w:rsidR="00CB7EDC" w:rsidRDefault="00CB7EDC">
      <w:pPr>
        <w:pStyle w:val="Sommario2"/>
        <w:rPr>
          <w:rFonts w:eastAsiaTheme="minorEastAsia"/>
          <w:noProof/>
          <w:color w:val="auto"/>
          <w:kern w:val="2"/>
          <w:sz w:val="24"/>
          <w:szCs w:val="24"/>
          <w:lang w:val="it-IT" w:eastAsia="it-IT"/>
          <w14:ligatures w14:val="standardContextual"/>
        </w:rPr>
      </w:pPr>
      <w:hyperlink w:anchor="_Toc210894100" w:history="1">
        <w:r w:rsidRPr="00B67AB3">
          <w:rPr>
            <w:rStyle w:val="Collegamentoipertestuale"/>
            <w:noProof/>
            <w:lang w:val="en-GB" w:eastAsia="nl-BE"/>
          </w:rPr>
          <w:t>E.5</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Energy Storage</w:t>
        </w:r>
        <w:r>
          <w:rPr>
            <w:noProof/>
            <w:webHidden/>
          </w:rPr>
          <w:tab/>
        </w:r>
        <w:r>
          <w:rPr>
            <w:noProof/>
            <w:webHidden/>
          </w:rPr>
          <w:fldChar w:fldCharType="begin"/>
        </w:r>
        <w:r>
          <w:rPr>
            <w:noProof/>
            <w:webHidden/>
          </w:rPr>
          <w:instrText xml:space="preserve"> PAGEREF _Toc210894100 \h </w:instrText>
        </w:r>
        <w:r>
          <w:rPr>
            <w:noProof/>
            <w:webHidden/>
          </w:rPr>
        </w:r>
        <w:r>
          <w:rPr>
            <w:noProof/>
            <w:webHidden/>
          </w:rPr>
          <w:fldChar w:fldCharType="separate"/>
        </w:r>
        <w:r>
          <w:rPr>
            <w:noProof/>
            <w:webHidden/>
          </w:rPr>
          <w:t>- 28 -</w:t>
        </w:r>
        <w:r>
          <w:rPr>
            <w:noProof/>
            <w:webHidden/>
          </w:rPr>
          <w:fldChar w:fldCharType="end"/>
        </w:r>
      </w:hyperlink>
    </w:p>
    <w:p w14:paraId="59D23EB0" w14:textId="0E8EF2F1" w:rsidR="00CB7EDC" w:rsidRDefault="00CB7EDC">
      <w:pPr>
        <w:pStyle w:val="Sommario2"/>
        <w:rPr>
          <w:rFonts w:eastAsiaTheme="minorEastAsia"/>
          <w:noProof/>
          <w:color w:val="auto"/>
          <w:kern w:val="2"/>
          <w:sz w:val="24"/>
          <w:szCs w:val="24"/>
          <w:lang w:val="it-IT" w:eastAsia="it-IT"/>
          <w14:ligatures w14:val="standardContextual"/>
        </w:rPr>
      </w:pPr>
      <w:hyperlink w:anchor="_Toc210894101" w:history="1">
        <w:r w:rsidRPr="00B67AB3">
          <w:rPr>
            <w:rStyle w:val="Collegamentoipertestuale"/>
            <w:noProof/>
            <w:lang w:val="en-GB" w:eastAsia="nl-BE"/>
          </w:rPr>
          <w:t>E.6</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Energy Carrier Conversion</w:t>
        </w:r>
        <w:r>
          <w:rPr>
            <w:noProof/>
            <w:webHidden/>
          </w:rPr>
          <w:tab/>
        </w:r>
        <w:r>
          <w:rPr>
            <w:noProof/>
            <w:webHidden/>
          </w:rPr>
          <w:fldChar w:fldCharType="begin"/>
        </w:r>
        <w:r>
          <w:rPr>
            <w:noProof/>
            <w:webHidden/>
          </w:rPr>
          <w:instrText xml:space="preserve"> PAGEREF _Toc210894101 \h </w:instrText>
        </w:r>
        <w:r>
          <w:rPr>
            <w:noProof/>
            <w:webHidden/>
          </w:rPr>
        </w:r>
        <w:r>
          <w:rPr>
            <w:noProof/>
            <w:webHidden/>
          </w:rPr>
          <w:fldChar w:fldCharType="separate"/>
        </w:r>
        <w:r>
          <w:rPr>
            <w:noProof/>
            <w:webHidden/>
          </w:rPr>
          <w:t>- 29 -</w:t>
        </w:r>
        <w:r>
          <w:rPr>
            <w:noProof/>
            <w:webHidden/>
          </w:rPr>
          <w:fldChar w:fldCharType="end"/>
        </w:r>
      </w:hyperlink>
    </w:p>
    <w:p w14:paraId="71BBDE7F" w14:textId="3EB318DB" w:rsidR="00CB7EDC" w:rsidRDefault="00CB7EDC">
      <w:pPr>
        <w:pStyle w:val="Sommario2"/>
        <w:rPr>
          <w:rFonts w:eastAsiaTheme="minorEastAsia"/>
          <w:noProof/>
          <w:color w:val="auto"/>
          <w:kern w:val="2"/>
          <w:sz w:val="24"/>
          <w:szCs w:val="24"/>
          <w:lang w:val="it-IT" w:eastAsia="it-IT"/>
          <w14:ligatures w14:val="standardContextual"/>
        </w:rPr>
      </w:pPr>
      <w:hyperlink w:anchor="_Toc210894102" w:history="1">
        <w:r w:rsidRPr="00B67AB3">
          <w:rPr>
            <w:rStyle w:val="Collegamentoipertestuale"/>
            <w:noProof/>
            <w:lang w:val="en-GB" w:eastAsia="nl-BE"/>
          </w:rPr>
          <w:t>E.7</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Combustion Fuel (e.g., Biomass) Input and Production Devices with multiple energy inputs</w:t>
        </w:r>
        <w:r>
          <w:rPr>
            <w:noProof/>
            <w:webHidden/>
          </w:rPr>
          <w:tab/>
        </w:r>
        <w:r>
          <w:rPr>
            <w:noProof/>
            <w:webHidden/>
          </w:rPr>
          <w:fldChar w:fldCharType="begin"/>
        </w:r>
        <w:r>
          <w:rPr>
            <w:noProof/>
            <w:webHidden/>
          </w:rPr>
          <w:instrText xml:space="preserve"> PAGEREF _Toc210894102 \h </w:instrText>
        </w:r>
        <w:r>
          <w:rPr>
            <w:noProof/>
            <w:webHidden/>
          </w:rPr>
        </w:r>
        <w:r>
          <w:rPr>
            <w:noProof/>
            <w:webHidden/>
          </w:rPr>
          <w:fldChar w:fldCharType="separate"/>
        </w:r>
        <w:r>
          <w:rPr>
            <w:noProof/>
            <w:webHidden/>
          </w:rPr>
          <w:t>- 30 -</w:t>
        </w:r>
        <w:r>
          <w:rPr>
            <w:noProof/>
            <w:webHidden/>
          </w:rPr>
          <w:fldChar w:fldCharType="end"/>
        </w:r>
      </w:hyperlink>
    </w:p>
    <w:p w14:paraId="4F5391F1" w14:textId="1B71287E" w:rsidR="00CB7EDC" w:rsidRDefault="00CB7EDC">
      <w:pPr>
        <w:pStyle w:val="Sommario2"/>
        <w:rPr>
          <w:rFonts w:eastAsiaTheme="minorEastAsia"/>
          <w:noProof/>
          <w:color w:val="auto"/>
          <w:kern w:val="2"/>
          <w:sz w:val="24"/>
          <w:szCs w:val="24"/>
          <w:lang w:val="it-IT" w:eastAsia="it-IT"/>
          <w14:ligatures w14:val="standardContextual"/>
        </w:rPr>
      </w:pPr>
      <w:hyperlink w:anchor="_Toc210894103" w:history="1">
        <w:r w:rsidRPr="00B67AB3">
          <w:rPr>
            <w:rStyle w:val="Collegamentoipertestuale"/>
            <w:noProof/>
            <w:lang w:val="en-GB" w:eastAsia="nl-BE"/>
          </w:rPr>
          <w:t>E.8</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Format</w:t>
        </w:r>
        <w:r>
          <w:rPr>
            <w:noProof/>
            <w:webHidden/>
          </w:rPr>
          <w:tab/>
        </w:r>
        <w:r>
          <w:rPr>
            <w:noProof/>
            <w:webHidden/>
          </w:rPr>
          <w:fldChar w:fldCharType="begin"/>
        </w:r>
        <w:r>
          <w:rPr>
            <w:noProof/>
            <w:webHidden/>
          </w:rPr>
          <w:instrText xml:space="preserve"> PAGEREF _Toc210894103 \h </w:instrText>
        </w:r>
        <w:r>
          <w:rPr>
            <w:noProof/>
            <w:webHidden/>
          </w:rPr>
        </w:r>
        <w:r>
          <w:rPr>
            <w:noProof/>
            <w:webHidden/>
          </w:rPr>
          <w:fldChar w:fldCharType="separate"/>
        </w:r>
        <w:r>
          <w:rPr>
            <w:noProof/>
            <w:webHidden/>
          </w:rPr>
          <w:t>- 30 -</w:t>
        </w:r>
        <w:r>
          <w:rPr>
            <w:noProof/>
            <w:webHidden/>
          </w:rPr>
          <w:fldChar w:fldCharType="end"/>
        </w:r>
      </w:hyperlink>
    </w:p>
    <w:p w14:paraId="5412A24A" w14:textId="137878A6" w:rsidR="00CB7EDC" w:rsidRDefault="00CB7EDC">
      <w:pPr>
        <w:pStyle w:val="Sommario2"/>
        <w:rPr>
          <w:rFonts w:eastAsiaTheme="minorEastAsia"/>
          <w:noProof/>
          <w:color w:val="auto"/>
          <w:kern w:val="2"/>
          <w:sz w:val="24"/>
          <w:szCs w:val="24"/>
          <w:lang w:val="it-IT" w:eastAsia="it-IT"/>
          <w14:ligatures w14:val="standardContextual"/>
        </w:rPr>
      </w:pPr>
      <w:hyperlink w:anchor="_Toc210894104" w:history="1">
        <w:r w:rsidRPr="00B67AB3">
          <w:rPr>
            <w:rStyle w:val="Collegamentoipertestuale"/>
            <w:noProof/>
            <w:lang w:val="en-GB" w:eastAsia="nl-BE"/>
          </w:rPr>
          <w:t>E.9</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Transferring EECS Certificates</w:t>
        </w:r>
        <w:r>
          <w:rPr>
            <w:noProof/>
            <w:webHidden/>
          </w:rPr>
          <w:tab/>
        </w:r>
        <w:r>
          <w:rPr>
            <w:noProof/>
            <w:webHidden/>
          </w:rPr>
          <w:fldChar w:fldCharType="begin"/>
        </w:r>
        <w:r>
          <w:rPr>
            <w:noProof/>
            <w:webHidden/>
          </w:rPr>
          <w:instrText xml:space="preserve"> PAGEREF _Toc210894104 \h </w:instrText>
        </w:r>
        <w:r>
          <w:rPr>
            <w:noProof/>
            <w:webHidden/>
          </w:rPr>
        </w:r>
        <w:r>
          <w:rPr>
            <w:noProof/>
            <w:webHidden/>
          </w:rPr>
          <w:fldChar w:fldCharType="separate"/>
        </w:r>
        <w:r>
          <w:rPr>
            <w:noProof/>
            <w:webHidden/>
          </w:rPr>
          <w:t>- 33 -</w:t>
        </w:r>
        <w:r>
          <w:rPr>
            <w:noProof/>
            <w:webHidden/>
          </w:rPr>
          <w:fldChar w:fldCharType="end"/>
        </w:r>
      </w:hyperlink>
    </w:p>
    <w:p w14:paraId="69E8E59E" w14:textId="511E834E" w:rsidR="00CB7EDC" w:rsidRDefault="00CB7EDC">
      <w:pPr>
        <w:pStyle w:val="Sommario2"/>
        <w:rPr>
          <w:rFonts w:eastAsiaTheme="minorEastAsia"/>
          <w:noProof/>
          <w:color w:val="auto"/>
          <w:kern w:val="2"/>
          <w:sz w:val="24"/>
          <w:szCs w:val="24"/>
          <w:lang w:val="it-IT" w:eastAsia="it-IT"/>
          <w14:ligatures w14:val="standardContextual"/>
        </w:rPr>
      </w:pPr>
      <w:hyperlink w:anchor="_Toc210894105" w:history="1">
        <w:r w:rsidRPr="00B67AB3">
          <w:rPr>
            <w:rStyle w:val="Collegamentoipertestuale"/>
            <w:noProof/>
            <w:lang w:val="en-GB" w:eastAsia="nl-BE"/>
          </w:rPr>
          <w:t>E.10</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Rules for EECS Certificates for export and import</w:t>
        </w:r>
        <w:r>
          <w:rPr>
            <w:noProof/>
            <w:webHidden/>
          </w:rPr>
          <w:tab/>
        </w:r>
        <w:r>
          <w:rPr>
            <w:noProof/>
            <w:webHidden/>
          </w:rPr>
          <w:fldChar w:fldCharType="begin"/>
        </w:r>
        <w:r>
          <w:rPr>
            <w:noProof/>
            <w:webHidden/>
          </w:rPr>
          <w:instrText xml:space="preserve"> PAGEREF _Toc210894105 \h </w:instrText>
        </w:r>
        <w:r>
          <w:rPr>
            <w:noProof/>
            <w:webHidden/>
          </w:rPr>
        </w:r>
        <w:r>
          <w:rPr>
            <w:noProof/>
            <w:webHidden/>
          </w:rPr>
          <w:fldChar w:fldCharType="separate"/>
        </w:r>
        <w:r>
          <w:rPr>
            <w:noProof/>
            <w:webHidden/>
          </w:rPr>
          <w:t>- 34 -</w:t>
        </w:r>
        <w:r>
          <w:rPr>
            <w:noProof/>
            <w:webHidden/>
          </w:rPr>
          <w:fldChar w:fldCharType="end"/>
        </w:r>
      </w:hyperlink>
    </w:p>
    <w:p w14:paraId="26BDDE74" w14:textId="0E7B7220" w:rsidR="00CB7EDC" w:rsidRDefault="00CB7EDC">
      <w:pPr>
        <w:pStyle w:val="Sommario2"/>
        <w:rPr>
          <w:rFonts w:eastAsiaTheme="minorEastAsia"/>
          <w:noProof/>
          <w:color w:val="auto"/>
          <w:kern w:val="2"/>
          <w:sz w:val="24"/>
          <w:szCs w:val="24"/>
          <w:lang w:val="it-IT" w:eastAsia="it-IT"/>
          <w14:ligatures w14:val="standardContextual"/>
        </w:rPr>
      </w:pPr>
      <w:hyperlink w:anchor="_Toc210894106" w:history="1">
        <w:r w:rsidRPr="00B67AB3">
          <w:rPr>
            <w:rStyle w:val="Collegamentoipertestuale"/>
            <w:noProof/>
            <w:lang w:val="en-GB" w:eastAsia="nl-BE"/>
          </w:rPr>
          <w:t>E.11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Administration of Malfunctions, Corrections and Errors</w:t>
        </w:r>
        <w:r>
          <w:rPr>
            <w:noProof/>
            <w:webHidden/>
          </w:rPr>
          <w:tab/>
        </w:r>
        <w:r>
          <w:rPr>
            <w:noProof/>
            <w:webHidden/>
          </w:rPr>
          <w:fldChar w:fldCharType="begin"/>
        </w:r>
        <w:r>
          <w:rPr>
            <w:noProof/>
            <w:webHidden/>
          </w:rPr>
          <w:instrText xml:space="preserve"> PAGEREF _Toc210894106 \h </w:instrText>
        </w:r>
        <w:r>
          <w:rPr>
            <w:noProof/>
            <w:webHidden/>
          </w:rPr>
        </w:r>
        <w:r>
          <w:rPr>
            <w:noProof/>
            <w:webHidden/>
          </w:rPr>
          <w:fldChar w:fldCharType="separate"/>
        </w:r>
        <w:r>
          <w:rPr>
            <w:noProof/>
            <w:webHidden/>
          </w:rPr>
          <w:t>- 34 -</w:t>
        </w:r>
        <w:r>
          <w:rPr>
            <w:noProof/>
            <w:webHidden/>
          </w:rPr>
          <w:fldChar w:fldCharType="end"/>
        </w:r>
      </w:hyperlink>
    </w:p>
    <w:p w14:paraId="5D0BCBE0" w14:textId="175133A8" w:rsidR="00CB7EDC" w:rsidRDefault="00CB7EDC">
      <w:pPr>
        <w:pStyle w:val="Sommario2"/>
        <w:rPr>
          <w:rFonts w:eastAsiaTheme="minorEastAsia"/>
          <w:noProof/>
          <w:color w:val="auto"/>
          <w:kern w:val="2"/>
          <w:sz w:val="24"/>
          <w:szCs w:val="24"/>
          <w:lang w:val="it-IT" w:eastAsia="it-IT"/>
          <w14:ligatures w14:val="standardContextual"/>
        </w:rPr>
      </w:pPr>
      <w:hyperlink w:anchor="_Toc210894107" w:history="1">
        <w:r w:rsidRPr="00B67AB3">
          <w:rPr>
            <w:rStyle w:val="Collegamentoipertestuale"/>
            <w:noProof/>
            <w:lang w:val="en-GB" w:eastAsia="nl-BE"/>
          </w:rPr>
          <w:t>E.12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End of Life of EECS Certificates – Cancellation</w:t>
        </w:r>
        <w:r>
          <w:rPr>
            <w:noProof/>
            <w:webHidden/>
          </w:rPr>
          <w:tab/>
        </w:r>
        <w:r>
          <w:rPr>
            <w:noProof/>
            <w:webHidden/>
          </w:rPr>
          <w:fldChar w:fldCharType="begin"/>
        </w:r>
        <w:r>
          <w:rPr>
            <w:noProof/>
            <w:webHidden/>
          </w:rPr>
          <w:instrText xml:space="preserve"> PAGEREF _Toc210894107 \h </w:instrText>
        </w:r>
        <w:r>
          <w:rPr>
            <w:noProof/>
            <w:webHidden/>
          </w:rPr>
        </w:r>
        <w:r>
          <w:rPr>
            <w:noProof/>
            <w:webHidden/>
          </w:rPr>
          <w:fldChar w:fldCharType="separate"/>
        </w:r>
        <w:r>
          <w:rPr>
            <w:noProof/>
            <w:webHidden/>
          </w:rPr>
          <w:t>- 35 -</w:t>
        </w:r>
        <w:r>
          <w:rPr>
            <w:noProof/>
            <w:webHidden/>
          </w:rPr>
          <w:fldChar w:fldCharType="end"/>
        </w:r>
      </w:hyperlink>
    </w:p>
    <w:p w14:paraId="28993202" w14:textId="68A41434" w:rsidR="00CB7EDC" w:rsidRDefault="00CB7EDC">
      <w:pPr>
        <w:pStyle w:val="Sommario2"/>
        <w:rPr>
          <w:rFonts w:eastAsiaTheme="minorEastAsia"/>
          <w:noProof/>
          <w:color w:val="auto"/>
          <w:kern w:val="2"/>
          <w:sz w:val="24"/>
          <w:szCs w:val="24"/>
          <w:lang w:val="it-IT" w:eastAsia="it-IT"/>
          <w14:ligatures w14:val="standardContextual"/>
        </w:rPr>
      </w:pPr>
      <w:hyperlink w:anchor="_Toc210894108" w:history="1">
        <w:r w:rsidRPr="00B67AB3">
          <w:rPr>
            <w:rStyle w:val="Collegamentoipertestuale"/>
            <w:noProof/>
            <w:lang w:val="en-GB" w:eastAsia="nl-BE"/>
          </w:rPr>
          <w:t>E.13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End of Life of EECS Certificates – Expiry</w:t>
        </w:r>
        <w:r>
          <w:rPr>
            <w:noProof/>
            <w:webHidden/>
          </w:rPr>
          <w:tab/>
        </w:r>
        <w:r>
          <w:rPr>
            <w:noProof/>
            <w:webHidden/>
          </w:rPr>
          <w:fldChar w:fldCharType="begin"/>
        </w:r>
        <w:r>
          <w:rPr>
            <w:noProof/>
            <w:webHidden/>
          </w:rPr>
          <w:instrText xml:space="preserve"> PAGEREF _Toc210894108 \h </w:instrText>
        </w:r>
        <w:r>
          <w:rPr>
            <w:noProof/>
            <w:webHidden/>
          </w:rPr>
        </w:r>
        <w:r>
          <w:rPr>
            <w:noProof/>
            <w:webHidden/>
          </w:rPr>
          <w:fldChar w:fldCharType="separate"/>
        </w:r>
        <w:r>
          <w:rPr>
            <w:noProof/>
            <w:webHidden/>
          </w:rPr>
          <w:t>- 36 -</w:t>
        </w:r>
        <w:r>
          <w:rPr>
            <w:noProof/>
            <w:webHidden/>
          </w:rPr>
          <w:fldChar w:fldCharType="end"/>
        </w:r>
      </w:hyperlink>
    </w:p>
    <w:p w14:paraId="18204435" w14:textId="3B8C491A" w:rsidR="00CB7EDC" w:rsidRDefault="00CB7EDC">
      <w:pPr>
        <w:pStyle w:val="Sommario2"/>
        <w:rPr>
          <w:rFonts w:eastAsiaTheme="minorEastAsia"/>
          <w:noProof/>
          <w:color w:val="auto"/>
          <w:kern w:val="2"/>
          <w:sz w:val="24"/>
          <w:szCs w:val="24"/>
          <w:lang w:val="it-IT" w:eastAsia="it-IT"/>
          <w14:ligatures w14:val="standardContextual"/>
        </w:rPr>
      </w:pPr>
      <w:hyperlink w:anchor="_Toc210894109" w:history="1">
        <w:r w:rsidRPr="00B67AB3">
          <w:rPr>
            <w:rStyle w:val="Collegamentoipertestuale"/>
            <w:noProof/>
            <w:lang w:val="en-GB" w:eastAsia="nl-BE"/>
          </w:rPr>
          <w:t>E.14</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End of Life of EECS Certificates – Withdrawal</w:t>
        </w:r>
        <w:r>
          <w:rPr>
            <w:noProof/>
            <w:webHidden/>
          </w:rPr>
          <w:tab/>
        </w:r>
        <w:r>
          <w:rPr>
            <w:noProof/>
            <w:webHidden/>
          </w:rPr>
          <w:fldChar w:fldCharType="begin"/>
        </w:r>
        <w:r>
          <w:rPr>
            <w:noProof/>
            <w:webHidden/>
          </w:rPr>
          <w:instrText xml:space="preserve"> PAGEREF _Toc210894109 \h </w:instrText>
        </w:r>
        <w:r>
          <w:rPr>
            <w:noProof/>
            <w:webHidden/>
          </w:rPr>
        </w:r>
        <w:r>
          <w:rPr>
            <w:noProof/>
            <w:webHidden/>
          </w:rPr>
          <w:fldChar w:fldCharType="separate"/>
        </w:r>
        <w:r>
          <w:rPr>
            <w:noProof/>
            <w:webHidden/>
          </w:rPr>
          <w:t>- 37 -</w:t>
        </w:r>
        <w:r>
          <w:rPr>
            <w:noProof/>
            <w:webHidden/>
          </w:rPr>
          <w:fldChar w:fldCharType="end"/>
        </w:r>
      </w:hyperlink>
    </w:p>
    <w:p w14:paraId="28E551B0" w14:textId="38466289"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110" w:history="1">
        <w:r w:rsidRPr="00B67AB3">
          <w:rPr>
            <w:rStyle w:val="Collegamentoipertestuale"/>
            <w:noProof/>
            <w:lang w:val="en-GB" w:eastAsia="nl-BE"/>
          </w:rPr>
          <w:t>F</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Issuer’s Agents</w:t>
        </w:r>
        <w:r>
          <w:rPr>
            <w:noProof/>
            <w:webHidden/>
          </w:rPr>
          <w:tab/>
        </w:r>
        <w:r>
          <w:rPr>
            <w:noProof/>
            <w:webHidden/>
          </w:rPr>
          <w:fldChar w:fldCharType="begin"/>
        </w:r>
        <w:r>
          <w:rPr>
            <w:noProof/>
            <w:webHidden/>
          </w:rPr>
          <w:instrText xml:space="preserve"> PAGEREF _Toc210894110 \h </w:instrText>
        </w:r>
        <w:r>
          <w:rPr>
            <w:noProof/>
            <w:webHidden/>
          </w:rPr>
        </w:r>
        <w:r>
          <w:rPr>
            <w:noProof/>
            <w:webHidden/>
          </w:rPr>
          <w:fldChar w:fldCharType="separate"/>
        </w:r>
        <w:r>
          <w:rPr>
            <w:noProof/>
            <w:webHidden/>
          </w:rPr>
          <w:t>- 38 -</w:t>
        </w:r>
        <w:r>
          <w:rPr>
            <w:noProof/>
            <w:webHidden/>
          </w:rPr>
          <w:fldChar w:fldCharType="end"/>
        </w:r>
      </w:hyperlink>
    </w:p>
    <w:p w14:paraId="007B9BC4" w14:textId="2C5337D9" w:rsidR="00CB7EDC" w:rsidRDefault="00CB7EDC">
      <w:pPr>
        <w:pStyle w:val="Sommario2"/>
        <w:rPr>
          <w:rFonts w:eastAsiaTheme="minorEastAsia"/>
          <w:noProof/>
          <w:color w:val="auto"/>
          <w:kern w:val="2"/>
          <w:sz w:val="24"/>
          <w:szCs w:val="24"/>
          <w:lang w:val="it-IT" w:eastAsia="it-IT"/>
          <w14:ligatures w14:val="standardContextual"/>
        </w:rPr>
      </w:pPr>
      <w:hyperlink w:anchor="_Toc210894111" w:history="1">
        <w:r w:rsidRPr="00B67AB3">
          <w:rPr>
            <w:rStyle w:val="Collegamentoipertestuale"/>
            <w:noProof/>
            <w:lang w:val="en-GB" w:eastAsia="nl-BE"/>
          </w:rPr>
          <w:t>F.1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Production Auditor</w:t>
        </w:r>
        <w:r>
          <w:rPr>
            <w:noProof/>
            <w:webHidden/>
          </w:rPr>
          <w:tab/>
        </w:r>
        <w:r>
          <w:rPr>
            <w:noProof/>
            <w:webHidden/>
          </w:rPr>
          <w:fldChar w:fldCharType="begin"/>
        </w:r>
        <w:r>
          <w:rPr>
            <w:noProof/>
            <w:webHidden/>
          </w:rPr>
          <w:instrText xml:space="preserve"> PAGEREF _Toc210894111 \h </w:instrText>
        </w:r>
        <w:r>
          <w:rPr>
            <w:noProof/>
            <w:webHidden/>
          </w:rPr>
        </w:r>
        <w:r>
          <w:rPr>
            <w:noProof/>
            <w:webHidden/>
          </w:rPr>
          <w:fldChar w:fldCharType="separate"/>
        </w:r>
        <w:r>
          <w:rPr>
            <w:noProof/>
            <w:webHidden/>
          </w:rPr>
          <w:t>- 38 -</w:t>
        </w:r>
        <w:r>
          <w:rPr>
            <w:noProof/>
            <w:webHidden/>
          </w:rPr>
          <w:fldChar w:fldCharType="end"/>
        </w:r>
      </w:hyperlink>
    </w:p>
    <w:p w14:paraId="211364FA" w14:textId="7AAF825D" w:rsidR="00CB7EDC" w:rsidRDefault="00CB7EDC">
      <w:pPr>
        <w:pStyle w:val="Sommario2"/>
        <w:rPr>
          <w:rFonts w:eastAsiaTheme="minorEastAsia"/>
          <w:noProof/>
          <w:color w:val="auto"/>
          <w:kern w:val="2"/>
          <w:sz w:val="24"/>
          <w:szCs w:val="24"/>
          <w:lang w:val="it-IT" w:eastAsia="it-IT"/>
          <w14:ligatures w14:val="standardContextual"/>
        </w:rPr>
      </w:pPr>
      <w:hyperlink w:anchor="_Toc210894112" w:history="1">
        <w:r w:rsidRPr="00B67AB3">
          <w:rPr>
            <w:rStyle w:val="Collegamentoipertestuale"/>
            <w:noProof/>
            <w:lang w:val="en-GB" w:eastAsia="nl-BE"/>
          </w:rPr>
          <w:t>F.2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Production Registrar</w:t>
        </w:r>
        <w:r>
          <w:rPr>
            <w:noProof/>
            <w:webHidden/>
          </w:rPr>
          <w:tab/>
        </w:r>
        <w:r>
          <w:rPr>
            <w:noProof/>
            <w:webHidden/>
          </w:rPr>
          <w:fldChar w:fldCharType="begin"/>
        </w:r>
        <w:r>
          <w:rPr>
            <w:noProof/>
            <w:webHidden/>
          </w:rPr>
          <w:instrText xml:space="preserve"> PAGEREF _Toc210894112 \h </w:instrText>
        </w:r>
        <w:r>
          <w:rPr>
            <w:noProof/>
            <w:webHidden/>
          </w:rPr>
        </w:r>
        <w:r>
          <w:rPr>
            <w:noProof/>
            <w:webHidden/>
          </w:rPr>
          <w:fldChar w:fldCharType="separate"/>
        </w:r>
        <w:r>
          <w:rPr>
            <w:noProof/>
            <w:webHidden/>
          </w:rPr>
          <w:t>- 38 -</w:t>
        </w:r>
        <w:r>
          <w:rPr>
            <w:noProof/>
            <w:webHidden/>
          </w:rPr>
          <w:fldChar w:fldCharType="end"/>
        </w:r>
      </w:hyperlink>
    </w:p>
    <w:p w14:paraId="00159C33" w14:textId="55F7FAC8" w:rsidR="00CB7EDC" w:rsidRDefault="00CB7EDC">
      <w:pPr>
        <w:pStyle w:val="Sommario2"/>
        <w:rPr>
          <w:rFonts w:eastAsiaTheme="minorEastAsia"/>
          <w:noProof/>
          <w:color w:val="auto"/>
          <w:kern w:val="2"/>
          <w:sz w:val="24"/>
          <w:szCs w:val="24"/>
          <w:lang w:val="it-IT" w:eastAsia="it-IT"/>
          <w14:ligatures w14:val="standardContextual"/>
        </w:rPr>
      </w:pPr>
      <w:hyperlink w:anchor="_Toc210894113" w:history="1">
        <w:r w:rsidRPr="00B67AB3">
          <w:rPr>
            <w:rStyle w:val="Collegamentoipertestuale"/>
            <w:noProof/>
            <w:lang w:val="en-GB" w:eastAsia="nl-BE"/>
          </w:rPr>
          <w:t>F.3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Measurement Body(/ies)</w:t>
        </w:r>
        <w:r>
          <w:rPr>
            <w:noProof/>
            <w:webHidden/>
          </w:rPr>
          <w:tab/>
        </w:r>
        <w:r>
          <w:rPr>
            <w:noProof/>
            <w:webHidden/>
          </w:rPr>
          <w:fldChar w:fldCharType="begin"/>
        </w:r>
        <w:r>
          <w:rPr>
            <w:noProof/>
            <w:webHidden/>
          </w:rPr>
          <w:instrText xml:space="preserve"> PAGEREF _Toc210894113 \h </w:instrText>
        </w:r>
        <w:r>
          <w:rPr>
            <w:noProof/>
            <w:webHidden/>
          </w:rPr>
        </w:r>
        <w:r>
          <w:rPr>
            <w:noProof/>
            <w:webHidden/>
          </w:rPr>
          <w:fldChar w:fldCharType="separate"/>
        </w:r>
        <w:r>
          <w:rPr>
            <w:noProof/>
            <w:webHidden/>
          </w:rPr>
          <w:t>- 38 -</w:t>
        </w:r>
        <w:r>
          <w:rPr>
            <w:noProof/>
            <w:webHidden/>
          </w:rPr>
          <w:fldChar w:fldCharType="end"/>
        </w:r>
      </w:hyperlink>
    </w:p>
    <w:p w14:paraId="5815F32E" w14:textId="6D5ED679"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114" w:history="1">
        <w:r w:rsidRPr="00B67AB3">
          <w:rPr>
            <w:rStyle w:val="Collegamentoipertestuale"/>
            <w:noProof/>
            <w:lang w:val="en-GB" w:eastAsia="nl-BE"/>
          </w:rPr>
          <w:t>G</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Activity Reporting</w:t>
        </w:r>
        <w:r>
          <w:rPr>
            <w:noProof/>
            <w:webHidden/>
          </w:rPr>
          <w:tab/>
        </w:r>
        <w:r>
          <w:rPr>
            <w:noProof/>
            <w:webHidden/>
          </w:rPr>
          <w:fldChar w:fldCharType="begin"/>
        </w:r>
        <w:r>
          <w:rPr>
            <w:noProof/>
            <w:webHidden/>
          </w:rPr>
          <w:instrText xml:space="preserve"> PAGEREF _Toc210894114 \h </w:instrText>
        </w:r>
        <w:r>
          <w:rPr>
            <w:noProof/>
            <w:webHidden/>
          </w:rPr>
        </w:r>
        <w:r>
          <w:rPr>
            <w:noProof/>
            <w:webHidden/>
          </w:rPr>
          <w:fldChar w:fldCharType="separate"/>
        </w:r>
        <w:r>
          <w:rPr>
            <w:noProof/>
            <w:webHidden/>
          </w:rPr>
          <w:t>- 39 -</w:t>
        </w:r>
        <w:r>
          <w:rPr>
            <w:noProof/>
            <w:webHidden/>
          </w:rPr>
          <w:fldChar w:fldCharType="end"/>
        </w:r>
      </w:hyperlink>
    </w:p>
    <w:p w14:paraId="5D1F1912" w14:textId="1D33ACA6" w:rsidR="00CB7EDC" w:rsidRDefault="00CB7EDC">
      <w:pPr>
        <w:pStyle w:val="Sommario2"/>
        <w:rPr>
          <w:rFonts w:eastAsiaTheme="minorEastAsia"/>
          <w:noProof/>
          <w:color w:val="auto"/>
          <w:kern w:val="2"/>
          <w:sz w:val="24"/>
          <w:szCs w:val="24"/>
          <w:lang w:val="it-IT" w:eastAsia="it-IT"/>
          <w14:ligatures w14:val="standardContextual"/>
        </w:rPr>
      </w:pPr>
      <w:hyperlink w:anchor="_Toc210894115" w:history="1">
        <w:r w:rsidRPr="00B67AB3">
          <w:rPr>
            <w:rStyle w:val="Collegamentoipertestuale"/>
            <w:noProof/>
            <w:lang w:val="en-GB" w:eastAsia="nl-BE"/>
          </w:rPr>
          <w:t>G.1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Public Reports</w:t>
        </w:r>
        <w:r>
          <w:rPr>
            <w:noProof/>
            <w:webHidden/>
          </w:rPr>
          <w:tab/>
        </w:r>
        <w:r>
          <w:rPr>
            <w:noProof/>
            <w:webHidden/>
          </w:rPr>
          <w:fldChar w:fldCharType="begin"/>
        </w:r>
        <w:r>
          <w:rPr>
            <w:noProof/>
            <w:webHidden/>
          </w:rPr>
          <w:instrText xml:space="preserve"> PAGEREF _Toc210894115 \h </w:instrText>
        </w:r>
        <w:r>
          <w:rPr>
            <w:noProof/>
            <w:webHidden/>
          </w:rPr>
        </w:r>
        <w:r>
          <w:rPr>
            <w:noProof/>
            <w:webHidden/>
          </w:rPr>
          <w:fldChar w:fldCharType="separate"/>
        </w:r>
        <w:r>
          <w:rPr>
            <w:noProof/>
            <w:webHidden/>
          </w:rPr>
          <w:t>- 39 -</w:t>
        </w:r>
        <w:r>
          <w:rPr>
            <w:noProof/>
            <w:webHidden/>
          </w:rPr>
          <w:fldChar w:fldCharType="end"/>
        </w:r>
      </w:hyperlink>
    </w:p>
    <w:p w14:paraId="0D119FE2" w14:textId="7408D3A0" w:rsidR="00CB7EDC" w:rsidRDefault="00CB7EDC">
      <w:pPr>
        <w:pStyle w:val="Sommario2"/>
        <w:rPr>
          <w:rFonts w:eastAsiaTheme="minorEastAsia"/>
          <w:noProof/>
          <w:color w:val="auto"/>
          <w:kern w:val="2"/>
          <w:sz w:val="24"/>
          <w:szCs w:val="24"/>
          <w:lang w:val="it-IT" w:eastAsia="it-IT"/>
          <w14:ligatures w14:val="standardContextual"/>
        </w:rPr>
      </w:pPr>
      <w:hyperlink w:anchor="_Toc210894116" w:history="1">
        <w:r w:rsidRPr="00B67AB3">
          <w:rPr>
            <w:rStyle w:val="Collegamentoipertestuale"/>
            <w:noProof/>
            <w:lang w:val="en-GB" w:eastAsia="nl-BE"/>
          </w:rPr>
          <w:t>G.2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Record Retention</w:t>
        </w:r>
        <w:r>
          <w:rPr>
            <w:noProof/>
            <w:webHidden/>
          </w:rPr>
          <w:tab/>
        </w:r>
        <w:r>
          <w:rPr>
            <w:noProof/>
            <w:webHidden/>
          </w:rPr>
          <w:fldChar w:fldCharType="begin"/>
        </w:r>
        <w:r>
          <w:rPr>
            <w:noProof/>
            <w:webHidden/>
          </w:rPr>
          <w:instrText xml:space="preserve"> PAGEREF _Toc210894116 \h </w:instrText>
        </w:r>
        <w:r>
          <w:rPr>
            <w:noProof/>
            <w:webHidden/>
          </w:rPr>
        </w:r>
        <w:r>
          <w:rPr>
            <w:noProof/>
            <w:webHidden/>
          </w:rPr>
          <w:fldChar w:fldCharType="separate"/>
        </w:r>
        <w:r>
          <w:rPr>
            <w:noProof/>
            <w:webHidden/>
          </w:rPr>
          <w:t>- 39 -</w:t>
        </w:r>
        <w:r>
          <w:rPr>
            <w:noProof/>
            <w:webHidden/>
          </w:rPr>
          <w:fldChar w:fldCharType="end"/>
        </w:r>
      </w:hyperlink>
    </w:p>
    <w:p w14:paraId="782F5A7E" w14:textId="7FF449B6" w:rsidR="00CB7EDC" w:rsidRDefault="00CB7EDC">
      <w:pPr>
        <w:pStyle w:val="Sommario2"/>
        <w:rPr>
          <w:rFonts w:eastAsiaTheme="minorEastAsia"/>
          <w:noProof/>
          <w:color w:val="auto"/>
          <w:kern w:val="2"/>
          <w:sz w:val="24"/>
          <w:szCs w:val="24"/>
          <w:lang w:val="it-IT" w:eastAsia="it-IT"/>
          <w14:ligatures w14:val="standardContextual"/>
        </w:rPr>
      </w:pPr>
      <w:hyperlink w:anchor="_Toc210894117" w:history="1">
        <w:r w:rsidRPr="00B67AB3">
          <w:rPr>
            <w:rStyle w:val="Collegamentoipertestuale"/>
            <w:noProof/>
            <w:lang w:val="en-GB" w:eastAsia="nl-BE"/>
          </w:rPr>
          <w:t>G.3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Orderly Market Reporting</w:t>
        </w:r>
        <w:r>
          <w:rPr>
            <w:noProof/>
            <w:webHidden/>
          </w:rPr>
          <w:tab/>
        </w:r>
        <w:r>
          <w:rPr>
            <w:noProof/>
            <w:webHidden/>
          </w:rPr>
          <w:fldChar w:fldCharType="begin"/>
        </w:r>
        <w:r>
          <w:rPr>
            <w:noProof/>
            <w:webHidden/>
          </w:rPr>
          <w:instrText xml:space="preserve"> PAGEREF _Toc210894117 \h </w:instrText>
        </w:r>
        <w:r>
          <w:rPr>
            <w:noProof/>
            <w:webHidden/>
          </w:rPr>
        </w:r>
        <w:r>
          <w:rPr>
            <w:noProof/>
            <w:webHidden/>
          </w:rPr>
          <w:fldChar w:fldCharType="separate"/>
        </w:r>
        <w:r>
          <w:rPr>
            <w:noProof/>
            <w:webHidden/>
          </w:rPr>
          <w:t>- 39 -</w:t>
        </w:r>
        <w:r>
          <w:rPr>
            <w:noProof/>
            <w:webHidden/>
          </w:rPr>
          <w:fldChar w:fldCharType="end"/>
        </w:r>
      </w:hyperlink>
    </w:p>
    <w:p w14:paraId="4BAF9938" w14:textId="395E0B4B"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118" w:history="1">
        <w:r w:rsidRPr="00B67AB3">
          <w:rPr>
            <w:rStyle w:val="Collegamentoipertestuale"/>
            <w:noProof/>
            <w:lang w:val="en-GB" w:eastAsia="nl-BE"/>
          </w:rPr>
          <w:t>H</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Association of Issuing Bodies</w:t>
        </w:r>
        <w:r>
          <w:rPr>
            <w:noProof/>
            <w:webHidden/>
          </w:rPr>
          <w:tab/>
        </w:r>
        <w:r>
          <w:rPr>
            <w:noProof/>
            <w:webHidden/>
          </w:rPr>
          <w:fldChar w:fldCharType="begin"/>
        </w:r>
        <w:r>
          <w:rPr>
            <w:noProof/>
            <w:webHidden/>
          </w:rPr>
          <w:instrText xml:space="preserve"> PAGEREF _Toc210894118 \h </w:instrText>
        </w:r>
        <w:r>
          <w:rPr>
            <w:noProof/>
            <w:webHidden/>
          </w:rPr>
        </w:r>
        <w:r>
          <w:rPr>
            <w:noProof/>
            <w:webHidden/>
          </w:rPr>
          <w:fldChar w:fldCharType="separate"/>
        </w:r>
        <w:r>
          <w:rPr>
            <w:noProof/>
            <w:webHidden/>
          </w:rPr>
          <w:t>- 40 -</w:t>
        </w:r>
        <w:r>
          <w:rPr>
            <w:noProof/>
            <w:webHidden/>
          </w:rPr>
          <w:fldChar w:fldCharType="end"/>
        </w:r>
      </w:hyperlink>
    </w:p>
    <w:p w14:paraId="2A95E684" w14:textId="3563ADD4" w:rsidR="00CB7EDC" w:rsidRDefault="00CB7EDC">
      <w:pPr>
        <w:pStyle w:val="Sommario2"/>
        <w:rPr>
          <w:rFonts w:eastAsiaTheme="minorEastAsia"/>
          <w:noProof/>
          <w:color w:val="auto"/>
          <w:kern w:val="2"/>
          <w:sz w:val="24"/>
          <w:szCs w:val="24"/>
          <w:lang w:val="it-IT" w:eastAsia="it-IT"/>
          <w14:ligatures w14:val="standardContextual"/>
        </w:rPr>
      </w:pPr>
      <w:hyperlink w:anchor="_Toc210894119" w:history="1">
        <w:r w:rsidRPr="00B67AB3">
          <w:rPr>
            <w:rStyle w:val="Collegamentoipertestuale"/>
            <w:noProof/>
            <w:lang w:val="en-GB" w:eastAsia="nl-BE"/>
          </w:rPr>
          <w:t>H.1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Membership</w:t>
        </w:r>
        <w:r>
          <w:rPr>
            <w:noProof/>
            <w:webHidden/>
          </w:rPr>
          <w:tab/>
        </w:r>
        <w:r>
          <w:rPr>
            <w:noProof/>
            <w:webHidden/>
          </w:rPr>
          <w:fldChar w:fldCharType="begin"/>
        </w:r>
        <w:r>
          <w:rPr>
            <w:noProof/>
            <w:webHidden/>
          </w:rPr>
          <w:instrText xml:space="preserve"> PAGEREF _Toc210894119 \h </w:instrText>
        </w:r>
        <w:r>
          <w:rPr>
            <w:noProof/>
            <w:webHidden/>
          </w:rPr>
        </w:r>
        <w:r>
          <w:rPr>
            <w:noProof/>
            <w:webHidden/>
          </w:rPr>
          <w:fldChar w:fldCharType="separate"/>
        </w:r>
        <w:r>
          <w:rPr>
            <w:noProof/>
            <w:webHidden/>
          </w:rPr>
          <w:t>- 40 -</w:t>
        </w:r>
        <w:r>
          <w:rPr>
            <w:noProof/>
            <w:webHidden/>
          </w:rPr>
          <w:fldChar w:fldCharType="end"/>
        </w:r>
      </w:hyperlink>
    </w:p>
    <w:p w14:paraId="53B92261" w14:textId="2BEA5FBA" w:rsidR="00CB7EDC" w:rsidRDefault="00CB7EDC">
      <w:pPr>
        <w:pStyle w:val="Sommario2"/>
        <w:rPr>
          <w:rFonts w:eastAsiaTheme="minorEastAsia"/>
          <w:noProof/>
          <w:color w:val="auto"/>
          <w:kern w:val="2"/>
          <w:sz w:val="24"/>
          <w:szCs w:val="24"/>
          <w:lang w:val="it-IT" w:eastAsia="it-IT"/>
          <w14:ligatures w14:val="standardContextual"/>
        </w:rPr>
      </w:pPr>
      <w:hyperlink w:anchor="_Toc210894120" w:history="1">
        <w:r w:rsidRPr="00B67AB3">
          <w:rPr>
            <w:rStyle w:val="Collegamentoipertestuale"/>
            <w:noProof/>
            <w:lang w:val="en-GB" w:eastAsia="nl-BE"/>
          </w:rPr>
          <w:t>H.2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Complaints to the AIB</w:t>
        </w:r>
        <w:r>
          <w:rPr>
            <w:noProof/>
            <w:webHidden/>
          </w:rPr>
          <w:tab/>
        </w:r>
        <w:r>
          <w:rPr>
            <w:noProof/>
            <w:webHidden/>
          </w:rPr>
          <w:fldChar w:fldCharType="begin"/>
        </w:r>
        <w:r>
          <w:rPr>
            <w:noProof/>
            <w:webHidden/>
          </w:rPr>
          <w:instrText xml:space="preserve"> PAGEREF _Toc210894120 \h </w:instrText>
        </w:r>
        <w:r>
          <w:rPr>
            <w:noProof/>
            <w:webHidden/>
          </w:rPr>
        </w:r>
        <w:r>
          <w:rPr>
            <w:noProof/>
            <w:webHidden/>
          </w:rPr>
          <w:fldChar w:fldCharType="separate"/>
        </w:r>
        <w:r>
          <w:rPr>
            <w:noProof/>
            <w:webHidden/>
          </w:rPr>
          <w:t>- 40 -</w:t>
        </w:r>
        <w:r>
          <w:rPr>
            <w:noProof/>
            <w:webHidden/>
          </w:rPr>
          <w:fldChar w:fldCharType="end"/>
        </w:r>
      </w:hyperlink>
    </w:p>
    <w:p w14:paraId="0068C792" w14:textId="676E865C"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121" w:history="1">
        <w:r w:rsidRPr="00B67AB3">
          <w:rPr>
            <w:rStyle w:val="Collegamentoipertestuale"/>
            <w:noProof/>
            <w:lang w:val="en-GB" w:eastAsia="nl-BE"/>
          </w:rPr>
          <w:t>I</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Change Control</w:t>
        </w:r>
        <w:r>
          <w:rPr>
            <w:noProof/>
            <w:webHidden/>
          </w:rPr>
          <w:tab/>
        </w:r>
        <w:r>
          <w:rPr>
            <w:noProof/>
            <w:webHidden/>
          </w:rPr>
          <w:fldChar w:fldCharType="begin"/>
        </w:r>
        <w:r>
          <w:rPr>
            <w:noProof/>
            <w:webHidden/>
          </w:rPr>
          <w:instrText xml:space="preserve"> PAGEREF _Toc210894121 \h </w:instrText>
        </w:r>
        <w:r>
          <w:rPr>
            <w:noProof/>
            <w:webHidden/>
          </w:rPr>
        </w:r>
        <w:r>
          <w:rPr>
            <w:noProof/>
            <w:webHidden/>
          </w:rPr>
          <w:fldChar w:fldCharType="separate"/>
        </w:r>
        <w:r>
          <w:rPr>
            <w:noProof/>
            <w:webHidden/>
          </w:rPr>
          <w:t>- 42 -</w:t>
        </w:r>
        <w:r>
          <w:rPr>
            <w:noProof/>
            <w:webHidden/>
          </w:rPr>
          <w:fldChar w:fldCharType="end"/>
        </w:r>
      </w:hyperlink>
    </w:p>
    <w:p w14:paraId="4EBCE7D5" w14:textId="33040DFC" w:rsidR="00CB7EDC" w:rsidRDefault="00CB7EDC">
      <w:pPr>
        <w:pStyle w:val="Sommario2"/>
        <w:rPr>
          <w:rFonts w:eastAsiaTheme="minorEastAsia"/>
          <w:noProof/>
          <w:color w:val="auto"/>
          <w:kern w:val="2"/>
          <w:sz w:val="24"/>
          <w:szCs w:val="24"/>
          <w:lang w:val="it-IT" w:eastAsia="it-IT"/>
          <w14:ligatures w14:val="standardContextual"/>
        </w:rPr>
      </w:pPr>
      <w:hyperlink w:anchor="_Toc210894122" w:history="1">
        <w:r w:rsidRPr="00B67AB3">
          <w:rPr>
            <w:rStyle w:val="Collegamentoipertestuale"/>
            <w:noProof/>
            <w:lang w:val="en-GB" w:eastAsia="nl-BE"/>
          </w:rPr>
          <w:t>I.1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 xml:space="preserve">Complaints to </w:t>
        </w:r>
        <w:r w:rsidRPr="00B67AB3">
          <w:rPr>
            <w:rStyle w:val="Collegamentoipertestuale"/>
            <w:i/>
            <w:iCs/>
            <w:noProof/>
            <w:lang w:val="en-GB" w:eastAsia="nl-BE"/>
          </w:rPr>
          <w:t>[EECS Scheme Member]</w:t>
        </w:r>
        <w:r>
          <w:rPr>
            <w:noProof/>
            <w:webHidden/>
          </w:rPr>
          <w:tab/>
        </w:r>
        <w:r>
          <w:rPr>
            <w:noProof/>
            <w:webHidden/>
          </w:rPr>
          <w:fldChar w:fldCharType="begin"/>
        </w:r>
        <w:r>
          <w:rPr>
            <w:noProof/>
            <w:webHidden/>
          </w:rPr>
          <w:instrText xml:space="preserve"> PAGEREF _Toc210894122 \h </w:instrText>
        </w:r>
        <w:r>
          <w:rPr>
            <w:noProof/>
            <w:webHidden/>
          </w:rPr>
        </w:r>
        <w:r>
          <w:rPr>
            <w:noProof/>
            <w:webHidden/>
          </w:rPr>
          <w:fldChar w:fldCharType="separate"/>
        </w:r>
        <w:r>
          <w:rPr>
            <w:noProof/>
            <w:webHidden/>
          </w:rPr>
          <w:t>- 42 -</w:t>
        </w:r>
        <w:r>
          <w:rPr>
            <w:noProof/>
            <w:webHidden/>
          </w:rPr>
          <w:fldChar w:fldCharType="end"/>
        </w:r>
      </w:hyperlink>
    </w:p>
    <w:p w14:paraId="4016AE46" w14:textId="3BEAA44A" w:rsidR="00CB7EDC" w:rsidRDefault="00CB7EDC">
      <w:pPr>
        <w:pStyle w:val="Sommario2"/>
        <w:rPr>
          <w:rFonts w:eastAsiaTheme="minorEastAsia"/>
          <w:noProof/>
          <w:color w:val="auto"/>
          <w:kern w:val="2"/>
          <w:sz w:val="24"/>
          <w:szCs w:val="24"/>
          <w:lang w:val="it-IT" w:eastAsia="it-IT"/>
          <w14:ligatures w14:val="standardContextual"/>
        </w:rPr>
      </w:pPr>
      <w:hyperlink w:anchor="_Toc210894123" w:history="1">
        <w:r w:rsidRPr="00B67AB3">
          <w:rPr>
            <w:rStyle w:val="Collegamentoipertestuale"/>
            <w:noProof/>
            <w:lang w:val="en-GB" w:eastAsia="nl-BE"/>
          </w:rPr>
          <w:t>I.2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Disputes</w:t>
        </w:r>
        <w:r>
          <w:rPr>
            <w:noProof/>
            <w:webHidden/>
          </w:rPr>
          <w:tab/>
        </w:r>
        <w:r>
          <w:rPr>
            <w:noProof/>
            <w:webHidden/>
          </w:rPr>
          <w:fldChar w:fldCharType="begin"/>
        </w:r>
        <w:r>
          <w:rPr>
            <w:noProof/>
            <w:webHidden/>
          </w:rPr>
          <w:instrText xml:space="preserve"> PAGEREF _Toc210894123 \h </w:instrText>
        </w:r>
        <w:r>
          <w:rPr>
            <w:noProof/>
            <w:webHidden/>
          </w:rPr>
        </w:r>
        <w:r>
          <w:rPr>
            <w:noProof/>
            <w:webHidden/>
          </w:rPr>
          <w:fldChar w:fldCharType="separate"/>
        </w:r>
        <w:r>
          <w:rPr>
            <w:noProof/>
            <w:webHidden/>
          </w:rPr>
          <w:t>- 42 -</w:t>
        </w:r>
        <w:r>
          <w:rPr>
            <w:noProof/>
            <w:webHidden/>
          </w:rPr>
          <w:fldChar w:fldCharType="end"/>
        </w:r>
      </w:hyperlink>
    </w:p>
    <w:p w14:paraId="412877C4" w14:textId="1F9C037B" w:rsidR="00CB7EDC" w:rsidRDefault="00CB7EDC">
      <w:pPr>
        <w:pStyle w:val="Sommario2"/>
        <w:rPr>
          <w:rFonts w:eastAsiaTheme="minorEastAsia"/>
          <w:noProof/>
          <w:color w:val="auto"/>
          <w:kern w:val="2"/>
          <w:sz w:val="24"/>
          <w:szCs w:val="24"/>
          <w:lang w:val="it-IT" w:eastAsia="it-IT"/>
          <w14:ligatures w14:val="standardContextual"/>
        </w:rPr>
      </w:pPr>
      <w:hyperlink w:anchor="_Toc210894124" w:history="1">
        <w:r w:rsidRPr="00B67AB3">
          <w:rPr>
            <w:rStyle w:val="Collegamentoipertestuale"/>
            <w:noProof/>
            <w:lang w:val="en-GB" w:eastAsia="nl-BE"/>
          </w:rPr>
          <w:t>I.3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Change Requests</w:t>
        </w:r>
        <w:r>
          <w:rPr>
            <w:noProof/>
            <w:webHidden/>
          </w:rPr>
          <w:tab/>
        </w:r>
        <w:r>
          <w:rPr>
            <w:noProof/>
            <w:webHidden/>
          </w:rPr>
          <w:fldChar w:fldCharType="begin"/>
        </w:r>
        <w:r>
          <w:rPr>
            <w:noProof/>
            <w:webHidden/>
          </w:rPr>
          <w:instrText xml:space="preserve"> PAGEREF _Toc210894124 \h </w:instrText>
        </w:r>
        <w:r>
          <w:rPr>
            <w:noProof/>
            <w:webHidden/>
          </w:rPr>
        </w:r>
        <w:r>
          <w:rPr>
            <w:noProof/>
            <w:webHidden/>
          </w:rPr>
          <w:fldChar w:fldCharType="separate"/>
        </w:r>
        <w:r>
          <w:rPr>
            <w:noProof/>
            <w:webHidden/>
          </w:rPr>
          <w:t>- 42 -</w:t>
        </w:r>
        <w:r>
          <w:rPr>
            <w:noProof/>
            <w:webHidden/>
          </w:rPr>
          <w:fldChar w:fldCharType="end"/>
        </w:r>
      </w:hyperlink>
    </w:p>
    <w:p w14:paraId="488766DB" w14:textId="535FB1D4"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125" w:history="1">
        <w:r w:rsidRPr="00B67AB3">
          <w:rPr>
            <w:rStyle w:val="Collegamentoipertestuale"/>
            <w:noProof/>
            <w:lang w:val="en-GB" w:eastAsia="nl-BE"/>
          </w:rPr>
          <w:t>II.</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EECS ELECTRICITY GOS</w:t>
        </w:r>
        <w:r>
          <w:rPr>
            <w:noProof/>
            <w:webHidden/>
          </w:rPr>
          <w:tab/>
        </w:r>
        <w:r>
          <w:rPr>
            <w:noProof/>
            <w:webHidden/>
          </w:rPr>
          <w:fldChar w:fldCharType="begin"/>
        </w:r>
        <w:r>
          <w:rPr>
            <w:noProof/>
            <w:webHidden/>
          </w:rPr>
          <w:instrText xml:space="preserve"> PAGEREF _Toc210894125 \h </w:instrText>
        </w:r>
        <w:r>
          <w:rPr>
            <w:noProof/>
            <w:webHidden/>
          </w:rPr>
        </w:r>
        <w:r>
          <w:rPr>
            <w:noProof/>
            <w:webHidden/>
          </w:rPr>
          <w:fldChar w:fldCharType="separate"/>
        </w:r>
        <w:r>
          <w:rPr>
            <w:noProof/>
            <w:webHidden/>
          </w:rPr>
          <w:t>- 43 -</w:t>
        </w:r>
        <w:r>
          <w:rPr>
            <w:noProof/>
            <w:webHidden/>
          </w:rPr>
          <w:fldChar w:fldCharType="end"/>
        </w:r>
      </w:hyperlink>
    </w:p>
    <w:p w14:paraId="0D81B26F" w14:textId="4829B9C0"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126" w:history="1">
        <w:r w:rsidRPr="00B67AB3">
          <w:rPr>
            <w:rStyle w:val="Collegamentoipertestuale"/>
            <w:noProof/>
            <w:lang w:val="en-GB" w:eastAsia="nl-BE"/>
          </w:rPr>
          <w:t>A</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Introduction</w:t>
        </w:r>
        <w:r>
          <w:rPr>
            <w:noProof/>
            <w:webHidden/>
          </w:rPr>
          <w:tab/>
        </w:r>
        <w:r>
          <w:rPr>
            <w:noProof/>
            <w:webHidden/>
          </w:rPr>
          <w:fldChar w:fldCharType="begin"/>
        </w:r>
        <w:r>
          <w:rPr>
            <w:noProof/>
            <w:webHidden/>
          </w:rPr>
          <w:instrText xml:space="preserve"> PAGEREF _Toc210894126 \h </w:instrText>
        </w:r>
        <w:r>
          <w:rPr>
            <w:noProof/>
            <w:webHidden/>
          </w:rPr>
        </w:r>
        <w:r>
          <w:rPr>
            <w:noProof/>
            <w:webHidden/>
          </w:rPr>
          <w:fldChar w:fldCharType="separate"/>
        </w:r>
        <w:r>
          <w:rPr>
            <w:noProof/>
            <w:webHidden/>
          </w:rPr>
          <w:t>- 43 -</w:t>
        </w:r>
        <w:r>
          <w:rPr>
            <w:noProof/>
            <w:webHidden/>
          </w:rPr>
          <w:fldChar w:fldCharType="end"/>
        </w:r>
      </w:hyperlink>
    </w:p>
    <w:p w14:paraId="43A6FBC1" w14:textId="264CFE58"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127" w:history="1">
        <w:r w:rsidRPr="00B67AB3">
          <w:rPr>
            <w:rStyle w:val="Collegamentoipertestuale"/>
            <w:noProof/>
            <w:lang w:val="en-GB" w:eastAsia="nl-BE"/>
          </w:rPr>
          <w:t>B</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General</w:t>
        </w:r>
        <w:r>
          <w:rPr>
            <w:noProof/>
            <w:webHidden/>
          </w:rPr>
          <w:tab/>
        </w:r>
        <w:r>
          <w:rPr>
            <w:noProof/>
            <w:webHidden/>
          </w:rPr>
          <w:fldChar w:fldCharType="begin"/>
        </w:r>
        <w:r>
          <w:rPr>
            <w:noProof/>
            <w:webHidden/>
          </w:rPr>
          <w:instrText xml:space="preserve"> PAGEREF _Toc210894127 \h </w:instrText>
        </w:r>
        <w:r>
          <w:rPr>
            <w:noProof/>
            <w:webHidden/>
          </w:rPr>
        </w:r>
        <w:r>
          <w:rPr>
            <w:noProof/>
            <w:webHidden/>
          </w:rPr>
          <w:fldChar w:fldCharType="separate"/>
        </w:r>
        <w:r>
          <w:rPr>
            <w:noProof/>
            <w:webHidden/>
          </w:rPr>
          <w:t>- 44 -</w:t>
        </w:r>
        <w:r>
          <w:rPr>
            <w:noProof/>
            <w:webHidden/>
          </w:rPr>
          <w:fldChar w:fldCharType="end"/>
        </w:r>
      </w:hyperlink>
    </w:p>
    <w:p w14:paraId="7814F420" w14:textId="3C5DF078" w:rsidR="00CB7EDC" w:rsidRDefault="00CB7EDC">
      <w:pPr>
        <w:pStyle w:val="Sommario2"/>
        <w:rPr>
          <w:rFonts w:eastAsiaTheme="minorEastAsia"/>
          <w:noProof/>
          <w:color w:val="auto"/>
          <w:kern w:val="2"/>
          <w:sz w:val="24"/>
          <w:szCs w:val="24"/>
          <w:lang w:val="it-IT" w:eastAsia="it-IT"/>
          <w14:ligatures w14:val="standardContextual"/>
        </w:rPr>
      </w:pPr>
      <w:hyperlink w:anchor="_Toc210894128" w:history="1">
        <w:r w:rsidRPr="00B67AB3">
          <w:rPr>
            <w:rStyle w:val="Collegamentoipertestuale"/>
            <w:noProof/>
            <w:lang w:val="en-GB"/>
          </w:rPr>
          <w:t>B.1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Scope</w:t>
        </w:r>
        <w:r>
          <w:rPr>
            <w:noProof/>
            <w:webHidden/>
          </w:rPr>
          <w:tab/>
        </w:r>
        <w:r>
          <w:rPr>
            <w:noProof/>
            <w:webHidden/>
          </w:rPr>
          <w:fldChar w:fldCharType="begin"/>
        </w:r>
        <w:r>
          <w:rPr>
            <w:noProof/>
            <w:webHidden/>
          </w:rPr>
          <w:instrText xml:space="preserve"> PAGEREF _Toc210894128 \h </w:instrText>
        </w:r>
        <w:r>
          <w:rPr>
            <w:noProof/>
            <w:webHidden/>
          </w:rPr>
        </w:r>
        <w:r>
          <w:rPr>
            <w:noProof/>
            <w:webHidden/>
          </w:rPr>
          <w:fldChar w:fldCharType="separate"/>
        </w:r>
        <w:r>
          <w:rPr>
            <w:noProof/>
            <w:webHidden/>
          </w:rPr>
          <w:t>- 44 -</w:t>
        </w:r>
        <w:r>
          <w:rPr>
            <w:noProof/>
            <w:webHidden/>
          </w:rPr>
          <w:fldChar w:fldCharType="end"/>
        </w:r>
      </w:hyperlink>
    </w:p>
    <w:p w14:paraId="56E667BC" w14:textId="55D2682C" w:rsidR="00CB7EDC" w:rsidRDefault="00CB7EDC">
      <w:pPr>
        <w:pStyle w:val="Sommario2"/>
        <w:rPr>
          <w:rFonts w:eastAsiaTheme="minorEastAsia"/>
          <w:noProof/>
          <w:color w:val="auto"/>
          <w:kern w:val="2"/>
          <w:sz w:val="24"/>
          <w:szCs w:val="24"/>
          <w:lang w:val="it-IT" w:eastAsia="it-IT"/>
          <w14:ligatures w14:val="standardContextual"/>
        </w:rPr>
      </w:pPr>
      <w:hyperlink w:anchor="_Toc210894129" w:history="1">
        <w:r w:rsidRPr="00B67AB3">
          <w:rPr>
            <w:rStyle w:val="Collegamentoipertestuale"/>
            <w:noProof/>
            <w:lang w:val="en-GB"/>
          </w:rPr>
          <w:t>B.2</w:t>
        </w:r>
        <w:r>
          <w:rPr>
            <w:rFonts w:eastAsiaTheme="minorEastAsia"/>
            <w:noProof/>
            <w:color w:val="auto"/>
            <w:kern w:val="2"/>
            <w:sz w:val="24"/>
            <w:szCs w:val="24"/>
            <w:lang w:val="it-IT" w:eastAsia="it-IT"/>
            <w14:ligatures w14:val="standardContextual"/>
          </w:rPr>
          <w:tab/>
        </w:r>
        <w:r w:rsidRPr="00B67AB3">
          <w:rPr>
            <w:rStyle w:val="Collegamentoipertestuale"/>
            <w:noProof/>
            <w:lang w:val="en-GB"/>
          </w:rPr>
          <w:t>Status and Interpretation</w:t>
        </w:r>
        <w:r>
          <w:rPr>
            <w:noProof/>
            <w:webHidden/>
          </w:rPr>
          <w:tab/>
        </w:r>
        <w:r>
          <w:rPr>
            <w:noProof/>
            <w:webHidden/>
          </w:rPr>
          <w:fldChar w:fldCharType="begin"/>
        </w:r>
        <w:r>
          <w:rPr>
            <w:noProof/>
            <w:webHidden/>
          </w:rPr>
          <w:instrText xml:space="preserve"> PAGEREF _Toc210894129 \h </w:instrText>
        </w:r>
        <w:r>
          <w:rPr>
            <w:noProof/>
            <w:webHidden/>
          </w:rPr>
        </w:r>
        <w:r>
          <w:rPr>
            <w:noProof/>
            <w:webHidden/>
          </w:rPr>
          <w:fldChar w:fldCharType="separate"/>
        </w:r>
        <w:r>
          <w:rPr>
            <w:noProof/>
            <w:webHidden/>
          </w:rPr>
          <w:t>- 44 -</w:t>
        </w:r>
        <w:r>
          <w:rPr>
            <w:noProof/>
            <w:webHidden/>
          </w:rPr>
          <w:fldChar w:fldCharType="end"/>
        </w:r>
      </w:hyperlink>
    </w:p>
    <w:p w14:paraId="602677BA" w14:textId="2634975C" w:rsidR="00CB7EDC" w:rsidRDefault="00CB7EDC">
      <w:pPr>
        <w:pStyle w:val="Sommario2"/>
        <w:rPr>
          <w:rFonts w:eastAsiaTheme="minorEastAsia"/>
          <w:noProof/>
          <w:color w:val="auto"/>
          <w:kern w:val="2"/>
          <w:sz w:val="24"/>
          <w:szCs w:val="24"/>
          <w:lang w:val="it-IT" w:eastAsia="it-IT"/>
          <w14:ligatures w14:val="standardContextual"/>
        </w:rPr>
      </w:pPr>
      <w:hyperlink w:anchor="_Toc210894130" w:history="1">
        <w:r w:rsidRPr="00B67AB3">
          <w:rPr>
            <w:rStyle w:val="Collegamentoipertestuale"/>
            <w:noProof/>
            <w:lang w:val="en-GB"/>
          </w:rPr>
          <w:t>B.3 Roles and Responsibilities</w:t>
        </w:r>
        <w:r>
          <w:rPr>
            <w:noProof/>
            <w:webHidden/>
          </w:rPr>
          <w:tab/>
        </w:r>
        <w:r>
          <w:rPr>
            <w:noProof/>
            <w:webHidden/>
          </w:rPr>
          <w:fldChar w:fldCharType="begin"/>
        </w:r>
        <w:r>
          <w:rPr>
            <w:noProof/>
            <w:webHidden/>
          </w:rPr>
          <w:instrText xml:space="preserve"> PAGEREF _Toc210894130 \h </w:instrText>
        </w:r>
        <w:r>
          <w:rPr>
            <w:noProof/>
            <w:webHidden/>
          </w:rPr>
        </w:r>
        <w:r>
          <w:rPr>
            <w:noProof/>
            <w:webHidden/>
          </w:rPr>
          <w:fldChar w:fldCharType="separate"/>
        </w:r>
        <w:r>
          <w:rPr>
            <w:noProof/>
            <w:webHidden/>
          </w:rPr>
          <w:t>- 44 -</w:t>
        </w:r>
        <w:r>
          <w:rPr>
            <w:noProof/>
            <w:webHidden/>
          </w:rPr>
          <w:fldChar w:fldCharType="end"/>
        </w:r>
      </w:hyperlink>
    </w:p>
    <w:p w14:paraId="3ECC1202" w14:textId="60350A9E"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131" w:history="1">
        <w:r w:rsidRPr="00B67AB3">
          <w:rPr>
            <w:rStyle w:val="Collegamentoipertestuale"/>
            <w:noProof/>
            <w:lang w:val="en-GB" w:eastAsia="nl-BE"/>
          </w:rPr>
          <w:t>C</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Overview of National Legal and Regulatory Framework FOR ELECTRICITY</w:t>
        </w:r>
        <w:r>
          <w:rPr>
            <w:noProof/>
            <w:webHidden/>
          </w:rPr>
          <w:tab/>
        </w:r>
        <w:r>
          <w:rPr>
            <w:noProof/>
            <w:webHidden/>
          </w:rPr>
          <w:fldChar w:fldCharType="begin"/>
        </w:r>
        <w:r>
          <w:rPr>
            <w:noProof/>
            <w:webHidden/>
          </w:rPr>
          <w:instrText xml:space="preserve"> PAGEREF _Toc210894131 \h </w:instrText>
        </w:r>
        <w:r>
          <w:rPr>
            <w:noProof/>
            <w:webHidden/>
          </w:rPr>
        </w:r>
        <w:r>
          <w:rPr>
            <w:noProof/>
            <w:webHidden/>
          </w:rPr>
          <w:fldChar w:fldCharType="separate"/>
        </w:r>
        <w:r>
          <w:rPr>
            <w:noProof/>
            <w:webHidden/>
          </w:rPr>
          <w:t>- 46 -</w:t>
        </w:r>
        <w:r>
          <w:rPr>
            <w:noProof/>
            <w:webHidden/>
          </w:rPr>
          <w:fldChar w:fldCharType="end"/>
        </w:r>
      </w:hyperlink>
    </w:p>
    <w:p w14:paraId="35DB9EBC" w14:textId="0F8DAB3E" w:rsidR="00CB7EDC" w:rsidRDefault="00CB7EDC">
      <w:pPr>
        <w:pStyle w:val="Sommario2"/>
        <w:rPr>
          <w:rFonts w:eastAsiaTheme="minorEastAsia"/>
          <w:noProof/>
          <w:color w:val="auto"/>
          <w:kern w:val="2"/>
          <w:sz w:val="24"/>
          <w:szCs w:val="24"/>
          <w:lang w:val="it-IT" w:eastAsia="it-IT"/>
          <w14:ligatures w14:val="standardContextual"/>
        </w:rPr>
      </w:pPr>
      <w:hyperlink w:anchor="_Toc210894132" w:history="1">
        <w:r w:rsidRPr="00B67AB3">
          <w:rPr>
            <w:rStyle w:val="Collegamentoipertestuale"/>
            <w:noProof/>
            <w:lang w:val="en-GB" w:eastAsia="nl-BE"/>
          </w:rPr>
          <w:t>C.1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Energy Market context for electricity</w:t>
        </w:r>
        <w:r>
          <w:rPr>
            <w:noProof/>
            <w:webHidden/>
          </w:rPr>
          <w:tab/>
        </w:r>
        <w:r>
          <w:rPr>
            <w:noProof/>
            <w:webHidden/>
          </w:rPr>
          <w:fldChar w:fldCharType="begin"/>
        </w:r>
        <w:r>
          <w:rPr>
            <w:noProof/>
            <w:webHidden/>
          </w:rPr>
          <w:instrText xml:space="preserve"> PAGEREF _Toc210894132 \h </w:instrText>
        </w:r>
        <w:r>
          <w:rPr>
            <w:noProof/>
            <w:webHidden/>
          </w:rPr>
        </w:r>
        <w:r>
          <w:rPr>
            <w:noProof/>
            <w:webHidden/>
          </w:rPr>
          <w:fldChar w:fldCharType="separate"/>
        </w:r>
        <w:r>
          <w:rPr>
            <w:noProof/>
            <w:webHidden/>
          </w:rPr>
          <w:t>- 46 -</w:t>
        </w:r>
        <w:r>
          <w:rPr>
            <w:noProof/>
            <w:webHidden/>
          </w:rPr>
          <w:fldChar w:fldCharType="end"/>
        </w:r>
      </w:hyperlink>
    </w:p>
    <w:p w14:paraId="45655B21" w14:textId="1ADEBC27" w:rsidR="00CB7EDC" w:rsidRDefault="00CB7EDC">
      <w:pPr>
        <w:pStyle w:val="Sommario2"/>
        <w:rPr>
          <w:rFonts w:eastAsiaTheme="minorEastAsia"/>
          <w:noProof/>
          <w:color w:val="auto"/>
          <w:kern w:val="2"/>
          <w:sz w:val="24"/>
          <w:szCs w:val="24"/>
          <w:lang w:val="it-IT" w:eastAsia="it-IT"/>
          <w14:ligatures w14:val="standardContextual"/>
        </w:rPr>
      </w:pPr>
      <w:hyperlink w:anchor="_Toc210894133" w:history="1">
        <w:r w:rsidRPr="00B67AB3">
          <w:rPr>
            <w:rStyle w:val="Collegamentoipertestuale"/>
            <w:noProof/>
            <w:lang w:val="en-GB" w:eastAsia="nl-BE"/>
          </w:rPr>
          <w:t>C.2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The EECS Framework for electricity</w:t>
        </w:r>
        <w:r>
          <w:rPr>
            <w:noProof/>
            <w:webHidden/>
          </w:rPr>
          <w:tab/>
        </w:r>
        <w:r>
          <w:rPr>
            <w:noProof/>
            <w:webHidden/>
          </w:rPr>
          <w:fldChar w:fldCharType="begin"/>
        </w:r>
        <w:r>
          <w:rPr>
            <w:noProof/>
            <w:webHidden/>
          </w:rPr>
          <w:instrText xml:space="preserve"> PAGEREF _Toc210894133 \h </w:instrText>
        </w:r>
        <w:r>
          <w:rPr>
            <w:noProof/>
            <w:webHidden/>
          </w:rPr>
        </w:r>
        <w:r>
          <w:rPr>
            <w:noProof/>
            <w:webHidden/>
          </w:rPr>
          <w:fldChar w:fldCharType="separate"/>
        </w:r>
        <w:r>
          <w:rPr>
            <w:noProof/>
            <w:webHidden/>
          </w:rPr>
          <w:t>- 46 -</w:t>
        </w:r>
        <w:r>
          <w:rPr>
            <w:noProof/>
            <w:webHidden/>
          </w:rPr>
          <w:fldChar w:fldCharType="end"/>
        </w:r>
      </w:hyperlink>
    </w:p>
    <w:p w14:paraId="5C65C9BE" w14:textId="02DABC75" w:rsidR="00CB7EDC" w:rsidRDefault="00CB7EDC">
      <w:pPr>
        <w:pStyle w:val="Sommario2"/>
        <w:rPr>
          <w:rFonts w:eastAsiaTheme="minorEastAsia"/>
          <w:noProof/>
          <w:color w:val="auto"/>
          <w:kern w:val="2"/>
          <w:sz w:val="24"/>
          <w:szCs w:val="24"/>
          <w:lang w:val="it-IT" w:eastAsia="it-IT"/>
          <w14:ligatures w14:val="standardContextual"/>
        </w:rPr>
      </w:pPr>
      <w:hyperlink w:anchor="_Toc210894134" w:history="1">
        <w:r w:rsidRPr="00B67AB3">
          <w:rPr>
            <w:rStyle w:val="Collegamentoipertestuale"/>
            <w:noProof/>
            <w:lang w:val="en-GB" w:eastAsia="nl-BE"/>
          </w:rPr>
          <w:t>C.3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National Energy Source Disclosure for electricity</w:t>
        </w:r>
        <w:r>
          <w:rPr>
            <w:noProof/>
            <w:webHidden/>
          </w:rPr>
          <w:tab/>
        </w:r>
        <w:r>
          <w:rPr>
            <w:noProof/>
            <w:webHidden/>
          </w:rPr>
          <w:fldChar w:fldCharType="begin"/>
        </w:r>
        <w:r>
          <w:rPr>
            <w:noProof/>
            <w:webHidden/>
          </w:rPr>
          <w:instrText xml:space="preserve"> PAGEREF _Toc210894134 \h </w:instrText>
        </w:r>
        <w:r>
          <w:rPr>
            <w:noProof/>
            <w:webHidden/>
          </w:rPr>
        </w:r>
        <w:r>
          <w:rPr>
            <w:noProof/>
            <w:webHidden/>
          </w:rPr>
          <w:fldChar w:fldCharType="separate"/>
        </w:r>
        <w:r>
          <w:rPr>
            <w:noProof/>
            <w:webHidden/>
          </w:rPr>
          <w:t>- 46 -</w:t>
        </w:r>
        <w:r>
          <w:rPr>
            <w:noProof/>
            <w:webHidden/>
          </w:rPr>
          <w:fldChar w:fldCharType="end"/>
        </w:r>
      </w:hyperlink>
    </w:p>
    <w:p w14:paraId="47F9662C" w14:textId="704B7BED" w:rsidR="00CB7EDC" w:rsidRDefault="00CB7EDC">
      <w:pPr>
        <w:pStyle w:val="Sommario2"/>
        <w:rPr>
          <w:rFonts w:eastAsiaTheme="minorEastAsia"/>
          <w:noProof/>
          <w:color w:val="auto"/>
          <w:kern w:val="2"/>
          <w:sz w:val="24"/>
          <w:szCs w:val="24"/>
          <w:lang w:val="it-IT" w:eastAsia="it-IT"/>
          <w14:ligatures w14:val="standardContextual"/>
        </w:rPr>
      </w:pPr>
      <w:hyperlink w:anchor="_Toc210894135" w:history="1">
        <w:r w:rsidRPr="00B67AB3">
          <w:rPr>
            <w:rStyle w:val="Collegamentoipertestuale"/>
            <w:noProof/>
            <w:lang w:val="en-GB" w:eastAsia="nl-BE"/>
          </w:rPr>
          <w:t>C.4</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National Public Support Schemes for electricity</w:t>
        </w:r>
        <w:r>
          <w:rPr>
            <w:noProof/>
            <w:webHidden/>
          </w:rPr>
          <w:tab/>
        </w:r>
        <w:r>
          <w:rPr>
            <w:noProof/>
            <w:webHidden/>
          </w:rPr>
          <w:fldChar w:fldCharType="begin"/>
        </w:r>
        <w:r>
          <w:rPr>
            <w:noProof/>
            <w:webHidden/>
          </w:rPr>
          <w:instrText xml:space="preserve"> PAGEREF _Toc210894135 \h </w:instrText>
        </w:r>
        <w:r>
          <w:rPr>
            <w:noProof/>
            <w:webHidden/>
          </w:rPr>
        </w:r>
        <w:r>
          <w:rPr>
            <w:noProof/>
            <w:webHidden/>
          </w:rPr>
          <w:fldChar w:fldCharType="separate"/>
        </w:r>
        <w:r>
          <w:rPr>
            <w:noProof/>
            <w:webHidden/>
          </w:rPr>
          <w:t>- 47 -</w:t>
        </w:r>
        <w:r>
          <w:rPr>
            <w:noProof/>
            <w:webHidden/>
          </w:rPr>
          <w:fldChar w:fldCharType="end"/>
        </w:r>
      </w:hyperlink>
    </w:p>
    <w:p w14:paraId="45D19241" w14:textId="5566708E" w:rsidR="00CB7EDC" w:rsidRDefault="00CB7EDC">
      <w:pPr>
        <w:pStyle w:val="Sommario2"/>
        <w:rPr>
          <w:rFonts w:eastAsiaTheme="minorEastAsia"/>
          <w:noProof/>
          <w:color w:val="auto"/>
          <w:kern w:val="2"/>
          <w:sz w:val="24"/>
          <w:szCs w:val="24"/>
          <w:lang w:val="it-IT" w:eastAsia="it-IT"/>
          <w14:ligatures w14:val="standardContextual"/>
        </w:rPr>
      </w:pPr>
      <w:hyperlink w:anchor="_Toc210894136" w:history="1">
        <w:r w:rsidRPr="00B67AB3">
          <w:rPr>
            <w:rStyle w:val="Collegamentoipertestuale"/>
            <w:noProof/>
            <w:lang w:val="en-GB" w:eastAsia="nl-BE"/>
          </w:rPr>
          <w:t>C.5</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EECS Product Rules for electricity</w:t>
        </w:r>
        <w:r>
          <w:rPr>
            <w:noProof/>
            <w:webHidden/>
          </w:rPr>
          <w:tab/>
        </w:r>
        <w:r>
          <w:rPr>
            <w:noProof/>
            <w:webHidden/>
          </w:rPr>
          <w:fldChar w:fldCharType="begin"/>
        </w:r>
        <w:r>
          <w:rPr>
            <w:noProof/>
            <w:webHidden/>
          </w:rPr>
          <w:instrText xml:space="preserve"> PAGEREF _Toc210894136 \h </w:instrText>
        </w:r>
        <w:r>
          <w:rPr>
            <w:noProof/>
            <w:webHidden/>
          </w:rPr>
        </w:r>
        <w:r>
          <w:rPr>
            <w:noProof/>
            <w:webHidden/>
          </w:rPr>
          <w:fldChar w:fldCharType="separate"/>
        </w:r>
        <w:r>
          <w:rPr>
            <w:noProof/>
            <w:webHidden/>
          </w:rPr>
          <w:t>- 47 -</w:t>
        </w:r>
        <w:r>
          <w:rPr>
            <w:noProof/>
            <w:webHidden/>
          </w:rPr>
          <w:fldChar w:fldCharType="end"/>
        </w:r>
      </w:hyperlink>
    </w:p>
    <w:p w14:paraId="13E4B383" w14:textId="463C2C1F" w:rsidR="00CB7EDC" w:rsidRDefault="00CB7EDC">
      <w:pPr>
        <w:pStyle w:val="Sommario2"/>
        <w:rPr>
          <w:rFonts w:eastAsiaTheme="minorEastAsia"/>
          <w:noProof/>
          <w:color w:val="auto"/>
          <w:kern w:val="2"/>
          <w:sz w:val="24"/>
          <w:szCs w:val="24"/>
          <w:lang w:val="it-IT" w:eastAsia="it-IT"/>
          <w14:ligatures w14:val="standardContextual"/>
        </w:rPr>
      </w:pPr>
      <w:hyperlink w:anchor="_Toc210894137" w:history="1">
        <w:r w:rsidRPr="00B67AB3">
          <w:rPr>
            <w:rStyle w:val="Collegamentoipertestuale"/>
            <w:noProof/>
            <w:lang w:val="en-GB" w:eastAsia="nl-BE"/>
          </w:rPr>
          <w:t>C.6</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Non-EECS certificates in the Domain for electricity</w:t>
        </w:r>
        <w:r>
          <w:rPr>
            <w:noProof/>
            <w:webHidden/>
          </w:rPr>
          <w:tab/>
        </w:r>
        <w:r>
          <w:rPr>
            <w:noProof/>
            <w:webHidden/>
          </w:rPr>
          <w:fldChar w:fldCharType="begin"/>
        </w:r>
        <w:r>
          <w:rPr>
            <w:noProof/>
            <w:webHidden/>
          </w:rPr>
          <w:instrText xml:space="preserve"> PAGEREF _Toc210894137 \h </w:instrText>
        </w:r>
        <w:r>
          <w:rPr>
            <w:noProof/>
            <w:webHidden/>
          </w:rPr>
        </w:r>
        <w:r>
          <w:rPr>
            <w:noProof/>
            <w:webHidden/>
          </w:rPr>
          <w:fldChar w:fldCharType="separate"/>
        </w:r>
        <w:r>
          <w:rPr>
            <w:noProof/>
            <w:webHidden/>
          </w:rPr>
          <w:t>- 47 -</w:t>
        </w:r>
        <w:r>
          <w:rPr>
            <w:noProof/>
            <w:webHidden/>
          </w:rPr>
          <w:fldChar w:fldCharType="end"/>
        </w:r>
      </w:hyperlink>
    </w:p>
    <w:p w14:paraId="47C771A5" w14:textId="70453780" w:rsidR="00CB7EDC" w:rsidRDefault="00CB7EDC">
      <w:pPr>
        <w:pStyle w:val="Sommario2"/>
        <w:rPr>
          <w:rFonts w:eastAsiaTheme="minorEastAsia"/>
          <w:noProof/>
          <w:color w:val="auto"/>
          <w:kern w:val="2"/>
          <w:sz w:val="24"/>
          <w:szCs w:val="24"/>
          <w:lang w:val="it-IT" w:eastAsia="it-IT"/>
          <w14:ligatures w14:val="standardContextual"/>
        </w:rPr>
      </w:pPr>
      <w:hyperlink w:anchor="_Toc210894138" w:history="1">
        <w:r w:rsidRPr="00B67AB3">
          <w:rPr>
            <w:rStyle w:val="Collegamentoipertestuale"/>
            <w:noProof/>
            <w:lang w:val="en-GB" w:eastAsia="nl-BE"/>
          </w:rPr>
          <w:t>C.7</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Local Deviations from the EECS Rules </w:t>
        </w:r>
        <w:r>
          <w:rPr>
            <w:noProof/>
            <w:webHidden/>
          </w:rPr>
          <w:tab/>
        </w:r>
        <w:r>
          <w:rPr>
            <w:noProof/>
            <w:webHidden/>
          </w:rPr>
          <w:fldChar w:fldCharType="begin"/>
        </w:r>
        <w:r>
          <w:rPr>
            <w:noProof/>
            <w:webHidden/>
          </w:rPr>
          <w:instrText xml:space="preserve"> PAGEREF _Toc210894138 \h </w:instrText>
        </w:r>
        <w:r>
          <w:rPr>
            <w:noProof/>
            <w:webHidden/>
          </w:rPr>
        </w:r>
        <w:r>
          <w:rPr>
            <w:noProof/>
            <w:webHidden/>
          </w:rPr>
          <w:fldChar w:fldCharType="separate"/>
        </w:r>
        <w:r>
          <w:rPr>
            <w:noProof/>
            <w:webHidden/>
          </w:rPr>
          <w:t>- 47 -</w:t>
        </w:r>
        <w:r>
          <w:rPr>
            <w:noProof/>
            <w:webHidden/>
          </w:rPr>
          <w:fldChar w:fldCharType="end"/>
        </w:r>
      </w:hyperlink>
    </w:p>
    <w:p w14:paraId="495FA49A" w14:textId="04C25A2D"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139" w:history="1">
        <w:r w:rsidRPr="00B67AB3">
          <w:rPr>
            <w:rStyle w:val="Collegamentoipertestuale"/>
            <w:noProof/>
          </w:rPr>
          <w:t>D</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Registration</w:t>
        </w:r>
        <w:r>
          <w:rPr>
            <w:noProof/>
            <w:webHidden/>
          </w:rPr>
          <w:tab/>
        </w:r>
        <w:r>
          <w:rPr>
            <w:noProof/>
            <w:webHidden/>
          </w:rPr>
          <w:fldChar w:fldCharType="begin"/>
        </w:r>
        <w:r>
          <w:rPr>
            <w:noProof/>
            <w:webHidden/>
          </w:rPr>
          <w:instrText xml:space="preserve"> PAGEREF _Toc210894139 \h </w:instrText>
        </w:r>
        <w:r>
          <w:rPr>
            <w:noProof/>
            <w:webHidden/>
          </w:rPr>
        </w:r>
        <w:r>
          <w:rPr>
            <w:noProof/>
            <w:webHidden/>
          </w:rPr>
          <w:fldChar w:fldCharType="separate"/>
        </w:r>
        <w:r>
          <w:rPr>
            <w:noProof/>
            <w:webHidden/>
          </w:rPr>
          <w:t>- 48 -</w:t>
        </w:r>
        <w:r>
          <w:rPr>
            <w:noProof/>
            <w:webHidden/>
          </w:rPr>
          <w:fldChar w:fldCharType="end"/>
        </w:r>
      </w:hyperlink>
    </w:p>
    <w:p w14:paraId="753A83BB" w14:textId="30E26049" w:rsidR="00CB7EDC" w:rsidRDefault="00CB7EDC">
      <w:pPr>
        <w:pStyle w:val="Sommario2"/>
        <w:rPr>
          <w:rFonts w:eastAsiaTheme="minorEastAsia"/>
          <w:noProof/>
          <w:color w:val="auto"/>
          <w:kern w:val="2"/>
          <w:sz w:val="24"/>
          <w:szCs w:val="24"/>
          <w:lang w:val="it-IT" w:eastAsia="it-IT"/>
          <w14:ligatures w14:val="standardContextual"/>
        </w:rPr>
      </w:pPr>
      <w:hyperlink w:anchor="_Toc210894140" w:history="1">
        <w:r w:rsidRPr="00B67AB3">
          <w:rPr>
            <w:rStyle w:val="Collegamentoipertestuale"/>
            <w:noProof/>
            <w:lang w:val="en-GB" w:eastAsia="nl-BE"/>
          </w:rPr>
          <w:t>D.1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Registration of an Account Holder</w:t>
        </w:r>
        <w:r>
          <w:rPr>
            <w:noProof/>
            <w:webHidden/>
          </w:rPr>
          <w:tab/>
        </w:r>
        <w:r>
          <w:rPr>
            <w:noProof/>
            <w:webHidden/>
          </w:rPr>
          <w:fldChar w:fldCharType="begin"/>
        </w:r>
        <w:r>
          <w:rPr>
            <w:noProof/>
            <w:webHidden/>
          </w:rPr>
          <w:instrText xml:space="preserve"> PAGEREF _Toc210894140 \h </w:instrText>
        </w:r>
        <w:r>
          <w:rPr>
            <w:noProof/>
            <w:webHidden/>
          </w:rPr>
        </w:r>
        <w:r>
          <w:rPr>
            <w:noProof/>
            <w:webHidden/>
          </w:rPr>
          <w:fldChar w:fldCharType="separate"/>
        </w:r>
        <w:r>
          <w:rPr>
            <w:noProof/>
            <w:webHidden/>
          </w:rPr>
          <w:t>- 48 -</w:t>
        </w:r>
        <w:r>
          <w:rPr>
            <w:noProof/>
            <w:webHidden/>
          </w:rPr>
          <w:fldChar w:fldCharType="end"/>
        </w:r>
      </w:hyperlink>
    </w:p>
    <w:p w14:paraId="60DC8A54" w14:textId="1BBD4F97" w:rsidR="00CB7EDC" w:rsidRDefault="00CB7EDC">
      <w:pPr>
        <w:pStyle w:val="Sommario2"/>
        <w:rPr>
          <w:rFonts w:eastAsiaTheme="minorEastAsia"/>
          <w:noProof/>
          <w:color w:val="auto"/>
          <w:kern w:val="2"/>
          <w:sz w:val="24"/>
          <w:szCs w:val="24"/>
          <w:lang w:val="it-IT" w:eastAsia="it-IT"/>
          <w14:ligatures w14:val="standardContextual"/>
        </w:rPr>
      </w:pPr>
      <w:hyperlink w:anchor="_Toc210894141" w:history="1">
        <w:r w:rsidRPr="00B67AB3">
          <w:rPr>
            <w:rStyle w:val="Collegamentoipertestuale"/>
            <w:noProof/>
            <w:lang w:val="en-GB" w:eastAsia="nl-BE"/>
          </w:rPr>
          <w:t>D.2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Resignation of an Account Holder</w:t>
        </w:r>
        <w:r>
          <w:rPr>
            <w:noProof/>
            <w:webHidden/>
          </w:rPr>
          <w:tab/>
        </w:r>
        <w:r>
          <w:rPr>
            <w:noProof/>
            <w:webHidden/>
          </w:rPr>
          <w:fldChar w:fldCharType="begin"/>
        </w:r>
        <w:r>
          <w:rPr>
            <w:noProof/>
            <w:webHidden/>
          </w:rPr>
          <w:instrText xml:space="preserve"> PAGEREF _Toc210894141 \h </w:instrText>
        </w:r>
        <w:r>
          <w:rPr>
            <w:noProof/>
            <w:webHidden/>
          </w:rPr>
        </w:r>
        <w:r>
          <w:rPr>
            <w:noProof/>
            <w:webHidden/>
          </w:rPr>
          <w:fldChar w:fldCharType="separate"/>
        </w:r>
        <w:r>
          <w:rPr>
            <w:noProof/>
            <w:webHidden/>
          </w:rPr>
          <w:t>- 48 -</w:t>
        </w:r>
        <w:r>
          <w:rPr>
            <w:noProof/>
            <w:webHidden/>
          </w:rPr>
          <w:fldChar w:fldCharType="end"/>
        </w:r>
      </w:hyperlink>
    </w:p>
    <w:p w14:paraId="07B399DA" w14:textId="33628246" w:rsidR="00CB7EDC" w:rsidRDefault="00CB7EDC">
      <w:pPr>
        <w:pStyle w:val="Sommario2"/>
        <w:rPr>
          <w:rFonts w:eastAsiaTheme="minorEastAsia"/>
          <w:noProof/>
          <w:color w:val="auto"/>
          <w:kern w:val="2"/>
          <w:sz w:val="24"/>
          <w:szCs w:val="24"/>
          <w:lang w:val="it-IT" w:eastAsia="it-IT"/>
          <w14:ligatures w14:val="standardContextual"/>
        </w:rPr>
      </w:pPr>
      <w:hyperlink w:anchor="_Toc210894142" w:history="1">
        <w:r w:rsidRPr="00B67AB3">
          <w:rPr>
            <w:rStyle w:val="Collegamentoipertestuale"/>
            <w:noProof/>
            <w:lang w:val="en-GB" w:eastAsia="nl-BE"/>
          </w:rPr>
          <w:t>D.3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Registration of a Production Device</w:t>
        </w:r>
        <w:r>
          <w:rPr>
            <w:noProof/>
            <w:webHidden/>
          </w:rPr>
          <w:tab/>
        </w:r>
        <w:r>
          <w:rPr>
            <w:noProof/>
            <w:webHidden/>
          </w:rPr>
          <w:fldChar w:fldCharType="begin"/>
        </w:r>
        <w:r>
          <w:rPr>
            <w:noProof/>
            <w:webHidden/>
          </w:rPr>
          <w:instrText xml:space="preserve"> PAGEREF _Toc210894142 \h </w:instrText>
        </w:r>
        <w:r>
          <w:rPr>
            <w:noProof/>
            <w:webHidden/>
          </w:rPr>
        </w:r>
        <w:r>
          <w:rPr>
            <w:noProof/>
            <w:webHidden/>
          </w:rPr>
          <w:fldChar w:fldCharType="separate"/>
        </w:r>
        <w:r>
          <w:rPr>
            <w:noProof/>
            <w:webHidden/>
          </w:rPr>
          <w:t>- 49 -</w:t>
        </w:r>
        <w:r>
          <w:rPr>
            <w:noProof/>
            <w:webHidden/>
          </w:rPr>
          <w:fldChar w:fldCharType="end"/>
        </w:r>
      </w:hyperlink>
    </w:p>
    <w:p w14:paraId="1021F1CD" w14:textId="77CE2CC1" w:rsidR="00CB7EDC" w:rsidRDefault="00CB7EDC">
      <w:pPr>
        <w:pStyle w:val="Sommario2"/>
        <w:rPr>
          <w:rFonts w:eastAsiaTheme="minorEastAsia"/>
          <w:noProof/>
          <w:color w:val="auto"/>
          <w:kern w:val="2"/>
          <w:sz w:val="24"/>
          <w:szCs w:val="24"/>
          <w:lang w:val="it-IT" w:eastAsia="it-IT"/>
          <w14:ligatures w14:val="standardContextual"/>
        </w:rPr>
      </w:pPr>
      <w:hyperlink w:anchor="_Toc210894143" w:history="1">
        <w:r w:rsidRPr="00B67AB3">
          <w:rPr>
            <w:rStyle w:val="Collegamentoipertestuale"/>
            <w:noProof/>
            <w:lang w:val="en-GB" w:eastAsia="nl-BE"/>
          </w:rPr>
          <w:t>D.4</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De-Registration of a Production Device</w:t>
        </w:r>
        <w:r>
          <w:rPr>
            <w:noProof/>
            <w:webHidden/>
          </w:rPr>
          <w:tab/>
        </w:r>
        <w:r>
          <w:rPr>
            <w:noProof/>
            <w:webHidden/>
          </w:rPr>
          <w:fldChar w:fldCharType="begin"/>
        </w:r>
        <w:r>
          <w:rPr>
            <w:noProof/>
            <w:webHidden/>
          </w:rPr>
          <w:instrText xml:space="preserve"> PAGEREF _Toc210894143 \h </w:instrText>
        </w:r>
        <w:r>
          <w:rPr>
            <w:noProof/>
            <w:webHidden/>
          </w:rPr>
        </w:r>
        <w:r>
          <w:rPr>
            <w:noProof/>
            <w:webHidden/>
          </w:rPr>
          <w:fldChar w:fldCharType="separate"/>
        </w:r>
        <w:r>
          <w:rPr>
            <w:noProof/>
            <w:webHidden/>
          </w:rPr>
          <w:t>- 50 -</w:t>
        </w:r>
        <w:r>
          <w:rPr>
            <w:noProof/>
            <w:webHidden/>
          </w:rPr>
          <w:fldChar w:fldCharType="end"/>
        </w:r>
      </w:hyperlink>
    </w:p>
    <w:p w14:paraId="01460265" w14:textId="4E5935EE" w:rsidR="00CB7EDC" w:rsidRDefault="00CB7EDC">
      <w:pPr>
        <w:pStyle w:val="Sommario2"/>
        <w:rPr>
          <w:rFonts w:eastAsiaTheme="minorEastAsia"/>
          <w:noProof/>
          <w:color w:val="auto"/>
          <w:kern w:val="2"/>
          <w:sz w:val="24"/>
          <w:szCs w:val="24"/>
          <w:lang w:val="it-IT" w:eastAsia="it-IT"/>
          <w14:ligatures w14:val="standardContextual"/>
        </w:rPr>
      </w:pPr>
      <w:hyperlink w:anchor="_Toc210894144" w:history="1">
        <w:r w:rsidRPr="00B67AB3">
          <w:rPr>
            <w:rStyle w:val="Collegamentoipertestuale"/>
            <w:noProof/>
            <w:lang w:val="en-GB" w:eastAsia="nl-BE"/>
          </w:rPr>
          <w:t>D.5</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Maintenance of Production Device Registration Data</w:t>
        </w:r>
        <w:r>
          <w:rPr>
            <w:noProof/>
            <w:webHidden/>
          </w:rPr>
          <w:tab/>
        </w:r>
        <w:r>
          <w:rPr>
            <w:noProof/>
            <w:webHidden/>
          </w:rPr>
          <w:fldChar w:fldCharType="begin"/>
        </w:r>
        <w:r>
          <w:rPr>
            <w:noProof/>
            <w:webHidden/>
          </w:rPr>
          <w:instrText xml:space="preserve"> PAGEREF _Toc210894144 \h </w:instrText>
        </w:r>
        <w:r>
          <w:rPr>
            <w:noProof/>
            <w:webHidden/>
          </w:rPr>
        </w:r>
        <w:r>
          <w:rPr>
            <w:noProof/>
            <w:webHidden/>
          </w:rPr>
          <w:fldChar w:fldCharType="separate"/>
        </w:r>
        <w:r>
          <w:rPr>
            <w:noProof/>
            <w:webHidden/>
          </w:rPr>
          <w:t>- 51 -</w:t>
        </w:r>
        <w:r>
          <w:rPr>
            <w:noProof/>
            <w:webHidden/>
          </w:rPr>
          <w:fldChar w:fldCharType="end"/>
        </w:r>
      </w:hyperlink>
    </w:p>
    <w:p w14:paraId="75D683A7" w14:textId="1B5F026E" w:rsidR="00CB7EDC" w:rsidRDefault="00CB7EDC">
      <w:pPr>
        <w:pStyle w:val="Sommario2"/>
        <w:rPr>
          <w:rFonts w:eastAsiaTheme="minorEastAsia"/>
          <w:noProof/>
          <w:color w:val="auto"/>
          <w:kern w:val="2"/>
          <w:sz w:val="24"/>
          <w:szCs w:val="24"/>
          <w:lang w:val="it-IT" w:eastAsia="it-IT"/>
          <w14:ligatures w14:val="standardContextual"/>
        </w:rPr>
      </w:pPr>
      <w:hyperlink w:anchor="_Toc210894145" w:history="1">
        <w:r w:rsidRPr="00B67AB3">
          <w:rPr>
            <w:rStyle w:val="Collegamentoipertestuale"/>
            <w:noProof/>
            <w:lang w:val="en-GB" w:eastAsia="nl-BE"/>
          </w:rPr>
          <w:t>D.6</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Audit of Registered Production Devices</w:t>
        </w:r>
        <w:r>
          <w:rPr>
            <w:noProof/>
            <w:webHidden/>
          </w:rPr>
          <w:tab/>
        </w:r>
        <w:r>
          <w:rPr>
            <w:noProof/>
            <w:webHidden/>
          </w:rPr>
          <w:fldChar w:fldCharType="begin"/>
        </w:r>
        <w:r>
          <w:rPr>
            <w:noProof/>
            <w:webHidden/>
          </w:rPr>
          <w:instrText xml:space="preserve"> PAGEREF _Toc210894145 \h </w:instrText>
        </w:r>
        <w:r>
          <w:rPr>
            <w:noProof/>
            <w:webHidden/>
          </w:rPr>
        </w:r>
        <w:r>
          <w:rPr>
            <w:noProof/>
            <w:webHidden/>
          </w:rPr>
          <w:fldChar w:fldCharType="separate"/>
        </w:r>
        <w:r>
          <w:rPr>
            <w:noProof/>
            <w:webHidden/>
          </w:rPr>
          <w:t>- 51 -</w:t>
        </w:r>
        <w:r>
          <w:rPr>
            <w:noProof/>
            <w:webHidden/>
          </w:rPr>
          <w:fldChar w:fldCharType="end"/>
        </w:r>
      </w:hyperlink>
    </w:p>
    <w:p w14:paraId="418588E4" w14:textId="6CA6FE1F" w:rsidR="00CB7EDC" w:rsidRDefault="00CB7EDC">
      <w:pPr>
        <w:pStyle w:val="Sommario2"/>
        <w:rPr>
          <w:rFonts w:eastAsiaTheme="minorEastAsia"/>
          <w:noProof/>
          <w:color w:val="auto"/>
          <w:kern w:val="2"/>
          <w:sz w:val="24"/>
          <w:szCs w:val="24"/>
          <w:lang w:val="it-IT" w:eastAsia="it-IT"/>
          <w14:ligatures w14:val="standardContextual"/>
        </w:rPr>
      </w:pPr>
      <w:hyperlink w:anchor="_Toc210894146" w:history="1">
        <w:r w:rsidRPr="00B67AB3">
          <w:rPr>
            <w:rStyle w:val="Collegamentoipertestuale"/>
            <w:noProof/>
            <w:lang w:val="en-GB" w:eastAsia="nl-BE"/>
          </w:rPr>
          <w:t>D.7</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Registration Error/Exception Handling</w:t>
        </w:r>
        <w:r>
          <w:rPr>
            <w:noProof/>
            <w:webHidden/>
          </w:rPr>
          <w:tab/>
        </w:r>
        <w:r>
          <w:rPr>
            <w:noProof/>
            <w:webHidden/>
          </w:rPr>
          <w:fldChar w:fldCharType="begin"/>
        </w:r>
        <w:r>
          <w:rPr>
            <w:noProof/>
            <w:webHidden/>
          </w:rPr>
          <w:instrText xml:space="preserve"> PAGEREF _Toc210894146 \h </w:instrText>
        </w:r>
        <w:r>
          <w:rPr>
            <w:noProof/>
            <w:webHidden/>
          </w:rPr>
        </w:r>
        <w:r>
          <w:rPr>
            <w:noProof/>
            <w:webHidden/>
          </w:rPr>
          <w:fldChar w:fldCharType="separate"/>
        </w:r>
        <w:r>
          <w:rPr>
            <w:noProof/>
            <w:webHidden/>
          </w:rPr>
          <w:t>- 51 -</w:t>
        </w:r>
        <w:r>
          <w:rPr>
            <w:noProof/>
            <w:webHidden/>
          </w:rPr>
          <w:fldChar w:fldCharType="end"/>
        </w:r>
      </w:hyperlink>
    </w:p>
    <w:p w14:paraId="3AE17582" w14:textId="2619CF0D"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147" w:history="1">
        <w:r w:rsidRPr="00B67AB3">
          <w:rPr>
            <w:rStyle w:val="Collegamentoipertestuale"/>
            <w:noProof/>
            <w:lang w:val="en-GB" w:eastAsia="nl-BE"/>
          </w:rPr>
          <w:t>E</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ELECTRICITY Certificate Systems Administration</w:t>
        </w:r>
        <w:r>
          <w:rPr>
            <w:noProof/>
            <w:webHidden/>
          </w:rPr>
          <w:tab/>
        </w:r>
        <w:r>
          <w:rPr>
            <w:noProof/>
            <w:webHidden/>
          </w:rPr>
          <w:fldChar w:fldCharType="begin"/>
        </w:r>
        <w:r>
          <w:rPr>
            <w:noProof/>
            <w:webHidden/>
          </w:rPr>
          <w:instrText xml:space="preserve"> PAGEREF _Toc210894147 \h </w:instrText>
        </w:r>
        <w:r>
          <w:rPr>
            <w:noProof/>
            <w:webHidden/>
          </w:rPr>
        </w:r>
        <w:r>
          <w:rPr>
            <w:noProof/>
            <w:webHidden/>
          </w:rPr>
          <w:fldChar w:fldCharType="separate"/>
        </w:r>
        <w:r>
          <w:rPr>
            <w:noProof/>
            <w:webHidden/>
          </w:rPr>
          <w:t>- 52 -</w:t>
        </w:r>
        <w:r>
          <w:rPr>
            <w:noProof/>
            <w:webHidden/>
          </w:rPr>
          <w:fldChar w:fldCharType="end"/>
        </w:r>
      </w:hyperlink>
    </w:p>
    <w:p w14:paraId="7665DE88" w14:textId="0774506F" w:rsidR="00CB7EDC" w:rsidRDefault="00CB7EDC">
      <w:pPr>
        <w:pStyle w:val="Sommario2"/>
        <w:rPr>
          <w:rFonts w:eastAsiaTheme="minorEastAsia"/>
          <w:noProof/>
          <w:color w:val="auto"/>
          <w:kern w:val="2"/>
          <w:sz w:val="24"/>
          <w:szCs w:val="24"/>
          <w:lang w:val="it-IT" w:eastAsia="it-IT"/>
          <w14:ligatures w14:val="standardContextual"/>
        </w:rPr>
      </w:pPr>
      <w:hyperlink w:anchor="_Toc210894148" w:history="1">
        <w:r w:rsidRPr="00B67AB3">
          <w:rPr>
            <w:rStyle w:val="Collegamentoipertestuale"/>
            <w:noProof/>
            <w:lang w:val="en-GB" w:eastAsia="nl-BE"/>
          </w:rPr>
          <w:t>E.1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Issuing EECS Certificates</w:t>
        </w:r>
        <w:r>
          <w:rPr>
            <w:noProof/>
            <w:webHidden/>
          </w:rPr>
          <w:tab/>
        </w:r>
        <w:r>
          <w:rPr>
            <w:noProof/>
            <w:webHidden/>
          </w:rPr>
          <w:fldChar w:fldCharType="begin"/>
        </w:r>
        <w:r>
          <w:rPr>
            <w:noProof/>
            <w:webHidden/>
          </w:rPr>
          <w:instrText xml:space="preserve"> PAGEREF _Toc210894148 \h </w:instrText>
        </w:r>
        <w:r>
          <w:rPr>
            <w:noProof/>
            <w:webHidden/>
          </w:rPr>
        </w:r>
        <w:r>
          <w:rPr>
            <w:noProof/>
            <w:webHidden/>
          </w:rPr>
          <w:fldChar w:fldCharType="separate"/>
        </w:r>
        <w:r>
          <w:rPr>
            <w:noProof/>
            <w:webHidden/>
          </w:rPr>
          <w:t>- 52 -</w:t>
        </w:r>
        <w:r>
          <w:rPr>
            <w:noProof/>
            <w:webHidden/>
          </w:rPr>
          <w:fldChar w:fldCharType="end"/>
        </w:r>
      </w:hyperlink>
    </w:p>
    <w:p w14:paraId="3D16ED3C" w14:textId="37672B92" w:rsidR="00CB7EDC" w:rsidRDefault="00CB7EDC">
      <w:pPr>
        <w:pStyle w:val="Sommario2"/>
        <w:rPr>
          <w:rFonts w:eastAsiaTheme="minorEastAsia"/>
          <w:noProof/>
          <w:color w:val="auto"/>
          <w:kern w:val="2"/>
          <w:sz w:val="24"/>
          <w:szCs w:val="24"/>
          <w:lang w:val="it-IT" w:eastAsia="it-IT"/>
          <w14:ligatures w14:val="standardContextual"/>
        </w:rPr>
      </w:pPr>
      <w:hyperlink w:anchor="_Toc210894149" w:history="1">
        <w:r w:rsidRPr="00B67AB3">
          <w:rPr>
            <w:rStyle w:val="Collegamentoipertestuale"/>
            <w:noProof/>
            <w:lang w:val="en-GB" w:eastAsia="nl-BE"/>
          </w:rPr>
          <w:t>E.2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Eligible energy for EECS Certificates</w:t>
        </w:r>
        <w:r>
          <w:rPr>
            <w:noProof/>
            <w:webHidden/>
          </w:rPr>
          <w:tab/>
        </w:r>
        <w:r>
          <w:rPr>
            <w:noProof/>
            <w:webHidden/>
          </w:rPr>
          <w:fldChar w:fldCharType="begin"/>
        </w:r>
        <w:r>
          <w:rPr>
            <w:noProof/>
            <w:webHidden/>
          </w:rPr>
          <w:instrText xml:space="preserve"> PAGEREF _Toc210894149 \h </w:instrText>
        </w:r>
        <w:r>
          <w:rPr>
            <w:noProof/>
            <w:webHidden/>
          </w:rPr>
        </w:r>
        <w:r>
          <w:rPr>
            <w:noProof/>
            <w:webHidden/>
          </w:rPr>
          <w:fldChar w:fldCharType="separate"/>
        </w:r>
        <w:r>
          <w:rPr>
            <w:noProof/>
            <w:webHidden/>
          </w:rPr>
          <w:t>- 52 -</w:t>
        </w:r>
        <w:r>
          <w:rPr>
            <w:noProof/>
            <w:webHidden/>
          </w:rPr>
          <w:fldChar w:fldCharType="end"/>
        </w:r>
      </w:hyperlink>
    </w:p>
    <w:p w14:paraId="3397EAF1" w14:textId="5C0896DA" w:rsidR="00CB7EDC" w:rsidRDefault="00CB7EDC">
      <w:pPr>
        <w:pStyle w:val="Sommario2"/>
        <w:rPr>
          <w:rFonts w:eastAsiaTheme="minorEastAsia"/>
          <w:noProof/>
          <w:color w:val="auto"/>
          <w:kern w:val="2"/>
          <w:sz w:val="24"/>
          <w:szCs w:val="24"/>
          <w:lang w:val="it-IT" w:eastAsia="it-IT"/>
          <w14:ligatures w14:val="standardContextual"/>
        </w:rPr>
      </w:pPr>
      <w:hyperlink w:anchor="_Toc210894150" w:history="1">
        <w:r w:rsidRPr="00B67AB3">
          <w:rPr>
            <w:rStyle w:val="Collegamentoipertestuale"/>
            <w:noProof/>
            <w:lang w:val="en-GB" w:eastAsia="nl-BE"/>
          </w:rPr>
          <w:t>E.3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Processes</w:t>
        </w:r>
        <w:r>
          <w:rPr>
            <w:noProof/>
            <w:webHidden/>
          </w:rPr>
          <w:tab/>
        </w:r>
        <w:r>
          <w:rPr>
            <w:noProof/>
            <w:webHidden/>
          </w:rPr>
          <w:fldChar w:fldCharType="begin"/>
        </w:r>
        <w:r>
          <w:rPr>
            <w:noProof/>
            <w:webHidden/>
          </w:rPr>
          <w:instrText xml:space="preserve"> PAGEREF _Toc210894150 \h </w:instrText>
        </w:r>
        <w:r>
          <w:rPr>
            <w:noProof/>
            <w:webHidden/>
          </w:rPr>
        </w:r>
        <w:r>
          <w:rPr>
            <w:noProof/>
            <w:webHidden/>
          </w:rPr>
          <w:fldChar w:fldCharType="separate"/>
        </w:r>
        <w:r>
          <w:rPr>
            <w:noProof/>
            <w:webHidden/>
          </w:rPr>
          <w:t>- 53 -</w:t>
        </w:r>
        <w:r>
          <w:rPr>
            <w:noProof/>
            <w:webHidden/>
          </w:rPr>
          <w:fldChar w:fldCharType="end"/>
        </w:r>
      </w:hyperlink>
    </w:p>
    <w:p w14:paraId="661CF8B7" w14:textId="417D8EAC" w:rsidR="00CB7EDC" w:rsidRDefault="00CB7EDC">
      <w:pPr>
        <w:pStyle w:val="Sommario2"/>
        <w:rPr>
          <w:rFonts w:eastAsiaTheme="minorEastAsia"/>
          <w:noProof/>
          <w:color w:val="auto"/>
          <w:kern w:val="2"/>
          <w:sz w:val="24"/>
          <w:szCs w:val="24"/>
          <w:lang w:val="it-IT" w:eastAsia="it-IT"/>
          <w14:ligatures w14:val="standardContextual"/>
        </w:rPr>
      </w:pPr>
      <w:hyperlink w:anchor="_Toc210894151" w:history="1">
        <w:r w:rsidRPr="00B67AB3">
          <w:rPr>
            <w:rStyle w:val="Collegamentoipertestuale"/>
            <w:noProof/>
            <w:lang w:val="en-GB" w:eastAsia="nl-BE"/>
          </w:rPr>
          <w:t>E.4</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Measurement</w:t>
        </w:r>
        <w:r>
          <w:rPr>
            <w:noProof/>
            <w:webHidden/>
          </w:rPr>
          <w:tab/>
        </w:r>
        <w:r>
          <w:rPr>
            <w:noProof/>
            <w:webHidden/>
          </w:rPr>
          <w:fldChar w:fldCharType="begin"/>
        </w:r>
        <w:r>
          <w:rPr>
            <w:noProof/>
            <w:webHidden/>
          </w:rPr>
          <w:instrText xml:space="preserve"> PAGEREF _Toc210894151 \h </w:instrText>
        </w:r>
        <w:r>
          <w:rPr>
            <w:noProof/>
            <w:webHidden/>
          </w:rPr>
        </w:r>
        <w:r>
          <w:rPr>
            <w:noProof/>
            <w:webHidden/>
          </w:rPr>
          <w:fldChar w:fldCharType="separate"/>
        </w:r>
        <w:r>
          <w:rPr>
            <w:noProof/>
            <w:webHidden/>
          </w:rPr>
          <w:t>- 54 -</w:t>
        </w:r>
        <w:r>
          <w:rPr>
            <w:noProof/>
            <w:webHidden/>
          </w:rPr>
          <w:fldChar w:fldCharType="end"/>
        </w:r>
      </w:hyperlink>
    </w:p>
    <w:p w14:paraId="007E642B" w14:textId="433200FD" w:rsidR="00CB7EDC" w:rsidRDefault="00CB7EDC">
      <w:pPr>
        <w:pStyle w:val="Sommario2"/>
        <w:rPr>
          <w:rFonts w:eastAsiaTheme="minorEastAsia"/>
          <w:noProof/>
          <w:color w:val="auto"/>
          <w:kern w:val="2"/>
          <w:sz w:val="24"/>
          <w:szCs w:val="24"/>
          <w:lang w:val="it-IT" w:eastAsia="it-IT"/>
          <w14:ligatures w14:val="standardContextual"/>
        </w:rPr>
      </w:pPr>
      <w:hyperlink w:anchor="_Toc210894152" w:history="1">
        <w:r w:rsidRPr="00B67AB3">
          <w:rPr>
            <w:rStyle w:val="Collegamentoipertestuale"/>
            <w:noProof/>
            <w:lang w:val="en-GB" w:eastAsia="nl-BE"/>
          </w:rPr>
          <w:t>E.5</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Energy Storage</w:t>
        </w:r>
        <w:r>
          <w:rPr>
            <w:noProof/>
            <w:webHidden/>
          </w:rPr>
          <w:tab/>
        </w:r>
        <w:r>
          <w:rPr>
            <w:noProof/>
            <w:webHidden/>
          </w:rPr>
          <w:fldChar w:fldCharType="begin"/>
        </w:r>
        <w:r>
          <w:rPr>
            <w:noProof/>
            <w:webHidden/>
          </w:rPr>
          <w:instrText xml:space="preserve"> PAGEREF _Toc210894152 \h </w:instrText>
        </w:r>
        <w:r>
          <w:rPr>
            <w:noProof/>
            <w:webHidden/>
          </w:rPr>
        </w:r>
        <w:r>
          <w:rPr>
            <w:noProof/>
            <w:webHidden/>
          </w:rPr>
          <w:fldChar w:fldCharType="separate"/>
        </w:r>
        <w:r>
          <w:rPr>
            <w:noProof/>
            <w:webHidden/>
          </w:rPr>
          <w:t>- 55 -</w:t>
        </w:r>
        <w:r>
          <w:rPr>
            <w:noProof/>
            <w:webHidden/>
          </w:rPr>
          <w:fldChar w:fldCharType="end"/>
        </w:r>
      </w:hyperlink>
    </w:p>
    <w:p w14:paraId="0BD57761" w14:textId="318C5166" w:rsidR="00CB7EDC" w:rsidRDefault="00CB7EDC">
      <w:pPr>
        <w:pStyle w:val="Sommario2"/>
        <w:rPr>
          <w:rFonts w:eastAsiaTheme="minorEastAsia"/>
          <w:noProof/>
          <w:color w:val="auto"/>
          <w:kern w:val="2"/>
          <w:sz w:val="24"/>
          <w:szCs w:val="24"/>
          <w:lang w:val="it-IT" w:eastAsia="it-IT"/>
          <w14:ligatures w14:val="standardContextual"/>
        </w:rPr>
      </w:pPr>
      <w:hyperlink w:anchor="_Toc210894153" w:history="1">
        <w:r w:rsidRPr="00B67AB3">
          <w:rPr>
            <w:rStyle w:val="Collegamentoipertestuale"/>
            <w:noProof/>
            <w:lang w:val="en-GB" w:eastAsia="nl-BE"/>
          </w:rPr>
          <w:t>E.6</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Energy Carrier Conversion</w:t>
        </w:r>
        <w:r>
          <w:rPr>
            <w:noProof/>
            <w:webHidden/>
          </w:rPr>
          <w:tab/>
        </w:r>
        <w:r>
          <w:rPr>
            <w:noProof/>
            <w:webHidden/>
          </w:rPr>
          <w:fldChar w:fldCharType="begin"/>
        </w:r>
        <w:r>
          <w:rPr>
            <w:noProof/>
            <w:webHidden/>
          </w:rPr>
          <w:instrText xml:space="preserve"> PAGEREF _Toc210894153 \h </w:instrText>
        </w:r>
        <w:r>
          <w:rPr>
            <w:noProof/>
            <w:webHidden/>
          </w:rPr>
        </w:r>
        <w:r>
          <w:rPr>
            <w:noProof/>
            <w:webHidden/>
          </w:rPr>
          <w:fldChar w:fldCharType="separate"/>
        </w:r>
        <w:r>
          <w:rPr>
            <w:noProof/>
            <w:webHidden/>
          </w:rPr>
          <w:t>- 56 -</w:t>
        </w:r>
        <w:r>
          <w:rPr>
            <w:noProof/>
            <w:webHidden/>
          </w:rPr>
          <w:fldChar w:fldCharType="end"/>
        </w:r>
      </w:hyperlink>
    </w:p>
    <w:p w14:paraId="175168BB" w14:textId="0C52B990" w:rsidR="00CB7EDC" w:rsidRDefault="00CB7EDC">
      <w:pPr>
        <w:pStyle w:val="Sommario2"/>
        <w:rPr>
          <w:rFonts w:eastAsiaTheme="minorEastAsia"/>
          <w:noProof/>
          <w:color w:val="auto"/>
          <w:kern w:val="2"/>
          <w:sz w:val="24"/>
          <w:szCs w:val="24"/>
          <w:lang w:val="it-IT" w:eastAsia="it-IT"/>
          <w14:ligatures w14:val="standardContextual"/>
        </w:rPr>
      </w:pPr>
      <w:hyperlink w:anchor="_Toc210894154" w:history="1">
        <w:r w:rsidRPr="00B67AB3">
          <w:rPr>
            <w:rStyle w:val="Collegamentoipertestuale"/>
            <w:noProof/>
            <w:lang w:val="en-GB" w:eastAsia="nl-BE"/>
          </w:rPr>
          <w:t>E.7</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Combustion Fuel (e.g., Biomass) Input and Production Devices with multiple energy inputs</w:t>
        </w:r>
        <w:r>
          <w:rPr>
            <w:noProof/>
            <w:webHidden/>
          </w:rPr>
          <w:tab/>
        </w:r>
        <w:r>
          <w:rPr>
            <w:noProof/>
            <w:webHidden/>
          </w:rPr>
          <w:fldChar w:fldCharType="begin"/>
        </w:r>
        <w:r>
          <w:rPr>
            <w:noProof/>
            <w:webHidden/>
          </w:rPr>
          <w:instrText xml:space="preserve"> PAGEREF _Toc210894154 \h </w:instrText>
        </w:r>
        <w:r>
          <w:rPr>
            <w:noProof/>
            <w:webHidden/>
          </w:rPr>
        </w:r>
        <w:r>
          <w:rPr>
            <w:noProof/>
            <w:webHidden/>
          </w:rPr>
          <w:fldChar w:fldCharType="separate"/>
        </w:r>
        <w:r>
          <w:rPr>
            <w:noProof/>
            <w:webHidden/>
          </w:rPr>
          <w:t>- 57 -</w:t>
        </w:r>
        <w:r>
          <w:rPr>
            <w:noProof/>
            <w:webHidden/>
          </w:rPr>
          <w:fldChar w:fldCharType="end"/>
        </w:r>
      </w:hyperlink>
    </w:p>
    <w:p w14:paraId="292B9E85" w14:textId="51A03ADA" w:rsidR="00CB7EDC" w:rsidRDefault="00CB7EDC">
      <w:pPr>
        <w:pStyle w:val="Sommario2"/>
        <w:rPr>
          <w:rFonts w:eastAsiaTheme="minorEastAsia"/>
          <w:noProof/>
          <w:color w:val="auto"/>
          <w:kern w:val="2"/>
          <w:sz w:val="24"/>
          <w:szCs w:val="24"/>
          <w:lang w:val="it-IT" w:eastAsia="it-IT"/>
          <w14:ligatures w14:val="standardContextual"/>
        </w:rPr>
      </w:pPr>
      <w:hyperlink w:anchor="_Toc210894155" w:history="1">
        <w:r w:rsidRPr="00B67AB3">
          <w:rPr>
            <w:rStyle w:val="Collegamentoipertestuale"/>
            <w:noProof/>
            <w:lang w:val="en-GB" w:eastAsia="nl-BE"/>
          </w:rPr>
          <w:t>E.8</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Format</w:t>
        </w:r>
        <w:r>
          <w:rPr>
            <w:noProof/>
            <w:webHidden/>
          </w:rPr>
          <w:tab/>
        </w:r>
        <w:r>
          <w:rPr>
            <w:noProof/>
            <w:webHidden/>
          </w:rPr>
          <w:fldChar w:fldCharType="begin"/>
        </w:r>
        <w:r>
          <w:rPr>
            <w:noProof/>
            <w:webHidden/>
          </w:rPr>
          <w:instrText xml:space="preserve"> PAGEREF _Toc210894155 \h </w:instrText>
        </w:r>
        <w:r>
          <w:rPr>
            <w:noProof/>
            <w:webHidden/>
          </w:rPr>
        </w:r>
        <w:r>
          <w:rPr>
            <w:noProof/>
            <w:webHidden/>
          </w:rPr>
          <w:fldChar w:fldCharType="separate"/>
        </w:r>
        <w:r>
          <w:rPr>
            <w:noProof/>
            <w:webHidden/>
          </w:rPr>
          <w:t>- 57 -</w:t>
        </w:r>
        <w:r>
          <w:rPr>
            <w:noProof/>
            <w:webHidden/>
          </w:rPr>
          <w:fldChar w:fldCharType="end"/>
        </w:r>
      </w:hyperlink>
    </w:p>
    <w:p w14:paraId="096D2894" w14:textId="628AD63C" w:rsidR="00CB7EDC" w:rsidRDefault="00CB7EDC">
      <w:pPr>
        <w:pStyle w:val="Sommario2"/>
        <w:rPr>
          <w:rFonts w:eastAsiaTheme="minorEastAsia"/>
          <w:noProof/>
          <w:color w:val="auto"/>
          <w:kern w:val="2"/>
          <w:sz w:val="24"/>
          <w:szCs w:val="24"/>
          <w:lang w:val="it-IT" w:eastAsia="it-IT"/>
          <w14:ligatures w14:val="standardContextual"/>
        </w:rPr>
      </w:pPr>
      <w:hyperlink w:anchor="_Toc210894156" w:history="1">
        <w:r w:rsidRPr="00B67AB3">
          <w:rPr>
            <w:rStyle w:val="Collegamentoipertestuale"/>
            <w:noProof/>
            <w:lang w:val="en-GB" w:eastAsia="nl-BE"/>
          </w:rPr>
          <w:t>E.9</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Transferring EECS Certificates</w:t>
        </w:r>
        <w:r>
          <w:rPr>
            <w:noProof/>
            <w:webHidden/>
          </w:rPr>
          <w:tab/>
        </w:r>
        <w:r>
          <w:rPr>
            <w:noProof/>
            <w:webHidden/>
          </w:rPr>
          <w:fldChar w:fldCharType="begin"/>
        </w:r>
        <w:r>
          <w:rPr>
            <w:noProof/>
            <w:webHidden/>
          </w:rPr>
          <w:instrText xml:space="preserve"> PAGEREF _Toc210894156 \h </w:instrText>
        </w:r>
        <w:r>
          <w:rPr>
            <w:noProof/>
            <w:webHidden/>
          </w:rPr>
        </w:r>
        <w:r>
          <w:rPr>
            <w:noProof/>
            <w:webHidden/>
          </w:rPr>
          <w:fldChar w:fldCharType="separate"/>
        </w:r>
        <w:r>
          <w:rPr>
            <w:noProof/>
            <w:webHidden/>
          </w:rPr>
          <w:t>- 58 -</w:t>
        </w:r>
        <w:r>
          <w:rPr>
            <w:noProof/>
            <w:webHidden/>
          </w:rPr>
          <w:fldChar w:fldCharType="end"/>
        </w:r>
      </w:hyperlink>
    </w:p>
    <w:p w14:paraId="3BBA5FD7" w14:textId="3C00BD3A" w:rsidR="00CB7EDC" w:rsidRDefault="00CB7EDC">
      <w:pPr>
        <w:pStyle w:val="Sommario2"/>
        <w:rPr>
          <w:rFonts w:eastAsiaTheme="minorEastAsia"/>
          <w:noProof/>
          <w:color w:val="auto"/>
          <w:kern w:val="2"/>
          <w:sz w:val="24"/>
          <w:szCs w:val="24"/>
          <w:lang w:val="it-IT" w:eastAsia="it-IT"/>
          <w14:ligatures w14:val="standardContextual"/>
        </w:rPr>
      </w:pPr>
      <w:hyperlink w:anchor="_Toc210894157" w:history="1">
        <w:r w:rsidRPr="00B67AB3">
          <w:rPr>
            <w:rStyle w:val="Collegamentoipertestuale"/>
            <w:noProof/>
            <w:lang w:val="en-GB" w:eastAsia="nl-BE"/>
          </w:rPr>
          <w:t>E.10</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Rules for EECS Certificates for export and import</w:t>
        </w:r>
        <w:r>
          <w:rPr>
            <w:noProof/>
            <w:webHidden/>
          </w:rPr>
          <w:tab/>
        </w:r>
        <w:r>
          <w:rPr>
            <w:noProof/>
            <w:webHidden/>
          </w:rPr>
          <w:fldChar w:fldCharType="begin"/>
        </w:r>
        <w:r>
          <w:rPr>
            <w:noProof/>
            <w:webHidden/>
          </w:rPr>
          <w:instrText xml:space="preserve"> PAGEREF _Toc210894157 \h </w:instrText>
        </w:r>
        <w:r>
          <w:rPr>
            <w:noProof/>
            <w:webHidden/>
          </w:rPr>
        </w:r>
        <w:r>
          <w:rPr>
            <w:noProof/>
            <w:webHidden/>
          </w:rPr>
          <w:fldChar w:fldCharType="separate"/>
        </w:r>
        <w:r>
          <w:rPr>
            <w:noProof/>
            <w:webHidden/>
          </w:rPr>
          <w:t>- 58 -</w:t>
        </w:r>
        <w:r>
          <w:rPr>
            <w:noProof/>
            <w:webHidden/>
          </w:rPr>
          <w:fldChar w:fldCharType="end"/>
        </w:r>
      </w:hyperlink>
    </w:p>
    <w:p w14:paraId="77FB816C" w14:textId="50C18D21" w:rsidR="00CB7EDC" w:rsidRDefault="00CB7EDC">
      <w:pPr>
        <w:pStyle w:val="Sommario2"/>
        <w:rPr>
          <w:rFonts w:eastAsiaTheme="minorEastAsia"/>
          <w:noProof/>
          <w:color w:val="auto"/>
          <w:kern w:val="2"/>
          <w:sz w:val="24"/>
          <w:szCs w:val="24"/>
          <w:lang w:val="it-IT" w:eastAsia="it-IT"/>
          <w14:ligatures w14:val="standardContextual"/>
        </w:rPr>
      </w:pPr>
      <w:hyperlink w:anchor="_Toc210894158" w:history="1">
        <w:r w:rsidRPr="00B67AB3">
          <w:rPr>
            <w:rStyle w:val="Collegamentoipertestuale"/>
            <w:noProof/>
            <w:lang w:val="en-GB" w:eastAsia="nl-BE"/>
          </w:rPr>
          <w:t>E.11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Administration of Malfunctions, Corrections and Errors</w:t>
        </w:r>
        <w:r>
          <w:rPr>
            <w:noProof/>
            <w:webHidden/>
          </w:rPr>
          <w:tab/>
        </w:r>
        <w:r>
          <w:rPr>
            <w:noProof/>
            <w:webHidden/>
          </w:rPr>
          <w:fldChar w:fldCharType="begin"/>
        </w:r>
        <w:r>
          <w:rPr>
            <w:noProof/>
            <w:webHidden/>
          </w:rPr>
          <w:instrText xml:space="preserve"> PAGEREF _Toc210894158 \h </w:instrText>
        </w:r>
        <w:r>
          <w:rPr>
            <w:noProof/>
            <w:webHidden/>
          </w:rPr>
        </w:r>
        <w:r>
          <w:rPr>
            <w:noProof/>
            <w:webHidden/>
          </w:rPr>
          <w:fldChar w:fldCharType="separate"/>
        </w:r>
        <w:r>
          <w:rPr>
            <w:noProof/>
            <w:webHidden/>
          </w:rPr>
          <w:t>- 59 -</w:t>
        </w:r>
        <w:r>
          <w:rPr>
            <w:noProof/>
            <w:webHidden/>
          </w:rPr>
          <w:fldChar w:fldCharType="end"/>
        </w:r>
      </w:hyperlink>
    </w:p>
    <w:p w14:paraId="06A10B51" w14:textId="13A83845" w:rsidR="00CB7EDC" w:rsidRDefault="00CB7EDC">
      <w:pPr>
        <w:pStyle w:val="Sommario2"/>
        <w:rPr>
          <w:rFonts w:eastAsiaTheme="minorEastAsia"/>
          <w:noProof/>
          <w:color w:val="auto"/>
          <w:kern w:val="2"/>
          <w:sz w:val="24"/>
          <w:szCs w:val="24"/>
          <w:lang w:val="it-IT" w:eastAsia="it-IT"/>
          <w14:ligatures w14:val="standardContextual"/>
        </w:rPr>
      </w:pPr>
      <w:hyperlink w:anchor="_Toc210894159" w:history="1">
        <w:r w:rsidRPr="00B67AB3">
          <w:rPr>
            <w:rStyle w:val="Collegamentoipertestuale"/>
            <w:noProof/>
            <w:lang w:val="en-GB" w:eastAsia="nl-BE"/>
          </w:rPr>
          <w:t>E.12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End of Life of EECS Certificates – Cancellation</w:t>
        </w:r>
        <w:r>
          <w:rPr>
            <w:noProof/>
            <w:webHidden/>
          </w:rPr>
          <w:tab/>
        </w:r>
        <w:r>
          <w:rPr>
            <w:noProof/>
            <w:webHidden/>
          </w:rPr>
          <w:fldChar w:fldCharType="begin"/>
        </w:r>
        <w:r>
          <w:rPr>
            <w:noProof/>
            <w:webHidden/>
          </w:rPr>
          <w:instrText xml:space="preserve"> PAGEREF _Toc210894159 \h </w:instrText>
        </w:r>
        <w:r>
          <w:rPr>
            <w:noProof/>
            <w:webHidden/>
          </w:rPr>
        </w:r>
        <w:r>
          <w:rPr>
            <w:noProof/>
            <w:webHidden/>
          </w:rPr>
          <w:fldChar w:fldCharType="separate"/>
        </w:r>
        <w:r>
          <w:rPr>
            <w:noProof/>
            <w:webHidden/>
          </w:rPr>
          <w:t>- 59 -</w:t>
        </w:r>
        <w:r>
          <w:rPr>
            <w:noProof/>
            <w:webHidden/>
          </w:rPr>
          <w:fldChar w:fldCharType="end"/>
        </w:r>
      </w:hyperlink>
    </w:p>
    <w:p w14:paraId="6B3BD84C" w14:textId="47F20E73" w:rsidR="00CB7EDC" w:rsidRDefault="00CB7EDC">
      <w:pPr>
        <w:pStyle w:val="Sommario2"/>
        <w:rPr>
          <w:rFonts w:eastAsiaTheme="minorEastAsia"/>
          <w:noProof/>
          <w:color w:val="auto"/>
          <w:kern w:val="2"/>
          <w:sz w:val="24"/>
          <w:szCs w:val="24"/>
          <w:lang w:val="it-IT" w:eastAsia="it-IT"/>
          <w14:ligatures w14:val="standardContextual"/>
        </w:rPr>
      </w:pPr>
      <w:hyperlink w:anchor="_Toc210894160" w:history="1">
        <w:r w:rsidRPr="00B67AB3">
          <w:rPr>
            <w:rStyle w:val="Collegamentoipertestuale"/>
            <w:noProof/>
            <w:lang w:val="en-GB" w:eastAsia="nl-BE"/>
          </w:rPr>
          <w:t>E.13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End of Life of EECS Certificates – Expiry</w:t>
        </w:r>
        <w:r>
          <w:rPr>
            <w:noProof/>
            <w:webHidden/>
          </w:rPr>
          <w:tab/>
        </w:r>
        <w:r>
          <w:rPr>
            <w:noProof/>
            <w:webHidden/>
          </w:rPr>
          <w:fldChar w:fldCharType="begin"/>
        </w:r>
        <w:r>
          <w:rPr>
            <w:noProof/>
            <w:webHidden/>
          </w:rPr>
          <w:instrText xml:space="preserve"> PAGEREF _Toc210894160 \h </w:instrText>
        </w:r>
        <w:r>
          <w:rPr>
            <w:noProof/>
            <w:webHidden/>
          </w:rPr>
        </w:r>
        <w:r>
          <w:rPr>
            <w:noProof/>
            <w:webHidden/>
          </w:rPr>
          <w:fldChar w:fldCharType="separate"/>
        </w:r>
        <w:r>
          <w:rPr>
            <w:noProof/>
            <w:webHidden/>
          </w:rPr>
          <w:t>- 60 -</w:t>
        </w:r>
        <w:r>
          <w:rPr>
            <w:noProof/>
            <w:webHidden/>
          </w:rPr>
          <w:fldChar w:fldCharType="end"/>
        </w:r>
      </w:hyperlink>
    </w:p>
    <w:p w14:paraId="71E5CC73" w14:textId="1122AC19" w:rsidR="00CB7EDC" w:rsidRDefault="00CB7EDC">
      <w:pPr>
        <w:pStyle w:val="Sommario2"/>
        <w:rPr>
          <w:rFonts w:eastAsiaTheme="minorEastAsia"/>
          <w:noProof/>
          <w:color w:val="auto"/>
          <w:kern w:val="2"/>
          <w:sz w:val="24"/>
          <w:szCs w:val="24"/>
          <w:lang w:val="it-IT" w:eastAsia="it-IT"/>
          <w14:ligatures w14:val="standardContextual"/>
        </w:rPr>
      </w:pPr>
      <w:hyperlink w:anchor="_Toc210894161" w:history="1">
        <w:r w:rsidRPr="00B67AB3">
          <w:rPr>
            <w:rStyle w:val="Collegamentoipertestuale"/>
            <w:noProof/>
            <w:lang w:val="en-GB" w:eastAsia="nl-BE"/>
          </w:rPr>
          <w:t>E.14</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End of Life of EECS Certificates – Withdrawal</w:t>
        </w:r>
        <w:r>
          <w:rPr>
            <w:noProof/>
            <w:webHidden/>
          </w:rPr>
          <w:tab/>
        </w:r>
        <w:r>
          <w:rPr>
            <w:noProof/>
            <w:webHidden/>
          </w:rPr>
          <w:fldChar w:fldCharType="begin"/>
        </w:r>
        <w:r>
          <w:rPr>
            <w:noProof/>
            <w:webHidden/>
          </w:rPr>
          <w:instrText xml:space="preserve"> PAGEREF _Toc210894161 \h </w:instrText>
        </w:r>
        <w:r>
          <w:rPr>
            <w:noProof/>
            <w:webHidden/>
          </w:rPr>
        </w:r>
        <w:r>
          <w:rPr>
            <w:noProof/>
            <w:webHidden/>
          </w:rPr>
          <w:fldChar w:fldCharType="separate"/>
        </w:r>
        <w:r>
          <w:rPr>
            <w:noProof/>
            <w:webHidden/>
          </w:rPr>
          <w:t>- 61 -</w:t>
        </w:r>
        <w:r>
          <w:rPr>
            <w:noProof/>
            <w:webHidden/>
          </w:rPr>
          <w:fldChar w:fldCharType="end"/>
        </w:r>
      </w:hyperlink>
    </w:p>
    <w:p w14:paraId="17E146E6" w14:textId="429011DF"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162" w:history="1">
        <w:r w:rsidRPr="00B67AB3">
          <w:rPr>
            <w:rStyle w:val="Collegamentoipertestuale"/>
            <w:noProof/>
            <w:lang w:val="en-GB" w:eastAsia="nl-BE"/>
          </w:rPr>
          <w:t>F</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Issuer’s Agents FOR ELECTRICITY CERTIFICATES</w:t>
        </w:r>
        <w:r>
          <w:rPr>
            <w:noProof/>
            <w:webHidden/>
          </w:rPr>
          <w:tab/>
        </w:r>
        <w:r>
          <w:rPr>
            <w:noProof/>
            <w:webHidden/>
          </w:rPr>
          <w:fldChar w:fldCharType="begin"/>
        </w:r>
        <w:r>
          <w:rPr>
            <w:noProof/>
            <w:webHidden/>
          </w:rPr>
          <w:instrText xml:space="preserve"> PAGEREF _Toc210894162 \h </w:instrText>
        </w:r>
        <w:r>
          <w:rPr>
            <w:noProof/>
            <w:webHidden/>
          </w:rPr>
        </w:r>
        <w:r>
          <w:rPr>
            <w:noProof/>
            <w:webHidden/>
          </w:rPr>
          <w:fldChar w:fldCharType="separate"/>
        </w:r>
        <w:r>
          <w:rPr>
            <w:noProof/>
            <w:webHidden/>
          </w:rPr>
          <w:t>- 62 -</w:t>
        </w:r>
        <w:r>
          <w:rPr>
            <w:noProof/>
            <w:webHidden/>
          </w:rPr>
          <w:fldChar w:fldCharType="end"/>
        </w:r>
      </w:hyperlink>
    </w:p>
    <w:p w14:paraId="3869A76B" w14:textId="27069225" w:rsidR="00CB7EDC" w:rsidRDefault="00CB7EDC">
      <w:pPr>
        <w:pStyle w:val="Sommario2"/>
        <w:rPr>
          <w:rFonts w:eastAsiaTheme="minorEastAsia"/>
          <w:noProof/>
          <w:color w:val="auto"/>
          <w:kern w:val="2"/>
          <w:sz w:val="24"/>
          <w:szCs w:val="24"/>
          <w:lang w:val="it-IT" w:eastAsia="it-IT"/>
          <w14:ligatures w14:val="standardContextual"/>
        </w:rPr>
      </w:pPr>
      <w:hyperlink w:anchor="_Toc210894163" w:history="1">
        <w:r w:rsidRPr="00B67AB3">
          <w:rPr>
            <w:rStyle w:val="Collegamentoipertestuale"/>
            <w:noProof/>
            <w:lang w:val="en-GB" w:eastAsia="nl-BE"/>
          </w:rPr>
          <w:t>F.1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Production Auditor</w:t>
        </w:r>
        <w:r>
          <w:rPr>
            <w:noProof/>
            <w:webHidden/>
          </w:rPr>
          <w:tab/>
        </w:r>
        <w:r>
          <w:rPr>
            <w:noProof/>
            <w:webHidden/>
          </w:rPr>
          <w:fldChar w:fldCharType="begin"/>
        </w:r>
        <w:r>
          <w:rPr>
            <w:noProof/>
            <w:webHidden/>
          </w:rPr>
          <w:instrText xml:space="preserve"> PAGEREF _Toc210894163 \h </w:instrText>
        </w:r>
        <w:r>
          <w:rPr>
            <w:noProof/>
            <w:webHidden/>
          </w:rPr>
        </w:r>
        <w:r>
          <w:rPr>
            <w:noProof/>
            <w:webHidden/>
          </w:rPr>
          <w:fldChar w:fldCharType="separate"/>
        </w:r>
        <w:r>
          <w:rPr>
            <w:noProof/>
            <w:webHidden/>
          </w:rPr>
          <w:t>- 62 -</w:t>
        </w:r>
        <w:r>
          <w:rPr>
            <w:noProof/>
            <w:webHidden/>
          </w:rPr>
          <w:fldChar w:fldCharType="end"/>
        </w:r>
      </w:hyperlink>
    </w:p>
    <w:p w14:paraId="484880BF" w14:textId="16EDB7E2" w:rsidR="00CB7EDC" w:rsidRDefault="00CB7EDC">
      <w:pPr>
        <w:pStyle w:val="Sommario2"/>
        <w:rPr>
          <w:rFonts w:eastAsiaTheme="minorEastAsia"/>
          <w:noProof/>
          <w:color w:val="auto"/>
          <w:kern w:val="2"/>
          <w:sz w:val="24"/>
          <w:szCs w:val="24"/>
          <w:lang w:val="it-IT" w:eastAsia="it-IT"/>
          <w14:ligatures w14:val="standardContextual"/>
        </w:rPr>
      </w:pPr>
      <w:hyperlink w:anchor="_Toc210894164" w:history="1">
        <w:r w:rsidRPr="00B67AB3">
          <w:rPr>
            <w:rStyle w:val="Collegamentoipertestuale"/>
            <w:noProof/>
            <w:lang w:val="en-GB" w:eastAsia="nl-BE"/>
          </w:rPr>
          <w:t>F.2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Production Registrar</w:t>
        </w:r>
        <w:r>
          <w:rPr>
            <w:noProof/>
            <w:webHidden/>
          </w:rPr>
          <w:tab/>
        </w:r>
        <w:r>
          <w:rPr>
            <w:noProof/>
            <w:webHidden/>
          </w:rPr>
          <w:fldChar w:fldCharType="begin"/>
        </w:r>
        <w:r>
          <w:rPr>
            <w:noProof/>
            <w:webHidden/>
          </w:rPr>
          <w:instrText xml:space="preserve"> PAGEREF _Toc210894164 \h </w:instrText>
        </w:r>
        <w:r>
          <w:rPr>
            <w:noProof/>
            <w:webHidden/>
          </w:rPr>
        </w:r>
        <w:r>
          <w:rPr>
            <w:noProof/>
            <w:webHidden/>
          </w:rPr>
          <w:fldChar w:fldCharType="separate"/>
        </w:r>
        <w:r>
          <w:rPr>
            <w:noProof/>
            <w:webHidden/>
          </w:rPr>
          <w:t>- 62 -</w:t>
        </w:r>
        <w:r>
          <w:rPr>
            <w:noProof/>
            <w:webHidden/>
          </w:rPr>
          <w:fldChar w:fldCharType="end"/>
        </w:r>
      </w:hyperlink>
    </w:p>
    <w:p w14:paraId="2080072A" w14:textId="713EB9CF" w:rsidR="00CB7EDC" w:rsidRDefault="00CB7EDC">
      <w:pPr>
        <w:pStyle w:val="Sommario2"/>
        <w:rPr>
          <w:rFonts w:eastAsiaTheme="minorEastAsia"/>
          <w:noProof/>
          <w:color w:val="auto"/>
          <w:kern w:val="2"/>
          <w:sz w:val="24"/>
          <w:szCs w:val="24"/>
          <w:lang w:val="it-IT" w:eastAsia="it-IT"/>
          <w14:ligatures w14:val="standardContextual"/>
        </w:rPr>
      </w:pPr>
      <w:hyperlink w:anchor="_Toc210894165" w:history="1">
        <w:r w:rsidRPr="00B67AB3">
          <w:rPr>
            <w:rStyle w:val="Collegamentoipertestuale"/>
            <w:noProof/>
            <w:lang w:val="en-GB" w:eastAsia="nl-BE"/>
          </w:rPr>
          <w:t>F.3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Measurement Body(/ies)</w:t>
        </w:r>
        <w:r>
          <w:rPr>
            <w:noProof/>
            <w:webHidden/>
          </w:rPr>
          <w:tab/>
        </w:r>
        <w:r>
          <w:rPr>
            <w:noProof/>
            <w:webHidden/>
          </w:rPr>
          <w:fldChar w:fldCharType="begin"/>
        </w:r>
        <w:r>
          <w:rPr>
            <w:noProof/>
            <w:webHidden/>
          </w:rPr>
          <w:instrText xml:space="preserve"> PAGEREF _Toc210894165 \h </w:instrText>
        </w:r>
        <w:r>
          <w:rPr>
            <w:noProof/>
            <w:webHidden/>
          </w:rPr>
        </w:r>
        <w:r>
          <w:rPr>
            <w:noProof/>
            <w:webHidden/>
          </w:rPr>
          <w:fldChar w:fldCharType="separate"/>
        </w:r>
        <w:r>
          <w:rPr>
            <w:noProof/>
            <w:webHidden/>
          </w:rPr>
          <w:t>- 62 -</w:t>
        </w:r>
        <w:r>
          <w:rPr>
            <w:noProof/>
            <w:webHidden/>
          </w:rPr>
          <w:fldChar w:fldCharType="end"/>
        </w:r>
      </w:hyperlink>
    </w:p>
    <w:p w14:paraId="6A9F9FAF" w14:textId="43028F49"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166" w:history="1">
        <w:r w:rsidRPr="00B67AB3">
          <w:rPr>
            <w:rStyle w:val="Collegamentoipertestuale"/>
            <w:noProof/>
            <w:lang w:val="en-GB" w:eastAsia="nl-BE"/>
          </w:rPr>
          <w:t>G</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Activity Reporting</w:t>
        </w:r>
        <w:r>
          <w:rPr>
            <w:noProof/>
            <w:webHidden/>
          </w:rPr>
          <w:tab/>
        </w:r>
        <w:r>
          <w:rPr>
            <w:noProof/>
            <w:webHidden/>
          </w:rPr>
          <w:fldChar w:fldCharType="begin"/>
        </w:r>
        <w:r>
          <w:rPr>
            <w:noProof/>
            <w:webHidden/>
          </w:rPr>
          <w:instrText xml:space="preserve"> PAGEREF _Toc210894166 \h </w:instrText>
        </w:r>
        <w:r>
          <w:rPr>
            <w:noProof/>
            <w:webHidden/>
          </w:rPr>
        </w:r>
        <w:r>
          <w:rPr>
            <w:noProof/>
            <w:webHidden/>
          </w:rPr>
          <w:fldChar w:fldCharType="separate"/>
        </w:r>
        <w:r>
          <w:rPr>
            <w:noProof/>
            <w:webHidden/>
          </w:rPr>
          <w:t>- 63 -</w:t>
        </w:r>
        <w:r>
          <w:rPr>
            <w:noProof/>
            <w:webHidden/>
          </w:rPr>
          <w:fldChar w:fldCharType="end"/>
        </w:r>
      </w:hyperlink>
    </w:p>
    <w:p w14:paraId="08BDFD14" w14:textId="2C02A796" w:rsidR="00CB7EDC" w:rsidRDefault="00CB7EDC">
      <w:pPr>
        <w:pStyle w:val="Sommario2"/>
        <w:rPr>
          <w:rFonts w:eastAsiaTheme="minorEastAsia"/>
          <w:noProof/>
          <w:color w:val="auto"/>
          <w:kern w:val="2"/>
          <w:sz w:val="24"/>
          <w:szCs w:val="24"/>
          <w:lang w:val="it-IT" w:eastAsia="it-IT"/>
          <w14:ligatures w14:val="standardContextual"/>
        </w:rPr>
      </w:pPr>
      <w:hyperlink w:anchor="_Toc210894167" w:history="1">
        <w:r w:rsidRPr="00B67AB3">
          <w:rPr>
            <w:rStyle w:val="Collegamentoipertestuale"/>
            <w:noProof/>
            <w:lang w:val="en-GB" w:eastAsia="nl-BE"/>
          </w:rPr>
          <w:t>G.1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Public Reports</w:t>
        </w:r>
        <w:r>
          <w:rPr>
            <w:noProof/>
            <w:webHidden/>
          </w:rPr>
          <w:tab/>
        </w:r>
        <w:r>
          <w:rPr>
            <w:noProof/>
            <w:webHidden/>
          </w:rPr>
          <w:fldChar w:fldCharType="begin"/>
        </w:r>
        <w:r>
          <w:rPr>
            <w:noProof/>
            <w:webHidden/>
          </w:rPr>
          <w:instrText xml:space="preserve"> PAGEREF _Toc210894167 \h </w:instrText>
        </w:r>
        <w:r>
          <w:rPr>
            <w:noProof/>
            <w:webHidden/>
          </w:rPr>
        </w:r>
        <w:r>
          <w:rPr>
            <w:noProof/>
            <w:webHidden/>
          </w:rPr>
          <w:fldChar w:fldCharType="separate"/>
        </w:r>
        <w:r>
          <w:rPr>
            <w:noProof/>
            <w:webHidden/>
          </w:rPr>
          <w:t>- 63 -</w:t>
        </w:r>
        <w:r>
          <w:rPr>
            <w:noProof/>
            <w:webHidden/>
          </w:rPr>
          <w:fldChar w:fldCharType="end"/>
        </w:r>
      </w:hyperlink>
    </w:p>
    <w:p w14:paraId="7BA2AF72" w14:textId="512358EC" w:rsidR="00CB7EDC" w:rsidRDefault="00CB7EDC">
      <w:pPr>
        <w:pStyle w:val="Sommario2"/>
        <w:rPr>
          <w:rFonts w:eastAsiaTheme="minorEastAsia"/>
          <w:noProof/>
          <w:color w:val="auto"/>
          <w:kern w:val="2"/>
          <w:sz w:val="24"/>
          <w:szCs w:val="24"/>
          <w:lang w:val="it-IT" w:eastAsia="it-IT"/>
          <w14:ligatures w14:val="standardContextual"/>
        </w:rPr>
      </w:pPr>
      <w:hyperlink w:anchor="_Toc210894168" w:history="1">
        <w:r w:rsidRPr="00B67AB3">
          <w:rPr>
            <w:rStyle w:val="Collegamentoipertestuale"/>
            <w:noProof/>
            <w:lang w:val="en-GB" w:eastAsia="nl-BE"/>
          </w:rPr>
          <w:t>G.2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Record Retention</w:t>
        </w:r>
        <w:r>
          <w:rPr>
            <w:noProof/>
            <w:webHidden/>
          </w:rPr>
          <w:tab/>
        </w:r>
        <w:r>
          <w:rPr>
            <w:noProof/>
            <w:webHidden/>
          </w:rPr>
          <w:fldChar w:fldCharType="begin"/>
        </w:r>
        <w:r>
          <w:rPr>
            <w:noProof/>
            <w:webHidden/>
          </w:rPr>
          <w:instrText xml:space="preserve"> PAGEREF _Toc210894168 \h </w:instrText>
        </w:r>
        <w:r>
          <w:rPr>
            <w:noProof/>
            <w:webHidden/>
          </w:rPr>
        </w:r>
        <w:r>
          <w:rPr>
            <w:noProof/>
            <w:webHidden/>
          </w:rPr>
          <w:fldChar w:fldCharType="separate"/>
        </w:r>
        <w:r>
          <w:rPr>
            <w:noProof/>
            <w:webHidden/>
          </w:rPr>
          <w:t>- 63 -</w:t>
        </w:r>
        <w:r>
          <w:rPr>
            <w:noProof/>
            <w:webHidden/>
          </w:rPr>
          <w:fldChar w:fldCharType="end"/>
        </w:r>
      </w:hyperlink>
    </w:p>
    <w:p w14:paraId="2B3197AF" w14:textId="192FA493" w:rsidR="00CB7EDC" w:rsidRDefault="00CB7EDC">
      <w:pPr>
        <w:pStyle w:val="Sommario2"/>
        <w:rPr>
          <w:rFonts w:eastAsiaTheme="minorEastAsia"/>
          <w:noProof/>
          <w:color w:val="auto"/>
          <w:kern w:val="2"/>
          <w:sz w:val="24"/>
          <w:szCs w:val="24"/>
          <w:lang w:val="it-IT" w:eastAsia="it-IT"/>
          <w14:ligatures w14:val="standardContextual"/>
        </w:rPr>
      </w:pPr>
      <w:hyperlink w:anchor="_Toc210894169" w:history="1">
        <w:r w:rsidRPr="00B67AB3">
          <w:rPr>
            <w:rStyle w:val="Collegamentoipertestuale"/>
            <w:noProof/>
            <w:lang w:val="en-GB" w:eastAsia="nl-BE"/>
          </w:rPr>
          <w:t>G.3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Orderly Market Reporting</w:t>
        </w:r>
        <w:r>
          <w:rPr>
            <w:noProof/>
            <w:webHidden/>
          </w:rPr>
          <w:tab/>
        </w:r>
        <w:r>
          <w:rPr>
            <w:noProof/>
            <w:webHidden/>
          </w:rPr>
          <w:fldChar w:fldCharType="begin"/>
        </w:r>
        <w:r>
          <w:rPr>
            <w:noProof/>
            <w:webHidden/>
          </w:rPr>
          <w:instrText xml:space="preserve"> PAGEREF _Toc210894169 \h </w:instrText>
        </w:r>
        <w:r>
          <w:rPr>
            <w:noProof/>
            <w:webHidden/>
          </w:rPr>
        </w:r>
        <w:r>
          <w:rPr>
            <w:noProof/>
            <w:webHidden/>
          </w:rPr>
          <w:fldChar w:fldCharType="separate"/>
        </w:r>
        <w:r>
          <w:rPr>
            <w:noProof/>
            <w:webHidden/>
          </w:rPr>
          <w:t>- 63 -</w:t>
        </w:r>
        <w:r>
          <w:rPr>
            <w:noProof/>
            <w:webHidden/>
          </w:rPr>
          <w:fldChar w:fldCharType="end"/>
        </w:r>
      </w:hyperlink>
    </w:p>
    <w:p w14:paraId="2894E460" w14:textId="713F2D3B" w:rsidR="00CB7EDC" w:rsidRDefault="00CB7EDC">
      <w:pPr>
        <w:pStyle w:val="Sommario1"/>
        <w:tabs>
          <w:tab w:val="left" w:pos="720"/>
          <w:tab w:val="right" w:leader="dot" w:pos="9060"/>
        </w:tabs>
        <w:rPr>
          <w:rFonts w:eastAsiaTheme="minorEastAsia"/>
          <w:noProof/>
          <w:color w:val="auto"/>
          <w:kern w:val="2"/>
          <w:sz w:val="24"/>
          <w:szCs w:val="24"/>
          <w:lang w:val="it-IT" w:eastAsia="it-IT"/>
          <w14:ligatures w14:val="standardContextual"/>
        </w:rPr>
      </w:pPr>
      <w:hyperlink w:anchor="_Toc210894170" w:history="1">
        <w:r w:rsidRPr="00B67AB3">
          <w:rPr>
            <w:rStyle w:val="Collegamentoipertestuale"/>
            <w:noProof/>
            <w:lang w:val="en-GB" w:eastAsia="nl-BE"/>
          </w:rPr>
          <w:t>III.</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EECS GAS GOS</w:t>
        </w:r>
        <w:r>
          <w:rPr>
            <w:noProof/>
            <w:webHidden/>
          </w:rPr>
          <w:tab/>
        </w:r>
        <w:r>
          <w:rPr>
            <w:noProof/>
            <w:webHidden/>
          </w:rPr>
          <w:fldChar w:fldCharType="begin"/>
        </w:r>
        <w:r>
          <w:rPr>
            <w:noProof/>
            <w:webHidden/>
          </w:rPr>
          <w:instrText xml:space="preserve"> PAGEREF _Toc210894170 \h </w:instrText>
        </w:r>
        <w:r>
          <w:rPr>
            <w:noProof/>
            <w:webHidden/>
          </w:rPr>
        </w:r>
        <w:r>
          <w:rPr>
            <w:noProof/>
            <w:webHidden/>
          </w:rPr>
          <w:fldChar w:fldCharType="separate"/>
        </w:r>
        <w:r>
          <w:rPr>
            <w:noProof/>
            <w:webHidden/>
          </w:rPr>
          <w:t>- 64 -</w:t>
        </w:r>
        <w:r>
          <w:rPr>
            <w:noProof/>
            <w:webHidden/>
          </w:rPr>
          <w:fldChar w:fldCharType="end"/>
        </w:r>
      </w:hyperlink>
    </w:p>
    <w:p w14:paraId="7309FB82" w14:textId="4DD81CBE"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171" w:history="1">
        <w:r w:rsidRPr="00B67AB3">
          <w:rPr>
            <w:rStyle w:val="Collegamentoipertestuale"/>
            <w:noProof/>
            <w:lang w:val="en-GB" w:eastAsia="nl-BE"/>
          </w:rPr>
          <w:t>A</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Introduction</w:t>
        </w:r>
        <w:r>
          <w:rPr>
            <w:noProof/>
            <w:webHidden/>
          </w:rPr>
          <w:tab/>
        </w:r>
        <w:r>
          <w:rPr>
            <w:noProof/>
            <w:webHidden/>
          </w:rPr>
          <w:fldChar w:fldCharType="begin"/>
        </w:r>
        <w:r>
          <w:rPr>
            <w:noProof/>
            <w:webHidden/>
          </w:rPr>
          <w:instrText xml:space="preserve"> PAGEREF _Toc210894171 \h </w:instrText>
        </w:r>
        <w:r>
          <w:rPr>
            <w:noProof/>
            <w:webHidden/>
          </w:rPr>
        </w:r>
        <w:r>
          <w:rPr>
            <w:noProof/>
            <w:webHidden/>
          </w:rPr>
          <w:fldChar w:fldCharType="separate"/>
        </w:r>
        <w:r>
          <w:rPr>
            <w:noProof/>
            <w:webHidden/>
          </w:rPr>
          <w:t>- 64 -</w:t>
        </w:r>
        <w:r>
          <w:rPr>
            <w:noProof/>
            <w:webHidden/>
          </w:rPr>
          <w:fldChar w:fldCharType="end"/>
        </w:r>
      </w:hyperlink>
    </w:p>
    <w:p w14:paraId="610292C0" w14:textId="2BD908E6"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172" w:history="1">
        <w:r w:rsidRPr="00B67AB3">
          <w:rPr>
            <w:rStyle w:val="Collegamentoipertestuale"/>
            <w:noProof/>
            <w:lang w:val="en-GB" w:eastAsia="nl-BE"/>
          </w:rPr>
          <w:t>B</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General</w:t>
        </w:r>
        <w:r>
          <w:rPr>
            <w:noProof/>
            <w:webHidden/>
          </w:rPr>
          <w:tab/>
        </w:r>
        <w:r>
          <w:rPr>
            <w:noProof/>
            <w:webHidden/>
          </w:rPr>
          <w:fldChar w:fldCharType="begin"/>
        </w:r>
        <w:r>
          <w:rPr>
            <w:noProof/>
            <w:webHidden/>
          </w:rPr>
          <w:instrText xml:space="preserve"> PAGEREF _Toc210894172 \h </w:instrText>
        </w:r>
        <w:r>
          <w:rPr>
            <w:noProof/>
            <w:webHidden/>
          </w:rPr>
        </w:r>
        <w:r>
          <w:rPr>
            <w:noProof/>
            <w:webHidden/>
          </w:rPr>
          <w:fldChar w:fldCharType="separate"/>
        </w:r>
        <w:r>
          <w:rPr>
            <w:noProof/>
            <w:webHidden/>
          </w:rPr>
          <w:t>- 65 -</w:t>
        </w:r>
        <w:r>
          <w:rPr>
            <w:noProof/>
            <w:webHidden/>
          </w:rPr>
          <w:fldChar w:fldCharType="end"/>
        </w:r>
      </w:hyperlink>
    </w:p>
    <w:p w14:paraId="3AC4B893" w14:textId="1CB0E245" w:rsidR="00CB7EDC" w:rsidRDefault="00CB7EDC">
      <w:pPr>
        <w:pStyle w:val="Sommario2"/>
        <w:rPr>
          <w:rFonts w:eastAsiaTheme="minorEastAsia"/>
          <w:noProof/>
          <w:color w:val="auto"/>
          <w:kern w:val="2"/>
          <w:sz w:val="24"/>
          <w:szCs w:val="24"/>
          <w:lang w:val="it-IT" w:eastAsia="it-IT"/>
          <w14:ligatures w14:val="standardContextual"/>
        </w:rPr>
      </w:pPr>
      <w:hyperlink w:anchor="_Toc210894173" w:history="1">
        <w:r w:rsidRPr="00B67AB3">
          <w:rPr>
            <w:rStyle w:val="Collegamentoipertestuale"/>
            <w:noProof/>
            <w:lang w:val="en-GB" w:eastAsia="nl-BE"/>
          </w:rPr>
          <w:t>B.1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Scope</w:t>
        </w:r>
        <w:r>
          <w:rPr>
            <w:noProof/>
            <w:webHidden/>
          </w:rPr>
          <w:tab/>
        </w:r>
        <w:r>
          <w:rPr>
            <w:noProof/>
            <w:webHidden/>
          </w:rPr>
          <w:fldChar w:fldCharType="begin"/>
        </w:r>
        <w:r>
          <w:rPr>
            <w:noProof/>
            <w:webHidden/>
          </w:rPr>
          <w:instrText xml:space="preserve"> PAGEREF _Toc210894173 \h </w:instrText>
        </w:r>
        <w:r>
          <w:rPr>
            <w:noProof/>
            <w:webHidden/>
          </w:rPr>
        </w:r>
        <w:r>
          <w:rPr>
            <w:noProof/>
            <w:webHidden/>
          </w:rPr>
          <w:fldChar w:fldCharType="separate"/>
        </w:r>
        <w:r>
          <w:rPr>
            <w:noProof/>
            <w:webHidden/>
          </w:rPr>
          <w:t>- 65 -</w:t>
        </w:r>
        <w:r>
          <w:rPr>
            <w:noProof/>
            <w:webHidden/>
          </w:rPr>
          <w:fldChar w:fldCharType="end"/>
        </w:r>
      </w:hyperlink>
    </w:p>
    <w:p w14:paraId="27E9BDAA" w14:textId="1B2D695C" w:rsidR="00CB7EDC" w:rsidRDefault="00CB7EDC">
      <w:pPr>
        <w:pStyle w:val="Sommario2"/>
        <w:rPr>
          <w:rFonts w:eastAsiaTheme="minorEastAsia"/>
          <w:noProof/>
          <w:color w:val="auto"/>
          <w:kern w:val="2"/>
          <w:sz w:val="24"/>
          <w:szCs w:val="24"/>
          <w:lang w:val="it-IT" w:eastAsia="it-IT"/>
          <w14:ligatures w14:val="standardContextual"/>
        </w:rPr>
      </w:pPr>
      <w:hyperlink w:anchor="_Toc210894174" w:history="1">
        <w:r w:rsidRPr="00B67AB3">
          <w:rPr>
            <w:rStyle w:val="Collegamentoipertestuale"/>
            <w:noProof/>
            <w:lang w:val="en-GB" w:eastAsia="nl-BE"/>
          </w:rPr>
          <w:t>B.2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Status and Interpretation</w:t>
        </w:r>
        <w:r>
          <w:rPr>
            <w:noProof/>
            <w:webHidden/>
          </w:rPr>
          <w:tab/>
        </w:r>
        <w:r>
          <w:rPr>
            <w:noProof/>
            <w:webHidden/>
          </w:rPr>
          <w:fldChar w:fldCharType="begin"/>
        </w:r>
        <w:r>
          <w:rPr>
            <w:noProof/>
            <w:webHidden/>
          </w:rPr>
          <w:instrText xml:space="preserve"> PAGEREF _Toc210894174 \h </w:instrText>
        </w:r>
        <w:r>
          <w:rPr>
            <w:noProof/>
            <w:webHidden/>
          </w:rPr>
        </w:r>
        <w:r>
          <w:rPr>
            <w:noProof/>
            <w:webHidden/>
          </w:rPr>
          <w:fldChar w:fldCharType="separate"/>
        </w:r>
        <w:r>
          <w:rPr>
            <w:noProof/>
            <w:webHidden/>
          </w:rPr>
          <w:t>- 65 -</w:t>
        </w:r>
        <w:r>
          <w:rPr>
            <w:noProof/>
            <w:webHidden/>
          </w:rPr>
          <w:fldChar w:fldCharType="end"/>
        </w:r>
      </w:hyperlink>
    </w:p>
    <w:p w14:paraId="4D1DE991" w14:textId="168544AD" w:rsidR="00CB7EDC" w:rsidRDefault="00CB7EDC">
      <w:pPr>
        <w:pStyle w:val="Sommario2"/>
        <w:rPr>
          <w:rFonts w:eastAsiaTheme="minorEastAsia"/>
          <w:noProof/>
          <w:color w:val="auto"/>
          <w:kern w:val="2"/>
          <w:sz w:val="24"/>
          <w:szCs w:val="24"/>
          <w:lang w:val="it-IT" w:eastAsia="it-IT"/>
          <w14:ligatures w14:val="standardContextual"/>
        </w:rPr>
      </w:pPr>
      <w:hyperlink w:anchor="_Toc210894175" w:history="1">
        <w:r w:rsidRPr="00B67AB3">
          <w:rPr>
            <w:rStyle w:val="Collegamentoipertestuale"/>
            <w:noProof/>
            <w:lang w:val="en-GB" w:eastAsia="nl-BE"/>
          </w:rPr>
          <w:t>B.3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Roles and Responsibilities</w:t>
        </w:r>
        <w:r>
          <w:rPr>
            <w:noProof/>
            <w:webHidden/>
          </w:rPr>
          <w:tab/>
        </w:r>
        <w:r>
          <w:rPr>
            <w:noProof/>
            <w:webHidden/>
          </w:rPr>
          <w:fldChar w:fldCharType="begin"/>
        </w:r>
        <w:r>
          <w:rPr>
            <w:noProof/>
            <w:webHidden/>
          </w:rPr>
          <w:instrText xml:space="preserve"> PAGEREF _Toc210894175 \h </w:instrText>
        </w:r>
        <w:r>
          <w:rPr>
            <w:noProof/>
            <w:webHidden/>
          </w:rPr>
        </w:r>
        <w:r>
          <w:rPr>
            <w:noProof/>
            <w:webHidden/>
          </w:rPr>
          <w:fldChar w:fldCharType="separate"/>
        </w:r>
        <w:r>
          <w:rPr>
            <w:noProof/>
            <w:webHidden/>
          </w:rPr>
          <w:t>- 65 -</w:t>
        </w:r>
        <w:r>
          <w:rPr>
            <w:noProof/>
            <w:webHidden/>
          </w:rPr>
          <w:fldChar w:fldCharType="end"/>
        </w:r>
      </w:hyperlink>
    </w:p>
    <w:p w14:paraId="0F962C1B" w14:textId="05BCD788"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176" w:history="1">
        <w:r w:rsidRPr="00B67AB3">
          <w:rPr>
            <w:rStyle w:val="Collegamentoipertestuale"/>
            <w:noProof/>
            <w:lang w:val="en-GB" w:eastAsia="nl-BE"/>
          </w:rPr>
          <w:t>C</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Overview of National Legal and Regulatory Framework FOR GAS</w:t>
        </w:r>
        <w:r>
          <w:rPr>
            <w:noProof/>
            <w:webHidden/>
          </w:rPr>
          <w:tab/>
        </w:r>
        <w:r>
          <w:rPr>
            <w:noProof/>
            <w:webHidden/>
          </w:rPr>
          <w:fldChar w:fldCharType="begin"/>
        </w:r>
        <w:r>
          <w:rPr>
            <w:noProof/>
            <w:webHidden/>
          </w:rPr>
          <w:instrText xml:space="preserve"> PAGEREF _Toc210894176 \h </w:instrText>
        </w:r>
        <w:r>
          <w:rPr>
            <w:noProof/>
            <w:webHidden/>
          </w:rPr>
        </w:r>
        <w:r>
          <w:rPr>
            <w:noProof/>
            <w:webHidden/>
          </w:rPr>
          <w:fldChar w:fldCharType="separate"/>
        </w:r>
        <w:r>
          <w:rPr>
            <w:noProof/>
            <w:webHidden/>
          </w:rPr>
          <w:t>- 67 -</w:t>
        </w:r>
        <w:r>
          <w:rPr>
            <w:noProof/>
            <w:webHidden/>
          </w:rPr>
          <w:fldChar w:fldCharType="end"/>
        </w:r>
      </w:hyperlink>
    </w:p>
    <w:p w14:paraId="0F26C5C7" w14:textId="3178E1D0" w:rsidR="00CB7EDC" w:rsidRDefault="00CB7EDC">
      <w:pPr>
        <w:pStyle w:val="Sommario2"/>
        <w:rPr>
          <w:rFonts w:eastAsiaTheme="minorEastAsia"/>
          <w:noProof/>
          <w:color w:val="auto"/>
          <w:kern w:val="2"/>
          <w:sz w:val="24"/>
          <w:szCs w:val="24"/>
          <w:lang w:val="it-IT" w:eastAsia="it-IT"/>
          <w14:ligatures w14:val="standardContextual"/>
        </w:rPr>
      </w:pPr>
      <w:hyperlink w:anchor="_Toc210894177" w:history="1">
        <w:r w:rsidRPr="00B67AB3">
          <w:rPr>
            <w:rStyle w:val="Collegamentoipertestuale"/>
            <w:noProof/>
            <w:lang w:val="en-GB" w:eastAsia="nl-BE"/>
          </w:rPr>
          <w:t>C.1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Energy Market context for gas</w:t>
        </w:r>
        <w:r>
          <w:rPr>
            <w:noProof/>
            <w:webHidden/>
          </w:rPr>
          <w:tab/>
        </w:r>
        <w:r>
          <w:rPr>
            <w:noProof/>
            <w:webHidden/>
          </w:rPr>
          <w:fldChar w:fldCharType="begin"/>
        </w:r>
        <w:r>
          <w:rPr>
            <w:noProof/>
            <w:webHidden/>
          </w:rPr>
          <w:instrText xml:space="preserve"> PAGEREF _Toc210894177 \h </w:instrText>
        </w:r>
        <w:r>
          <w:rPr>
            <w:noProof/>
            <w:webHidden/>
          </w:rPr>
        </w:r>
        <w:r>
          <w:rPr>
            <w:noProof/>
            <w:webHidden/>
          </w:rPr>
          <w:fldChar w:fldCharType="separate"/>
        </w:r>
        <w:r>
          <w:rPr>
            <w:noProof/>
            <w:webHidden/>
          </w:rPr>
          <w:t>- 67 -</w:t>
        </w:r>
        <w:r>
          <w:rPr>
            <w:noProof/>
            <w:webHidden/>
          </w:rPr>
          <w:fldChar w:fldCharType="end"/>
        </w:r>
      </w:hyperlink>
    </w:p>
    <w:p w14:paraId="5D7E1F16" w14:textId="768A8A59" w:rsidR="00CB7EDC" w:rsidRDefault="00CB7EDC">
      <w:pPr>
        <w:pStyle w:val="Sommario2"/>
        <w:rPr>
          <w:rFonts w:eastAsiaTheme="minorEastAsia"/>
          <w:noProof/>
          <w:color w:val="auto"/>
          <w:kern w:val="2"/>
          <w:sz w:val="24"/>
          <w:szCs w:val="24"/>
          <w:lang w:val="it-IT" w:eastAsia="it-IT"/>
          <w14:ligatures w14:val="standardContextual"/>
        </w:rPr>
      </w:pPr>
      <w:hyperlink w:anchor="_Toc210894178" w:history="1">
        <w:r w:rsidRPr="00B67AB3">
          <w:rPr>
            <w:rStyle w:val="Collegamentoipertestuale"/>
            <w:noProof/>
            <w:lang w:val="en-GB" w:eastAsia="nl-BE"/>
          </w:rPr>
          <w:t>C.2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The EECS Framework for gas</w:t>
        </w:r>
        <w:r>
          <w:rPr>
            <w:noProof/>
            <w:webHidden/>
          </w:rPr>
          <w:tab/>
        </w:r>
        <w:r>
          <w:rPr>
            <w:noProof/>
            <w:webHidden/>
          </w:rPr>
          <w:fldChar w:fldCharType="begin"/>
        </w:r>
        <w:r>
          <w:rPr>
            <w:noProof/>
            <w:webHidden/>
          </w:rPr>
          <w:instrText xml:space="preserve"> PAGEREF _Toc210894178 \h </w:instrText>
        </w:r>
        <w:r>
          <w:rPr>
            <w:noProof/>
            <w:webHidden/>
          </w:rPr>
        </w:r>
        <w:r>
          <w:rPr>
            <w:noProof/>
            <w:webHidden/>
          </w:rPr>
          <w:fldChar w:fldCharType="separate"/>
        </w:r>
        <w:r>
          <w:rPr>
            <w:noProof/>
            <w:webHidden/>
          </w:rPr>
          <w:t>- 67 -</w:t>
        </w:r>
        <w:r>
          <w:rPr>
            <w:noProof/>
            <w:webHidden/>
          </w:rPr>
          <w:fldChar w:fldCharType="end"/>
        </w:r>
      </w:hyperlink>
    </w:p>
    <w:p w14:paraId="4A7B66E2" w14:textId="2B3087C3" w:rsidR="00CB7EDC" w:rsidRDefault="00CB7EDC">
      <w:pPr>
        <w:pStyle w:val="Sommario2"/>
        <w:rPr>
          <w:rFonts w:eastAsiaTheme="minorEastAsia"/>
          <w:noProof/>
          <w:color w:val="auto"/>
          <w:kern w:val="2"/>
          <w:sz w:val="24"/>
          <w:szCs w:val="24"/>
          <w:lang w:val="it-IT" w:eastAsia="it-IT"/>
          <w14:ligatures w14:val="standardContextual"/>
        </w:rPr>
      </w:pPr>
      <w:hyperlink w:anchor="_Toc210894179" w:history="1">
        <w:r w:rsidRPr="00B67AB3">
          <w:rPr>
            <w:rStyle w:val="Collegamentoipertestuale"/>
            <w:noProof/>
            <w:lang w:val="en-GB" w:eastAsia="nl-BE"/>
          </w:rPr>
          <w:t>C.3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National Energy Source Disclosure for gas</w:t>
        </w:r>
        <w:r>
          <w:rPr>
            <w:noProof/>
            <w:webHidden/>
          </w:rPr>
          <w:tab/>
        </w:r>
        <w:r>
          <w:rPr>
            <w:noProof/>
            <w:webHidden/>
          </w:rPr>
          <w:fldChar w:fldCharType="begin"/>
        </w:r>
        <w:r>
          <w:rPr>
            <w:noProof/>
            <w:webHidden/>
          </w:rPr>
          <w:instrText xml:space="preserve"> PAGEREF _Toc210894179 \h </w:instrText>
        </w:r>
        <w:r>
          <w:rPr>
            <w:noProof/>
            <w:webHidden/>
          </w:rPr>
        </w:r>
        <w:r>
          <w:rPr>
            <w:noProof/>
            <w:webHidden/>
          </w:rPr>
          <w:fldChar w:fldCharType="separate"/>
        </w:r>
        <w:r>
          <w:rPr>
            <w:noProof/>
            <w:webHidden/>
          </w:rPr>
          <w:t>- 67 -</w:t>
        </w:r>
        <w:r>
          <w:rPr>
            <w:noProof/>
            <w:webHidden/>
          </w:rPr>
          <w:fldChar w:fldCharType="end"/>
        </w:r>
      </w:hyperlink>
    </w:p>
    <w:p w14:paraId="7B26C869" w14:textId="2BD8254B" w:rsidR="00CB7EDC" w:rsidRDefault="00CB7EDC">
      <w:pPr>
        <w:pStyle w:val="Sommario2"/>
        <w:rPr>
          <w:rFonts w:eastAsiaTheme="minorEastAsia"/>
          <w:noProof/>
          <w:color w:val="auto"/>
          <w:kern w:val="2"/>
          <w:sz w:val="24"/>
          <w:szCs w:val="24"/>
          <w:lang w:val="it-IT" w:eastAsia="it-IT"/>
          <w14:ligatures w14:val="standardContextual"/>
        </w:rPr>
      </w:pPr>
      <w:hyperlink w:anchor="_Toc210894180" w:history="1">
        <w:r w:rsidRPr="00B67AB3">
          <w:rPr>
            <w:rStyle w:val="Collegamentoipertestuale"/>
            <w:noProof/>
            <w:lang w:val="en-GB" w:eastAsia="nl-BE"/>
          </w:rPr>
          <w:t>C.4</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National Public Support Schemes for gas</w:t>
        </w:r>
        <w:r>
          <w:rPr>
            <w:noProof/>
            <w:webHidden/>
          </w:rPr>
          <w:tab/>
        </w:r>
        <w:r>
          <w:rPr>
            <w:noProof/>
            <w:webHidden/>
          </w:rPr>
          <w:fldChar w:fldCharType="begin"/>
        </w:r>
        <w:r>
          <w:rPr>
            <w:noProof/>
            <w:webHidden/>
          </w:rPr>
          <w:instrText xml:space="preserve"> PAGEREF _Toc210894180 \h </w:instrText>
        </w:r>
        <w:r>
          <w:rPr>
            <w:noProof/>
            <w:webHidden/>
          </w:rPr>
        </w:r>
        <w:r>
          <w:rPr>
            <w:noProof/>
            <w:webHidden/>
          </w:rPr>
          <w:fldChar w:fldCharType="separate"/>
        </w:r>
        <w:r>
          <w:rPr>
            <w:noProof/>
            <w:webHidden/>
          </w:rPr>
          <w:t>- 68 -</w:t>
        </w:r>
        <w:r>
          <w:rPr>
            <w:noProof/>
            <w:webHidden/>
          </w:rPr>
          <w:fldChar w:fldCharType="end"/>
        </w:r>
      </w:hyperlink>
    </w:p>
    <w:p w14:paraId="19E35BF5" w14:textId="1DFEEB2C" w:rsidR="00CB7EDC" w:rsidRDefault="00CB7EDC">
      <w:pPr>
        <w:pStyle w:val="Sommario2"/>
        <w:rPr>
          <w:rFonts w:eastAsiaTheme="minorEastAsia"/>
          <w:noProof/>
          <w:color w:val="auto"/>
          <w:kern w:val="2"/>
          <w:sz w:val="24"/>
          <w:szCs w:val="24"/>
          <w:lang w:val="it-IT" w:eastAsia="it-IT"/>
          <w14:ligatures w14:val="standardContextual"/>
        </w:rPr>
      </w:pPr>
      <w:hyperlink w:anchor="_Toc210894181" w:history="1">
        <w:r w:rsidRPr="00B67AB3">
          <w:rPr>
            <w:rStyle w:val="Collegamentoipertestuale"/>
            <w:noProof/>
            <w:lang w:val="en-GB" w:eastAsia="nl-BE"/>
          </w:rPr>
          <w:t>C.5</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EECS Product Rules for gas</w:t>
        </w:r>
        <w:r>
          <w:rPr>
            <w:noProof/>
            <w:webHidden/>
          </w:rPr>
          <w:tab/>
        </w:r>
        <w:r>
          <w:rPr>
            <w:noProof/>
            <w:webHidden/>
          </w:rPr>
          <w:fldChar w:fldCharType="begin"/>
        </w:r>
        <w:r>
          <w:rPr>
            <w:noProof/>
            <w:webHidden/>
          </w:rPr>
          <w:instrText xml:space="preserve"> PAGEREF _Toc210894181 \h </w:instrText>
        </w:r>
        <w:r>
          <w:rPr>
            <w:noProof/>
            <w:webHidden/>
          </w:rPr>
        </w:r>
        <w:r>
          <w:rPr>
            <w:noProof/>
            <w:webHidden/>
          </w:rPr>
          <w:fldChar w:fldCharType="separate"/>
        </w:r>
        <w:r>
          <w:rPr>
            <w:noProof/>
            <w:webHidden/>
          </w:rPr>
          <w:t>- 68 -</w:t>
        </w:r>
        <w:r>
          <w:rPr>
            <w:noProof/>
            <w:webHidden/>
          </w:rPr>
          <w:fldChar w:fldCharType="end"/>
        </w:r>
      </w:hyperlink>
    </w:p>
    <w:p w14:paraId="424B8A90" w14:textId="64B7393A" w:rsidR="00CB7EDC" w:rsidRDefault="00CB7EDC">
      <w:pPr>
        <w:pStyle w:val="Sommario2"/>
        <w:rPr>
          <w:rFonts w:eastAsiaTheme="minorEastAsia"/>
          <w:noProof/>
          <w:color w:val="auto"/>
          <w:kern w:val="2"/>
          <w:sz w:val="24"/>
          <w:szCs w:val="24"/>
          <w:lang w:val="it-IT" w:eastAsia="it-IT"/>
          <w14:ligatures w14:val="standardContextual"/>
        </w:rPr>
      </w:pPr>
      <w:hyperlink w:anchor="_Toc210894182" w:history="1">
        <w:r w:rsidRPr="00B67AB3">
          <w:rPr>
            <w:rStyle w:val="Collegamentoipertestuale"/>
            <w:noProof/>
            <w:lang w:val="en-GB" w:eastAsia="nl-BE"/>
          </w:rPr>
          <w:t>C.6</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Non-EECS certificates in the Domain for gas</w:t>
        </w:r>
        <w:r>
          <w:rPr>
            <w:noProof/>
            <w:webHidden/>
          </w:rPr>
          <w:tab/>
        </w:r>
        <w:r>
          <w:rPr>
            <w:noProof/>
            <w:webHidden/>
          </w:rPr>
          <w:fldChar w:fldCharType="begin"/>
        </w:r>
        <w:r>
          <w:rPr>
            <w:noProof/>
            <w:webHidden/>
          </w:rPr>
          <w:instrText xml:space="preserve"> PAGEREF _Toc210894182 \h </w:instrText>
        </w:r>
        <w:r>
          <w:rPr>
            <w:noProof/>
            <w:webHidden/>
          </w:rPr>
        </w:r>
        <w:r>
          <w:rPr>
            <w:noProof/>
            <w:webHidden/>
          </w:rPr>
          <w:fldChar w:fldCharType="separate"/>
        </w:r>
        <w:r>
          <w:rPr>
            <w:noProof/>
            <w:webHidden/>
          </w:rPr>
          <w:t>- 68 -</w:t>
        </w:r>
        <w:r>
          <w:rPr>
            <w:noProof/>
            <w:webHidden/>
          </w:rPr>
          <w:fldChar w:fldCharType="end"/>
        </w:r>
      </w:hyperlink>
    </w:p>
    <w:p w14:paraId="670F97DE" w14:textId="05E54E82" w:rsidR="00CB7EDC" w:rsidRDefault="00CB7EDC">
      <w:pPr>
        <w:pStyle w:val="Sommario2"/>
        <w:rPr>
          <w:rFonts w:eastAsiaTheme="minorEastAsia"/>
          <w:noProof/>
          <w:color w:val="auto"/>
          <w:kern w:val="2"/>
          <w:sz w:val="24"/>
          <w:szCs w:val="24"/>
          <w:lang w:val="it-IT" w:eastAsia="it-IT"/>
          <w14:ligatures w14:val="standardContextual"/>
        </w:rPr>
      </w:pPr>
      <w:hyperlink w:anchor="_Toc210894183" w:history="1">
        <w:r w:rsidRPr="00B67AB3">
          <w:rPr>
            <w:rStyle w:val="Collegamentoipertestuale"/>
            <w:noProof/>
            <w:lang w:val="en-GB" w:eastAsia="nl-BE"/>
          </w:rPr>
          <w:t>C.7</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Local Deviations from the EECS Rules </w:t>
        </w:r>
        <w:r>
          <w:rPr>
            <w:noProof/>
            <w:webHidden/>
          </w:rPr>
          <w:tab/>
        </w:r>
        <w:r>
          <w:rPr>
            <w:noProof/>
            <w:webHidden/>
          </w:rPr>
          <w:fldChar w:fldCharType="begin"/>
        </w:r>
        <w:r>
          <w:rPr>
            <w:noProof/>
            <w:webHidden/>
          </w:rPr>
          <w:instrText xml:space="preserve"> PAGEREF _Toc210894183 \h </w:instrText>
        </w:r>
        <w:r>
          <w:rPr>
            <w:noProof/>
            <w:webHidden/>
          </w:rPr>
        </w:r>
        <w:r>
          <w:rPr>
            <w:noProof/>
            <w:webHidden/>
          </w:rPr>
          <w:fldChar w:fldCharType="separate"/>
        </w:r>
        <w:r>
          <w:rPr>
            <w:noProof/>
            <w:webHidden/>
          </w:rPr>
          <w:t>- 69 -</w:t>
        </w:r>
        <w:r>
          <w:rPr>
            <w:noProof/>
            <w:webHidden/>
          </w:rPr>
          <w:fldChar w:fldCharType="end"/>
        </w:r>
      </w:hyperlink>
    </w:p>
    <w:p w14:paraId="5C420C85" w14:textId="5A6F3D82"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184" w:history="1">
        <w:r w:rsidRPr="00B67AB3">
          <w:rPr>
            <w:rStyle w:val="Collegamentoipertestuale"/>
            <w:noProof/>
            <w:lang w:val="en-GB" w:eastAsia="nl-BE"/>
          </w:rPr>
          <w:t>D</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Registration</w:t>
        </w:r>
        <w:r>
          <w:rPr>
            <w:noProof/>
            <w:webHidden/>
          </w:rPr>
          <w:tab/>
        </w:r>
        <w:r>
          <w:rPr>
            <w:noProof/>
            <w:webHidden/>
          </w:rPr>
          <w:fldChar w:fldCharType="begin"/>
        </w:r>
        <w:r>
          <w:rPr>
            <w:noProof/>
            <w:webHidden/>
          </w:rPr>
          <w:instrText xml:space="preserve"> PAGEREF _Toc210894184 \h </w:instrText>
        </w:r>
        <w:r>
          <w:rPr>
            <w:noProof/>
            <w:webHidden/>
          </w:rPr>
        </w:r>
        <w:r>
          <w:rPr>
            <w:noProof/>
            <w:webHidden/>
          </w:rPr>
          <w:fldChar w:fldCharType="separate"/>
        </w:r>
        <w:r>
          <w:rPr>
            <w:noProof/>
            <w:webHidden/>
          </w:rPr>
          <w:t>- 70 -</w:t>
        </w:r>
        <w:r>
          <w:rPr>
            <w:noProof/>
            <w:webHidden/>
          </w:rPr>
          <w:fldChar w:fldCharType="end"/>
        </w:r>
      </w:hyperlink>
    </w:p>
    <w:p w14:paraId="6CE7213B" w14:textId="6AD1358C" w:rsidR="00CB7EDC" w:rsidRDefault="00CB7EDC">
      <w:pPr>
        <w:pStyle w:val="Sommario2"/>
        <w:rPr>
          <w:rFonts w:eastAsiaTheme="minorEastAsia"/>
          <w:noProof/>
          <w:color w:val="auto"/>
          <w:kern w:val="2"/>
          <w:sz w:val="24"/>
          <w:szCs w:val="24"/>
          <w:lang w:val="it-IT" w:eastAsia="it-IT"/>
          <w14:ligatures w14:val="standardContextual"/>
        </w:rPr>
      </w:pPr>
      <w:hyperlink w:anchor="_Toc210894185" w:history="1">
        <w:r w:rsidRPr="00B67AB3">
          <w:rPr>
            <w:rStyle w:val="Collegamentoipertestuale"/>
            <w:noProof/>
            <w:lang w:val="en-GB" w:eastAsia="nl-BE"/>
          </w:rPr>
          <w:t>D.1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Registration of an Account Holder</w:t>
        </w:r>
        <w:r>
          <w:rPr>
            <w:noProof/>
            <w:webHidden/>
          </w:rPr>
          <w:tab/>
        </w:r>
        <w:r>
          <w:rPr>
            <w:noProof/>
            <w:webHidden/>
          </w:rPr>
          <w:fldChar w:fldCharType="begin"/>
        </w:r>
        <w:r>
          <w:rPr>
            <w:noProof/>
            <w:webHidden/>
          </w:rPr>
          <w:instrText xml:space="preserve"> PAGEREF _Toc210894185 \h </w:instrText>
        </w:r>
        <w:r>
          <w:rPr>
            <w:noProof/>
            <w:webHidden/>
          </w:rPr>
        </w:r>
        <w:r>
          <w:rPr>
            <w:noProof/>
            <w:webHidden/>
          </w:rPr>
          <w:fldChar w:fldCharType="separate"/>
        </w:r>
        <w:r>
          <w:rPr>
            <w:noProof/>
            <w:webHidden/>
          </w:rPr>
          <w:t>- 70 -</w:t>
        </w:r>
        <w:r>
          <w:rPr>
            <w:noProof/>
            <w:webHidden/>
          </w:rPr>
          <w:fldChar w:fldCharType="end"/>
        </w:r>
      </w:hyperlink>
    </w:p>
    <w:p w14:paraId="79F2C93E" w14:textId="5C5B2299" w:rsidR="00CB7EDC" w:rsidRDefault="00CB7EDC">
      <w:pPr>
        <w:pStyle w:val="Sommario2"/>
        <w:rPr>
          <w:rFonts w:eastAsiaTheme="minorEastAsia"/>
          <w:noProof/>
          <w:color w:val="auto"/>
          <w:kern w:val="2"/>
          <w:sz w:val="24"/>
          <w:szCs w:val="24"/>
          <w:lang w:val="it-IT" w:eastAsia="it-IT"/>
          <w14:ligatures w14:val="standardContextual"/>
        </w:rPr>
      </w:pPr>
      <w:hyperlink w:anchor="_Toc210894186" w:history="1">
        <w:r w:rsidRPr="00B67AB3">
          <w:rPr>
            <w:rStyle w:val="Collegamentoipertestuale"/>
            <w:noProof/>
            <w:lang w:val="en-GB" w:eastAsia="nl-BE"/>
          </w:rPr>
          <w:t>D.2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Resignation of an Account Holder</w:t>
        </w:r>
        <w:r>
          <w:rPr>
            <w:noProof/>
            <w:webHidden/>
          </w:rPr>
          <w:tab/>
        </w:r>
        <w:r>
          <w:rPr>
            <w:noProof/>
            <w:webHidden/>
          </w:rPr>
          <w:fldChar w:fldCharType="begin"/>
        </w:r>
        <w:r>
          <w:rPr>
            <w:noProof/>
            <w:webHidden/>
          </w:rPr>
          <w:instrText xml:space="preserve"> PAGEREF _Toc210894186 \h </w:instrText>
        </w:r>
        <w:r>
          <w:rPr>
            <w:noProof/>
            <w:webHidden/>
          </w:rPr>
        </w:r>
        <w:r>
          <w:rPr>
            <w:noProof/>
            <w:webHidden/>
          </w:rPr>
          <w:fldChar w:fldCharType="separate"/>
        </w:r>
        <w:r>
          <w:rPr>
            <w:noProof/>
            <w:webHidden/>
          </w:rPr>
          <w:t>- 70 -</w:t>
        </w:r>
        <w:r>
          <w:rPr>
            <w:noProof/>
            <w:webHidden/>
          </w:rPr>
          <w:fldChar w:fldCharType="end"/>
        </w:r>
      </w:hyperlink>
    </w:p>
    <w:p w14:paraId="721F569E" w14:textId="70090102" w:rsidR="00CB7EDC" w:rsidRDefault="00CB7EDC">
      <w:pPr>
        <w:pStyle w:val="Sommario2"/>
        <w:rPr>
          <w:rFonts w:eastAsiaTheme="minorEastAsia"/>
          <w:noProof/>
          <w:color w:val="auto"/>
          <w:kern w:val="2"/>
          <w:sz w:val="24"/>
          <w:szCs w:val="24"/>
          <w:lang w:val="it-IT" w:eastAsia="it-IT"/>
          <w14:ligatures w14:val="standardContextual"/>
        </w:rPr>
      </w:pPr>
      <w:hyperlink w:anchor="_Toc210894187" w:history="1">
        <w:r w:rsidRPr="00B67AB3">
          <w:rPr>
            <w:rStyle w:val="Collegamentoipertestuale"/>
            <w:noProof/>
            <w:lang w:val="en-GB" w:eastAsia="nl-BE"/>
          </w:rPr>
          <w:t>D.3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Registration of a Production Device</w:t>
        </w:r>
        <w:r>
          <w:rPr>
            <w:noProof/>
            <w:webHidden/>
          </w:rPr>
          <w:tab/>
        </w:r>
        <w:r>
          <w:rPr>
            <w:noProof/>
            <w:webHidden/>
          </w:rPr>
          <w:fldChar w:fldCharType="begin"/>
        </w:r>
        <w:r>
          <w:rPr>
            <w:noProof/>
            <w:webHidden/>
          </w:rPr>
          <w:instrText xml:space="preserve"> PAGEREF _Toc210894187 \h </w:instrText>
        </w:r>
        <w:r>
          <w:rPr>
            <w:noProof/>
            <w:webHidden/>
          </w:rPr>
        </w:r>
        <w:r>
          <w:rPr>
            <w:noProof/>
            <w:webHidden/>
          </w:rPr>
          <w:fldChar w:fldCharType="separate"/>
        </w:r>
        <w:r>
          <w:rPr>
            <w:noProof/>
            <w:webHidden/>
          </w:rPr>
          <w:t>- 71 -</w:t>
        </w:r>
        <w:r>
          <w:rPr>
            <w:noProof/>
            <w:webHidden/>
          </w:rPr>
          <w:fldChar w:fldCharType="end"/>
        </w:r>
      </w:hyperlink>
    </w:p>
    <w:p w14:paraId="374AD86C" w14:textId="419DBDEB" w:rsidR="00CB7EDC" w:rsidRDefault="00CB7EDC">
      <w:pPr>
        <w:pStyle w:val="Sommario2"/>
        <w:rPr>
          <w:rFonts w:eastAsiaTheme="minorEastAsia"/>
          <w:noProof/>
          <w:color w:val="auto"/>
          <w:kern w:val="2"/>
          <w:sz w:val="24"/>
          <w:szCs w:val="24"/>
          <w:lang w:val="it-IT" w:eastAsia="it-IT"/>
          <w14:ligatures w14:val="standardContextual"/>
        </w:rPr>
      </w:pPr>
      <w:hyperlink w:anchor="_Toc210894188" w:history="1">
        <w:r w:rsidRPr="00B67AB3">
          <w:rPr>
            <w:rStyle w:val="Collegamentoipertestuale"/>
            <w:noProof/>
            <w:lang w:val="en-GB" w:eastAsia="nl-BE"/>
          </w:rPr>
          <w:t>D.4</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De-Registration of a Production Device</w:t>
        </w:r>
        <w:r>
          <w:rPr>
            <w:noProof/>
            <w:webHidden/>
          </w:rPr>
          <w:tab/>
        </w:r>
        <w:r>
          <w:rPr>
            <w:noProof/>
            <w:webHidden/>
          </w:rPr>
          <w:fldChar w:fldCharType="begin"/>
        </w:r>
        <w:r>
          <w:rPr>
            <w:noProof/>
            <w:webHidden/>
          </w:rPr>
          <w:instrText xml:space="preserve"> PAGEREF _Toc210894188 \h </w:instrText>
        </w:r>
        <w:r>
          <w:rPr>
            <w:noProof/>
            <w:webHidden/>
          </w:rPr>
        </w:r>
        <w:r>
          <w:rPr>
            <w:noProof/>
            <w:webHidden/>
          </w:rPr>
          <w:fldChar w:fldCharType="separate"/>
        </w:r>
        <w:r>
          <w:rPr>
            <w:noProof/>
            <w:webHidden/>
          </w:rPr>
          <w:t>- 72 -</w:t>
        </w:r>
        <w:r>
          <w:rPr>
            <w:noProof/>
            <w:webHidden/>
          </w:rPr>
          <w:fldChar w:fldCharType="end"/>
        </w:r>
      </w:hyperlink>
    </w:p>
    <w:p w14:paraId="4D5D65CD" w14:textId="1A8D5A21" w:rsidR="00CB7EDC" w:rsidRDefault="00CB7EDC">
      <w:pPr>
        <w:pStyle w:val="Sommario2"/>
        <w:rPr>
          <w:rFonts w:eastAsiaTheme="minorEastAsia"/>
          <w:noProof/>
          <w:color w:val="auto"/>
          <w:kern w:val="2"/>
          <w:sz w:val="24"/>
          <w:szCs w:val="24"/>
          <w:lang w:val="it-IT" w:eastAsia="it-IT"/>
          <w14:ligatures w14:val="standardContextual"/>
        </w:rPr>
      </w:pPr>
      <w:hyperlink w:anchor="_Toc210894189" w:history="1">
        <w:r w:rsidRPr="00B67AB3">
          <w:rPr>
            <w:rStyle w:val="Collegamentoipertestuale"/>
            <w:noProof/>
            <w:lang w:val="en-GB" w:eastAsia="nl-BE"/>
          </w:rPr>
          <w:t>D.5</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Maintenance of Production Device Registration Data</w:t>
        </w:r>
        <w:r>
          <w:rPr>
            <w:noProof/>
            <w:webHidden/>
          </w:rPr>
          <w:tab/>
        </w:r>
        <w:r>
          <w:rPr>
            <w:noProof/>
            <w:webHidden/>
          </w:rPr>
          <w:fldChar w:fldCharType="begin"/>
        </w:r>
        <w:r>
          <w:rPr>
            <w:noProof/>
            <w:webHidden/>
          </w:rPr>
          <w:instrText xml:space="preserve"> PAGEREF _Toc210894189 \h </w:instrText>
        </w:r>
        <w:r>
          <w:rPr>
            <w:noProof/>
            <w:webHidden/>
          </w:rPr>
        </w:r>
        <w:r>
          <w:rPr>
            <w:noProof/>
            <w:webHidden/>
          </w:rPr>
          <w:fldChar w:fldCharType="separate"/>
        </w:r>
        <w:r>
          <w:rPr>
            <w:noProof/>
            <w:webHidden/>
          </w:rPr>
          <w:t>- 73 -</w:t>
        </w:r>
        <w:r>
          <w:rPr>
            <w:noProof/>
            <w:webHidden/>
          </w:rPr>
          <w:fldChar w:fldCharType="end"/>
        </w:r>
      </w:hyperlink>
    </w:p>
    <w:p w14:paraId="131736A7" w14:textId="6992E07A" w:rsidR="00CB7EDC" w:rsidRDefault="00CB7EDC">
      <w:pPr>
        <w:pStyle w:val="Sommario2"/>
        <w:rPr>
          <w:rFonts w:eastAsiaTheme="minorEastAsia"/>
          <w:noProof/>
          <w:color w:val="auto"/>
          <w:kern w:val="2"/>
          <w:sz w:val="24"/>
          <w:szCs w:val="24"/>
          <w:lang w:val="it-IT" w:eastAsia="it-IT"/>
          <w14:ligatures w14:val="standardContextual"/>
        </w:rPr>
      </w:pPr>
      <w:hyperlink w:anchor="_Toc210894190" w:history="1">
        <w:r w:rsidRPr="00B67AB3">
          <w:rPr>
            <w:rStyle w:val="Collegamentoipertestuale"/>
            <w:noProof/>
            <w:lang w:val="en-GB" w:eastAsia="nl-BE"/>
          </w:rPr>
          <w:t>D.6</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Audit of Registered Production Devices</w:t>
        </w:r>
        <w:r>
          <w:rPr>
            <w:noProof/>
            <w:webHidden/>
          </w:rPr>
          <w:tab/>
        </w:r>
        <w:r>
          <w:rPr>
            <w:noProof/>
            <w:webHidden/>
          </w:rPr>
          <w:fldChar w:fldCharType="begin"/>
        </w:r>
        <w:r>
          <w:rPr>
            <w:noProof/>
            <w:webHidden/>
          </w:rPr>
          <w:instrText xml:space="preserve"> PAGEREF _Toc210894190 \h </w:instrText>
        </w:r>
        <w:r>
          <w:rPr>
            <w:noProof/>
            <w:webHidden/>
          </w:rPr>
        </w:r>
        <w:r>
          <w:rPr>
            <w:noProof/>
            <w:webHidden/>
          </w:rPr>
          <w:fldChar w:fldCharType="separate"/>
        </w:r>
        <w:r>
          <w:rPr>
            <w:noProof/>
            <w:webHidden/>
          </w:rPr>
          <w:t>- 73 -</w:t>
        </w:r>
        <w:r>
          <w:rPr>
            <w:noProof/>
            <w:webHidden/>
          </w:rPr>
          <w:fldChar w:fldCharType="end"/>
        </w:r>
      </w:hyperlink>
    </w:p>
    <w:p w14:paraId="7C985B96" w14:textId="0CC35B29" w:rsidR="00CB7EDC" w:rsidRDefault="00CB7EDC">
      <w:pPr>
        <w:pStyle w:val="Sommario2"/>
        <w:rPr>
          <w:rFonts w:eastAsiaTheme="minorEastAsia"/>
          <w:noProof/>
          <w:color w:val="auto"/>
          <w:kern w:val="2"/>
          <w:sz w:val="24"/>
          <w:szCs w:val="24"/>
          <w:lang w:val="it-IT" w:eastAsia="it-IT"/>
          <w14:ligatures w14:val="standardContextual"/>
        </w:rPr>
      </w:pPr>
      <w:hyperlink w:anchor="_Toc210894191" w:history="1">
        <w:r w:rsidRPr="00B67AB3">
          <w:rPr>
            <w:rStyle w:val="Collegamentoipertestuale"/>
            <w:noProof/>
            <w:lang w:val="en-GB" w:eastAsia="nl-BE"/>
          </w:rPr>
          <w:t>D.7</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Registration Error/Exception Handling</w:t>
        </w:r>
        <w:r>
          <w:rPr>
            <w:noProof/>
            <w:webHidden/>
          </w:rPr>
          <w:tab/>
        </w:r>
        <w:r>
          <w:rPr>
            <w:noProof/>
            <w:webHidden/>
          </w:rPr>
          <w:fldChar w:fldCharType="begin"/>
        </w:r>
        <w:r>
          <w:rPr>
            <w:noProof/>
            <w:webHidden/>
          </w:rPr>
          <w:instrText xml:space="preserve"> PAGEREF _Toc210894191 \h </w:instrText>
        </w:r>
        <w:r>
          <w:rPr>
            <w:noProof/>
            <w:webHidden/>
          </w:rPr>
        </w:r>
        <w:r>
          <w:rPr>
            <w:noProof/>
            <w:webHidden/>
          </w:rPr>
          <w:fldChar w:fldCharType="separate"/>
        </w:r>
        <w:r>
          <w:rPr>
            <w:noProof/>
            <w:webHidden/>
          </w:rPr>
          <w:t>- 73 -</w:t>
        </w:r>
        <w:r>
          <w:rPr>
            <w:noProof/>
            <w:webHidden/>
          </w:rPr>
          <w:fldChar w:fldCharType="end"/>
        </w:r>
      </w:hyperlink>
    </w:p>
    <w:p w14:paraId="7BFE8F29" w14:textId="5F6A3224"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192" w:history="1">
        <w:r w:rsidRPr="00B67AB3">
          <w:rPr>
            <w:rStyle w:val="Collegamentoipertestuale"/>
            <w:noProof/>
            <w:lang w:val="en-GB" w:eastAsia="nl-BE"/>
          </w:rPr>
          <w:t>E</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GAS Certificate Systems Administration</w:t>
        </w:r>
        <w:r>
          <w:rPr>
            <w:noProof/>
            <w:webHidden/>
          </w:rPr>
          <w:tab/>
        </w:r>
        <w:r>
          <w:rPr>
            <w:noProof/>
            <w:webHidden/>
          </w:rPr>
          <w:fldChar w:fldCharType="begin"/>
        </w:r>
        <w:r>
          <w:rPr>
            <w:noProof/>
            <w:webHidden/>
          </w:rPr>
          <w:instrText xml:space="preserve"> PAGEREF _Toc210894192 \h </w:instrText>
        </w:r>
        <w:r>
          <w:rPr>
            <w:noProof/>
            <w:webHidden/>
          </w:rPr>
        </w:r>
        <w:r>
          <w:rPr>
            <w:noProof/>
            <w:webHidden/>
          </w:rPr>
          <w:fldChar w:fldCharType="separate"/>
        </w:r>
        <w:r>
          <w:rPr>
            <w:noProof/>
            <w:webHidden/>
          </w:rPr>
          <w:t>- 74 -</w:t>
        </w:r>
        <w:r>
          <w:rPr>
            <w:noProof/>
            <w:webHidden/>
          </w:rPr>
          <w:fldChar w:fldCharType="end"/>
        </w:r>
      </w:hyperlink>
    </w:p>
    <w:p w14:paraId="6FC719E4" w14:textId="49748152" w:rsidR="00CB7EDC" w:rsidRDefault="00CB7EDC">
      <w:pPr>
        <w:pStyle w:val="Sommario2"/>
        <w:rPr>
          <w:rFonts w:eastAsiaTheme="minorEastAsia"/>
          <w:noProof/>
          <w:color w:val="auto"/>
          <w:kern w:val="2"/>
          <w:sz w:val="24"/>
          <w:szCs w:val="24"/>
          <w:lang w:val="it-IT" w:eastAsia="it-IT"/>
          <w14:ligatures w14:val="standardContextual"/>
        </w:rPr>
      </w:pPr>
      <w:hyperlink w:anchor="_Toc210894193" w:history="1">
        <w:r w:rsidRPr="00B67AB3">
          <w:rPr>
            <w:rStyle w:val="Collegamentoipertestuale"/>
            <w:noProof/>
            <w:lang w:val="en-GB" w:eastAsia="nl-BE"/>
          </w:rPr>
          <w:t>E.1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Issuing EECS Certificates</w:t>
        </w:r>
        <w:r>
          <w:rPr>
            <w:noProof/>
            <w:webHidden/>
          </w:rPr>
          <w:tab/>
        </w:r>
        <w:r>
          <w:rPr>
            <w:noProof/>
            <w:webHidden/>
          </w:rPr>
          <w:fldChar w:fldCharType="begin"/>
        </w:r>
        <w:r>
          <w:rPr>
            <w:noProof/>
            <w:webHidden/>
          </w:rPr>
          <w:instrText xml:space="preserve"> PAGEREF _Toc210894193 \h </w:instrText>
        </w:r>
        <w:r>
          <w:rPr>
            <w:noProof/>
            <w:webHidden/>
          </w:rPr>
        </w:r>
        <w:r>
          <w:rPr>
            <w:noProof/>
            <w:webHidden/>
          </w:rPr>
          <w:fldChar w:fldCharType="separate"/>
        </w:r>
        <w:r>
          <w:rPr>
            <w:noProof/>
            <w:webHidden/>
          </w:rPr>
          <w:t>- 74 -</w:t>
        </w:r>
        <w:r>
          <w:rPr>
            <w:noProof/>
            <w:webHidden/>
          </w:rPr>
          <w:fldChar w:fldCharType="end"/>
        </w:r>
      </w:hyperlink>
    </w:p>
    <w:p w14:paraId="443945BA" w14:textId="1F317B03" w:rsidR="00CB7EDC" w:rsidRDefault="00CB7EDC">
      <w:pPr>
        <w:pStyle w:val="Sommario2"/>
        <w:rPr>
          <w:rFonts w:eastAsiaTheme="minorEastAsia"/>
          <w:noProof/>
          <w:color w:val="auto"/>
          <w:kern w:val="2"/>
          <w:sz w:val="24"/>
          <w:szCs w:val="24"/>
          <w:lang w:val="it-IT" w:eastAsia="it-IT"/>
          <w14:ligatures w14:val="standardContextual"/>
        </w:rPr>
      </w:pPr>
      <w:hyperlink w:anchor="_Toc210894194" w:history="1">
        <w:r w:rsidRPr="00B67AB3">
          <w:rPr>
            <w:rStyle w:val="Collegamentoipertestuale"/>
            <w:noProof/>
            <w:lang w:val="en-GB" w:eastAsia="nl-BE"/>
          </w:rPr>
          <w:t>E.2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Eligible energy for EECS Certificates</w:t>
        </w:r>
        <w:r>
          <w:rPr>
            <w:noProof/>
            <w:webHidden/>
          </w:rPr>
          <w:tab/>
        </w:r>
        <w:r>
          <w:rPr>
            <w:noProof/>
            <w:webHidden/>
          </w:rPr>
          <w:fldChar w:fldCharType="begin"/>
        </w:r>
        <w:r>
          <w:rPr>
            <w:noProof/>
            <w:webHidden/>
          </w:rPr>
          <w:instrText xml:space="preserve"> PAGEREF _Toc210894194 \h </w:instrText>
        </w:r>
        <w:r>
          <w:rPr>
            <w:noProof/>
            <w:webHidden/>
          </w:rPr>
        </w:r>
        <w:r>
          <w:rPr>
            <w:noProof/>
            <w:webHidden/>
          </w:rPr>
          <w:fldChar w:fldCharType="separate"/>
        </w:r>
        <w:r>
          <w:rPr>
            <w:noProof/>
            <w:webHidden/>
          </w:rPr>
          <w:t>- 74 -</w:t>
        </w:r>
        <w:r>
          <w:rPr>
            <w:noProof/>
            <w:webHidden/>
          </w:rPr>
          <w:fldChar w:fldCharType="end"/>
        </w:r>
      </w:hyperlink>
    </w:p>
    <w:p w14:paraId="6434BAD3" w14:textId="31941B0B" w:rsidR="00CB7EDC" w:rsidRDefault="00CB7EDC">
      <w:pPr>
        <w:pStyle w:val="Sommario2"/>
        <w:rPr>
          <w:rFonts w:eastAsiaTheme="minorEastAsia"/>
          <w:noProof/>
          <w:color w:val="auto"/>
          <w:kern w:val="2"/>
          <w:sz w:val="24"/>
          <w:szCs w:val="24"/>
          <w:lang w:val="it-IT" w:eastAsia="it-IT"/>
          <w14:ligatures w14:val="standardContextual"/>
        </w:rPr>
      </w:pPr>
      <w:hyperlink w:anchor="_Toc210894195" w:history="1">
        <w:r w:rsidRPr="00B67AB3">
          <w:rPr>
            <w:rStyle w:val="Collegamentoipertestuale"/>
            <w:noProof/>
            <w:lang w:val="en-GB" w:eastAsia="nl-BE"/>
          </w:rPr>
          <w:t>E.3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Processes</w:t>
        </w:r>
        <w:r>
          <w:rPr>
            <w:noProof/>
            <w:webHidden/>
          </w:rPr>
          <w:tab/>
        </w:r>
        <w:r>
          <w:rPr>
            <w:noProof/>
            <w:webHidden/>
          </w:rPr>
          <w:fldChar w:fldCharType="begin"/>
        </w:r>
        <w:r>
          <w:rPr>
            <w:noProof/>
            <w:webHidden/>
          </w:rPr>
          <w:instrText xml:space="preserve"> PAGEREF _Toc210894195 \h </w:instrText>
        </w:r>
        <w:r>
          <w:rPr>
            <w:noProof/>
            <w:webHidden/>
          </w:rPr>
        </w:r>
        <w:r>
          <w:rPr>
            <w:noProof/>
            <w:webHidden/>
          </w:rPr>
          <w:fldChar w:fldCharType="separate"/>
        </w:r>
        <w:r>
          <w:rPr>
            <w:noProof/>
            <w:webHidden/>
          </w:rPr>
          <w:t>- 75 -</w:t>
        </w:r>
        <w:r>
          <w:rPr>
            <w:noProof/>
            <w:webHidden/>
          </w:rPr>
          <w:fldChar w:fldCharType="end"/>
        </w:r>
      </w:hyperlink>
    </w:p>
    <w:p w14:paraId="55F00AB7" w14:textId="7BEB8E4E" w:rsidR="00CB7EDC" w:rsidRDefault="00CB7EDC">
      <w:pPr>
        <w:pStyle w:val="Sommario2"/>
        <w:rPr>
          <w:rFonts w:eastAsiaTheme="minorEastAsia"/>
          <w:noProof/>
          <w:color w:val="auto"/>
          <w:kern w:val="2"/>
          <w:sz w:val="24"/>
          <w:szCs w:val="24"/>
          <w:lang w:val="it-IT" w:eastAsia="it-IT"/>
          <w14:ligatures w14:val="standardContextual"/>
        </w:rPr>
      </w:pPr>
      <w:hyperlink w:anchor="_Toc210894196" w:history="1">
        <w:r w:rsidRPr="00B67AB3">
          <w:rPr>
            <w:rStyle w:val="Collegamentoipertestuale"/>
            <w:noProof/>
            <w:lang w:val="en-GB" w:eastAsia="nl-BE"/>
          </w:rPr>
          <w:t>E.4</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Measurement</w:t>
        </w:r>
        <w:r>
          <w:rPr>
            <w:noProof/>
            <w:webHidden/>
          </w:rPr>
          <w:tab/>
        </w:r>
        <w:r>
          <w:rPr>
            <w:noProof/>
            <w:webHidden/>
          </w:rPr>
          <w:fldChar w:fldCharType="begin"/>
        </w:r>
        <w:r>
          <w:rPr>
            <w:noProof/>
            <w:webHidden/>
          </w:rPr>
          <w:instrText xml:space="preserve"> PAGEREF _Toc210894196 \h </w:instrText>
        </w:r>
        <w:r>
          <w:rPr>
            <w:noProof/>
            <w:webHidden/>
          </w:rPr>
        </w:r>
        <w:r>
          <w:rPr>
            <w:noProof/>
            <w:webHidden/>
          </w:rPr>
          <w:fldChar w:fldCharType="separate"/>
        </w:r>
        <w:r>
          <w:rPr>
            <w:noProof/>
            <w:webHidden/>
          </w:rPr>
          <w:t>- 76 -</w:t>
        </w:r>
        <w:r>
          <w:rPr>
            <w:noProof/>
            <w:webHidden/>
          </w:rPr>
          <w:fldChar w:fldCharType="end"/>
        </w:r>
      </w:hyperlink>
    </w:p>
    <w:p w14:paraId="74D7F50E" w14:textId="4291D2D9" w:rsidR="00CB7EDC" w:rsidRDefault="00CB7EDC">
      <w:pPr>
        <w:pStyle w:val="Sommario2"/>
        <w:rPr>
          <w:rFonts w:eastAsiaTheme="minorEastAsia"/>
          <w:noProof/>
          <w:color w:val="auto"/>
          <w:kern w:val="2"/>
          <w:sz w:val="24"/>
          <w:szCs w:val="24"/>
          <w:lang w:val="it-IT" w:eastAsia="it-IT"/>
          <w14:ligatures w14:val="standardContextual"/>
        </w:rPr>
      </w:pPr>
      <w:hyperlink w:anchor="_Toc210894197" w:history="1">
        <w:r w:rsidRPr="00B67AB3">
          <w:rPr>
            <w:rStyle w:val="Collegamentoipertestuale"/>
            <w:noProof/>
            <w:lang w:val="en-GB" w:eastAsia="nl-BE"/>
          </w:rPr>
          <w:t>E.5</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Energy Storage</w:t>
        </w:r>
        <w:r>
          <w:rPr>
            <w:noProof/>
            <w:webHidden/>
          </w:rPr>
          <w:tab/>
        </w:r>
        <w:r>
          <w:rPr>
            <w:noProof/>
            <w:webHidden/>
          </w:rPr>
          <w:fldChar w:fldCharType="begin"/>
        </w:r>
        <w:r>
          <w:rPr>
            <w:noProof/>
            <w:webHidden/>
          </w:rPr>
          <w:instrText xml:space="preserve"> PAGEREF _Toc210894197 \h </w:instrText>
        </w:r>
        <w:r>
          <w:rPr>
            <w:noProof/>
            <w:webHidden/>
          </w:rPr>
        </w:r>
        <w:r>
          <w:rPr>
            <w:noProof/>
            <w:webHidden/>
          </w:rPr>
          <w:fldChar w:fldCharType="separate"/>
        </w:r>
        <w:r>
          <w:rPr>
            <w:noProof/>
            <w:webHidden/>
          </w:rPr>
          <w:t>- 77 -</w:t>
        </w:r>
        <w:r>
          <w:rPr>
            <w:noProof/>
            <w:webHidden/>
          </w:rPr>
          <w:fldChar w:fldCharType="end"/>
        </w:r>
      </w:hyperlink>
    </w:p>
    <w:p w14:paraId="1BE10D7A" w14:textId="52233463" w:rsidR="00CB7EDC" w:rsidRDefault="00CB7EDC">
      <w:pPr>
        <w:pStyle w:val="Sommario2"/>
        <w:rPr>
          <w:rFonts w:eastAsiaTheme="minorEastAsia"/>
          <w:noProof/>
          <w:color w:val="auto"/>
          <w:kern w:val="2"/>
          <w:sz w:val="24"/>
          <w:szCs w:val="24"/>
          <w:lang w:val="it-IT" w:eastAsia="it-IT"/>
          <w14:ligatures w14:val="standardContextual"/>
        </w:rPr>
      </w:pPr>
      <w:hyperlink w:anchor="_Toc210894198" w:history="1">
        <w:r w:rsidRPr="00B67AB3">
          <w:rPr>
            <w:rStyle w:val="Collegamentoipertestuale"/>
            <w:noProof/>
            <w:lang w:val="en-GB" w:eastAsia="nl-BE"/>
          </w:rPr>
          <w:t>E.6</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Energy Carrier Conversion</w:t>
        </w:r>
        <w:r>
          <w:rPr>
            <w:noProof/>
            <w:webHidden/>
          </w:rPr>
          <w:tab/>
        </w:r>
        <w:r>
          <w:rPr>
            <w:noProof/>
            <w:webHidden/>
          </w:rPr>
          <w:fldChar w:fldCharType="begin"/>
        </w:r>
        <w:r>
          <w:rPr>
            <w:noProof/>
            <w:webHidden/>
          </w:rPr>
          <w:instrText xml:space="preserve"> PAGEREF _Toc210894198 \h </w:instrText>
        </w:r>
        <w:r>
          <w:rPr>
            <w:noProof/>
            <w:webHidden/>
          </w:rPr>
        </w:r>
        <w:r>
          <w:rPr>
            <w:noProof/>
            <w:webHidden/>
          </w:rPr>
          <w:fldChar w:fldCharType="separate"/>
        </w:r>
        <w:r>
          <w:rPr>
            <w:noProof/>
            <w:webHidden/>
          </w:rPr>
          <w:t>- 78 -</w:t>
        </w:r>
        <w:r>
          <w:rPr>
            <w:noProof/>
            <w:webHidden/>
          </w:rPr>
          <w:fldChar w:fldCharType="end"/>
        </w:r>
      </w:hyperlink>
    </w:p>
    <w:p w14:paraId="23CED0AC" w14:textId="58784948" w:rsidR="00CB7EDC" w:rsidRDefault="00CB7EDC">
      <w:pPr>
        <w:pStyle w:val="Sommario2"/>
        <w:rPr>
          <w:rFonts w:eastAsiaTheme="minorEastAsia"/>
          <w:noProof/>
          <w:color w:val="auto"/>
          <w:kern w:val="2"/>
          <w:sz w:val="24"/>
          <w:szCs w:val="24"/>
          <w:lang w:val="it-IT" w:eastAsia="it-IT"/>
          <w14:ligatures w14:val="standardContextual"/>
        </w:rPr>
      </w:pPr>
      <w:hyperlink w:anchor="_Toc210894199" w:history="1">
        <w:r w:rsidRPr="00B67AB3">
          <w:rPr>
            <w:rStyle w:val="Collegamentoipertestuale"/>
            <w:noProof/>
            <w:lang w:val="en-GB" w:eastAsia="nl-BE"/>
          </w:rPr>
          <w:t>E.7</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Combustion Fuel (e.g., Biomass) Input and Production Devices with multiple energy inputs</w:t>
        </w:r>
        <w:r>
          <w:rPr>
            <w:noProof/>
            <w:webHidden/>
          </w:rPr>
          <w:tab/>
        </w:r>
        <w:r>
          <w:rPr>
            <w:noProof/>
            <w:webHidden/>
          </w:rPr>
          <w:fldChar w:fldCharType="begin"/>
        </w:r>
        <w:r>
          <w:rPr>
            <w:noProof/>
            <w:webHidden/>
          </w:rPr>
          <w:instrText xml:space="preserve"> PAGEREF _Toc210894199 \h </w:instrText>
        </w:r>
        <w:r>
          <w:rPr>
            <w:noProof/>
            <w:webHidden/>
          </w:rPr>
        </w:r>
        <w:r>
          <w:rPr>
            <w:noProof/>
            <w:webHidden/>
          </w:rPr>
          <w:fldChar w:fldCharType="separate"/>
        </w:r>
        <w:r>
          <w:rPr>
            <w:noProof/>
            <w:webHidden/>
          </w:rPr>
          <w:t>- 79 -</w:t>
        </w:r>
        <w:r>
          <w:rPr>
            <w:noProof/>
            <w:webHidden/>
          </w:rPr>
          <w:fldChar w:fldCharType="end"/>
        </w:r>
      </w:hyperlink>
    </w:p>
    <w:p w14:paraId="502817AC" w14:textId="314E84EE" w:rsidR="00CB7EDC" w:rsidRDefault="00CB7EDC">
      <w:pPr>
        <w:pStyle w:val="Sommario2"/>
        <w:rPr>
          <w:rFonts w:eastAsiaTheme="minorEastAsia"/>
          <w:noProof/>
          <w:color w:val="auto"/>
          <w:kern w:val="2"/>
          <w:sz w:val="24"/>
          <w:szCs w:val="24"/>
          <w:lang w:val="it-IT" w:eastAsia="it-IT"/>
          <w14:ligatures w14:val="standardContextual"/>
        </w:rPr>
      </w:pPr>
      <w:hyperlink w:anchor="_Toc210894200" w:history="1">
        <w:r w:rsidRPr="00B67AB3">
          <w:rPr>
            <w:rStyle w:val="Collegamentoipertestuale"/>
            <w:noProof/>
            <w:lang w:val="en-GB" w:eastAsia="nl-BE"/>
          </w:rPr>
          <w:t>E.8</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Format</w:t>
        </w:r>
        <w:r>
          <w:rPr>
            <w:noProof/>
            <w:webHidden/>
          </w:rPr>
          <w:tab/>
        </w:r>
        <w:r>
          <w:rPr>
            <w:noProof/>
            <w:webHidden/>
          </w:rPr>
          <w:fldChar w:fldCharType="begin"/>
        </w:r>
        <w:r>
          <w:rPr>
            <w:noProof/>
            <w:webHidden/>
          </w:rPr>
          <w:instrText xml:space="preserve"> PAGEREF _Toc210894200 \h </w:instrText>
        </w:r>
        <w:r>
          <w:rPr>
            <w:noProof/>
            <w:webHidden/>
          </w:rPr>
        </w:r>
        <w:r>
          <w:rPr>
            <w:noProof/>
            <w:webHidden/>
          </w:rPr>
          <w:fldChar w:fldCharType="separate"/>
        </w:r>
        <w:r>
          <w:rPr>
            <w:noProof/>
            <w:webHidden/>
          </w:rPr>
          <w:t>- 79 -</w:t>
        </w:r>
        <w:r>
          <w:rPr>
            <w:noProof/>
            <w:webHidden/>
          </w:rPr>
          <w:fldChar w:fldCharType="end"/>
        </w:r>
      </w:hyperlink>
    </w:p>
    <w:p w14:paraId="2D20FC60" w14:textId="56BDD26C" w:rsidR="00CB7EDC" w:rsidRDefault="00CB7EDC">
      <w:pPr>
        <w:pStyle w:val="Sommario2"/>
        <w:rPr>
          <w:rFonts w:eastAsiaTheme="minorEastAsia"/>
          <w:noProof/>
          <w:color w:val="auto"/>
          <w:kern w:val="2"/>
          <w:sz w:val="24"/>
          <w:szCs w:val="24"/>
          <w:lang w:val="it-IT" w:eastAsia="it-IT"/>
          <w14:ligatures w14:val="standardContextual"/>
        </w:rPr>
      </w:pPr>
      <w:hyperlink w:anchor="_Toc210894201" w:history="1">
        <w:r w:rsidRPr="00B67AB3">
          <w:rPr>
            <w:rStyle w:val="Collegamentoipertestuale"/>
            <w:noProof/>
            <w:lang w:val="en-GB" w:eastAsia="nl-BE"/>
          </w:rPr>
          <w:t>E.9</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Transferring EECS Certificates</w:t>
        </w:r>
        <w:r>
          <w:rPr>
            <w:noProof/>
            <w:webHidden/>
          </w:rPr>
          <w:tab/>
        </w:r>
        <w:r>
          <w:rPr>
            <w:noProof/>
            <w:webHidden/>
          </w:rPr>
          <w:fldChar w:fldCharType="begin"/>
        </w:r>
        <w:r>
          <w:rPr>
            <w:noProof/>
            <w:webHidden/>
          </w:rPr>
          <w:instrText xml:space="preserve"> PAGEREF _Toc210894201 \h </w:instrText>
        </w:r>
        <w:r>
          <w:rPr>
            <w:noProof/>
            <w:webHidden/>
          </w:rPr>
        </w:r>
        <w:r>
          <w:rPr>
            <w:noProof/>
            <w:webHidden/>
          </w:rPr>
          <w:fldChar w:fldCharType="separate"/>
        </w:r>
        <w:r>
          <w:rPr>
            <w:noProof/>
            <w:webHidden/>
          </w:rPr>
          <w:t>- 80 -</w:t>
        </w:r>
        <w:r>
          <w:rPr>
            <w:noProof/>
            <w:webHidden/>
          </w:rPr>
          <w:fldChar w:fldCharType="end"/>
        </w:r>
      </w:hyperlink>
    </w:p>
    <w:p w14:paraId="657EAF03" w14:textId="34362CD9" w:rsidR="00CB7EDC" w:rsidRDefault="00CB7EDC">
      <w:pPr>
        <w:pStyle w:val="Sommario2"/>
        <w:rPr>
          <w:rFonts w:eastAsiaTheme="minorEastAsia"/>
          <w:noProof/>
          <w:color w:val="auto"/>
          <w:kern w:val="2"/>
          <w:sz w:val="24"/>
          <w:szCs w:val="24"/>
          <w:lang w:val="it-IT" w:eastAsia="it-IT"/>
          <w14:ligatures w14:val="standardContextual"/>
        </w:rPr>
      </w:pPr>
      <w:hyperlink w:anchor="_Toc210894202" w:history="1">
        <w:r w:rsidRPr="00B67AB3">
          <w:rPr>
            <w:rStyle w:val="Collegamentoipertestuale"/>
            <w:noProof/>
            <w:lang w:val="en-GB" w:eastAsia="nl-BE"/>
          </w:rPr>
          <w:t>E.10</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Rules for EECS Certificates for export and import</w:t>
        </w:r>
        <w:r>
          <w:rPr>
            <w:noProof/>
            <w:webHidden/>
          </w:rPr>
          <w:tab/>
        </w:r>
        <w:r>
          <w:rPr>
            <w:noProof/>
            <w:webHidden/>
          </w:rPr>
          <w:fldChar w:fldCharType="begin"/>
        </w:r>
        <w:r>
          <w:rPr>
            <w:noProof/>
            <w:webHidden/>
          </w:rPr>
          <w:instrText xml:space="preserve"> PAGEREF _Toc210894202 \h </w:instrText>
        </w:r>
        <w:r>
          <w:rPr>
            <w:noProof/>
            <w:webHidden/>
          </w:rPr>
        </w:r>
        <w:r>
          <w:rPr>
            <w:noProof/>
            <w:webHidden/>
          </w:rPr>
          <w:fldChar w:fldCharType="separate"/>
        </w:r>
        <w:r>
          <w:rPr>
            <w:noProof/>
            <w:webHidden/>
          </w:rPr>
          <w:t>- 80 -</w:t>
        </w:r>
        <w:r>
          <w:rPr>
            <w:noProof/>
            <w:webHidden/>
          </w:rPr>
          <w:fldChar w:fldCharType="end"/>
        </w:r>
      </w:hyperlink>
    </w:p>
    <w:p w14:paraId="480CF283" w14:textId="049DAC90" w:rsidR="00CB7EDC" w:rsidRDefault="00CB7EDC">
      <w:pPr>
        <w:pStyle w:val="Sommario2"/>
        <w:rPr>
          <w:rFonts w:eastAsiaTheme="minorEastAsia"/>
          <w:noProof/>
          <w:color w:val="auto"/>
          <w:kern w:val="2"/>
          <w:sz w:val="24"/>
          <w:szCs w:val="24"/>
          <w:lang w:val="it-IT" w:eastAsia="it-IT"/>
          <w14:ligatures w14:val="standardContextual"/>
        </w:rPr>
      </w:pPr>
      <w:hyperlink w:anchor="_Toc210894203" w:history="1">
        <w:r w:rsidRPr="00B67AB3">
          <w:rPr>
            <w:rStyle w:val="Collegamentoipertestuale"/>
            <w:noProof/>
            <w:lang w:val="en-GB" w:eastAsia="nl-BE"/>
          </w:rPr>
          <w:t>E.11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Administration of Malfunctions, Corrections and Errors</w:t>
        </w:r>
        <w:r>
          <w:rPr>
            <w:noProof/>
            <w:webHidden/>
          </w:rPr>
          <w:tab/>
        </w:r>
        <w:r>
          <w:rPr>
            <w:noProof/>
            <w:webHidden/>
          </w:rPr>
          <w:fldChar w:fldCharType="begin"/>
        </w:r>
        <w:r>
          <w:rPr>
            <w:noProof/>
            <w:webHidden/>
          </w:rPr>
          <w:instrText xml:space="preserve"> PAGEREF _Toc210894203 \h </w:instrText>
        </w:r>
        <w:r>
          <w:rPr>
            <w:noProof/>
            <w:webHidden/>
          </w:rPr>
        </w:r>
        <w:r>
          <w:rPr>
            <w:noProof/>
            <w:webHidden/>
          </w:rPr>
          <w:fldChar w:fldCharType="separate"/>
        </w:r>
        <w:r>
          <w:rPr>
            <w:noProof/>
            <w:webHidden/>
          </w:rPr>
          <w:t>- 81 -</w:t>
        </w:r>
        <w:r>
          <w:rPr>
            <w:noProof/>
            <w:webHidden/>
          </w:rPr>
          <w:fldChar w:fldCharType="end"/>
        </w:r>
      </w:hyperlink>
    </w:p>
    <w:p w14:paraId="33C05F10" w14:textId="666D0B06" w:rsidR="00CB7EDC" w:rsidRDefault="00CB7EDC">
      <w:pPr>
        <w:pStyle w:val="Sommario2"/>
        <w:rPr>
          <w:rFonts w:eastAsiaTheme="minorEastAsia"/>
          <w:noProof/>
          <w:color w:val="auto"/>
          <w:kern w:val="2"/>
          <w:sz w:val="24"/>
          <w:szCs w:val="24"/>
          <w:lang w:val="it-IT" w:eastAsia="it-IT"/>
          <w14:ligatures w14:val="standardContextual"/>
        </w:rPr>
      </w:pPr>
      <w:hyperlink w:anchor="_Toc210894204" w:history="1">
        <w:r w:rsidRPr="00B67AB3">
          <w:rPr>
            <w:rStyle w:val="Collegamentoipertestuale"/>
            <w:noProof/>
            <w:lang w:val="en-GB" w:eastAsia="nl-BE"/>
          </w:rPr>
          <w:t>E.12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End of Life of EECS Certificates – Cancellation</w:t>
        </w:r>
        <w:r>
          <w:rPr>
            <w:noProof/>
            <w:webHidden/>
          </w:rPr>
          <w:tab/>
        </w:r>
        <w:r>
          <w:rPr>
            <w:noProof/>
            <w:webHidden/>
          </w:rPr>
          <w:fldChar w:fldCharType="begin"/>
        </w:r>
        <w:r>
          <w:rPr>
            <w:noProof/>
            <w:webHidden/>
          </w:rPr>
          <w:instrText xml:space="preserve"> PAGEREF _Toc210894204 \h </w:instrText>
        </w:r>
        <w:r>
          <w:rPr>
            <w:noProof/>
            <w:webHidden/>
          </w:rPr>
        </w:r>
        <w:r>
          <w:rPr>
            <w:noProof/>
            <w:webHidden/>
          </w:rPr>
          <w:fldChar w:fldCharType="separate"/>
        </w:r>
        <w:r>
          <w:rPr>
            <w:noProof/>
            <w:webHidden/>
          </w:rPr>
          <w:t>- 81 -</w:t>
        </w:r>
        <w:r>
          <w:rPr>
            <w:noProof/>
            <w:webHidden/>
          </w:rPr>
          <w:fldChar w:fldCharType="end"/>
        </w:r>
      </w:hyperlink>
    </w:p>
    <w:p w14:paraId="760BA99F" w14:textId="1B93B121" w:rsidR="00CB7EDC" w:rsidRDefault="00CB7EDC">
      <w:pPr>
        <w:pStyle w:val="Sommario2"/>
        <w:rPr>
          <w:rFonts w:eastAsiaTheme="minorEastAsia"/>
          <w:noProof/>
          <w:color w:val="auto"/>
          <w:kern w:val="2"/>
          <w:sz w:val="24"/>
          <w:szCs w:val="24"/>
          <w:lang w:val="it-IT" w:eastAsia="it-IT"/>
          <w14:ligatures w14:val="standardContextual"/>
        </w:rPr>
      </w:pPr>
      <w:hyperlink w:anchor="_Toc210894205" w:history="1">
        <w:r w:rsidRPr="00B67AB3">
          <w:rPr>
            <w:rStyle w:val="Collegamentoipertestuale"/>
            <w:noProof/>
            <w:lang w:val="en-GB" w:eastAsia="nl-BE"/>
          </w:rPr>
          <w:t>E.13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End of Life of EECS Certificates – Expiry</w:t>
        </w:r>
        <w:r>
          <w:rPr>
            <w:noProof/>
            <w:webHidden/>
          </w:rPr>
          <w:tab/>
        </w:r>
        <w:r>
          <w:rPr>
            <w:noProof/>
            <w:webHidden/>
          </w:rPr>
          <w:fldChar w:fldCharType="begin"/>
        </w:r>
        <w:r>
          <w:rPr>
            <w:noProof/>
            <w:webHidden/>
          </w:rPr>
          <w:instrText xml:space="preserve"> PAGEREF _Toc210894205 \h </w:instrText>
        </w:r>
        <w:r>
          <w:rPr>
            <w:noProof/>
            <w:webHidden/>
          </w:rPr>
        </w:r>
        <w:r>
          <w:rPr>
            <w:noProof/>
            <w:webHidden/>
          </w:rPr>
          <w:fldChar w:fldCharType="separate"/>
        </w:r>
        <w:r>
          <w:rPr>
            <w:noProof/>
            <w:webHidden/>
          </w:rPr>
          <w:t>- 82 -</w:t>
        </w:r>
        <w:r>
          <w:rPr>
            <w:noProof/>
            <w:webHidden/>
          </w:rPr>
          <w:fldChar w:fldCharType="end"/>
        </w:r>
      </w:hyperlink>
    </w:p>
    <w:p w14:paraId="38773D89" w14:textId="4FC8125B" w:rsidR="00CB7EDC" w:rsidRDefault="00CB7EDC">
      <w:pPr>
        <w:pStyle w:val="Sommario2"/>
        <w:rPr>
          <w:rFonts w:eastAsiaTheme="minorEastAsia"/>
          <w:noProof/>
          <w:color w:val="auto"/>
          <w:kern w:val="2"/>
          <w:sz w:val="24"/>
          <w:szCs w:val="24"/>
          <w:lang w:val="it-IT" w:eastAsia="it-IT"/>
          <w14:ligatures w14:val="standardContextual"/>
        </w:rPr>
      </w:pPr>
      <w:hyperlink w:anchor="_Toc210894206" w:history="1">
        <w:r w:rsidRPr="00B67AB3">
          <w:rPr>
            <w:rStyle w:val="Collegamentoipertestuale"/>
            <w:noProof/>
            <w:lang w:val="en-GB" w:eastAsia="nl-BE"/>
          </w:rPr>
          <w:t>E.14</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End of Life of EECS Certificates – Withdrawal</w:t>
        </w:r>
        <w:r>
          <w:rPr>
            <w:noProof/>
            <w:webHidden/>
          </w:rPr>
          <w:tab/>
        </w:r>
        <w:r>
          <w:rPr>
            <w:noProof/>
            <w:webHidden/>
          </w:rPr>
          <w:fldChar w:fldCharType="begin"/>
        </w:r>
        <w:r>
          <w:rPr>
            <w:noProof/>
            <w:webHidden/>
          </w:rPr>
          <w:instrText xml:space="preserve"> PAGEREF _Toc210894206 \h </w:instrText>
        </w:r>
        <w:r>
          <w:rPr>
            <w:noProof/>
            <w:webHidden/>
          </w:rPr>
        </w:r>
        <w:r>
          <w:rPr>
            <w:noProof/>
            <w:webHidden/>
          </w:rPr>
          <w:fldChar w:fldCharType="separate"/>
        </w:r>
        <w:r>
          <w:rPr>
            <w:noProof/>
            <w:webHidden/>
          </w:rPr>
          <w:t>- 83 -</w:t>
        </w:r>
        <w:r>
          <w:rPr>
            <w:noProof/>
            <w:webHidden/>
          </w:rPr>
          <w:fldChar w:fldCharType="end"/>
        </w:r>
      </w:hyperlink>
    </w:p>
    <w:p w14:paraId="51808583" w14:textId="2A48AF36"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207" w:history="1">
        <w:r w:rsidRPr="00B67AB3">
          <w:rPr>
            <w:rStyle w:val="Collegamentoipertestuale"/>
            <w:noProof/>
            <w:lang w:val="en-GB" w:eastAsia="nl-BE"/>
          </w:rPr>
          <w:t>F</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Issuer’s Agents FOR GAS</w:t>
        </w:r>
        <w:r>
          <w:rPr>
            <w:noProof/>
            <w:webHidden/>
          </w:rPr>
          <w:tab/>
        </w:r>
        <w:r>
          <w:rPr>
            <w:noProof/>
            <w:webHidden/>
          </w:rPr>
          <w:fldChar w:fldCharType="begin"/>
        </w:r>
        <w:r>
          <w:rPr>
            <w:noProof/>
            <w:webHidden/>
          </w:rPr>
          <w:instrText xml:space="preserve"> PAGEREF _Toc210894207 \h </w:instrText>
        </w:r>
        <w:r>
          <w:rPr>
            <w:noProof/>
            <w:webHidden/>
          </w:rPr>
        </w:r>
        <w:r>
          <w:rPr>
            <w:noProof/>
            <w:webHidden/>
          </w:rPr>
          <w:fldChar w:fldCharType="separate"/>
        </w:r>
        <w:r>
          <w:rPr>
            <w:noProof/>
            <w:webHidden/>
          </w:rPr>
          <w:t>- 84 -</w:t>
        </w:r>
        <w:r>
          <w:rPr>
            <w:noProof/>
            <w:webHidden/>
          </w:rPr>
          <w:fldChar w:fldCharType="end"/>
        </w:r>
      </w:hyperlink>
    </w:p>
    <w:p w14:paraId="4A8EDD23" w14:textId="76E77AA9" w:rsidR="00CB7EDC" w:rsidRDefault="00CB7EDC">
      <w:pPr>
        <w:pStyle w:val="Sommario2"/>
        <w:rPr>
          <w:rFonts w:eastAsiaTheme="minorEastAsia"/>
          <w:noProof/>
          <w:color w:val="auto"/>
          <w:kern w:val="2"/>
          <w:sz w:val="24"/>
          <w:szCs w:val="24"/>
          <w:lang w:val="it-IT" w:eastAsia="it-IT"/>
          <w14:ligatures w14:val="standardContextual"/>
        </w:rPr>
      </w:pPr>
      <w:hyperlink w:anchor="_Toc210894208" w:history="1">
        <w:r w:rsidRPr="00B67AB3">
          <w:rPr>
            <w:rStyle w:val="Collegamentoipertestuale"/>
            <w:noProof/>
            <w:lang w:val="en-GB" w:eastAsia="nl-BE"/>
          </w:rPr>
          <w:t>F.1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Production Auditor</w:t>
        </w:r>
        <w:r>
          <w:rPr>
            <w:noProof/>
            <w:webHidden/>
          </w:rPr>
          <w:tab/>
        </w:r>
        <w:r>
          <w:rPr>
            <w:noProof/>
            <w:webHidden/>
          </w:rPr>
          <w:fldChar w:fldCharType="begin"/>
        </w:r>
        <w:r>
          <w:rPr>
            <w:noProof/>
            <w:webHidden/>
          </w:rPr>
          <w:instrText xml:space="preserve"> PAGEREF _Toc210894208 \h </w:instrText>
        </w:r>
        <w:r>
          <w:rPr>
            <w:noProof/>
            <w:webHidden/>
          </w:rPr>
        </w:r>
        <w:r>
          <w:rPr>
            <w:noProof/>
            <w:webHidden/>
          </w:rPr>
          <w:fldChar w:fldCharType="separate"/>
        </w:r>
        <w:r>
          <w:rPr>
            <w:noProof/>
            <w:webHidden/>
          </w:rPr>
          <w:t>- 84 -</w:t>
        </w:r>
        <w:r>
          <w:rPr>
            <w:noProof/>
            <w:webHidden/>
          </w:rPr>
          <w:fldChar w:fldCharType="end"/>
        </w:r>
      </w:hyperlink>
    </w:p>
    <w:p w14:paraId="65C66CCB" w14:textId="6EDC7435" w:rsidR="00CB7EDC" w:rsidRDefault="00CB7EDC">
      <w:pPr>
        <w:pStyle w:val="Sommario2"/>
        <w:rPr>
          <w:rFonts w:eastAsiaTheme="minorEastAsia"/>
          <w:noProof/>
          <w:color w:val="auto"/>
          <w:kern w:val="2"/>
          <w:sz w:val="24"/>
          <w:szCs w:val="24"/>
          <w:lang w:val="it-IT" w:eastAsia="it-IT"/>
          <w14:ligatures w14:val="standardContextual"/>
        </w:rPr>
      </w:pPr>
      <w:hyperlink w:anchor="_Toc210894209" w:history="1">
        <w:r w:rsidRPr="00B67AB3">
          <w:rPr>
            <w:rStyle w:val="Collegamentoipertestuale"/>
            <w:noProof/>
            <w:lang w:val="en-GB" w:eastAsia="nl-BE"/>
          </w:rPr>
          <w:t>F.2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Production Registrar</w:t>
        </w:r>
        <w:r>
          <w:rPr>
            <w:noProof/>
            <w:webHidden/>
          </w:rPr>
          <w:tab/>
        </w:r>
        <w:r>
          <w:rPr>
            <w:noProof/>
            <w:webHidden/>
          </w:rPr>
          <w:fldChar w:fldCharType="begin"/>
        </w:r>
        <w:r>
          <w:rPr>
            <w:noProof/>
            <w:webHidden/>
          </w:rPr>
          <w:instrText xml:space="preserve"> PAGEREF _Toc210894209 \h </w:instrText>
        </w:r>
        <w:r>
          <w:rPr>
            <w:noProof/>
            <w:webHidden/>
          </w:rPr>
        </w:r>
        <w:r>
          <w:rPr>
            <w:noProof/>
            <w:webHidden/>
          </w:rPr>
          <w:fldChar w:fldCharType="separate"/>
        </w:r>
        <w:r>
          <w:rPr>
            <w:noProof/>
            <w:webHidden/>
          </w:rPr>
          <w:t>- 84 -</w:t>
        </w:r>
        <w:r>
          <w:rPr>
            <w:noProof/>
            <w:webHidden/>
          </w:rPr>
          <w:fldChar w:fldCharType="end"/>
        </w:r>
      </w:hyperlink>
    </w:p>
    <w:p w14:paraId="084882DD" w14:textId="62BD0365" w:rsidR="00CB7EDC" w:rsidRDefault="00CB7EDC">
      <w:pPr>
        <w:pStyle w:val="Sommario2"/>
        <w:rPr>
          <w:rFonts w:eastAsiaTheme="minorEastAsia"/>
          <w:noProof/>
          <w:color w:val="auto"/>
          <w:kern w:val="2"/>
          <w:sz w:val="24"/>
          <w:szCs w:val="24"/>
          <w:lang w:val="it-IT" w:eastAsia="it-IT"/>
          <w14:ligatures w14:val="standardContextual"/>
        </w:rPr>
      </w:pPr>
      <w:hyperlink w:anchor="_Toc210894210" w:history="1">
        <w:r w:rsidRPr="00B67AB3">
          <w:rPr>
            <w:rStyle w:val="Collegamentoipertestuale"/>
            <w:noProof/>
            <w:lang w:val="en-GB" w:eastAsia="nl-BE"/>
          </w:rPr>
          <w:t>F.3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Measurement Body(/ies)</w:t>
        </w:r>
        <w:r>
          <w:rPr>
            <w:noProof/>
            <w:webHidden/>
          </w:rPr>
          <w:tab/>
        </w:r>
        <w:r>
          <w:rPr>
            <w:noProof/>
            <w:webHidden/>
          </w:rPr>
          <w:fldChar w:fldCharType="begin"/>
        </w:r>
        <w:r>
          <w:rPr>
            <w:noProof/>
            <w:webHidden/>
          </w:rPr>
          <w:instrText xml:space="preserve"> PAGEREF _Toc210894210 \h </w:instrText>
        </w:r>
        <w:r>
          <w:rPr>
            <w:noProof/>
            <w:webHidden/>
          </w:rPr>
        </w:r>
        <w:r>
          <w:rPr>
            <w:noProof/>
            <w:webHidden/>
          </w:rPr>
          <w:fldChar w:fldCharType="separate"/>
        </w:r>
        <w:r>
          <w:rPr>
            <w:noProof/>
            <w:webHidden/>
          </w:rPr>
          <w:t>- 84 -</w:t>
        </w:r>
        <w:r>
          <w:rPr>
            <w:noProof/>
            <w:webHidden/>
          </w:rPr>
          <w:fldChar w:fldCharType="end"/>
        </w:r>
      </w:hyperlink>
    </w:p>
    <w:p w14:paraId="60D106F7" w14:textId="6C999FD3"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211" w:history="1">
        <w:r w:rsidRPr="00B67AB3">
          <w:rPr>
            <w:rStyle w:val="Collegamentoipertestuale"/>
            <w:noProof/>
            <w:lang w:val="en-GB" w:eastAsia="nl-BE"/>
          </w:rPr>
          <w:t>G</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Activity Reporting</w:t>
        </w:r>
        <w:r>
          <w:rPr>
            <w:noProof/>
            <w:webHidden/>
          </w:rPr>
          <w:tab/>
        </w:r>
        <w:r>
          <w:rPr>
            <w:noProof/>
            <w:webHidden/>
          </w:rPr>
          <w:fldChar w:fldCharType="begin"/>
        </w:r>
        <w:r>
          <w:rPr>
            <w:noProof/>
            <w:webHidden/>
          </w:rPr>
          <w:instrText xml:space="preserve"> PAGEREF _Toc210894211 \h </w:instrText>
        </w:r>
        <w:r>
          <w:rPr>
            <w:noProof/>
            <w:webHidden/>
          </w:rPr>
        </w:r>
        <w:r>
          <w:rPr>
            <w:noProof/>
            <w:webHidden/>
          </w:rPr>
          <w:fldChar w:fldCharType="separate"/>
        </w:r>
        <w:r>
          <w:rPr>
            <w:noProof/>
            <w:webHidden/>
          </w:rPr>
          <w:t>- 85 -</w:t>
        </w:r>
        <w:r>
          <w:rPr>
            <w:noProof/>
            <w:webHidden/>
          </w:rPr>
          <w:fldChar w:fldCharType="end"/>
        </w:r>
      </w:hyperlink>
    </w:p>
    <w:p w14:paraId="4E0511CA" w14:textId="6523766B" w:rsidR="00CB7EDC" w:rsidRDefault="00CB7EDC">
      <w:pPr>
        <w:pStyle w:val="Sommario2"/>
        <w:rPr>
          <w:rFonts w:eastAsiaTheme="minorEastAsia"/>
          <w:noProof/>
          <w:color w:val="auto"/>
          <w:kern w:val="2"/>
          <w:sz w:val="24"/>
          <w:szCs w:val="24"/>
          <w:lang w:val="it-IT" w:eastAsia="it-IT"/>
          <w14:ligatures w14:val="standardContextual"/>
        </w:rPr>
      </w:pPr>
      <w:hyperlink w:anchor="_Toc210894212" w:history="1">
        <w:r w:rsidRPr="00B67AB3">
          <w:rPr>
            <w:rStyle w:val="Collegamentoipertestuale"/>
            <w:noProof/>
            <w:lang w:val="en-GB" w:eastAsia="nl-BE"/>
          </w:rPr>
          <w:t>G.1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Public Reports</w:t>
        </w:r>
        <w:r>
          <w:rPr>
            <w:noProof/>
            <w:webHidden/>
          </w:rPr>
          <w:tab/>
        </w:r>
        <w:r>
          <w:rPr>
            <w:noProof/>
            <w:webHidden/>
          </w:rPr>
          <w:fldChar w:fldCharType="begin"/>
        </w:r>
        <w:r>
          <w:rPr>
            <w:noProof/>
            <w:webHidden/>
          </w:rPr>
          <w:instrText xml:space="preserve"> PAGEREF _Toc210894212 \h </w:instrText>
        </w:r>
        <w:r>
          <w:rPr>
            <w:noProof/>
            <w:webHidden/>
          </w:rPr>
        </w:r>
        <w:r>
          <w:rPr>
            <w:noProof/>
            <w:webHidden/>
          </w:rPr>
          <w:fldChar w:fldCharType="separate"/>
        </w:r>
        <w:r>
          <w:rPr>
            <w:noProof/>
            <w:webHidden/>
          </w:rPr>
          <w:t>- 85 -</w:t>
        </w:r>
        <w:r>
          <w:rPr>
            <w:noProof/>
            <w:webHidden/>
          </w:rPr>
          <w:fldChar w:fldCharType="end"/>
        </w:r>
      </w:hyperlink>
    </w:p>
    <w:p w14:paraId="338846FA" w14:textId="5F24F7EB" w:rsidR="00CB7EDC" w:rsidRDefault="00CB7EDC">
      <w:pPr>
        <w:pStyle w:val="Sommario2"/>
        <w:rPr>
          <w:rFonts w:eastAsiaTheme="minorEastAsia"/>
          <w:noProof/>
          <w:color w:val="auto"/>
          <w:kern w:val="2"/>
          <w:sz w:val="24"/>
          <w:szCs w:val="24"/>
          <w:lang w:val="it-IT" w:eastAsia="it-IT"/>
          <w14:ligatures w14:val="standardContextual"/>
        </w:rPr>
      </w:pPr>
      <w:hyperlink w:anchor="_Toc210894213" w:history="1">
        <w:r w:rsidRPr="00B67AB3">
          <w:rPr>
            <w:rStyle w:val="Collegamentoipertestuale"/>
            <w:noProof/>
            <w:lang w:val="en-GB" w:eastAsia="nl-BE"/>
          </w:rPr>
          <w:t>G.2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Record Retention</w:t>
        </w:r>
        <w:r>
          <w:rPr>
            <w:noProof/>
            <w:webHidden/>
          </w:rPr>
          <w:tab/>
        </w:r>
        <w:r>
          <w:rPr>
            <w:noProof/>
            <w:webHidden/>
          </w:rPr>
          <w:fldChar w:fldCharType="begin"/>
        </w:r>
        <w:r>
          <w:rPr>
            <w:noProof/>
            <w:webHidden/>
          </w:rPr>
          <w:instrText xml:space="preserve"> PAGEREF _Toc210894213 \h </w:instrText>
        </w:r>
        <w:r>
          <w:rPr>
            <w:noProof/>
            <w:webHidden/>
          </w:rPr>
        </w:r>
        <w:r>
          <w:rPr>
            <w:noProof/>
            <w:webHidden/>
          </w:rPr>
          <w:fldChar w:fldCharType="separate"/>
        </w:r>
        <w:r>
          <w:rPr>
            <w:noProof/>
            <w:webHidden/>
          </w:rPr>
          <w:t>- 85 -</w:t>
        </w:r>
        <w:r>
          <w:rPr>
            <w:noProof/>
            <w:webHidden/>
          </w:rPr>
          <w:fldChar w:fldCharType="end"/>
        </w:r>
      </w:hyperlink>
    </w:p>
    <w:p w14:paraId="0E17C16F" w14:textId="65FEDEF3" w:rsidR="00CB7EDC" w:rsidRDefault="00CB7EDC">
      <w:pPr>
        <w:pStyle w:val="Sommario2"/>
        <w:rPr>
          <w:rFonts w:eastAsiaTheme="minorEastAsia"/>
          <w:noProof/>
          <w:color w:val="auto"/>
          <w:kern w:val="2"/>
          <w:sz w:val="24"/>
          <w:szCs w:val="24"/>
          <w:lang w:val="it-IT" w:eastAsia="it-IT"/>
          <w14:ligatures w14:val="standardContextual"/>
        </w:rPr>
      </w:pPr>
      <w:hyperlink w:anchor="_Toc210894214" w:history="1">
        <w:r w:rsidRPr="00B67AB3">
          <w:rPr>
            <w:rStyle w:val="Collegamentoipertestuale"/>
            <w:noProof/>
            <w:lang w:val="en-GB" w:eastAsia="nl-BE"/>
          </w:rPr>
          <w:t>G.3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Orderly Market Reporting</w:t>
        </w:r>
        <w:r>
          <w:rPr>
            <w:noProof/>
            <w:webHidden/>
          </w:rPr>
          <w:tab/>
        </w:r>
        <w:r>
          <w:rPr>
            <w:noProof/>
            <w:webHidden/>
          </w:rPr>
          <w:fldChar w:fldCharType="begin"/>
        </w:r>
        <w:r>
          <w:rPr>
            <w:noProof/>
            <w:webHidden/>
          </w:rPr>
          <w:instrText xml:space="preserve"> PAGEREF _Toc210894214 \h </w:instrText>
        </w:r>
        <w:r>
          <w:rPr>
            <w:noProof/>
            <w:webHidden/>
          </w:rPr>
        </w:r>
        <w:r>
          <w:rPr>
            <w:noProof/>
            <w:webHidden/>
          </w:rPr>
          <w:fldChar w:fldCharType="separate"/>
        </w:r>
        <w:r>
          <w:rPr>
            <w:noProof/>
            <w:webHidden/>
          </w:rPr>
          <w:t>- 85 -</w:t>
        </w:r>
        <w:r>
          <w:rPr>
            <w:noProof/>
            <w:webHidden/>
          </w:rPr>
          <w:fldChar w:fldCharType="end"/>
        </w:r>
      </w:hyperlink>
    </w:p>
    <w:p w14:paraId="40648648" w14:textId="313BC297" w:rsidR="00CB7EDC" w:rsidRDefault="00CB7EDC">
      <w:pPr>
        <w:pStyle w:val="Sommario1"/>
        <w:tabs>
          <w:tab w:val="left" w:pos="720"/>
          <w:tab w:val="right" w:leader="dot" w:pos="9060"/>
        </w:tabs>
        <w:rPr>
          <w:rFonts w:eastAsiaTheme="minorEastAsia"/>
          <w:noProof/>
          <w:color w:val="auto"/>
          <w:kern w:val="2"/>
          <w:sz w:val="24"/>
          <w:szCs w:val="24"/>
          <w:lang w:val="it-IT" w:eastAsia="it-IT"/>
          <w14:ligatures w14:val="standardContextual"/>
        </w:rPr>
      </w:pPr>
      <w:hyperlink w:anchor="_Toc210894215" w:history="1">
        <w:r w:rsidRPr="00B67AB3">
          <w:rPr>
            <w:rStyle w:val="Collegamentoipertestuale"/>
            <w:noProof/>
            <w:lang w:val="en-GB" w:eastAsia="nl-BE"/>
          </w:rPr>
          <w:t>IV.</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NATIONAL CERTIFICATES</w:t>
        </w:r>
        <w:r>
          <w:rPr>
            <w:noProof/>
            <w:webHidden/>
          </w:rPr>
          <w:tab/>
        </w:r>
        <w:r>
          <w:rPr>
            <w:noProof/>
            <w:webHidden/>
          </w:rPr>
          <w:fldChar w:fldCharType="begin"/>
        </w:r>
        <w:r>
          <w:rPr>
            <w:noProof/>
            <w:webHidden/>
          </w:rPr>
          <w:instrText xml:space="preserve"> PAGEREF _Toc210894215 \h </w:instrText>
        </w:r>
        <w:r>
          <w:rPr>
            <w:noProof/>
            <w:webHidden/>
          </w:rPr>
        </w:r>
        <w:r>
          <w:rPr>
            <w:noProof/>
            <w:webHidden/>
          </w:rPr>
          <w:fldChar w:fldCharType="separate"/>
        </w:r>
        <w:r>
          <w:rPr>
            <w:noProof/>
            <w:webHidden/>
          </w:rPr>
          <w:t>- 86 -</w:t>
        </w:r>
        <w:r>
          <w:rPr>
            <w:noProof/>
            <w:webHidden/>
          </w:rPr>
          <w:fldChar w:fldCharType="end"/>
        </w:r>
      </w:hyperlink>
    </w:p>
    <w:p w14:paraId="6B805284" w14:textId="40155949"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216" w:history="1">
        <w:r w:rsidRPr="00B67AB3">
          <w:rPr>
            <w:rStyle w:val="Collegamentoipertestuale"/>
            <w:noProof/>
            <w:lang w:val="en-GB" w:eastAsia="nl-BE"/>
          </w:rPr>
          <w:t>A</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Introduction</w:t>
        </w:r>
        <w:r>
          <w:rPr>
            <w:noProof/>
            <w:webHidden/>
          </w:rPr>
          <w:tab/>
        </w:r>
        <w:r>
          <w:rPr>
            <w:noProof/>
            <w:webHidden/>
          </w:rPr>
          <w:fldChar w:fldCharType="begin"/>
        </w:r>
        <w:r>
          <w:rPr>
            <w:noProof/>
            <w:webHidden/>
          </w:rPr>
          <w:instrText xml:space="preserve"> PAGEREF _Toc210894216 \h </w:instrText>
        </w:r>
        <w:r>
          <w:rPr>
            <w:noProof/>
            <w:webHidden/>
          </w:rPr>
        </w:r>
        <w:r>
          <w:rPr>
            <w:noProof/>
            <w:webHidden/>
          </w:rPr>
          <w:fldChar w:fldCharType="separate"/>
        </w:r>
        <w:r>
          <w:rPr>
            <w:noProof/>
            <w:webHidden/>
          </w:rPr>
          <w:t>- 86 -</w:t>
        </w:r>
        <w:r>
          <w:rPr>
            <w:noProof/>
            <w:webHidden/>
          </w:rPr>
          <w:fldChar w:fldCharType="end"/>
        </w:r>
      </w:hyperlink>
    </w:p>
    <w:p w14:paraId="34EA9467" w14:textId="72250145"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217" w:history="1">
        <w:r w:rsidRPr="00B67AB3">
          <w:rPr>
            <w:rStyle w:val="Collegamentoipertestuale"/>
            <w:noProof/>
            <w:lang w:val="en-GB" w:eastAsia="nl-BE"/>
          </w:rPr>
          <w:t>B</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General</w:t>
        </w:r>
        <w:r>
          <w:rPr>
            <w:noProof/>
            <w:webHidden/>
          </w:rPr>
          <w:tab/>
        </w:r>
        <w:r>
          <w:rPr>
            <w:noProof/>
            <w:webHidden/>
          </w:rPr>
          <w:fldChar w:fldCharType="begin"/>
        </w:r>
        <w:r>
          <w:rPr>
            <w:noProof/>
            <w:webHidden/>
          </w:rPr>
          <w:instrText xml:space="preserve"> PAGEREF _Toc210894217 \h </w:instrText>
        </w:r>
        <w:r>
          <w:rPr>
            <w:noProof/>
            <w:webHidden/>
          </w:rPr>
        </w:r>
        <w:r>
          <w:rPr>
            <w:noProof/>
            <w:webHidden/>
          </w:rPr>
          <w:fldChar w:fldCharType="separate"/>
        </w:r>
        <w:r>
          <w:rPr>
            <w:noProof/>
            <w:webHidden/>
          </w:rPr>
          <w:t>- 86 -</w:t>
        </w:r>
        <w:r>
          <w:rPr>
            <w:noProof/>
            <w:webHidden/>
          </w:rPr>
          <w:fldChar w:fldCharType="end"/>
        </w:r>
      </w:hyperlink>
    </w:p>
    <w:p w14:paraId="264C1666" w14:textId="14B78153" w:rsidR="00CB7EDC" w:rsidRDefault="00CB7EDC">
      <w:pPr>
        <w:pStyle w:val="Sommario2"/>
        <w:rPr>
          <w:rFonts w:eastAsiaTheme="minorEastAsia"/>
          <w:noProof/>
          <w:color w:val="auto"/>
          <w:kern w:val="2"/>
          <w:sz w:val="24"/>
          <w:szCs w:val="24"/>
          <w:lang w:val="it-IT" w:eastAsia="it-IT"/>
          <w14:ligatures w14:val="standardContextual"/>
        </w:rPr>
      </w:pPr>
      <w:hyperlink w:anchor="_Toc210894218" w:history="1">
        <w:r w:rsidRPr="00B67AB3">
          <w:rPr>
            <w:rStyle w:val="Collegamentoipertestuale"/>
            <w:noProof/>
            <w:lang w:val="en-GB"/>
          </w:rPr>
          <w:t>B.1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Scope</w:t>
        </w:r>
        <w:r>
          <w:rPr>
            <w:noProof/>
            <w:webHidden/>
          </w:rPr>
          <w:tab/>
        </w:r>
        <w:r>
          <w:rPr>
            <w:noProof/>
            <w:webHidden/>
          </w:rPr>
          <w:fldChar w:fldCharType="begin"/>
        </w:r>
        <w:r>
          <w:rPr>
            <w:noProof/>
            <w:webHidden/>
          </w:rPr>
          <w:instrText xml:space="preserve"> PAGEREF _Toc210894218 \h </w:instrText>
        </w:r>
        <w:r>
          <w:rPr>
            <w:noProof/>
            <w:webHidden/>
          </w:rPr>
        </w:r>
        <w:r>
          <w:rPr>
            <w:noProof/>
            <w:webHidden/>
          </w:rPr>
          <w:fldChar w:fldCharType="separate"/>
        </w:r>
        <w:r>
          <w:rPr>
            <w:noProof/>
            <w:webHidden/>
          </w:rPr>
          <w:t>- 86 -</w:t>
        </w:r>
        <w:r>
          <w:rPr>
            <w:noProof/>
            <w:webHidden/>
          </w:rPr>
          <w:fldChar w:fldCharType="end"/>
        </w:r>
      </w:hyperlink>
    </w:p>
    <w:p w14:paraId="50041EDF" w14:textId="2A8AE084" w:rsidR="00CB7EDC" w:rsidRDefault="00CB7EDC">
      <w:pPr>
        <w:pStyle w:val="Sommario2"/>
        <w:rPr>
          <w:rFonts w:eastAsiaTheme="minorEastAsia"/>
          <w:noProof/>
          <w:color w:val="auto"/>
          <w:kern w:val="2"/>
          <w:sz w:val="24"/>
          <w:szCs w:val="24"/>
          <w:lang w:val="it-IT" w:eastAsia="it-IT"/>
          <w14:ligatures w14:val="standardContextual"/>
        </w:rPr>
      </w:pPr>
      <w:hyperlink w:anchor="_Toc210894219" w:history="1">
        <w:r w:rsidRPr="00B67AB3">
          <w:rPr>
            <w:rStyle w:val="Collegamentoipertestuale"/>
            <w:noProof/>
            <w:lang w:val="en-GB" w:eastAsia="nl-BE"/>
          </w:rPr>
          <w:t>B.2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Status and Interpretation</w:t>
        </w:r>
        <w:r>
          <w:rPr>
            <w:noProof/>
            <w:webHidden/>
          </w:rPr>
          <w:tab/>
        </w:r>
        <w:r>
          <w:rPr>
            <w:noProof/>
            <w:webHidden/>
          </w:rPr>
          <w:fldChar w:fldCharType="begin"/>
        </w:r>
        <w:r>
          <w:rPr>
            <w:noProof/>
            <w:webHidden/>
          </w:rPr>
          <w:instrText xml:space="preserve"> PAGEREF _Toc210894219 \h </w:instrText>
        </w:r>
        <w:r>
          <w:rPr>
            <w:noProof/>
            <w:webHidden/>
          </w:rPr>
        </w:r>
        <w:r>
          <w:rPr>
            <w:noProof/>
            <w:webHidden/>
          </w:rPr>
          <w:fldChar w:fldCharType="separate"/>
        </w:r>
        <w:r>
          <w:rPr>
            <w:noProof/>
            <w:webHidden/>
          </w:rPr>
          <w:t>- 86 -</w:t>
        </w:r>
        <w:r>
          <w:rPr>
            <w:noProof/>
            <w:webHidden/>
          </w:rPr>
          <w:fldChar w:fldCharType="end"/>
        </w:r>
      </w:hyperlink>
    </w:p>
    <w:p w14:paraId="4921265B" w14:textId="5BD4403C" w:rsidR="00CB7EDC" w:rsidRDefault="00CB7EDC">
      <w:pPr>
        <w:pStyle w:val="Sommario2"/>
        <w:rPr>
          <w:rFonts w:eastAsiaTheme="minorEastAsia"/>
          <w:noProof/>
          <w:color w:val="auto"/>
          <w:kern w:val="2"/>
          <w:sz w:val="24"/>
          <w:szCs w:val="24"/>
          <w:lang w:val="it-IT" w:eastAsia="it-IT"/>
          <w14:ligatures w14:val="standardContextual"/>
        </w:rPr>
      </w:pPr>
      <w:hyperlink w:anchor="_Toc210894220" w:history="1">
        <w:r w:rsidRPr="00B67AB3">
          <w:rPr>
            <w:rStyle w:val="Collegamentoipertestuale"/>
            <w:noProof/>
            <w:lang w:val="en-GB" w:eastAsia="nl-BE"/>
          </w:rPr>
          <w:t>B.3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Roles and Responsibilities</w:t>
        </w:r>
        <w:r>
          <w:rPr>
            <w:noProof/>
            <w:webHidden/>
          </w:rPr>
          <w:tab/>
        </w:r>
        <w:r>
          <w:rPr>
            <w:noProof/>
            <w:webHidden/>
          </w:rPr>
          <w:fldChar w:fldCharType="begin"/>
        </w:r>
        <w:r>
          <w:rPr>
            <w:noProof/>
            <w:webHidden/>
          </w:rPr>
          <w:instrText xml:space="preserve"> PAGEREF _Toc210894220 \h </w:instrText>
        </w:r>
        <w:r>
          <w:rPr>
            <w:noProof/>
            <w:webHidden/>
          </w:rPr>
        </w:r>
        <w:r>
          <w:rPr>
            <w:noProof/>
            <w:webHidden/>
          </w:rPr>
          <w:fldChar w:fldCharType="separate"/>
        </w:r>
        <w:r>
          <w:rPr>
            <w:noProof/>
            <w:webHidden/>
          </w:rPr>
          <w:t>- 86 -</w:t>
        </w:r>
        <w:r>
          <w:rPr>
            <w:noProof/>
            <w:webHidden/>
          </w:rPr>
          <w:fldChar w:fldCharType="end"/>
        </w:r>
      </w:hyperlink>
    </w:p>
    <w:p w14:paraId="17C946A1" w14:textId="419EC371"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221" w:history="1">
        <w:r w:rsidRPr="00B67AB3">
          <w:rPr>
            <w:rStyle w:val="Collegamentoipertestuale"/>
            <w:noProof/>
            <w:lang w:val="en-GB" w:eastAsia="nl-BE"/>
          </w:rPr>
          <w:t>C</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Overview of National Legal and Regulatory Framework</w:t>
        </w:r>
        <w:r>
          <w:rPr>
            <w:noProof/>
            <w:webHidden/>
          </w:rPr>
          <w:tab/>
        </w:r>
        <w:r>
          <w:rPr>
            <w:noProof/>
            <w:webHidden/>
          </w:rPr>
          <w:fldChar w:fldCharType="begin"/>
        </w:r>
        <w:r>
          <w:rPr>
            <w:noProof/>
            <w:webHidden/>
          </w:rPr>
          <w:instrText xml:space="preserve"> PAGEREF _Toc210894221 \h </w:instrText>
        </w:r>
        <w:r>
          <w:rPr>
            <w:noProof/>
            <w:webHidden/>
          </w:rPr>
        </w:r>
        <w:r>
          <w:rPr>
            <w:noProof/>
            <w:webHidden/>
          </w:rPr>
          <w:fldChar w:fldCharType="separate"/>
        </w:r>
        <w:r>
          <w:rPr>
            <w:noProof/>
            <w:webHidden/>
          </w:rPr>
          <w:t>- 87 -</w:t>
        </w:r>
        <w:r>
          <w:rPr>
            <w:noProof/>
            <w:webHidden/>
          </w:rPr>
          <w:fldChar w:fldCharType="end"/>
        </w:r>
      </w:hyperlink>
    </w:p>
    <w:p w14:paraId="1FA7529A" w14:textId="17F5CF06" w:rsidR="00CB7EDC" w:rsidRDefault="00CB7EDC">
      <w:pPr>
        <w:pStyle w:val="Sommario2"/>
        <w:rPr>
          <w:rFonts w:eastAsiaTheme="minorEastAsia"/>
          <w:noProof/>
          <w:color w:val="auto"/>
          <w:kern w:val="2"/>
          <w:sz w:val="24"/>
          <w:szCs w:val="24"/>
          <w:lang w:val="it-IT" w:eastAsia="it-IT"/>
          <w14:ligatures w14:val="standardContextual"/>
        </w:rPr>
      </w:pPr>
      <w:hyperlink w:anchor="_Toc210894222" w:history="1">
        <w:r w:rsidRPr="00B67AB3">
          <w:rPr>
            <w:rStyle w:val="Collegamentoipertestuale"/>
            <w:noProof/>
            <w:lang w:val="en-GB" w:eastAsia="nl-BE"/>
          </w:rPr>
          <w:t>C.1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Market context for national certificates</w:t>
        </w:r>
        <w:r>
          <w:rPr>
            <w:noProof/>
            <w:webHidden/>
          </w:rPr>
          <w:tab/>
        </w:r>
        <w:r>
          <w:rPr>
            <w:noProof/>
            <w:webHidden/>
          </w:rPr>
          <w:fldChar w:fldCharType="begin"/>
        </w:r>
        <w:r>
          <w:rPr>
            <w:noProof/>
            <w:webHidden/>
          </w:rPr>
          <w:instrText xml:space="preserve"> PAGEREF _Toc210894222 \h </w:instrText>
        </w:r>
        <w:r>
          <w:rPr>
            <w:noProof/>
            <w:webHidden/>
          </w:rPr>
        </w:r>
        <w:r>
          <w:rPr>
            <w:noProof/>
            <w:webHidden/>
          </w:rPr>
          <w:fldChar w:fldCharType="separate"/>
        </w:r>
        <w:r>
          <w:rPr>
            <w:noProof/>
            <w:webHidden/>
          </w:rPr>
          <w:t>- 87 -</w:t>
        </w:r>
        <w:r>
          <w:rPr>
            <w:noProof/>
            <w:webHidden/>
          </w:rPr>
          <w:fldChar w:fldCharType="end"/>
        </w:r>
      </w:hyperlink>
    </w:p>
    <w:p w14:paraId="711895B0" w14:textId="2DECF9BA" w:rsidR="00CB7EDC" w:rsidRDefault="00CB7EDC">
      <w:pPr>
        <w:pStyle w:val="Sommario2"/>
        <w:rPr>
          <w:rFonts w:eastAsiaTheme="minorEastAsia"/>
          <w:noProof/>
          <w:color w:val="auto"/>
          <w:kern w:val="2"/>
          <w:sz w:val="24"/>
          <w:szCs w:val="24"/>
          <w:lang w:val="it-IT" w:eastAsia="it-IT"/>
          <w14:ligatures w14:val="standardContextual"/>
        </w:rPr>
      </w:pPr>
      <w:hyperlink w:anchor="_Toc210894223" w:history="1">
        <w:r w:rsidRPr="00B67AB3">
          <w:rPr>
            <w:rStyle w:val="Collegamentoipertestuale"/>
            <w:noProof/>
            <w:lang w:val="en-GB" w:eastAsia="nl-BE"/>
          </w:rPr>
          <w:t>C.2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General framework</w:t>
        </w:r>
        <w:r>
          <w:rPr>
            <w:noProof/>
            <w:webHidden/>
          </w:rPr>
          <w:tab/>
        </w:r>
        <w:r>
          <w:rPr>
            <w:noProof/>
            <w:webHidden/>
          </w:rPr>
          <w:fldChar w:fldCharType="begin"/>
        </w:r>
        <w:r>
          <w:rPr>
            <w:noProof/>
            <w:webHidden/>
          </w:rPr>
          <w:instrText xml:space="preserve"> PAGEREF _Toc210894223 \h </w:instrText>
        </w:r>
        <w:r>
          <w:rPr>
            <w:noProof/>
            <w:webHidden/>
          </w:rPr>
        </w:r>
        <w:r>
          <w:rPr>
            <w:noProof/>
            <w:webHidden/>
          </w:rPr>
          <w:fldChar w:fldCharType="separate"/>
        </w:r>
        <w:r>
          <w:rPr>
            <w:noProof/>
            <w:webHidden/>
          </w:rPr>
          <w:t>- 87 -</w:t>
        </w:r>
        <w:r>
          <w:rPr>
            <w:noProof/>
            <w:webHidden/>
          </w:rPr>
          <w:fldChar w:fldCharType="end"/>
        </w:r>
      </w:hyperlink>
    </w:p>
    <w:p w14:paraId="57338689" w14:textId="4AE10ABE" w:rsidR="00CB7EDC" w:rsidRDefault="00CB7EDC">
      <w:pPr>
        <w:pStyle w:val="Sommario2"/>
        <w:rPr>
          <w:rFonts w:eastAsiaTheme="minorEastAsia"/>
          <w:noProof/>
          <w:color w:val="auto"/>
          <w:kern w:val="2"/>
          <w:sz w:val="24"/>
          <w:szCs w:val="24"/>
          <w:lang w:val="it-IT" w:eastAsia="it-IT"/>
          <w14:ligatures w14:val="standardContextual"/>
        </w:rPr>
      </w:pPr>
      <w:hyperlink w:anchor="_Toc210894224" w:history="1">
        <w:r w:rsidRPr="00B67AB3">
          <w:rPr>
            <w:rStyle w:val="Collegamentoipertestuale"/>
            <w:noProof/>
            <w:lang w:val="en-GB" w:eastAsia="nl-BE"/>
          </w:rPr>
          <w:t>C.3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National energy source disclosure</w:t>
        </w:r>
        <w:r>
          <w:rPr>
            <w:noProof/>
            <w:webHidden/>
          </w:rPr>
          <w:tab/>
        </w:r>
        <w:r>
          <w:rPr>
            <w:noProof/>
            <w:webHidden/>
          </w:rPr>
          <w:fldChar w:fldCharType="begin"/>
        </w:r>
        <w:r>
          <w:rPr>
            <w:noProof/>
            <w:webHidden/>
          </w:rPr>
          <w:instrText xml:space="preserve"> PAGEREF _Toc210894224 \h </w:instrText>
        </w:r>
        <w:r>
          <w:rPr>
            <w:noProof/>
            <w:webHidden/>
          </w:rPr>
        </w:r>
        <w:r>
          <w:rPr>
            <w:noProof/>
            <w:webHidden/>
          </w:rPr>
          <w:fldChar w:fldCharType="separate"/>
        </w:r>
        <w:r>
          <w:rPr>
            <w:noProof/>
            <w:webHidden/>
          </w:rPr>
          <w:t>- 87 -</w:t>
        </w:r>
        <w:r>
          <w:rPr>
            <w:noProof/>
            <w:webHidden/>
          </w:rPr>
          <w:fldChar w:fldCharType="end"/>
        </w:r>
      </w:hyperlink>
    </w:p>
    <w:p w14:paraId="6EBD0A83" w14:textId="024CBE7E" w:rsidR="00CB7EDC" w:rsidRDefault="00CB7EDC">
      <w:pPr>
        <w:pStyle w:val="Sommario2"/>
        <w:rPr>
          <w:rFonts w:eastAsiaTheme="minorEastAsia"/>
          <w:noProof/>
          <w:color w:val="auto"/>
          <w:kern w:val="2"/>
          <w:sz w:val="24"/>
          <w:szCs w:val="24"/>
          <w:lang w:val="it-IT" w:eastAsia="it-IT"/>
          <w14:ligatures w14:val="standardContextual"/>
        </w:rPr>
      </w:pPr>
      <w:hyperlink w:anchor="_Toc210894225" w:history="1">
        <w:r w:rsidRPr="00B67AB3">
          <w:rPr>
            <w:rStyle w:val="Collegamentoipertestuale"/>
            <w:noProof/>
            <w:lang w:val="en-GB" w:eastAsia="nl-BE"/>
          </w:rPr>
          <w:t>C.4</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National public support schemes</w:t>
        </w:r>
        <w:r>
          <w:rPr>
            <w:noProof/>
            <w:webHidden/>
          </w:rPr>
          <w:tab/>
        </w:r>
        <w:r>
          <w:rPr>
            <w:noProof/>
            <w:webHidden/>
          </w:rPr>
          <w:fldChar w:fldCharType="begin"/>
        </w:r>
        <w:r>
          <w:rPr>
            <w:noProof/>
            <w:webHidden/>
          </w:rPr>
          <w:instrText xml:space="preserve"> PAGEREF _Toc210894225 \h </w:instrText>
        </w:r>
        <w:r>
          <w:rPr>
            <w:noProof/>
            <w:webHidden/>
          </w:rPr>
        </w:r>
        <w:r>
          <w:rPr>
            <w:noProof/>
            <w:webHidden/>
          </w:rPr>
          <w:fldChar w:fldCharType="separate"/>
        </w:r>
        <w:r>
          <w:rPr>
            <w:noProof/>
            <w:webHidden/>
          </w:rPr>
          <w:t>- 87 -</w:t>
        </w:r>
        <w:r>
          <w:rPr>
            <w:noProof/>
            <w:webHidden/>
          </w:rPr>
          <w:fldChar w:fldCharType="end"/>
        </w:r>
      </w:hyperlink>
    </w:p>
    <w:p w14:paraId="65492E23" w14:textId="5F1AAD94" w:rsidR="00CB7EDC" w:rsidRDefault="00CB7EDC">
      <w:pPr>
        <w:pStyle w:val="Sommario2"/>
        <w:rPr>
          <w:rFonts w:eastAsiaTheme="minorEastAsia"/>
          <w:noProof/>
          <w:color w:val="auto"/>
          <w:kern w:val="2"/>
          <w:sz w:val="24"/>
          <w:szCs w:val="24"/>
          <w:lang w:val="it-IT" w:eastAsia="it-IT"/>
          <w14:ligatures w14:val="standardContextual"/>
        </w:rPr>
      </w:pPr>
      <w:hyperlink w:anchor="_Toc210894226" w:history="1">
        <w:r w:rsidRPr="00B67AB3">
          <w:rPr>
            <w:rStyle w:val="Collegamentoipertestuale"/>
            <w:noProof/>
            <w:lang w:val="en-GB" w:eastAsia="nl-BE"/>
          </w:rPr>
          <w:t>C.5</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EECS Product Rules</w:t>
        </w:r>
        <w:r>
          <w:rPr>
            <w:noProof/>
            <w:webHidden/>
          </w:rPr>
          <w:tab/>
        </w:r>
        <w:r>
          <w:rPr>
            <w:noProof/>
            <w:webHidden/>
          </w:rPr>
          <w:fldChar w:fldCharType="begin"/>
        </w:r>
        <w:r>
          <w:rPr>
            <w:noProof/>
            <w:webHidden/>
          </w:rPr>
          <w:instrText xml:space="preserve"> PAGEREF _Toc210894226 \h </w:instrText>
        </w:r>
        <w:r>
          <w:rPr>
            <w:noProof/>
            <w:webHidden/>
          </w:rPr>
        </w:r>
        <w:r>
          <w:rPr>
            <w:noProof/>
            <w:webHidden/>
          </w:rPr>
          <w:fldChar w:fldCharType="separate"/>
        </w:r>
        <w:r>
          <w:rPr>
            <w:noProof/>
            <w:webHidden/>
          </w:rPr>
          <w:t>- 87 -</w:t>
        </w:r>
        <w:r>
          <w:rPr>
            <w:noProof/>
            <w:webHidden/>
          </w:rPr>
          <w:fldChar w:fldCharType="end"/>
        </w:r>
      </w:hyperlink>
    </w:p>
    <w:p w14:paraId="437BD9F1" w14:textId="1A89CC5F"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227" w:history="1">
        <w:r w:rsidRPr="00B67AB3">
          <w:rPr>
            <w:rStyle w:val="Collegamentoipertestuale"/>
            <w:noProof/>
            <w:lang w:val="en-GB" w:eastAsia="nl-BE"/>
          </w:rPr>
          <w:t>D</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Registration</w:t>
        </w:r>
        <w:r>
          <w:rPr>
            <w:noProof/>
            <w:webHidden/>
          </w:rPr>
          <w:tab/>
        </w:r>
        <w:r>
          <w:rPr>
            <w:noProof/>
            <w:webHidden/>
          </w:rPr>
          <w:fldChar w:fldCharType="begin"/>
        </w:r>
        <w:r>
          <w:rPr>
            <w:noProof/>
            <w:webHidden/>
          </w:rPr>
          <w:instrText xml:space="preserve"> PAGEREF _Toc210894227 \h </w:instrText>
        </w:r>
        <w:r>
          <w:rPr>
            <w:noProof/>
            <w:webHidden/>
          </w:rPr>
        </w:r>
        <w:r>
          <w:rPr>
            <w:noProof/>
            <w:webHidden/>
          </w:rPr>
          <w:fldChar w:fldCharType="separate"/>
        </w:r>
        <w:r>
          <w:rPr>
            <w:noProof/>
            <w:webHidden/>
          </w:rPr>
          <w:t>- 89 -</w:t>
        </w:r>
        <w:r>
          <w:rPr>
            <w:noProof/>
            <w:webHidden/>
          </w:rPr>
          <w:fldChar w:fldCharType="end"/>
        </w:r>
      </w:hyperlink>
    </w:p>
    <w:p w14:paraId="0164DB9B" w14:textId="3B0BC605" w:rsidR="00CB7EDC" w:rsidRDefault="00CB7EDC">
      <w:pPr>
        <w:pStyle w:val="Sommario2"/>
        <w:rPr>
          <w:rFonts w:eastAsiaTheme="minorEastAsia"/>
          <w:noProof/>
          <w:color w:val="auto"/>
          <w:kern w:val="2"/>
          <w:sz w:val="24"/>
          <w:szCs w:val="24"/>
          <w:lang w:val="it-IT" w:eastAsia="it-IT"/>
          <w14:ligatures w14:val="standardContextual"/>
        </w:rPr>
      </w:pPr>
      <w:hyperlink w:anchor="_Toc210894228" w:history="1">
        <w:r w:rsidRPr="00B67AB3">
          <w:rPr>
            <w:rStyle w:val="Collegamentoipertestuale"/>
            <w:noProof/>
            <w:lang w:val="en-GB" w:eastAsia="nl-BE"/>
          </w:rPr>
          <w:t>D.1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Registration of an Account Holder</w:t>
        </w:r>
        <w:r>
          <w:rPr>
            <w:noProof/>
            <w:webHidden/>
          </w:rPr>
          <w:tab/>
        </w:r>
        <w:r>
          <w:rPr>
            <w:noProof/>
            <w:webHidden/>
          </w:rPr>
          <w:fldChar w:fldCharType="begin"/>
        </w:r>
        <w:r>
          <w:rPr>
            <w:noProof/>
            <w:webHidden/>
          </w:rPr>
          <w:instrText xml:space="preserve"> PAGEREF _Toc210894228 \h </w:instrText>
        </w:r>
        <w:r>
          <w:rPr>
            <w:noProof/>
            <w:webHidden/>
          </w:rPr>
        </w:r>
        <w:r>
          <w:rPr>
            <w:noProof/>
            <w:webHidden/>
          </w:rPr>
          <w:fldChar w:fldCharType="separate"/>
        </w:r>
        <w:r>
          <w:rPr>
            <w:noProof/>
            <w:webHidden/>
          </w:rPr>
          <w:t>- 89 -</w:t>
        </w:r>
        <w:r>
          <w:rPr>
            <w:noProof/>
            <w:webHidden/>
          </w:rPr>
          <w:fldChar w:fldCharType="end"/>
        </w:r>
      </w:hyperlink>
    </w:p>
    <w:p w14:paraId="15496FC0" w14:textId="3AB1EFC8" w:rsidR="00CB7EDC" w:rsidRDefault="00CB7EDC">
      <w:pPr>
        <w:pStyle w:val="Sommario2"/>
        <w:rPr>
          <w:rFonts w:eastAsiaTheme="minorEastAsia"/>
          <w:noProof/>
          <w:color w:val="auto"/>
          <w:kern w:val="2"/>
          <w:sz w:val="24"/>
          <w:szCs w:val="24"/>
          <w:lang w:val="it-IT" w:eastAsia="it-IT"/>
          <w14:ligatures w14:val="standardContextual"/>
        </w:rPr>
      </w:pPr>
      <w:hyperlink w:anchor="_Toc210894229" w:history="1">
        <w:r w:rsidRPr="00B67AB3">
          <w:rPr>
            <w:rStyle w:val="Collegamentoipertestuale"/>
            <w:noProof/>
            <w:lang w:val="en-GB" w:eastAsia="nl-BE"/>
          </w:rPr>
          <w:t>D.2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Resignation of an Account Holder</w:t>
        </w:r>
        <w:r>
          <w:rPr>
            <w:noProof/>
            <w:webHidden/>
          </w:rPr>
          <w:tab/>
        </w:r>
        <w:r>
          <w:rPr>
            <w:noProof/>
            <w:webHidden/>
          </w:rPr>
          <w:fldChar w:fldCharType="begin"/>
        </w:r>
        <w:r>
          <w:rPr>
            <w:noProof/>
            <w:webHidden/>
          </w:rPr>
          <w:instrText xml:space="preserve"> PAGEREF _Toc210894229 \h </w:instrText>
        </w:r>
        <w:r>
          <w:rPr>
            <w:noProof/>
            <w:webHidden/>
          </w:rPr>
        </w:r>
        <w:r>
          <w:rPr>
            <w:noProof/>
            <w:webHidden/>
          </w:rPr>
          <w:fldChar w:fldCharType="separate"/>
        </w:r>
        <w:r>
          <w:rPr>
            <w:noProof/>
            <w:webHidden/>
          </w:rPr>
          <w:t>- 89 -</w:t>
        </w:r>
        <w:r>
          <w:rPr>
            <w:noProof/>
            <w:webHidden/>
          </w:rPr>
          <w:fldChar w:fldCharType="end"/>
        </w:r>
      </w:hyperlink>
    </w:p>
    <w:p w14:paraId="3D50D332" w14:textId="1938685B" w:rsidR="00CB7EDC" w:rsidRDefault="00CB7EDC">
      <w:pPr>
        <w:pStyle w:val="Sommario2"/>
        <w:rPr>
          <w:rFonts w:eastAsiaTheme="minorEastAsia"/>
          <w:noProof/>
          <w:color w:val="auto"/>
          <w:kern w:val="2"/>
          <w:sz w:val="24"/>
          <w:szCs w:val="24"/>
          <w:lang w:val="it-IT" w:eastAsia="it-IT"/>
          <w14:ligatures w14:val="standardContextual"/>
        </w:rPr>
      </w:pPr>
      <w:hyperlink w:anchor="_Toc210894230" w:history="1">
        <w:r w:rsidRPr="00B67AB3">
          <w:rPr>
            <w:rStyle w:val="Collegamentoipertestuale"/>
            <w:noProof/>
            <w:lang w:val="en-GB" w:eastAsia="nl-BE"/>
          </w:rPr>
          <w:t>D.3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Registration of a Production Device</w:t>
        </w:r>
        <w:r>
          <w:rPr>
            <w:noProof/>
            <w:webHidden/>
          </w:rPr>
          <w:tab/>
        </w:r>
        <w:r>
          <w:rPr>
            <w:noProof/>
            <w:webHidden/>
          </w:rPr>
          <w:fldChar w:fldCharType="begin"/>
        </w:r>
        <w:r>
          <w:rPr>
            <w:noProof/>
            <w:webHidden/>
          </w:rPr>
          <w:instrText xml:space="preserve"> PAGEREF _Toc210894230 \h </w:instrText>
        </w:r>
        <w:r>
          <w:rPr>
            <w:noProof/>
            <w:webHidden/>
          </w:rPr>
        </w:r>
        <w:r>
          <w:rPr>
            <w:noProof/>
            <w:webHidden/>
          </w:rPr>
          <w:fldChar w:fldCharType="separate"/>
        </w:r>
        <w:r>
          <w:rPr>
            <w:noProof/>
            <w:webHidden/>
          </w:rPr>
          <w:t>- 89 -</w:t>
        </w:r>
        <w:r>
          <w:rPr>
            <w:noProof/>
            <w:webHidden/>
          </w:rPr>
          <w:fldChar w:fldCharType="end"/>
        </w:r>
      </w:hyperlink>
    </w:p>
    <w:p w14:paraId="60C2FE37" w14:textId="663AA2EE" w:rsidR="00CB7EDC" w:rsidRDefault="00CB7EDC">
      <w:pPr>
        <w:pStyle w:val="Sommario2"/>
        <w:rPr>
          <w:rFonts w:eastAsiaTheme="minorEastAsia"/>
          <w:noProof/>
          <w:color w:val="auto"/>
          <w:kern w:val="2"/>
          <w:sz w:val="24"/>
          <w:szCs w:val="24"/>
          <w:lang w:val="it-IT" w:eastAsia="it-IT"/>
          <w14:ligatures w14:val="standardContextual"/>
        </w:rPr>
      </w:pPr>
      <w:hyperlink w:anchor="_Toc210894231" w:history="1">
        <w:r w:rsidRPr="00B67AB3">
          <w:rPr>
            <w:rStyle w:val="Collegamentoipertestuale"/>
            <w:noProof/>
            <w:lang w:val="en-GB" w:eastAsia="nl-BE"/>
          </w:rPr>
          <w:t>D.4</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De-Registration of a Production Device</w:t>
        </w:r>
        <w:r>
          <w:rPr>
            <w:noProof/>
            <w:webHidden/>
          </w:rPr>
          <w:tab/>
        </w:r>
        <w:r>
          <w:rPr>
            <w:noProof/>
            <w:webHidden/>
          </w:rPr>
          <w:fldChar w:fldCharType="begin"/>
        </w:r>
        <w:r>
          <w:rPr>
            <w:noProof/>
            <w:webHidden/>
          </w:rPr>
          <w:instrText xml:space="preserve"> PAGEREF _Toc210894231 \h </w:instrText>
        </w:r>
        <w:r>
          <w:rPr>
            <w:noProof/>
            <w:webHidden/>
          </w:rPr>
        </w:r>
        <w:r>
          <w:rPr>
            <w:noProof/>
            <w:webHidden/>
          </w:rPr>
          <w:fldChar w:fldCharType="separate"/>
        </w:r>
        <w:r>
          <w:rPr>
            <w:noProof/>
            <w:webHidden/>
          </w:rPr>
          <w:t>- 90 -</w:t>
        </w:r>
        <w:r>
          <w:rPr>
            <w:noProof/>
            <w:webHidden/>
          </w:rPr>
          <w:fldChar w:fldCharType="end"/>
        </w:r>
      </w:hyperlink>
    </w:p>
    <w:p w14:paraId="339F6C6E" w14:textId="200F66CE" w:rsidR="00CB7EDC" w:rsidRDefault="00CB7EDC">
      <w:pPr>
        <w:pStyle w:val="Sommario2"/>
        <w:rPr>
          <w:rFonts w:eastAsiaTheme="minorEastAsia"/>
          <w:noProof/>
          <w:color w:val="auto"/>
          <w:kern w:val="2"/>
          <w:sz w:val="24"/>
          <w:szCs w:val="24"/>
          <w:lang w:val="it-IT" w:eastAsia="it-IT"/>
          <w14:ligatures w14:val="standardContextual"/>
        </w:rPr>
      </w:pPr>
      <w:hyperlink w:anchor="_Toc210894232" w:history="1">
        <w:r w:rsidRPr="00B67AB3">
          <w:rPr>
            <w:rStyle w:val="Collegamentoipertestuale"/>
            <w:noProof/>
            <w:lang w:val="en-GB" w:eastAsia="nl-BE"/>
          </w:rPr>
          <w:t>D.5</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Maintenance of Production Device registration data</w:t>
        </w:r>
        <w:r>
          <w:rPr>
            <w:noProof/>
            <w:webHidden/>
          </w:rPr>
          <w:tab/>
        </w:r>
        <w:r>
          <w:rPr>
            <w:noProof/>
            <w:webHidden/>
          </w:rPr>
          <w:fldChar w:fldCharType="begin"/>
        </w:r>
        <w:r>
          <w:rPr>
            <w:noProof/>
            <w:webHidden/>
          </w:rPr>
          <w:instrText xml:space="preserve"> PAGEREF _Toc210894232 \h </w:instrText>
        </w:r>
        <w:r>
          <w:rPr>
            <w:noProof/>
            <w:webHidden/>
          </w:rPr>
        </w:r>
        <w:r>
          <w:rPr>
            <w:noProof/>
            <w:webHidden/>
          </w:rPr>
          <w:fldChar w:fldCharType="separate"/>
        </w:r>
        <w:r>
          <w:rPr>
            <w:noProof/>
            <w:webHidden/>
          </w:rPr>
          <w:t>- 90 -</w:t>
        </w:r>
        <w:r>
          <w:rPr>
            <w:noProof/>
            <w:webHidden/>
          </w:rPr>
          <w:fldChar w:fldCharType="end"/>
        </w:r>
      </w:hyperlink>
    </w:p>
    <w:p w14:paraId="060F99BF" w14:textId="16A4A73C" w:rsidR="00CB7EDC" w:rsidRDefault="00CB7EDC">
      <w:pPr>
        <w:pStyle w:val="Sommario2"/>
        <w:rPr>
          <w:rFonts w:eastAsiaTheme="minorEastAsia"/>
          <w:noProof/>
          <w:color w:val="auto"/>
          <w:kern w:val="2"/>
          <w:sz w:val="24"/>
          <w:szCs w:val="24"/>
          <w:lang w:val="it-IT" w:eastAsia="it-IT"/>
          <w14:ligatures w14:val="standardContextual"/>
        </w:rPr>
      </w:pPr>
      <w:hyperlink w:anchor="_Toc210894233" w:history="1">
        <w:r w:rsidRPr="00B67AB3">
          <w:rPr>
            <w:rStyle w:val="Collegamentoipertestuale"/>
            <w:noProof/>
            <w:lang w:val="en-GB" w:eastAsia="nl-BE"/>
          </w:rPr>
          <w:t>D.6</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Audit of registered Production Devices</w:t>
        </w:r>
        <w:r>
          <w:rPr>
            <w:noProof/>
            <w:webHidden/>
          </w:rPr>
          <w:tab/>
        </w:r>
        <w:r>
          <w:rPr>
            <w:noProof/>
            <w:webHidden/>
          </w:rPr>
          <w:fldChar w:fldCharType="begin"/>
        </w:r>
        <w:r>
          <w:rPr>
            <w:noProof/>
            <w:webHidden/>
          </w:rPr>
          <w:instrText xml:space="preserve"> PAGEREF _Toc210894233 \h </w:instrText>
        </w:r>
        <w:r>
          <w:rPr>
            <w:noProof/>
            <w:webHidden/>
          </w:rPr>
        </w:r>
        <w:r>
          <w:rPr>
            <w:noProof/>
            <w:webHidden/>
          </w:rPr>
          <w:fldChar w:fldCharType="separate"/>
        </w:r>
        <w:r>
          <w:rPr>
            <w:noProof/>
            <w:webHidden/>
          </w:rPr>
          <w:t>- 91 -</w:t>
        </w:r>
        <w:r>
          <w:rPr>
            <w:noProof/>
            <w:webHidden/>
          </w:rPr>
          <w:fldChar w:fldCharType="end"/>
        </w:r>
      </w:hyperlink>
    </w:p>
    <w:p w14:paraId="1F89E970" w14:textId="1E2C08ED" w:rsidR="00CB7EDC" w:rsidRDefault="00CB7EDC">
      <w:pPr>
        <w:pStyle w:val="Sommario2"/>
        <w:rPr>
          <w:rFonts w:eastAsiaTheme="minorEastAsia"/>
          <w:noProof/>
          <w:color w:val="auto"/>
          <w:kern w:val="2"/>
          <w:sz w:val="24"/>
          <w:szCs w:val="24"/>
          <w:lang w:val="it-IT" w:eastAsia="it-IT"/>
          <w14:ligatures w14:val="standardContextual"/>
        </w:rPr>
      </w:pPr>
      <w:hyperlink w:anchor="_Toc210894234" w:history="1">
        <w:r w:rsidRPr="00B67AB3">
          <w:rPr>
            <w:rStyle w:val="Collegamentoipertestuale"/>
            <w:noProof/>
            <w:lang w:val="en-GB" w:eastAsia="nl-BE"/>
          </w:rPr>
          <w:t>D.7</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Registration error/Exception handling</w:t>
        </w:r>
        <w:r>
          <w:rPr>
            <w:noProof/>
            <w:webHidden/>
          </w:rPr>
          <w:tab/>
        </w:r>
        <w:r>
          <w:rPr>
            <w:noProof/>
            <w:webHidden/>
          </w:rPr>
          <w:fldChar w:fldCharType="begin"/>
        </w:r>
        <w:r>
          <w:rPr>
            <w:noProof/>
            <w:webHidden/>
          </w:rPr>
          <w:instrText xml:space="preserve"> PAGEREF _Toc210894234 \h </w:instrText>
        </w:r>
        <w:r>
          <w:rPr>
            <w:noProof/>
            <w:webHidden/>
          </w:rPr>
        </w:r>
        <w:r>
          <w:rPr>
            <w:noProof/>
            <w:webHidden/>
          </w:rPr>
          <w:fldChar w:fldCharType="separate"/>
        </w:r>
        <w:r>
          <w:rPr>
            <w:noProof/>
            <w:webHidden/>
          </w:rPr>
          <w:t>- 91 -</w:t>
        </w:r>
        <w:r>
          <w:rPr>
            <w:noProof/>
            <w:webHidden/>
          </w:rPr>
          <w:fldChar w:fldCharType="end"/>
        </w:r>
      </w:hyperlink>
    </w:p>
    <w:p w14:paraId="08CD383F" w14:textId="501147A4"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235" w:history="1">
        <w:r w:rsidRPr="00B67AB3">
          <w:rPr>
            <w:rStyle w:val="Collegamentoipertestuale"/>
            <w:noProof/>
            <w:lang w:val="en-GB" w:eastAsia="nl-BE"/>
          </w:rPr>
          <w:t>E</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NATIONAL Certificate Systems Administration</w:t>
        </w:r>
        <w:r>
          <w:rPr>
            <w:noProof/>
            <w:webHidden/>
          </w:rPr>
          <w:tab/>
        </w:r>
        <w:r>
          <w:rPr>
            <w:noProof/>
            <w:webHidden/>
          </w:rPr>
          <w:fldChar w:fldCharType="begin"/>
        </w:r>
        <w:r>
          <w:rPr>
            <w:noProof/>
            <w:webHidden/>
          </w:rPr>
          <w:instrText xml:space="preserve"> PAGEREF _Toc210894235 \h </w:instrText>
        </w:r>
        <w:r>
          <w:rPr>
            <w:noProof/>
            <w:webHidden/>
          </w:rPr>
        </w:r>
        <w:r>
          <w:rPr>
            <w:noProof/>
            <w:webHidden/>
          </w:rPr>
          <w:fldChar w:fldCharType="separate"/>
        </w:r>
        <w:r>
          <w:rPr>
            <w:noProof/>
            <w:webHidden/>
          </w:rPr>
          <w:t>- 92 -</w:t>
        </w:r>
        <w:r>
          <w:rPr>
            <w:noProof/>
            <w:webHidden/>
          </w:rPr>
          <w:fldChar w:fldCharType="end"/>
        </w:r>
      </w:hyperlink>
    </w:p>
    <w:p w14:paraId="43F37219" w14:textId="1DF63183" w:rsidR="00CB7EDC" w:rsidRDefault="00CB7EDC">
      <w:pPr>
        <w:pStyle w:val="Sommario2"/>
        <w:rPr>
          <w:rFonts w:eastAsiaTheme="minorEastAsia"/>
          <w:noProof/>
          <w:color w:val="auto"/>
          <w:kern w:val="2"/>
          <w:sz w:val="24"/>
          <w:szCs w:val="24"/>
          <w:lang w:val="it-IT" w:eastAsia="it-IT"/>
          <w14:ligatures w14:val="standardContextual"/>
        </w:rPr>
      </w:pPr>
      <w:hyperlink w:anchor="_Toc210894236" w:history="1">
        <w:r w:rsidRPr="00B67AB3">
          <w:rPr>
            <w:rStyle w:val="Collegamentoipertestuale"/>
            <w:noProof/>
            <w:lang w:val="en-GB" w:eastAsia="nl-BE"/>
          </w:rPr>
          <w:t>E.1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Issuing certificates</w:t>
        </w:r>
        <w:r>
          <w:rPr>
            <w:noProof/>
            <w:webHidden/>
          </w:rPr>
          <w:tab/>
        </w:r>
        <w:r>
          <w:rPr>
            <w:noProof/>
            <w:webHidden/>
          </w:rPr>
          <w:fldChar w:fldCharType="begin"/>
        </w:r>
        <w:r>
          <w:rPr>
            <w:noProof/>
            <w:webHidden/>
          </w:rPr>
          <w:instrText xml:space="preserve"> PAGEREF _Toc210894236 \h </w:instrText>
        </w:r>
        <w:r>
          <w:rPr>
            <w:noProof/>
            <w:webHidden/>
          </w:rPr>
        </w:r>
        <w:r>
          <w:rPr>
            <w:noProof/>
            <w:webHidden/>
          </w:rPr>
          <w:fldChar w:fldCharType="separate"/>
        </w:r>
        <w:r>
          <w:rPr>
            <w:noProof/>
            <w:webHidden/>
          </w:rPr>
          <w:t>- 92 -</w:t>
        </w:r>
        <w:r>
          <w:rPr>
            <w:noProof/>
            <w:webHidden/>
          </w:rPr>
          <w:fldChar w:fldCharType="end"/>
        </w:r>
      </w:hyperlink>
    </w:p>
    <w:p w14:paraId="6D6CFF2C" w14:textId="1AA36F51" w:rsidR="00CB7EDC" w:rsidRDefault="00CB7EDC">
      <w:pPr>
        <w:pStyle w:val="Sommario2"/>
        <w:rPr>
          <w:rFonts w:eastAsiaTheme="minorEastAsia"/>
          <w:noProof/>
          <w:color w:val="auto"/>
          <w:kern w:val="2"/>
          <w:sz w:val="24"/>
          <w:szCs w:val="24"/>
          <w:lang w:val="it-IT" w:eastAsia="it-IT"/>
          <w14:ligatures w14:val="standardContextual"/>
        </w:rPr>
      </w:pPr>
      <w:hyperlink w:anchor="_Toc210894237" w:history="1">
        <w:r w:rsidRPr="00B67AB3">
          <w:rPr>
            <w:rStyle w:val="Collegamentoipertestuale"/>
            <w:noProof/>
            <w:lang w:val="en-GB" w:eastAsia="nl-BE"/>
          </w:rPr>
          <w:t>E.2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Eligible energy for certificates</w:t>
        </w:r>
        <w:r>
          <w:rPr>
            <w:noProof/>
            <w:webHidden/>
          </w:rPr>
          <w:tab/>
        </w:r>
        <w:r>
          <w:rPr>
            <w:noProof/>
            <w:webHidden/>
          </w:rPr>
          <w:fldChar w:fldCharType="begin"/>
        </w:r>
        <w:r>
          <w:rPr>
            <w:noProof/>
            <w:webHidden/>
          </w:rPr>
          <w:instrText xml:space="preserve"> PAGEREF _Toc210894237 \h </w:instrText>
        </w:r>
        <w:r>
          <w:rPr>
            <w:noProof/>
            <w:webHidden/>
          </w:rPr>
        </w:r>
        <w:r>
          <w:rPr>
            <w:noProof/>
            <w:webHidden/>
          </w:rPr>
          <w:fldChar w:fldCharType="separate"/>
        </w:r>
        <w:r>
          <w:rPr>
            <w:noProof/>
            <w:webHidden/>
          </w:rPr>
          <w:t>- 92 -</w:t>
        </w:r>
        <w:r>
          <w:rPr>
            <w:noProof/>
            <w:webHidden/>
          </w:rPr>
          <w:fldChar w:fldCharType="end"/>
        </w:r>
      </w:hyperlink>
    </w:p>
    <w:p w14:paraId="09862FE0" w14:textId="06A8DB52" w:rsidR="00CB7EDC" w:rsidRDefault="00CB7EDC">
      <w:pPr>
        <w:pStyle w:val="Sommario2"/>
        <w:rPr>
          <w:rFonts w:eastAsiaTheme="minorEastAsia"/>
          <w:noProof/>
          <w:color w:val="auto"/>
          <w:kern w:val="2"/>
          <w:sz w:val="24"/>
          <w:szCs w:val="24"/>
          <w:lang w:val="it-IT" w:eastAsia="it-IT"/>
          <w14:ligatures w14:val="standardContextual"/>
        </w:rPr>
      </w:pPr>
      <w:hyperlink w:anchor="_Toc210894238" w:history="1">
        <w:r w:rsidRPr="00B67AB3">
          <w:rPr>
            <w:rStyle w:val="Collegamentoipertestuale"/>
            <w:noProof/>
            <w:lang w:val="en-GB" w:eastAsia="nl-BE"/>
          </w:rPr>
          <w:t>E.3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Processes</w:t>
        </w:r>
        <w:r>
          <w:rPr>
            <w:noProof/>
            <w:webHidden/>
          </w:rPr>
          <w:tab/>
        </w:r>
        <w:r>
          <w:rPr>
            <w:noProof/>
            <w:webHidden/>
          </w:rPr>
          <w:fldChar w:fldCharType="begin"/>
        </w:r>
        <w:r>
          <w:rPr>
            <w:noProof/>
            <w:webHidden/>
          </w:rPr>
          <w:instrText xml:space="preserve"> PAGEREF _Toc210894238 \h </w:instrText>
        </w:r>
        <w:r>
          <w:rPr>
            <w:noProof/>
            <w:webHidden/>
          </w:rPr>
        </w:r>
        <w:r>
          <w:rPr>
            <w:noProof/>
            <w:webHidden/>
          </w:rPr>
          <w:fldChar w:fldCharType="separate"/>
        </w:r>
        <w:r>
          <w:rPr>
            <w:noProof/>
            <w:webHidden/>
          </w:rPr>
          <w:t>- 92 -</w:t>
        </w:r>
        <w:r>
          <w:rPr>
            <w:noProof/>
            <w:webHidden/>
          </w:rPr>
          <w:fldChar w:fldCharType="end"/>
        </w:r>
      </w:hyperlink>
    </w:p>
    <w:p w14:paraId="7BE765A2" w14:textId="6F893A91" w:rsidR="00CB7EDC" w:rsidRDefault="00CB7EDC">
      <w:pPr>
        <w:pStyle w:val="Sommario2"/>
        <w:rPr>
          <w:rFonts w:eastAsiaTheme="minorEastAsia"/>
          <w:noProof/>
          <w:color w:val="auto"/>
          <w:kern w:val="2"/>
          <w:sz w:val="24"/>
          <w:szCs w:val="24"/>
          <w:lang w:val="it-IT" w:eastAsia="it-IT"/>
          <w14:ligatures w14:val="standardContextual"/>
        </w:rPr>
      </w:pPr>
      <w:hyperlink w:anchor="_Toc210894239" w:history="1">
        <w:r w:rsidRPr="00B67AB3">
          <w:rPr>
            <w:rStyle w:val="Collegamentoipertestuale"/>
            <w:noProof/>
            <w:lang w:val="en-GB" w:eastAsia="nl-BE"/>
          </w:rPr>
          <w:t>E.4</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Measurement</w:t>
        </w:r>
        <w:r>
          <w:rPr>
            <w:noProof/>
            <w:webHidden/>
          </w:rPr>
          <w:tab/>
        </w:r>
        <w:r>
          <w:rPr>
            <w:noProof/>
            <w:webHidden/>
          </w:rPr>
          <w:fldChar w:fldCharType="begin"/>
        </w:r>
        <w:r>
          <w:rPr>
            <w:noProof/>
            <w:webHidden/>
          </w:rPr>
          <w:instrText xml:space="preserve"> PAGEREF _Toc210894239 \h </w:instrText>
        </w:r>
        <w:r>
          <w:rPr>
            <w:noProof/>
            <w:webHidden/>
          </w:rPr>
        </w:r>
        <w:r>
          <w:rPr>
            <w:noProof/>
            <w:webHidden/>
          </w:rPr>
          <w:fldChar w:fldCharType="separate"/>
        </w:r>
        <w:r>
          <w:rPr>
            <w:noProof/>
            <w:webHidden/>
          </w:rPr>
          <w:t>- 93 -</w:t>
        </w:r>
        <w:r>
          <w:rPr>
            <w:noProof/>
            <w:webHidden/>
          </w:rPr>
          <w:fldChar w:fldCharType="end"/>
        </w:r>
      </w:hyperlink>
    </w:p>
    <w:p w14:paraId="77330011" w14:textId="438ECCCD" w:rsidR="00CB7EDC" w:rsidRDefault="00CB7EDC">
      <w:pPr>
        <w:pStyle w:val="Sommario2"/>
        <w:rPr>
          <w:rFonts w:eastAsiaTheme="minorEastAsia"/>
          <w:noProof/>
          <w:color w:val="auto"/>
          <w:kern w:val="2"/>
          <w:sz w:val="24"/>
          <w:szCs w:val="24"/>
          <w:lang w:val="it-IT" w:eastAsia="it-IT"/>
          <w14:ligatures w14:val="standardContextual"/>
        </w:rPr>
      </w:pPr>
      <w:hyperlink w:anchor="_Toc210894240" w:history="1">
        <w:r w:rsidRPr="00B67AB3">
          <w:rPr>
            <w:rStyle w:val="Collegamentoipertestuale"/>
            <w:noProof/>
            <w:lang w:val="en-GB" w:eastAsia="nl-BE"/>
          </w:rPr>
          <w:t>E.5</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Energy storage</w:t>
        </w:r>
        <w:r>
          <w:rPr>
            <w:noProof/>
            <w:webHidden/>
          </w:rPr>
          <w:tab/>
        </w:r>
        <w:r>
          <w:rPr>
            <w:noProof/>
            <w:webHidden/>
          </w:rPr>
          <w:fldChar w:fldCharType="begin"/>
        </w:r>
        <w:r>
          <w:rPr>
            <w:noProof/>
            <w:webHidden/>
          </w:rPr>
          <w:instrText xml:space="preserve"> PAGEREF _Toc210894240 \h </w:instrText>
        </w:r>
        <w:r>
          <w:rPr>
            <w:noProof/>
            <w:webHidden/>
          </w:rPr>
        </w:r>
        <w:r>
          <w:rPr>
            <w:noProof/>
            <w:webHidden/>
          </w:rPr>
          <w:fldChar w:fldCharType="separate"/>
        </w:r>
        <w:r>
          <w:rPr>
            <w:noProof/>
            <w:webHidden/>
          </w:rPr>
          <w:t>- 93 -</w:t>
        </w:r>
        <w:r>
          <w:rPr>
            <w:noProof/>
            <w:webHidden/>
          </w:rPr>
          <w:fldChar w:fldCharType="end"/>
        </w:r>
      </w:hyperlink>
    </w:p>
    <w:p w14:paraId="7A969511" w14:textId="1C56101E" w:rsidR="00CB7EDC" w:rsidRDefault="00CB7EDC">
      <w:pPr>
        <w:pStyle w:val="Sommario2"/>
        <w:rPr>
          <w:rFonts w:eastAsiaTheme="minorEastAsia"/>
          <w:noProof/>
          <w:color w:val="auto"/>
          <w:kern w:val="2"/>
          <w:sz w:val="24"/>
          <w:szCs w:val="24"/>
          <w:lang w:val="it-IT" w:eastAsia="it-IT"/>
          <w14:ligatures w14:val="standardContextual"/>
        </w:rPr>
      </w:pPr>
      <w:hyperlink w:anchor="_Toc210894241" w:history="1">
        <w:r w:rsidRPr="00B67AB3">
          <w:rPr>
            <w:rStyle w:val="Collegamentoipertestuale"/>
            <w:noProof/>
            <w:lang w:val="en-GB" w:eastAsia="nl-BE"/>
          </w:rPr>
          <w:t>E.6</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Energy carrier conversion</w:t>
        </w:r>
        <w:r>
          <w:rPr>
            <w:noProof/>
            <w:webHidden/>
          </w:rPr>
          <w:tab/>
        </w:r>
        <w:r>
          <w:rPr>
            <w:noProof/>
            <w:webHidden/>
          </w:rPr>
          <w:fldChar w:fldCharType="begin"/>
        </w:r>
        <w:r>
          <w:rPr>
            <w:noProof/>
            <w:webHidden/>
          </w:rPr>
          <w:instrText xml:space="preserve"> PAGEREF _Toc210894241 \h </w:instrText>
        </w:r>
        <w:r>
          <w:rPr>
            <w:noProof/>
            <w:webHidden/>
          </w:rPr>
        </w:r>
        <w:r>
          <w:rPr>
            <w:noProof/>
            <w:webHidden/>
          </w:rPr>
          <w:fldChar w:fldCharType="separate"/>
        </w:r>
        <w:r>
          <w:rPr>
            <w:noProof/>
            <w:webHidden/>
          </w:rPr>
          <w:t>- 93 -</w:t>
        </w:r>
        <w:r>
          <w:rPr>
            <w:noProof/>
            <w:webHidden/>
          </w:rPr>
          <w:fldChar w:fldCharType="end"/>
        </w:r>
      </w:hyperlink>
    </w:p>
    <w:p w14:paraId="7DE1A7FB" w14:textId="39B29152" w:rsidR="00CB7EDC" w:rsidRDefault="00CB7EDC">
      <w:pPr>
        <w:pStyle w:val="Sommario2"/>
        <w:rPr>
          <w:rFonts w:eastAsiaTheme="minorEastAsia"/>
          <w:noProof/>
          <w:color w:val="auto"/>
          <w:kern w:val="2"/>
          <w:sz w:val="24"/>
          <w:szCs w:val="24"/>
          <w:lang w:val="it-IT" w:eastAsia="it-IT"/>
          <w14:ligatures w14:val="standardContextual"/>
        </w:rPr>
      </w:pPr>
      <w:hyperlink w:anchor="_Toc210894242" w:history="1">
        <w:r w:rsidRPr="00B67AB3">
          <w:rPr>
            <w:rStyle w:val="Collegamentoipertestuale"/>
            <w:noProof/>
            <w:lang w:val="en-GB" w:eastAsia="nl-BE"/>
          </w:rPr>
          <w:t>E.7</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Combustion fuel (e.g., Biomass) input and production devices with multiple energy inputs</w:t>
        </w:r>
        <w:r>
          <w:rPr>
            <w:noProof/>
            <w:webHidden/>
          </w:rPr>
          <w:tab/>
        </w:r>
        <w:r>
          <w:rPr>
            <w:noProof/>
            <w:webHidden/>
          </w:rPr>
          <w:fldChar w:fldCharType="begin"/>
        </w:r>
        <w:r>
          <w:rPr>
            <w:noProof/>
            <w:webHidden/>
          </w:rPr>
          <w:instrText xml:space="preserve"> PAGEREF _Toc210894242 \h </w:instrText>
        </w:r>
        <w:r>
          <w:rPr>
            <w:noProof/>
            <w:webHidden/>
          </w:rPr>
        </w:r>
        <w:r>
          <w:rPr>
            <w:noProof/>
            <w:webHidden/>
          </w:rPr>
          <w:fldChar w:fldCharType="separate"/>
        </w:r>
        <w:r>
          <w:rPr>
            <w:noProof/>
            <w:webHidden/>
          </w:rPr>
          <w:t>- 94 -</w:t>
        </w:r>
        <w:r>
          <w:rPr>
            <w:noProof/>
            <w:webHidden/>
          </w:rPr>
          <w:fldChar w:fldCharType="end"/>
        </w:r>
      </w:hyperlink>
    </w:p>
    <w:p w14:paraId="54F63D4C" w14:textId="7E10154C" w:rsidR="00CB7EDC" w:rsidRDefault="00CB7EDC">
      <w:pPr>
        <w:pStyle w:val="Sommario2"/>
        <w:rPr>
          <w:rFonts w:eastAsiaTheme="minorEastAsia"/>
          <w:noProof/>
          <w:color w:val="auto"/>
          <w:kern w:val="2"/>
          <w:sz w:val="24"/>
          <w:szCs w:val="24"/>
          <w:lang w:val="it-IT" w:eastAsia="it-IT"/>
          <w14:ligatures w14:val="standardContextual"/>
        </w:rPr>
      </w:pPr>
      <w:hyperlink w:anchor="_Toc210894243" w:history="1">
        <w:r w:rsidRPr="00B67AB3">
          <w:rPr>
            <w:rStyle w:val="Collegamentoipertestuale"/>
            <w:noProof/>
            <w:lang w:val="en-GB" w:eastAsia="nl-BE"/>
          </w:rPr>
          <w:t>E.8</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Format</w:t>
        </w:r>
        <w:r>
          <w:rPr>
            <w:noProof/>
            <w:webHidden/>
          </w:rPr>
          <w:tab/>
        </w:r>
        <w:r>
          <w:rPr>
            <w:noProof/>
            <w:webHidden/>
          </w:rPr>
          <w:fldChar w:fldCharType="begin"/>
        </w:r>
        <w:r>
          <w:rPr>
            <w:noProof/>
            <w:webHidden/>
          </w:rPr>
          <w:instrText xml:space="preserve"> PAGEREF _Toc210894243 \h </w:instrText>
        </w:r>
        <w:r>
          <w:rPr>
            <w:noProof/>
            <w:webHidden/>
          </w:rPr>
        </w:r>
        <w:r>
          <w:rPr>
            <w:noProof/>
            <w:webHidden/>
          </w:rPr>
          <w:fldChar w:fldCharType="separate"/>
        </w:r>
        <w:r>
          <w:rPr>
            <w:noProof/>
            <w:webHidden/>
          </w:rPr>
          <w:t>- 94 -</w:t>
        </w:r>
        <w:r>
          <w:rPr>
            <w:noProof/>
            <w:webHidden/>
          </w:rPr>
          <w:fldChar w:fldCharType="end"/>
        </w:r>
      </w:hyperlink>
    </w:p>
    <w:p w14:paraId="059A62DB" w14:textId="1634B8D0" w:rsidR="00CB7EDC" w:rsidRDefault="00CB7EDC">
      <w:pPr>
        <w:pStyle w:val="Sommario2"/>
        <w:rPr>
          <w:rFonts w:eastAsiaTheme="minorEastAsia"/>
          <w:noProof/>
          <w:color w:val="auto"/>
          <w:kern w:val="2"/>
          <w:sz w:val="24"/>
          <w:szCs w:val="24"/>
          <w:lang w:val="it-IT" w:eastAsia="it-IT"/>
          <w14:ligatures w14:val="standardContextual"/>
        </w:rPr>
      </w:pPr>
      <w:hyperlink w:anchor="_Toc210894244" w:history="1">
        <w:r w:rsidRPr="00B67AB3">
          <w:rPr>
            <w:rStyle w:val="Collegamentoipertestuale"/>
            <w:noProof/>
            <w:lang w:val="en-GB" w:eastAsia="nl-BE"/>
          </w:rPr>
          <w:t>E.9</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Transferring certificates</w:t>
        </w:r>
        <w:r>
          <w:rPr>
            <w:noProof/>
            <w:webHidden/>
          </w:rPr>
          <w:tab/>
        </w:r>
        <w:r>
          <w:rPr>
            <w:noProof/>
            <w:webHidden/>
          </w:rPr>
          <w:fldChar w:fldCharType="begin"/>
        </w:r>
        <w:r>
          <w:rPr>
            <w:noProof/>
            <w:webHidden/>
          </w:rPr>
          <w:instrText xml:space="preserve"> PAGEREF _Toc210894244 \h </w:instrText>
        </w:r>
        <w:r>
          <w:rPr>
            <w:noProof/>
            <w:webHidden/>
          </w:rPr>
        </w:r>
        <w:r>
          <w:rPr>
            <w:noProof/>
            <w:webHidden/>
          </w:rPr>
          <w:fldChar w:fldCharType="separate"/>
        </w:r>
        <w:r>
          <w:rPr>
            <w:noProof/>
            <w:webHidden/>
          </w:rPr>
          <w:t>- 94 -</w:t>
        </w:r>
        <w:r>
          <w:rPr>
            <w:noProof/>
            <w:webHidden/>
          </w:rPr>
          <w:fldChar w:fldCharType="end"/>
        </w:r>
      </w:hyperlink>
    </w:p>
    <w:p w14:paraId="0ECF21A9" w14:textId="22A211CC" w:rsidR="00CB7EDC" w:rsidRDefault="00CB7EDC">
      <w:pPr>
        <w:pStyle w:val="Sommario2"/>
        <w:rPr>
          <w:rFonts w:eastAsiaTheme="minorEastAsia"/>
          <w:noProof/>
          <w:color w:val="auto"/>
          <w:kern w:val="2"/>
          <w:sz w:val="24"/>
          <w:szCs w:val="24"/>
          <w:lang w:val="it-IT" w:eastAsia="it-IT"/>
          <w14:ligatures w14:val="standardContextual"/>
        </w:rPr>
      </w:pPr>
      <w:hyperlink w:anchor="_Toc210894245" w:history="1">
        <w:r w:rsidRPr="00B67AB3">
          <w:rPr>
            <w:rStyle w:val="Collegamentoipertestuale"/>
            <w:noProof/>
            <w:lang w:val="en-GB" w:eastAsia="nl-BE"/>
          </w:rPr>
          <w:t>E.10</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Rules for certificates for export and import</w:t>
        </w:r>
        <w:r>
          <w:rPr>
            <w:noProof/>
            <w:webHidden/>
          </w:rPr>
          <w:tab/>
        </w:r>
        <w:r>
          <w:rPr>
            <w:noProof/>
            <w:webHidden/>
          </w:rPr>
          <w:fldChar w:fldCharType="begin"/>
        </w:r>
        <w:r>
          <w:rPr>
            <w:noProof/>
            <w:webHidden/>
          </w:rPr>
          <w:instrText xml:space="preserve"> PAGEREF _Toc210894245 \h </w:instrText>
        </w:r>
        <w:r>
          <w:rPr>
            <w:noProof/>
            <w:webHidden/>
          </w:rPr>
        </w:r>
        <w:r>
          <w:rPr>
            <w:noProof/>
            <w:webHidden/>
          </w:rPr>
          <w:fldChar w:fldCharType="separate"/>
        </w:r>
        <w:r>
          <w:rPr>
            <w:noProof/>
            <w:webHidden/>
          </w:rPr>
          <w:t>- 95 -</w:t>
        </w:r>
        <w:r>
          <w:rPr>
            <w:noProof/>
            <w:webHidden/>
          </w:rPr>
          <w:fldChar w:fldCharType="end"/>
        </w:r>
      </w:hyperlink>
    </w:p>
    <w:p w14:paraId="3B4B096A" w14:textId="6CB7B83B" w:rsidR="00CB7EDC" w:rsidRDefault="00CB7EDC">
      <w:pPr>
        <w:pStyle w:val="Sommario2"/>
        <w:rPr>
          <w:rFonts w:eastAsiaTheme="minorEastAsia"/>
          <w:noProof/>
          <w:color w:val="auto"/>
          <w:kern w:val="2"/>
          <w:sz w:val="24"/>
          <w:szCs w:val="24"/>
          <w:lang w:val="it-IT" w:eastAsia="it-IT"/>
          <w14:ligatures w14:val="standardContextual"/>
        </w:rPr>
      </w:pPr>
      <w:hyperlink w:anchor="_Toc210894246" w:history="1">
        <w:r w:rsidRPr="00B67AB3">
          <w:rPr>
            <w:rStyle w:val="Collegamentoipertestuale"/>
            <w:noProof/>
            <w:lang w:val="en-GB" w:eastAsia="nl-BE"/>
          </w:rPr>
          <w:t>E.11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Administration of malfunctions, corrections and errors</w:t>
        </w:r>
        <w:r>
          <w:rPr>
            <w:noProof/>
            <w:webHidden/>
          </w:rPr>
          <w:tab/>
        </w:r>
        <w:r>
          <w:rPr>
            <w:noProof/>
            <w:webHidden/>
          </w:rPr>
          <w:fldChar w:fldCharType="begin"/>
        </w:r>
        <w:r>
          <w:rPr>
            <w:noProof/>
            <w:webHidden/>
          </w:rPr>
          <w:instrText xml:space="preserve"> PAGEREF _Toc210894246 \h </w:instrText>
        </w:r>
        <w:r>
          <w:rPr>
            <w:noProof/>
            <w:webHidden/>
          </w:rPr>
        </w:r>
        <w:r>
          <w:rPr>
            <w:noProof/>
            <w:webHidden/>
          </w:rPr>
          <w:fldChar w:fldCharType="separate"/>
        </w:r>
        <w:r>
          <w:rPr>
            <w:noProof/>
            <w:webHidden/>
          </w:rPr>
          <w:t>- 95 -</w:t>
        </w:r>
        <w:r>
          <w:rPr>
            <w:noProof/>
            <w:webHidden/>
          </w:rPr>
          <w:fldChar w:fldCharType="end"/>
        </w:r>
      </w:hyperlink>
    </w:p>
    <w:p w14:paraId="48B50A1D" w14:textId="7566A55C" w:rsidR="00CB7EDC" w:rsidRDefault="00CB7EDC">
      <w:pPr>
        <w:pStyle w:val="Sommario2"/>
        <w:rPr>
          <w:rFonts w:eastAsiaTheme="minorEastAsia"/>
          <w:noProof/>
          <w:color w:val="auto"/>
          <w:kern w:val="2"/>
          <w:sz w:val="24"/>
          <w:szCs w:val="24"/>
          <w:lang w:val="it-IT" w:eastAsia="it-IT"/>
          <w14:ligatures w14:val="standardContextual"/>
        </w:rPr>
      </w:pPr>
      <w:hyperlink w:anchor="_Toc210894247" w:history="1">
        <w:r w:rsidRPr="00B67AB3">
          <w:rPr>
            <w:rStyle w:val="Collegamentoipertestuale"/>
            <w:noProof/>
            <w:lang w:val="en-GB" w:eastAsia="nl-BE"/>
          </w:rPr>
          <w:t>E.12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End of life of certificates – cancellation</w:t>
        </w:r>
        <w:r>
          <w:rPr>
            <w:noProof/>
            <w:webHidden/>
          </w:rPr>
          <w:tab/>
        </w:r>
        <w:r>
          <w:rPr>
            <w:noProof/>
            <w:webHidden/>
          </w:rPr>
          <w:fldChar w:fldCharType="begin"/>
        </w:r>
        <w:r>
          <w:rPr>
            <w:noProof/>
            <w:webHidden/>
          </w:rPr>
          <w:instrText xml:space="preserve"> PAGEREF _Toc210894247 \h </w:instrText>
        </w:r>
        <w:r>
          <w:rPr>
            <w:noProof/>
            <w:webHidden/>
          </w:rPr>
        </w:r>
        <w:r>
          <w:rPr>
            <w:noProof/>
            <w:webHidden/>
          </w:rPr>
          <w:fldChar w:fldCharType="separate"/>
        </w:r>
        <w:r>
          <w:rPr>
            <w:noProof/>
            <w:webHidden/>
          </w:rPr>
          <w:t>- 95 -</w:t>
        </w:r>
        <w:r>
          <w:rPr>
            <w:noProof/>
            <w:webHidden/>
          </w:rPr>
          <w:fldChar w:fldCharType="end"/>
        </w:r>
      </w:hyperlink>
    </w:p>
    <w:p w14:paraId="6451D5DF" w14:textId="79FF6D42" w:rsidR="00CB7EDC" w:rsidRDefault="00CB7EDC">
      <w:pPr>
        <w:pStyle w:val="Sommario2"/>
        <w:rPr>
          <w:rFonts w:eastAsiaTheme="minorEastAsia"/>
          <w:noProof/>
          <w:color w:val="auto"/>
          <w:kern w:val="2"/>
          <w:sz w:val="24"/>
          <w:szCs w:val="24"/>
          <w:lang w:val="it-IT" w:eastAsia="it-IT"/>
          <w14:ligatures w14:val="standardContextual"/>
        </w:rPr>
      </w:pPr>
      <w:hyperlink w:anchor="_Toc210894248" w:history="1">
        <w:r w:rsidRPr="00B67AB3">
          <w:rPr>
            <w:rStyle w:val="Collegamentoipertestuale"/>
            <w:noProof/>
            <w:lang w:val="en-GB" w:eastAsia="nl-BE"/>
          </w:rPr>
          <w:t>E.13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End of life of certificates – expiry</w:t>
        </w:r>
        <w:r>
          <w:rPr>
            <w:noProof/>
            <w:webHidden/>
          </w:rPr>
          <w:tab/>
        </w:r>
        <w:r>
          <w:rPr>
            <w:noProof/>
            <w:webHidden/>
          </w:rPr>
          <w:fldChar w:fldCharType="begin"/>
        </w:r>
        <w:r>
          <w:rPr>
            <w:noProof/>
            <w:webHidden/>
          </w:rPr>
          <w:instrText xml:space="preserve"> PAGEREF _Toc210894248 \h </w:instrText>
        </w:r>
        <w:r>
          <w:rPr>
            <w:noProof/>
            <w:webHidden/>
          </w:rPr>
        </w:r>
        <w:r>
          <w:rPr>
            <w:noProof/>
            <w:webHidden/>
          </w:rPr>
          <w:fldChar w:fldCharType="separate"/>
        </w:r>
        <w:r>
          <w:rPr>
            <w:noProof/>
            <w:webHidden/>
          </w:rPr>
          <w:t>- 96 -</w:t>
        </w:r>
        <w:r>
          <w:rPr>
            <w:noProof/>
            <w:webHidden/>
          </w:rPr>
          <w:fldChar w:fldCharType="end"/>
        </w:r>
      </w:hyperlink>
    </w:p>
    <w:p w14:paraId="3286B5F6" w14:textId="04E3C642" w:rsidR="00CB7EDC" w:rsidRDefault="00CB7EDC">
      <w:pPr>
        <w:pStyle w:val="Sommario2"/>
        <w:rPr>
          <w:rFonts w:eastAsiaTheme="minorEastAsia"/>
          <w:noProof/>
          <w:color w:val="auto"/>
          <w:kern w:val="2"/>
          <w:sz w:val="24"/>
          <w:szCs w:val="24"/>
          <w:lang w:val="it-IT" w:eastAsia="it-IT"/>
          <w14:ligatures w14:val="standardContextual"/>
        </w:rPr>
      </w:pPr>
      <w:hyperlink w:anchor="_Toc210894249" w:history="1">
        <w:r w:rsidRPr="00B67AB3">
          <w:rPr>
            <w:rStyle w:val="Collegamentoipertestuale"/>
            <w:noProof/>
            <w:lang w:val="en-GB" w:eastAsia="nl-BE"/>
          </w:rPr>
          <w:t>E.14</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End of life of certificates – withdrawal</w:t>
        </w:r>
        <w:r>
          <w:rPr>
            <w:noProof/>
            <w:webHidden/>
          </w:rPr>
          <w:tab/>
        </w:r>
        <w:r>
          <w:rPr>
            <w:noProof/>
            <w:webHidden/>
          </w:rPr>
          <w:fldChar w:fldCharType="begin"/>
        </w:r>
        <w:r>
          <w:rPr>
            <w:noProof/>
            <w:webHidden/>
          </w:rPr>
          <w:instrText xml:space="preserve"> PAGEREF _Toc210894249 \h </w:instrText>
        </w:r>
        <w:r>
          <w:rPr>
            <w:noProof/>
            <w:webHidden/>
          </w:rPr>
        </w:r>
        <w:r>
          <w:rPr>
            <w:noProof/>
            <w:webHidden/>
          </w:rPr>
          <w:fldChar w:fldCharType="separate"/>
        </w:r>
        <w:r>
          <w:rPr>
            <w:noProof/>
            <w:webHidden/>
          </w:rPr>
          <w:t>- 96 -</w:t>
        </w:r>
        <w:r>
          <w:rPr>
            <w:noProof/>
            <w:webHidden/>
          </w:rPr>
          <w:fldChar w:fldCharType="end"/>
        </w:r>
      </w:hyperlink>
    </w:p>
    <w:p w14:paraId="74FF720F" w14:textId="09090A90"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250" w:history="1">
        <w:r w:rsidRPr="00B67AB3">
          <w:rPr>
            <w:rStyle w:val="Collegamentoipertestuale"/>
            <w:noProof/>
            <w:lang w:val="en-GB" w:eastAsia="nl-BE"/>
          </w:rPr>
          <w:t>F</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Issuer’s Agents FOR NATIONAL CERTIFICATES</w:t>
        </w:r>
        <w:r>
          <w:rPr>
            <w:noProof/>
            <w:webHidden/>
          </w:rPr>
          <w:tab/>
        </w:r>
        <w:r>
          <w:rPr>
            <w:noProof/>
            <w:webHidden/>
          </w:rPr>
          <w:fldChar w:fldCharType="begin"/>
        </w:r>
        <w:r>
          <w:rPr>
            <w:noProof/>
            <w:webHidden/>
          </w:rPr>
          <w:instrText xml:space="preserve"> PAGEREF _Toc210894250 \h </w:instrText>
        </w:r>
        <w:r>
          <w:rPr>
            <w:noProof/>
            <w:webHidden/>
          </w:rPr>
        </w:r>
        <w:r>
          <w:rPr>
            <w:noProof/>
            <w:webHidden/>
          </w:rPr>
          <w:fldChar w:fldCharType="separate"/>
        </w:r>
        <w:r>
          <w:rPr>
            <w:noProof/>
            <w:webHidden/>
          </w:rPr>
          <w:t>- 97 -</w:t>
        </w:r>
        <w:r>
          <w:rPr>
            <w:noProof/>
            <w:webHidden/>
          </w:rPr>
          <w:fldChar w:fldCharType="end"/>
        </w:r>
      </w:hyperlink>
    </w:p>
    <w:p w14:paraId="06C7A589" w14:textId="48AF1007" w:rsidR="00CB7EDC" w:rsidRDefault="00CB7EDC">
      <w:pPr>
        <w:pStyle w:val="Sommario2"/>
        <w:rPr>
          <w:rFonts w:eastAsiaTheme="minorEastAsia"/>
          <w:noProof/>
          <w:color w:val="auto"/>
          <w:kern w:val="2"/>
          <w:sz w:val="24"/>
          <w:szCs w:val="24"/>
          <w:lang w:val="it-IT" w:eastAsia="it-IT"/>
          <w14:ligatures w14:val="standardContextual"/>
        </w:rPr>
      </w:pPr>
      <w:hyperlink w:anchor="_Toc210894251" w:history="1">
        <w:r w:rsidRPr="00B67AB3">
          <w:rPr>
            <w:rStyle w:val="Collegamentoipertestuale"/>
            <w:noProof/>
            <w:lang w:val="en-GB" w:eastAsia="nl-BE"/>
          </w:rPr>
          <w:t>F.1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Production auditor</w:t>
        </w:r>
        <w:r>
          <w:rPr>
            <w:noProof/>
            <w:webHidden/>
          </w:rPr>
          <w:tab/>
        </w:r>
        <w:r>
          <w:rPr>
            <w:noProof/>
            <w:webHidden/>
          </w:rPr>
          <w:fldChar w:fldCharType="begin"/>
        </w:r>
        <w:r>
          <w:rPr>
            <w:noProof/>
            <w:webHidden/>
          </w:rPr>
          <w:instrText xml:space="preserve"> PAGEREF _Toc210894251 \h </w:instrText>
        </w:r>
        <w:r>
          <w:rPr>
            <w:noProof/>
            <w:webHidden/>
          </w:rPr>
        </w:r>
        <w:r>
          <w:rPr>
            <w:noProof/>
            <w:webHidden/>
          </w:rPr>
          <w:fldChar w:fldCharType="separate"/>
        </w:r>
        <w:r>
          <w:rPr>
            <w:noProof/>
            <w:webHidden/>
          </w:rPr>
          <w:t>- 97 -</w:t>
        </w:r>
        <w:r>
          <w:rPr>
            <w:noProof/>
            <w:webHidden/>
          </w:rPr>
          <w:fldChar w:fldCharType="end"/>
        </w:r>
      </w:hyperlink>
    </w:p>
    <w:p w14:paraId="34262474" w14:textId="3F8CBF67" w:rsidR="00CB7EDC" w:rsidRDefault="00CB7EDC">
      <w:pPr>
        <w:pStyle w:val="Sommario2"/>
        <w:rPr>
          <w:rFonts w:eastAsiaTheme="minorEastAsia"/>
          <w:noProof/>
          <w:color w:val="auto"/>
          <w:kern w:val="2"/>
          <w:sz w:val="24"/>
          <w:szCs w:val="24"/>
          <w:lang w:val="it-IT" w:eastAsia="it-IT"/>
          <w14:ligatures w14:val="standardContextual"/>
        </w:rPr>
      </w:pPr>
      <w:hyperlink w:anchor="_Toc210894252" w:history="1">
        <w:r w:rsidRPr="00B67AB3">
          <w:rPr>
            <w:rStyle w:val="Collegamentoipertestuale"/>
            <w:noProof/>
            <w:lang w:val="en-GB" w:eastAsia="nl-BE"/>
          </w:rPr>
          <w:t>F.2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Production registrar</w:t>
        </w:r>
        <w:r>
          <w:rPr>
            <w:noProof/>
            <w:webHidden/>
          </w:rPr>
          <w:tab/>
        </w:r>
        <w:r>
          <w:rPr>
            <w:noProof/>
            <w:webHidden/>
          </w:rPr>
          <w:fldChar w:fldCharType="begin"/>
        </w:r>
        <w:r>
          <w:rPr>
            <w:noProof/>
            <w:webHidden/>
          </w:rPr>
          <w:instrText xml:space="preserve"> PAGEREF _Toc210894252 \h </w:instrText>
        </w:r>
        <w:r>
          <w:rPr>
            <w:noProof/>
            <w:webHidden/>
          </w:rPr>
        </w:r>
        <w:r>
          <w:rPr>
            <w:noProof/>
            <w:webHidden/>
          </w:rPr>
          <w:fldChar w:fldCharType="separate"/>
        </w:r>
        <w:r>
          <w:rPr>
            <w:noProof/>
            <w:webHidden/>
          </w:rPr>
          <w:t>- 97 -</w:t>
        </w:r>
        <w:r>
          <w:rPr>
            <w:noProof/>
            <w:webHidden/>
          </w:rPr>
          <w:fldChar w:fldCharType="end"/>
        </w:r>
      </w:hyperlink>
    </w:p>
    <w:p w14:paraId="36514C02" w14:textId="7747EB2E" w:rsidR="00CB7EDC" w:rsidRDefault="00CB7EDC">
      <w:pPr>
        <w:pStyle w:val="Sommario2"/>
        <w:rPr>
          <w:rFonts w:eastAsiaTheme="minorEastAsia"/>
          <w:noProof/>
          <w:color w:val="auto"/>
          <w:kern w:val="2"/>
          <w:sz w:val="24"/>
          <w:szCs w:val="24"/>
          <w:lang w:val="it-IT" w:eastAsia="it-IT"/>
          <w14:ligatures w14:val="standardContextual"/>
        </w:rPr>
      </w:pPr>
      <w:hyperlink w:anchor="_Toc210894253" w:history="1">
        <w:r w:rsidRPr="00B67AB3">
          <w:rPr>
            <w:rStyle w:val="Collegamentoipertestuale"/>
            <w:noProof/>
            <w:lang w:val="en-GB" w:eastAsia="nl-BE"/>
          </w:rPr>
          <w:t>F.3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Measurement body(/ies)</w:t>
        </w:r>
        <w:r>
          <w:rPr>
            <w:noProof/>
            <w:webHidden/>
          </w:rPr>
          <w:tab/>
        </w:r>
        <w:r>
          <w:rPr>
            <w:noProof/>
            <w:webHidden/>
          </w:rPr>
          <w:fldChar w:fldCharType="begin"/>
        </w:r>
        <w:r>
          <w:rPr>
            <w:noProof/>
            <w:webHidden/>
          </w:rPr>
          <w:instrText xml:space="preserve"> PAGEREF _Toc210894253 \h </w:instrText>
        </w:r>
        <w:r>
          <w:rPr>
            <w:noProof/>
            <w:webHidden/>
          </w:rPr>
        </w:r>
        <w:r>
          <w:rPr>
            <w:noProof/>
            <w:webHidden/>
          </w:rPr>
          <w:fldChar w:fldCharType="separate"/>
        </w:r>
        <w:r>
          <w:rPr>
            <w:noProof/>
            <w:webHidden/>
          </w:rPr>
          <w:t>- 97 -</w:t>
        </w:r>
        <w:r>
          <w:rPr>
            <w:noProof/>
            <w:webHidden/>
          </w:rPr>
          <w:fldChar w:fldCharType="end"/>
        </w:r>
      </w:hyperlink>
    </w:p>
    <w:p w14:paraId="67DDC8B5" w14:textId="7804D319" w:rsidR="00CB7EDC" w:rsidRDefault="00CB7EDC">
      <w:pPr>
        <w:pStyle w:val="Sommario1"/>
        <w:tabs>
          <w:tab w:val="left" w:pos="440"/>
          <w:tab w:val="right" w:leader="dot" w:pos="9060"/>
        </w:tabs>
        <w:rPr>
          <w:rFonts w:eastAsiaTheme="minorEastAsia"/>
          <w:noProof/>
          <w:color w:val="auto"/>
          <w:kern w:val="2"/>
          <w:sz w:val="24"/>
          <w:szCs w:val="24"/>
          <w:lang w:val="it-IT" w:eastAsia="it-IT"/>
          <w14:ligatures w14:val="standardContextual"/>
        </w:rPr>
      </w:pPr>
      <w:hyperlink w:anchor="_Toc210894254" w:history="1">
        <w:r w:rsidRPr="00B67AB3">
          <w:rPr>
            <w:rStyle w:val="Collegamentoipertestuale"/>
            <w:noProof/>
            <w:lang w:val="en-GB" w:eastAsia="nl-BE"/>
          </w:rPr>
          <w:t>G</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Activity Reporting</w:t>
        </w:r>
        <w:r>
          <w:rPr>
            <w:noProof/>
            <w:webHidden/>
          </w:rPr>
          <w:tab/>
        </w:r>
        <w:r>
          <w:rPr>
            <w:noProof/>
            <w:webHidden/>
          </w:rPr>
          <w:fldChar w:fldCharType="begin"/>
        </w:r>
        <w:r>
          <w:rPr>
            <w:noProof/>
            <w:webHidden/>
          </w:rPr>
          <w:instrText xml:space="preserve"> PAGEREF _Toc210894254 \h </w:instrText>
        </w:r>
        <w:r>
          <w:rPr>
            <w:noProof/>
            <w:webHidden/>
          </w:rPr>
        </w:r>
        <w:r>
          <w:rPr>
            <w:noProof/>
            <w:webHidden/>
          </w:rPr>
          <w:fldChar w:fldCharType="separate"/>
        </w:r>
        <w:r>
          <w:rPr>
            <w:noProof/>
            <w:webHidden/>
          </w:rPr>
          <w:t>- 98 -</w:t>
        </w:r>
        <w:r>
          <w:rPr>
            <w:noProof/>
            <w:webHidden/>
          </w:rPr>
          <w:fldChar w:fldCharType="end"/>
        </w:r>
      </w:hyperlink>
    </w:p>
    <w:p w14:paraId="4269BBBE" w14:textId="26626178" w:rsidR="00CB7EDC" w:rsidRDefault="00CB7EDC">
      <w:pPr>
        <w:pStyle w:val="Sommario2"/>
        <w:rPr>
          <w:rFonts w:eastAsiaTheme="minorEastAsia"/>
          <w:noProof/>
          <w:color w:val="auto"/>
          <w:kern w:val="2"/>
          <w:sz w:val="24"/>
          <w:szCs w:val="24"/>
          <w:lang w:val="it-IT" w:eastAsia="it-IT"/>
          <w14:ligatures w14:val="standardContextual"/>
        </w:rPr>
      </w:pPr>
      <w:hyperlink w:anchor="_Toc210894255" w:history="1">
        <w:r w:rsidRPr="00B67AB3">
          <w:rPr>
            <w:rStyle w:val="Collegamentoipertestuale"/>
            <w:noProof/>
            <w:lang w:val="en-GB" w:eastAsia="nl-BE"/>
          </w:rPr>
          <w:t>G.1</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Public reports</w:t>
        </w:r>
        <w:r>
          <w:rPr>
            <w:noProof/>
            <w:webHidden/>
          </w:rPr>
          <w:tab/>
        </w:r>
        <w:r>
          <w:rPr>
            <w:noProof/>
            <w:webHidden/>
          </w:rPr>
          <w:fldChar w:fldCharType="begin"/>
        </w:r>
        <w:r>
          <w:rPr>
            <w:noProof/>
            <w:webHidden/>
          </w:rPr>
          <w:instrText xml:space="preserve"> PAGEREF _Toc210894255 \h </w:instrText>
        </w:r>
        <w:r>
          <w:rPr>
            <w:noProof/>
            <w:webHidden/>
          </w:rPr>
        </w:r>
        <w:r>
          <w:rPr>
            <w:noProof/>
            <w:webHidden/>
          </w:rPr>
          <w:fldChar w:fldCharType="separate"/>
        </w:r>
        <w:r>
          <w:rPr>
            <w:noProof/>
            <w:webHidden/>
          </w:rPr>
          <w:t>- 98 -</w:t>
        </w:r>
        <w:r>
          <w:rPr>
            <w:noProof/>
            <w:webHidden/>
          </w:rPr>
          <w:fldChar w:fldCharType="end"/>
        </w:r>
      </w:hyperlink>
    </w:p>
    <w:p w14:paraId="6D5448C1" w14:textId="2CC9FDFF" w:rsidR="00CB7EDC" w:rsidRDefault="00CB7EDC">
      <w:pPr>
        <w:pStyle w:val="Sommario2"/>
        <w:rPr>
          <w:rFonts w:eastAsiaTheme="minorEastAsia"/>
          <w:noProof/>
          <w:color w:val="auto"/>
          <w:kern w:val="2"/>
          <w:sz w:val="24"/>
          <w:szCs w:val="24"/>
          <w:lang w:val="it-IT" w:eastAsia="it-IT"/>
          <w14:ligatures w14:val="standardContextual"/>
        </w:rPr>
      </w:pPr>
      <w:hyperlink w:anchor="_Toc210894256" w:history="1">
        <w:r w:rsidRPr="00B67AB3">
          <w:rPr>
            <w:rStyle w:val="Collegamentoipertestuale"/>
            <w:noProof/>
            <w:lang w:val="en-GB" w:eastAsia="nl-BE"/>
          </w:rPr>
          <w:t>G.2</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Record retention</w:t>
        </w:r>
        <w:r>
          <w:rPr>
            <w:noProof/>
            <w:webHidden/>
          </w:rPr>
          <w:tab/>
        </w:r>
        <w:r>
          <w:rPr>
            <w:noProof/>
            <w:webHidden/>
          </w:rPr>
          <w:fldChar w:fldCharType="begin"/>
        </w:r>
        <w:r>
          <w:rPr>
            <w:noProof/>
            <w:webHidden/>
          </w:rPr>
          <w:instrText xml:space="preserve"> PAGEREF _Toc210894256 \h </w:instrText>
        </w:r>
        <w:r>
          <w:rPr>
            <w:noProof/>
            <w:webHidden/>
          </w:rPr>
        </w:r>
        <w:r>
          <w:rPr>
            <w:noProof/>
            <w:webHidden/>
          </w:rPr>
          <w:fldChar w:fldCharType="separate"/>
        </w:r>
        <w:r>
          <w:rPr>
            <w:noProof/>
            <w:webHidden/>
          </w:rPr>
          <w:t>- 98 -</w:t>
        </w:r>
        <w:r>
          <w:rPr>
            <w:noProof/>
            <w:webHidden/>
          </w:rPr>
          <w:fldChar w:fldCharType="end"/>
        </w:r>
      </w:hyperlink>
    </w:p>
    <w:p w14:paraId="5578010F" w14:textId="1E5B4FC5" w:rsidR="00CB7EDC" w:rsidRDefault="00CB7EDC">
      <w:pPr>
        <w:pStyle w:val="Sommario2"/>
        <w:rPr>
          <w:rFonts w:eastAsiaTheme="minorEastAsia"/>
          <w:noProof/>
          <w:color w:val="auto"/>
          <w:kern w:val="2"/>
          <w:sz w:val="24"/>
          <w:szCs w:val="24"/>
          <w:lang w:val="it-IT" w:eastAsia="it-IT"/>
          <w14:ligatures w14:val="standardContextual"/>
        </w:rPr>
      </w:pPr>
      <w:hyperlink w:anchor="_Toc210894257" w:history="1">
        <w:r w:rsidRPr="00B67AB3">
          <w:rPr>
            <w:rStyle w:val="Collegamentoipertestuale"/>
            <w:noProof/>
            <w:lang w:val="en-GB" w:eastAsia="nl-BE"/>
          </w:rPr>
          <w:t>G.3</w:t>
        </w:r>
        <w:r>
          <w:rPr>
            <w:rFonts w:eastAsiaTheme="minorEastAsia"/>
            <w:noProof/>
            <w:color w:val="auto"/>
            <w:kern w:val="2"/>
            <w:sz w:val="24"/>
            <w:szCs w:val="24"/>
            <w:lang w:val="it-IT" w:eastAsia="it-IT"/>
            <w14:ligatures w14:val="standardContextual"/>
          </w:rPr>
          <w:tab/>
        </w:r>
        <w:r w:rsidRPr="00B67AB3">
          <w:rPr>
            <w:rStyle w:val="Collegamentoipertestuale"/>
            <w:noProof/>
            <w:lang w:val="en-GB" w:eastAsia="nl-BE"/>
          </w:rPr>
          <w:t>Orderly market reporting</w:t>
        </w:r>
        <w:r>
          <w:rPr>
            <w:noProof/>
            <w:webHidden/>
          </w:rPr>
          <w:tab/>
        </w:r>
        <w:r>
          <w:rPr>
            <w:noProof/>
            <w:webHidden/>
          </w:rPr>
          <w:fldChar w:fldCharType="begin"/>
        </w:r>
        <w:r>
          <w:rPr>
            <w:noProof/>
            <w:webHidden/>
          </w:rPr>
          <w:instrText xml:space="preserve"> PAGEREF _Toc210894257 \h </w:instrText>
        </w:r>
        <w:r>
          <w:rPr>
            <w:noProof/>
            <w:webHidden/>
          </w:rPr>
        </w:r>
        <w:r>
          <w:rPr>
            <w:noProof/>
            <w:webHidden/>
          </w:rPr>
          <w:fldChar w:fldCharType="separate"/>
        </w:r>
        <w:r>
          <w:rPr>
            <w:noProof/>
            <w:webHidden/>
          </w:rPr>
          <w:t>- 98 -</w:t>
        </w:r>
        <w:r>
          <w:rPr>
            <w:noProof/>
            <w:webHidden/>
          </w:rPr>
          <w:fldChar w:fldCharType="end"/>
        </w:r>
      </w:hyperlink>
    </w:p>
    <w:p w14:paraId="77CD7A7B" w14:textId="718289C3" w:rsidR="00CB7EDC" w:rsidRDefault="00CB7EDC">
      <w:pPr>
        <w:pStyle w:val="Sommario1"/>
        <w:tabs>
          <w:tab w:val="left" w:pos="1200"/>
          <w:tab w:val="right" w:leader="dot" w:pos="9060"/>
        </w:tabs>
        <w:rPr>
          <w:rFonts w:eastAsiaTheme="minorEastAsia"/>
          <w:noProof/>
          <w:color w:val="auto"/>
          <w:kern w:val="2"/>
          <w:sz w:val="24"/>
          <w:szCs w:val="24"/>
          <w:lang w:val="it-IT" w:eastAsia="it-IT"/>
          <w14:ligatures w14:val="standardContextual"/>
        </w:rPr>
      </w:pPr>
      <w:hyperlink w:anchor="_Toc210894258" w:history="1">
        <w:r w:rsidRPr="00B67AB3">
          <w:rPr>
            <w:rStyle w:val="Collegamentoipertestuale"/>
            <w:noProof/>
          </w:rPr>
          <w:t>Annex 1</w:t>
        </w:r>
        <w:r>
          <w:rPr>
            <w:rFonts w:eastAsiaTheme="minorEastAsia"/>
            <w:noProof/>
            <w:color w:val="auto"/>
            <w:kern w:val="2"/>
            <w:sz w:val="24"/>
            <w:szCs w:val="24"/>
            <w:lang w:val="it-IT" w:eastAsia="it-IT"/>
            <w14:ligatures w14:val="standardContextual"/>
          </w:rPr>
          <w:tab/>
        </w:r>
        <w:r w:rsidRPr="00B67AB3">
          <w:rPr>
            <w:rStyle w:val="Collegamentoipertestuale"/>
            <w:noProof/>
          </w:rPr>
          <w:t>Contacts List</w:t>
        </w:r>
        <w:r>
          <w:rPr>
            <w:noProof/>
            <w:webHidden/>
          </w:rPr>
          <w:tab/>
        </w:r>
        <w:r>
          <w:rPr>
            <w:noProof/>
            <w:webHidden/>
          </w:rPr>
          <w:fldChar w:fldCharType="begin"/>
        </w:r>
        <w:r>
          <w:rPr>
            <w:noProof/>
            <w:webHidden/>
          </w:rPr>
          <w:instrText xml:space="preserve"> PAGEREF _Toc210894258 \h </w:instrText>
        </w:r>
        <w:r>
          <w:rPr>
            <w:noProof/>
            <w:webHidden/>
          </w:rPr>
        </w:r>
        <w:r>
          <w:rPr>
            <w:noProof/>
            <w:webHidden/>
          </w:rPr>
          <w:fldChar w:fldCharType="separate"/>
        </w:r>
        <w:r>
          <w:rPr>
            <w:noProof/>
            <w:webHidden/>
          </w:rPr>
          <w:t>- 99 -</w:t>
        </w:r>
        <w:r>
          <w:rPr>
            <w:noProof/>
            <w:webHidden/>
          </w:rPr>
          <w:fldChar w:fldCharType="end"/>
        </w:r>
      </w:hyperlink>
    </w:p>
    <w:p w14:paraId="20E0BF51" w14:textId="748BF195" w:rsidR="00CB7EDC" w:rsidRDefault="00CB7EDC">
      <w:pPr>
        <w:pStyle w:val="Sommario1"/>
        <w:tabs>
          <w:tab w:val="left" w:pos="1200"/>
          <w:tab w:val="right" w:leader="dot" w:pos="9060"/>
        </w:tabs>
        <w:rPr>
          <w:rFonts w:eastAsiaTheme="minorEastAsia"/>
          <w:noProof/>
          <w:color w:val="auto"/>
          <w:kern w:val="2"/>
          <w:sz w:val="24"/>
          <w:szCs w:val="24"/>
          <w:lang w:val="it-IT" w:eastAsia="it-IT"/>
          <w14:ligatures w14:val="standardContextual"/>
        </w:rPr>
      </w:pPr>
      <w:hyperlink w:anchor="_Toc210894259" w:history="1">
        <w:r w:rsidRPr="00B67AB3">
          <w:rPr>
            <w:rStyle w:val="Collegamentoipertestuale"/>
            <w:noProof/>
          </w:rPr>
          <w:t>Annex 2</w:t>
        </w:r>
        <w:r>
          <w:rPr>
            <w:rFonts w:eastAsiaTheme="minorEastAsia"/>
            <w:noProof/>
            <w:color w:val="auto"/>
            <w:kern w:val="2"/>
            <w:sz w:val="24"/>
            <w:szCs w:val="24"/>
            <w:lang w:val="it-IT" w:eastAsia="it-IT"/>
            <w14:ligatures w14:val="standardContextual"/>
          </w:rPr>
          <w:tab/>
        </w:r>
        <w:r w:rsidRPr="00B67AB3">
          <w:rPr>
            <w:rStyle w:val="Collegamentoipertestuale"/>
            <w:noProof/>
          </w:rPr>
          <w:t>Account Application/Amendment Form</w:t>
        </w:r>
        <w:r>
          <w:rPr>
            <w:noProof/>
            <w:webHidden/>
          </w:rPr>
          <w:tab/>
        </w:r>
        <w:r>
          <w:rPr>
            <w:noProof/>
            <w:webHidden/>
          </w:rPr>
          <w:fldChar w:fldCharType="begin"/>
        </w:r>
        <w:r>
          <w:rPr>
            <w:noProof/>
            <w:webHidden/>
          </w:rPr>
          <w:instrText xml:space="preserve"> PAGEREF _Toc210894259 \h </w:instrText>
        </w:r>
        <w:r>
          <w:rPr>
            <w:noProof/>
            <w:webHidden/>
          </w:rPr>
        </w:r>
        <w:r>
          <w:rPr>
            <w:noProof/>
            <w:webHidden/>
          </w:rPr>
          <w:fldChar w:fldCharType="separate"/>
        </w:r>
        <w:r>
          <w:rPr>
            <w:noProof/>
            <w:webHidden/>
          </w:rPr>
          <w:t>- 102 -</w:t>
        </w:r>
        <w:r>
          <w:rPr>
            <w:noProof/>
            <w:webHidden/>
          </w:rPr>
          <w:fldChar w:fldCharType="end"/>
        </w:r>
      </w:hyperlink>
    </w:p>
    <w:p w14:paraId="69183900" w14:textId="579EA6C4" w:rsidR="00CB7EDC" w:rsidRDefault="00CB7EDC">
      <w:pPr>
        <w:pStyle w:val="Sommario1"/>
        <w:tabs>
          <w:tab w:val="left" w:pos="1200"/>
          <w:tab w:val="right" w:leader="dot" w:pos="9060"/>
        </w:tabs>
        <w:rPr>
          <w:rFonts w:eastAsiaTheme="minorEastAsia"/>
          <w:noProof/>
          <w:color w:val="auto"/>
          <w:kern w:val="2"/>
          <w:sz w:val="24"/>
          <w:szCs w:val="24"/>
          <w:lang w:val="it-IT" w:eastAsia="it-IT"/>
          <w14:ligatures w14:val="standardContextual"/>
        </w:rPr>
      </w:pPr>
      <w:hyperlink w:anchor="_Toc210894260" w:history="1">
        <w:r w:rsidRPr="00B67AB3">
          <w:rPr>
            <w:rStyle w:val="Collegamentoipertestuale"/>
            <w:noProof/>
          </w:rPr>
          <w:t>Annex 3</w:t>
        </w:r>
        <w:r>
          <w:rPr>
            <w:rFonts w:eastAsiaTheme="minorEastAsia"/>
            <w:noProof/>
            <w:color w:val="auto"/>
            <w:kern w:val="2"/>
            <w:sz w:val="24"/>
            <w:szCs w:val="24"/>
            <w:lang w:val="it-IT" w:eastAsia="it-IT"/>
            <w14:ligatures w14:val="standardContextual"/>
          </w:rPr>
          <w:tab/>
        </w:r>
        <w:r w:rsidRPr="00B67AB3">
          <w:rPr>
            <w:rStyle w:val="Collegamentoipertestuale"/>
            <w:noProof/>
          </w:rPr>
          <w:t>Device Registration Form</w:t>
        </w:r>
        <w:r>
          <w:rPr>
            <w:noProof/>
            <w:webHidden/>
          </w:rPr>
          <w:tab/>
        </w:r>
        <w:r>
          <w:rPr>
            <w:noProof/>
            <w:webHidden/>
          </w:rPr>
          <w:fldChar w:fldCharType="begin"/>
        </w:r>
        <w:r>
          <w:rPr>
            <w:noProof/>
            <w:webHidden/>
          </w:rPr>
          <w:instrText xml:space="preserve"> PAGEREF _Toc210894260 \h </w:instrText>
        </w:r>
        <w:r>
          <w:rPr>
            <w:noProof/>
            <w:webHidden/>
          </w:rPr>
        </w:r>
        <w:r>
          <w:rPr>
            <w:noProof/>
            <w:webHidden/>
          </w:rPr>
          <w:fldChar w:fldCharType="separate"/>
        </w:r>
        <w:r>
          <w:rPr>
            <w:noProof/>
            <w:webHidden/>
          </w:rPr>
          <w:t>- 103 -</w:t>
        </w:r>
        <w:r>
          <w:rPr>
            <w:noProof/>
            <w:webHidden/>
          </w:rPr>
          <w:fldChar w:fldCharType="end"/>
        </w:r>
      </w:hyperlink>
    </w:p>
    <w:p w14:paraId="614FA624" w14:textId="040DA1C4" w:rsidR="00CB7EDC" w:rsidRDefault="00CB7EDC">
      <w:pPr>
        <w:pStyle w:val="Sommario1"/>
        <w:tabs>
          <w:tab w:val="left" w:pos="1200"/>
          <w:tab w:val="right" w:leader="dot" w:pos="9060"/>
        </w:tabs>
        <w:rPr>
          <w:rFonts w:eastAsiaTheme="minorEastAsia"/>
          <w:noProof/>
          <w:color w:val="auto"/>
          <w:kern w:val="2"/>
          <w:sz w:val="24"/>
          <w:szCs w:val="24"/>
          <w:lang w:val="it-IT" w:eastAsia="it-IT"/>
          <w14:ligatures w14:val="standardContextual"/>
        </w:rPr>
      </w:pPr>
      <w:hyperlink w:anchor="_Toc210894261" w:history="1">
        <w:r w:rsidRPr="00B67AB3">
          <w:rPr>
            <w:rStyle w:val="Collegamentoipertestuale"/>
            <w:noProof/>
          </w:rPr>
          <w:t>Annex 4</w:t>
        </w:r>
        <w:r>
          <w:rPr>
            <w:rFonts w:eastAsiaTheme="minorEastAsia"/>
            <w:noProof/>
            <w:color w:val="auto"/>
            <w:kern w:val="2"/>
            <w:sz w:val="24"/>
            <w:szCs w:val="24"/>
            <w:lang w:val="it-IT" w:eastAsia="it-IT"/>
            <w14:ligatures w14:val="standardContextual"/>
          </w:rPr>
          <w:tab/>
        </w:r>
        <w:r w:rsidRPr="00B67AB3">
          <w:rPr>
            <w:rStyle w:val="Collegamentoipertestuale"/>
            <w:noProof/>
          </w:rPr>
          <w:t>Production/Consumption Declaration</w:t>
        </w:r>
        <w:r>
          <w:rPr>
            <w:noProof/>
            <w:webHidden/>
          </w:rPr>
          <w:tab/>
        </w:r>
        <w:r>
          <w:rPr>
            <w:noProof/>
            <w:webHidden/>
          </w:rPr>
          <w:fldChar w:fldCharType="begin"/>
        </w:r>
        <w:r>
          <w:rPr>
            <w:noProof/>
            <w:webHidden/>
          </w:rPr>
          <w:instrText xml:space="preserve"> PAGEREF _Toc210894261 \h </w:instrText>
        </w:r>
        <w:r>
          <w:rPr>
            <w:noProof/>
            <w:webHidden/>
          </w:rPr>
        </w:r>
        <w:r>
          <w:rPr>
            <w:noProof/>
            <w:webHidden/>
          </w:rPr>
          <w:fldChar w:fldCharType="separate"/>
        </w:r>
        <w:r>
          <w:rPr>
            <w:noProof/>
            <w:webHidden/>
          </w:rPr>
          <w:t>- 105 -</w:t>
        </w:r>
        <w:r>
          <w:rPr>
            <w:noProof/>
            <w:webHidden/>
          </w:rPr>
          <w:fldChar w:fldCharType="end"/>
        </w:r>
      </w:hyperlink>
    </w:p>
    <w:p w14:paraId="47A5978F" w14:textId="170A881C" w:rsidR="00CB7EDC" w:rsidRDefault="00CB7EDC">
      <w:pPr>
        <w:pStyle w:val="Sommario1"/>
        <w:tabs>
          <w:tab w:val="left" w:pos="1200"/>
          <w:tab w:val="right" w:leader="dot" w:pos="9060"/>
        </w:tabs>
        <w:rPr>
          <w:rFonts w:eastAsiaTheme="minorEastAsia"/>
          <w:noProof/>
          <w:color w:val="auto"/>
          <w:kern w:val="2"/>
          <w:sz w:val="24"/>
          <w:szCs w:val="24"/>
          <w:lang w:val="it-IT" w:eastAsia="it-IT"/>
          <w14:ligatures w14:val="standardContextual"/>
        </w:rPr>
      </w:pPr>
      <w:hyperlink w:anchor="_Toc210894262" w:history="1">
        <w:r w:rsidRPr="00B67AB3">
          <w:rPr>
            <w:rStyle w:val="Collegamentoipertestuale"/>
            <w:noProof/>
          </w:rPr>
          <w:t>Annex 5</w:t>
        </w:r>
        <w:r>
          <w:rPr>
            <w:rFonts w:eastAsiaTheme="minorEastAsia"/>
            <w:noProof/>
            <w:color w:val="auto"/>
            <w:kern w:val="2"/>
            <w:sz w:val="24"/>
            <w:szCs w:val="24"/>
            <w:lang w:val="it-IT" w:eastAsia="it-IT"/>
            <w14:ligatures w14:val="standardContextual"/>
          </w:rPr>
          <w:tab/>
        </w:r>
        <w:r w:rsidRPr="00B67AB3">
          <w:rPr>
            <w:rStyle w:val="Collegamentoipertestuale"/>
            <w:noProof/>
          </w:rPr>
          <w:t>EECS Cancellation Statement</w:t>
        </w:r>
        <w:r>
          <w:rPr>
            <w:noProof/>
            <w:webHidden/>
          </w:rPr>
          <w:tab/>
        </w:r>
        <w:r>
          <w:rPr>
            <w:noProof/>
            <w:webHidden/>
          </w:rPr>
          <w:fldChar w:fldCharType="begin"/>
        </w:r>
        <w:r>
          <w:rPr>
            <w:noProof/>
            <w:webHidden/>
          </w:rPr>
          <w:instrText xml:space="preserve"> PAGEREF _Toc210894262 \h </w:instrText>
        </w:r>
        <w:r>
          <w:rPr>
            <w:noProof/>
            <w:webHidden/>
          </w:rPr>
        </w:r>
        <w:r>
          <w:rPr>
            <w:noProof/>
            <w:webHidden/>
          </w:rPr>
          <w:fldChar w:fldCharType="separate"/>
        </w:r>
        <w:r>
          <w:rPr>
            <w:noProof/>
            <w:webHidden/>
          </w:rPr>
          <w:t>- 106 -</w:t>
        </w:r>
        <w:r>
          <w:rPr>
            <w:noProof/>
            <w:webHidden/>
          </w:rPr>
          <w:fldChar w:fldCharType="end"/>
        </w:r>
      </w:hyperlink>
    </w:p>
    <w:p w14:paraId="0EDE664B" w14:textId="36B412AE" w:rsidR="00AF1131" w:rsidRPr="00363A37" w:rsidRDefault="00FB6D73" w:rsidP="00FB6D73">
      <w:pPr>
        <w:spacing w:after="160"/>
        <w:rPr>
          <w:lang w:val="en-GB" w:eastAsia="nl-BE"/>
        </w:rPr>
      </w:pPr>
      <w:r>
        <w:rPr>
          <w:b/>
          <w:bCs/>
          <w:sz w:val="24"/>
          <w:szCs w:val="24"/>
          <w:lang w:val="en-GB" w:eastAsia="nl-BE"/>
        </w:rPr>
        <w:fldChar w:fldCharType="end"/>
      </w:r>
      <w:r w:rsidR="00AF1131" w:rsidRPr="00363A37">
        <w:rPr>
          <w:lang w:val="en-GB" w:eastAsia="nl-BE"/>
        </w:rPr>
        <w:br w:type="page"/>
      </w:r>
    </w:p>
    <w:p w14:paraId="7AAF78AC" w14:textId="6E5370ED" w:rsidR="0007403D" w:rsidRDefault="009B5E94" w:rsidP="007920E2">
      <w:pPr>
        <w:pStyle w:val="Titolo1"/>
        <w:numPr>
          <w:ilvl w:val="1"/>
          <w:numId w:val="82"/>
        </w:numPr>
        <w:rPr>
          <w:lang w:val="en-GB" w:eastAsia="nl-BE"/>
        </w:rPr>
      </w:pPr>
      <w:bookmarkStart w:id="3" w:name="_Toc123912099"/>
      <w:bookmarkStart w:id="4" w:name="_Toc123920212"/>
      <w:bookmarkStart w:id="5" w:name="_Toc210894072"/>
      <w:r>
        <w:rPr>
          <w:lang w:val="en-GB" w:eastAsia="nl-BE"/>
        </w:rPr>
        <w:lastRenderedPageBreak/>
        <w:t>COMMON</w:t>
      </w:r>
      <w:bookmarkEnd w:id="5"/>
    </w:p>
    <w:p w14:paraId="130A0EBC" w14:textId="6CCC74F3" w:rsidR="007A319F" w:rsidRPr="00363A37" w:rsidRDefault="007A319F" w:rsidP="007A319F">
      <w:pPr>
        <w:pStyle w:val="Titolo1"/>
        <w:rPr>
          <w:lang w:val="en-GB" w:eastAsia="nl-BE"/>
        </w:rPr>
      </w:pPr>
      <w:bookmarkStart w:id="6" w:name="_Toc210894073"/>
      <w:r w:rsidRPr="00363A37">
        <w:rPr>
          <w:lang w:val="en-GB" w:eastAsia="nl-BE"/>
        </w:rPr>
        <w:t>Introduction</w:t>
      </w:r>
      <w:bookmarkEnd w:id="3"/>
      <w:bookmarkEnd w:id="4"/>
      <w:bookmarkEnd w:id="6"/>
    </w:p>
    <w:p w14:paraId="03E3FFBE" w14:textId="3AC7559F" w:rsidR="007A319F" w:rsidRPr="00363A37" w:rsidRDefault="007A319F" w:rsidP="007A319F">
      <w:pPr>
        <w:rPr>
          <w:lang w:val="en-GB" w:eastAsia="nl-BE"/>
        </w:rPr>
      </w:pPr>
      <w:r w:rsidRPr="00363A37">
        <w:rPr>
          <w:lang w:val="en-GB" w:eastAsia="nl-BE"/>
        </w:rPr>
        <w:t>This Domain Protocol describes how the EECS Standard has been implemented in a certain Domain (country/region) for a certain type of energy certificate and it indicates where that system deviates from that standard. The EECS framework including the Domain Protocol aims to ensure robustness and transparency for all parties involved.</w:t>
      </w:r>
    </w:p>
    <w:p w14:paraId="5CD6CD66" w14:textId="77777777" w:rsidR="007A319F" w:rsidRPr="00363A37" w:rsidRDefault="007A319F" w:rsidP="007A319F">
      <w:pPr>
        <w:rPr>
          <w:lang w:val="en-GB" w:eastAsia="nl-BE"/>
        </w:rPr>
      </w:pPr>
      <w:r w:rsidRPr="00363A37">
        <w:rPr>
          <w:lang w:val="en-GB" w:eastAsia="nl-BE"/>
        </w:rPr>
        <w:t>A Domain Protocol promotes quality and clarity, as it:</w:t>
      </w:r>
    </w:p>
    <w:p w14:paraId="3792B6CB" w14:textId="1B1B3240" w:rsidR="007A319F" w:rsidRPr="00363A37" w:rsidRDefault="007A319F" w:rsidP="00D43247">
      <w:pPr>
        <w:pStyle w:val="Paragrafoelenco"/>
        <w:numPr>
          <w:ilvl w:val="0"/>
          <w:numId w:val="11"/>
        </w:numPr>
        <w:rPr>
          <w:lang w:val="en-GB" w:eastAsia="nl-BE"/>
        </w:rPr>
      </w:pPr>
      <w:r w:rsidRPr="00363A37">
        <w:rPr>
          <w:lang w:val="en-GB" w:eastAsia="nl-BE"/>
        </w:rPr>
        <w:t>explains local rules;</w:t>
      </w:r>
    </w:p>
    <w:p w14:paraId="127B6370" w14:textId="44590C4C" w:rsidR="007A319F" w:rsidRPr="00363A37" w:rsidRDefault="007A319F" w:rsidP="00D43247">
      <w:pPr>
        <w:pStyle w:val="Paragrafoelenco"/>
        <w:numPr>
          <w:ilvl w:val="0"/>
          <w:numId w:val="11"/>
        </w:numPr>
        <w:rPr>
          <w:lang w:val="en-GB" w:eastAsia="nl-BE"/>
        </w:rPr>
      </w:pPr>
      <w:r w:rsidRPr="00363A37">
        <w:rPr>
          <w:lang w:val="en-GB" w:eastAsia="nl-BE"/>
        </w:rPr>
        <w:t>provides clear information to all stakeholders (consumers, market parties, other members, government, the EU Commission etc.);</w:t>
      </w:r>
    </w:p>
    <w:p w14:paraId="22A2836D" w14:textId="6CE295F5" w:rsidR="007A319F" w:rsidRPr="00363A37" w:rsidRDefault="007A319F" w:rsidP="00D43247">
      <w:pPr>
        <w:pStyle w:val="Paragrafoelenco"/>
        <w:numPr>
          <w:ilvl w:val="0"/>
          <w:numId w:val="11"/>
        </w:numPr>
        <w:rPr>
          <w:lang w:val="en-GB" w:eastAsia="nl-BE"/>
        </w:rPr>
      </w:pPr>
      <w:r w:rsidRPr="00363A37">
        <w:rPr>
          <w:lang w:val="en-GB" w:eastAsia="nl-BE"/>
        </w:rPr>
        <w:t>facilitates assessment of compliance and permissible deviation</w:t>
      </w:r>
      <w:r w:rsidR="004F5415">
        <w:rPr>
          <w:lang w:val="en-GB" w:eastAsia="nl-BE"/>
        </w:rPr>
        <w:t>s</w:t>
      </w:r>
      <w:r w:rsidRPr="00363A37">
        <w:rPr>
          <w:lang w:val="en-GB" w:eastAsia="nl-BE"/>
        </w:rPr>
        <w:t xml:space="preserve"> from the EECS Rules; </w:t>
      </w:r>
    </w:p>
    <w:p w14:paraId="4F98A7DE" w14:textId="099FFF69" w:rsidR="007A319F" w:rsidRPr="00363A37" w:rsidRDefault="007A319F" w:rsidP="00D43247">
      <w:pPr>
        <w:pStyle w:val="Paragrafoelenco"/>
        <w:numPr>
          <w:ilvl w:val="0"/>
          <w:numId w:val="11"/>
        </w:numPr>
        <w:rPr>
          <w:lang w:val="en-GB" w:eastAsia="nl-BE"/>
        </w:rPr>
      </w:pPr>
      <w:r w:rsidRPr="00363A37">
        <w:rPr>
          <w:lang w:val="en-GB" w:eastAsia="nl-BE"/>
        </w:rPr>
        <w:t>facilitates audit</w:t>
      </w:r>
      <w:r w:rsidR="004F5415">
        <w:rPr>
          <w:lang w:val="en-GB" w:eastAsia="nl-BE"/>
        </w:rPr>
        <w:t>s</w:t>
      </w:r>
      <w:r w:rsidRPr="00363A37">
        <w:rPr>
          <w:lang w:val="en-GB" w:eastAsia="nl-BE"/>
        </w:rPr>
        <w:t>; and</w:t>
      </w:r>
    </w:p>
    <w:p w14:paraId="2E6CBD20" w14:textId="5750955A" w:rsidR="007A319F" w:rsidRPr="00363A37" w:rsidRDefault="007A319F" w:rsidP="00D43247">
      <w:pPr>
        <w:pStyle w:val="Paragrafoelenco"/>
        <w:numPr>
          <w:ilvl w:val="0"/>
          <w:numId w:val="11"/>
        </w:numPr>
        <w:rPr>
          <w:lang w:val="en-GB" w:eastAsia="nl-BE"/>
        </w:rPr>
      </w:pPr>
      <w:r w:rsidRPr="00363A37">
        <w:rPr>
          <w:lang w:val="en-GB" w:eastAsia="nl-BE"/>
        </w:rPr>
        <w:t>translates local rules into a single format and language, supporting the above.</w:t>
      </w:r>
    </w:p>
    <w:p w14:paraId="4BE0C90F" w14:textId="17124E09" w:rsidR="007A319F" w:rsidRDefault="007A319F" w:rsidP="00D853B3">
      <w:pPr>
        <w:pStyle w:val="Guidance"/>
      </w:pPr>
      <w:r w:rsidRPr="00363A37">
        <w:t xml:space="preserve">This document provides a standard and harmonised base to be used for </w:t>
      </w:r>
      <w:r w:rsidR="004F5415">
        <w:t>D</w:t>
      </w:r>
      <w:r w:rsidRPr="00363A37">
        <w:t xml:space="preserve">omain </w:t>
      </w:r>
      <w:r w:rsidR="004F5415">
        <w:t>P</w:t>
      </w:r>
      <w:r w:rsidRPr="00363A37">
        <w:t>rotocols. Gre</w:t>
      </w:r>
      <w:r w:rsidR="00793988" w:rsidRPr="00363A37">
        <w:t>en</w:t>
      </w:r>
      <w:r w:rsidRPr="00363A37">
        <w:t xml:space="preserve"> background text (such as this) is provided for guidance to Members and must be removed before publication. It is strongly recommended that the structure and format of this template is followed. </w:t>
      </w:r>
      <w:r w:rsidR="000B52F0" w:rsidRPr="00363A37">
        <w:t>[</w:t>
      </w:r>
      <w:r w:rsidRPr="00363A37">
        <w:t xml:space="preserve">Text in </w:t>
      </w:r>
      <w:r w:rsidR="00310865" w:rsidRPr="00363A37">
        <w:t>brackets</w:t>
      </w:r>
      <w:r w:rsidR="000B52F0" w:rsidRPr="00363A37">
        <w:t>, italic]</w:t>
      </w:r>
      <w:r w:rsidRPr="00363A37">
        <w:t xml:space="preserve"> must be replaced with the specific name applicable to the domain protocol. </w:t>
      </w:r>
    </w:p>
    <w:p w14:paraId="631C8DB1" w14:textId="0770B003" w:rsidR="00F24997" w:rsidRDefault="00F24997" w:rsidP="00F24997">
      <w:pPr>
        <w:pStyle w:val="Guidance"/>
        <w:numPr>
          <w:ilvl w:val="0"/>
          <w:numId w:val="57"/>
        </w:numPr>
      </w:pPr>
      <w:r>
        <w:t xml:space="preserve">For a gas-only Domain Protocol: </w:t>
      </w:r>
      <w:r w:rsidR="00AB356A">
        <w:t xml:space="preserve">the chapter dedicated to EECS </w:t>
      </w:r>
      <w:r w:rsidR="19216C24">
        <w:t xml:space="preserve">electricity </w:t>
      </w:r>
      <w:r w:rsidR="00AB356A">
        <w:t xml:space="preserve">GOs and </w:t>
      </w:r>
      <w:r>
        <w:t xml:space="preserve">the references in the DP to EECS Section N may be removed. </w:t>
      </w:r>
    </w:p>
    <w:p w14:paraId="41FBF3F1" w14:textId="27D4DE39" w:rsidR="00F3421C" w:rsidRDefault="00F24997" w:rsidP="00F24997">
      <w:pPr>
        <w:pStyle w:val="Guidance"/>
        <w:numPr>
          <w:ilvl w:val="0"/>
          <w:numId w:val="57"/>
        </w:numPr>
      </w:pPr>
      <w:r>
        <w:t xml:space="preserve">For an electricity-only Domain Protocol: </w:t>
      </w:r>
      <w:r w:rsidR="00AB356A">
        <w:t xml:space="preserve">the chapter dedicated to EECS gas GOs and </w:t>
      </w:r>
      <w:r>
        <w:t>the references in the DP to EECS Section O may be removed</w:t>
      </w:r>
      <w:r w:rsidR="00AB356A">
        <w:t>.</w:t>
      </w:r>
    </w:p>
    <w:p w14:paraId="1BE158B4" w14:textId="3B039182" w:rsidR="00AB356A" w:rsidRDefault="00AB356A" w:rsidP="00F24997">
      <w:pPr>
        <w:pStyle w:val="Guidance"/>
        <w:numPr>
          <w:ilvl w:val="0"/>
          <w:numId w:val="57"/>
        </w:numPr>
      </w:pPr>
      <w:r w:rsidRPr="007920E2">
        <w:rPr>
          <w:iCs/>
          <w:u w:val="single"/>
        </w:rPr>
        <w:t>For a Domain Protocol without national certificates: the chapter dedicated to national certificates may be removed.</w:t>
      </w:r>
      <w:r w:rsidRPr="007920E2">
        <w:rPr>
          <w:iCs/>
        </w:rPr>
        <w:t> </w:t>
      </w:r>
    </w:p>
    <w:p w14:paraId="7F2D1D45" w14:textId="587CA57F" w:rsidR="00AB356A" w:rsidRPr="008D0C85" w:rsidRDefault="00AB356A" w:rsidP="007A319F">
      <w:pPr>
        <w:rPr>
          <w:lang w:val="en-GB" w:eastAsia="nl-BE"/>
        </w:rPr>
      </w:pPr>
      <w:bookmarkStart w:id="7" w:name="_Hlk203059021"/>
      <w:r w:rsidRPr="007920E2">
        <w:rPr>
          <w:lang w:val="en-GB" w:eastAsia="nl-BE"/>
        </w:rPr>
        <w:t xml:space="preserve">The </w:t>
      </w:r>
      <w:r w:rsidR="009B5E94" w:rsidRPr="6C46A766">
        <w:rPr>
          <w:lang w:val="en-GB" w:eastAsia="nl-BE"/>
        </w:rPr>
        <w:t>common</w:t>
      </w:r>
      <w:r w:rsidRPr="007920E2">
        <w:rPr>
          <w:lang w:val="en-GB" w:eastAsia="nl-BE"/>
        </w:rPr>
        <w:t xml:space="preserve"> section </w:t>
      </w:r>
      <w:r w:rsidR="008D0C85" w:rsidRPr="6C46A766">
        <w:rPr>
          <w:lang w:val="en-GB" w:eastAsia="nl-BE"/>
        </w:rPr>
        <w:t>is</w:t>
      </w:r>
      <w:r w:rsidRPr="007920E2">
        <w:rPr>
          <w:lang w:val="en-GB" w:eastAsia="nl-BE"/>
        </w:rPr>
        <w:t xml:space="preserve"> used to describe</w:t>
      </w:r>
      <w:r w:rsidR="0001214E" w:rsidRPr="007920E2">
        <w:rPr>
          <w:lang w:val="en-GB" w:eastAsia="nl-BE"/>
        </w:rPr>
        <w:t xml:space="preserve"> the general functioning of</w:t>
      </w:r>
      <w:r w:rsidRPr="007920E2">
        <w:rPr>
          <w:lang w:val="en-GB" w:eastAsia="nl-BE"/>
        </w:rPr>
        <w:t xml:space="preserve"> </w:t>
      </w:r>
      <w:r w:rsidR="008D0C85" w:rsidRPr="6C46A766">
        <w:rPr>
          <w:lang w:val="en-GB" w:eastAsia="nl-BE"/>
        </w:rPr>
        <w:t xml:space="preserve">certificates. The </w:t>
      </w:r>
      <w:r w:rsidRPr="007920E2">
        <w:rPr>
          <w:lang w:val="en-GB" w:eastAsia="nl-BE"/>
        </w:rPr>
        <w:t>dedicated chapter</w:t>
      </w:r>
      <w:r w:rsidR="008D0C85" w:rsidRPr="6C46A766">
        <w:rPr>
          <w:lang w:val="en-GB" w:eastAsia="nl-BE"/>
        </w:rPr>
        <w:t xml:space="preserve"> for</w:t>
      </w:r>
      <w:r w:rsidRPr="007920E2">
        <w:rPr>
          <w:lang w:val="en-GB" w:eastAsia="nl-BE"/>
        </w:rPr>
        <w:t xml:space="preserve"> </w:t>
      </w:r>
      <w:r w:rsidR="69A9CD06" w:rsidRPr="6C46A766">
        <w:rPr>
          <w:lang w:val="en-GB" w:eastAsia="nl-BE"/>
        </w:rPr>
        <w:t xml:space="preserve">electricity </w:t>
      </w:r>
      <w:r w:rsidRPr="007920E2">
        <w:rPr>
          <w:lang w:val="en-GB" w:eastAsia="nl-BE"/>
        </w:rPr>
        <w:t xml:space="preserve">and/or gas and/or national certificates </w:t>
      </w:r>
      <w:r w:rsidR="004F5415">
        <w:rPr>
          <w:lang w:val="en-GB" w:eastAsia="nl-BE"/>
        </w:rPr>
        <w:t>is</w:t>
      </w:r>
      <w:r w:rsidR="004F5415" w:rsidRPr="6C46A766">
        <w:rPr>
          <w:lang w:val="en-GB" w:eastAsia="nl-BE"/>
        </w:rPr>
        <w:t xml:space="preserve"> </w:t>
      </w:r>
      <w:r w:rsidR="008D0C85" w:rsidRPr="6C46A766">
        <w:rPr>
          <w:lang w:val="en-GB" w:eastAsia="nl-BE"/>
        </w:rPr>
        <w:t>used</w:t>
      </w:r>
      <w:r w:rsidRPr="007920E2">
        <w:rPr>
          <w:lang w:val="en-GB" w:eastAsia="nl-BE"/>
        </w:rPr>
        <w:t xml:space="preserve"> to describe differences</w:t>
      </w:r>
      <w:r w:rsidR="008D0C85" w:rsidRPr="6C46A766">
        <w:rPr>
          <w:lang w:val="en-GB" w:eastAsia="nl-BE"/>
        </w:rPr>
        <w:t xml:space="preserve"> </w:t>
      </w:r>
      <w:r w:rsidR="004F5415">
        <w:rPr>
          <w:lang w:val="en-GB" w:eastAsia="nl-BE"/>
        </w:rPr>
        <w:t xml:space="preserve">compared </w:t>
      </w:r>
      <w:r w:rsidR="008D0C85" w:rsidRPr="6C46A766">
        <w:rPr>
          <w:lang w:val="en-GB" w:eastAsia="nl-BE"/>
        </w:rPr>
        <w:t>to the general section</w:t>
      </w:r>
      <w:r w:rsidRPr="007920E2">
        <w:rPr>
          <w:lang w:val="en-GB" w:eastAsia="nl-BE"/>
        </w:rPr>
        <w:t>.</w:t>
      </w:r>
    </w:p>
    <w:bookmarkEnd w:id="7"/>
    <w:p w14:paraId="098E2197" w14:textId="5145D5EF" w:rsidR="007A319F" w:rsidRPr="00363A37" w:rsidRDefault="007A319F" w:rsidP="007A319F">
      <w:pPr>
        <w:rPr>
          <w:lang w:val="en-GB" w:eastAsia="nl-BE"/>
        </w:rPr>
      </w:pPr>
      <w:r w:rsidRPr="00363A37">
        <w:rPr>
          <w:lang w:val="en-GB" w:eastAsia="nl-BE"/>
        </w:rPr>
        <w:t xml:space="preserve">Important contact information is provided in </w:t>
      </w:r>
      <w:r w:rsidR="00ED1074">
        <w:rPr>
          <w:lang w:val="en-GB" w:eastAsia="nl-BE"/>
        </w:rPr>
        <w:fldChar w:fldCharType="begin"/>
      </w:r>
      <w:r w:rsidR="00ED1074">
        <w:rPr>
          <w:lang w:val="en-GB" w:eastAsia="nl-BE"/>
        </w:rPr>
        <w:instrText xml:space="preserve"> REF _Ref123921206 \w \h </w:instrText>
      </w:r>
      <w:r w:rsidR="00ED1074">
        <w:rPr>
          <w:lang w:val="en-GB" w:eastAsia="nl-BE"/>
        </w:rPr>
      </w:r>
      <w:r w:rsidR="00ED1074">
        <w:rPr>
          <w:lang w:val="en-GB" w:eastAsia="nl-BE"/>
        </w:rPr>
        <w:fldChar w:fldCharType="separate"/>
      </w:r>
      <w:r w:rsidR="00ED1074">
        <w:rPr>
          <w:lang w:val="en-GB" w:eastAsia="nl-BE"/>
        </w:rPr>
        <w:t>Annex 1</w:t>
      </w:r>
      <w:r w:rsidR="00ED1074">
        <w:rPr>
          <w:lang w:val="en-GB" w:eastAsia="nl-BE"/>
        </w:rPr>
        <w:fldChar w:fldCharType="end"/>
      </w:r>
      <w:r w:rsidRPr="00363A37">
        <w:rPr>
          <w:lang w:val="en-GB" w:eastAsia="nl-BE"/>
        </w:rPr>
        <w:t xml:space="preserve">. </w:t>
      </w:r>
    </w:p>
    <w:p w14:paraId="0CD8EBB2" w14:textId="65DF033C" w:rsidR="000848B8" w:rsidRPr="00363A37" w:rsidRDefault="000848B8">
      <w:pPr>
        <w:spacing w:after="160"/>
        <w:rPr>
          <w:lang w:val="en-GB" w:eastAsia="nl-BE"/>
        </w:rPr>
      </w:pPr>
      <w:r w:rsidRPr="00363A37">
        <w:rPr>
          <w:lang w:val="en-GB" w:eastAsia="nl-BE"/>
        </w:rPr>
        <w:br w:type="page"/>
      </w:r>
    </w:p>
    <w:p w14:paraId="42172A2A" w14:textId="1E6D469E" w:rsidR="007A319F" w:rsidRPr="00363A37" w:rsidRDefault="007A319F" w:rsidP="00793988">
      <w:pPr>
        <w:pStyle w:val="Titolo1"/>
        <w:rPr>
          <w:lang w:val="en-GB" w:eastAsia="nl-BE"/>
        </w:rPr>
      </w:pPr>
      <w:bookmarkStart w:id="8" w:name="_Toc123912100"/>
      <w:bookmarkStart w:id="9" w:name="_Toc123920213"/>
      <w:bookmarkStart w:id="10" w:name="_Toc210894074"/>
      <w:r w:rsidRPr="00363A37">
        <w:rPr>
          <w:lang w:val="en-GB" w:eastAsia="nl-BE"/>
        </w:rPr>
        <w:lastRenderedPageBreak/>
        <w:t>General</w:t>
      </w:r>
      <w:bookmarkEnd w:id="8"/>
      <w:bookmarkEnd w:id="9"/>
      <w:bookmarkEnd w:id="10"/>
    </w:p>
    <w:p w14:paraId="0DB96BF8" w14:textId="77777777" w:rsidR="007A319F" w:rsidRPr="00363A37" w:rsidRDefault="007A319F" w:rsidP="00793988">
      <w:pPr>
        <w:pStyle w:val="Titolo2"/>
        <w:numPr>
          <w:ilvl w:val="0"/>
          <w:numId w:val="0"/>
        </w:numPr>
        <w:ind w:left="576" w:hanging="576"/>
        <w:rPr>
          <w:lang w:val="en-GB"/>
        </w:rPr>
      </w:pPr>
      <w:bookmarkStart w:id="11" w:name="_Toc123912101"/>
      <w:bookmarkStart w:id="12" w:name="_Toc123920214"/>
      <w:bookmarkStart w:id="13" w:name="_Toc210894075"/>
      <w:r w:rsidRPr="00363A37">
        <w:rPr>
          <w:lang w:val="en-GB"/>
        </w:rPr>
        <w:t>B.1</w:t>
      </w:r>
      <w:r w:rsidRPr="00363A37">
        <w:rPr>
          <w:lang w:val="en-GB"/>
        </w:rPr>
        <w:tab/>
      </w:r>
      <w:r w:rsidRPr="00363A37">
        <w:rPr>
          <w:lang w:val="en-GB" w:eastAsia="nl-BE"/>
        </w:rPr>
        <w:t>Scope</w:t>
      </w:r>
      <w:bookmarkEnd w:id="11"/>
      <w:bookmarkEnd w:id="12"/>
      <w:bookmarkEnd w:id="13"/>
    </w:p>
    <w:p w14:paraId="1D6FD35A"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0" w:type="auto"/>
        <w:tblLook w:val="0400" w:firstRow="0" w:lastRow="0" w:firstColumn="0" w:lastColumn="0" w:noHBand="0" w:noVBand="1"/>
      </w:tblPr>
      <w:tblGrid>
        <w:gridCol w:w="1408"/>
        <w:gridCol w:w="1353"/>
        <w:gridCol w:w="1395"/>
        <w:gridCol w:w="1348"/>
        <w:gridCol w:w="1348"/>
        <w:gridCol w:w="1104"/>
        <w:gridCol w:w="1104"/>
      </w:tblGrid>
      <w:tr w:rsidR="00D854DE" w:rsidRPr="00363A37" w14:paraId="17EC155F" w14:textId="7A1B2959" w:rsidTr="00D854DE">
        <w:tc>
          <w:tcPr>
            <w:tcW w:w="1408" w:type="dxa"/>
          </w:tcPr>
          <w:p w14:paraId="4ADC4333" w14:textId="760CEAA1" w:rsidR="00D854DE" w:rsidRPr="00363A37" w:rsidRDefault="00D854DE" w:rsidP="009F49BC">
            <w:pPr>
              <w:rPr>
                <w:lang w:val="en-GB" w:eastAsia="nl-BE"/>
              </w:rPr>
            </w:pPr>
            <w:r w:rsidRPr="00363A37">
              <w:rPr>
                <w:lang w:val="en-GB"/>
              </w:rPr>
              <w:t>A11.1.1</w:t>
            </w:r>
          </w:p>
        </w:tc>
        <w:tc>
          <w:tcPr>
            <w:tcW w:w="1353" w:type="dxa"/>
          </w:tcPr>
          <w:p w14:paraId="7F0AD31D" w14:textId="6892211D" w:rsidR="00D854DE" w:rsidRPr="00363A37" w:rsidRDefault="00D854DE" w:rsidP="009F49BC">
            <w:pPr>
              <w:rPr>
                <w:lang w:val="en-GB" w:eastAsia="nl-BE"/>
              </w:rPr>
            </w:pPr>
            <w:r w:rsidRPr="00363A37">
              <w:rPr>
                <w:lang w:val="en-GB"/>
              </w:rPr>
              <w:t>C3.1.1</w:t>
            </w:r>
          </w:p>
        </w:tc>
        <w:tc>
          <w:tcPr>
            <w:tcW w:w="1395" w:type="dxa"/>
          </w:tcPr>
          <w:p w14:paraId="5D520CB3" w14:textId="490D54D7" w:rsidR="00D854DE" w:rsidRPr="00363A37" w:rsidRDefault="00D854DE" w:rsidP="009F49BC">
            <w:pPr>
              <w:rPr>
                <w:lang w:val="en-GB" w:eastAsia="nl-BE"/>
              </w:rPr>
            </w:pPr>
            <w:r w:rsidRPr="00363A37">
              <w:rPr>
                <w:lang w:val="en-GB"/>
              </w:rPr>
              <w:t>E6.2.1a</w:t>
            </w:r>
          </w:p>
        </w:tc>
        <w:tc>
          <w:tcPr>
            <w:tcW w:w="1348" w:type="dxa"/>
          </w:tcPr>
          <w:p w14:paraId="2FBE10F6" w14:textId="1F7C86E3" w:rsidR="00D854DE" w:rsidRPr="00363A37" w:rsidRDefault="00D854DE" w:rsidP="009F49BC">
            <w:pPr>
              <w:rPr>
                <w:lang w:val="en-GB" w:eastAsia="nl-BE"/>
              </w:rPr>
            </w:pPr>
            <w:r w:rsidRPr="00363A37">
              <w:rPr>
                <w:lang w:val="en-GB"/>
              </w:rPr>
              <w:t>E6.3.1</w:t>
            </w:r>
          </w:p>
        </w:tc>
        <w:tc>
          <w:tcPr>
            <w:tcW w:w="1348" w:type="dxa"/>
          </w:tcPr>
          <w:p w14:paraId="299D705B" w14:textId="074F7096" w:rsidR="00D854DE" w:rsidRPr="00363A37" w:rsidRDefault="00D854DE" w:rsidP="009F49BC">
            <w:pPr>
              <w:rPr>
                <w:lang w:val="en-GB" w:eastAsia="nl-BE"/>
              </w:rPr>
            </w:pPr>
            <w:r w:rsidRPr="00363A37">
              <w:rPr>
                <w:lang w:val="en-GB"/>
              </w:rPr>
              <w:t>E6.3.2</w:t>
            </w:r>
          </w:p>
        </w:tc>
        <w:tc>
          <w:tcPr>
            <w:tcW w:w="1104" w:type="dxa"/>
          </w:tcPr>
          <w:p w14:paraId="4F9C6CBE" w14:textId="1AFFEBE2" w:rsidR="00D854DE" w:rsidRPr="00363A37" w:rsidRDefault="00D854DE" w:rsidP="009F49BC">
            <w:pPr>
              <w:rPr>
                <w:lang w:val="en-GB"/>
              </w:rPr>
            </w:pPr>
            <w:r w:rsidRPr="00363A37">
              <w:rPr>
                <w:lang w:val="en-GB"/>
              </w:rPr>
              <w:t>N2.1.1</w:t>
            </w:r>
          </w:p>
        </w:tc>
        <w:tc>
          <w:tcPr>
            <w:tcW w:w="1104" w:type="dxa"/>
          </w:tcPr>
          <w:p w14:paraId="7F0E323D" w14:textId="42F66A86" w:rsidR="00D854DE" w:rsidRPr="00363A37" w:rsidRDefault="00D854DE" w:rsidP="009F49BC">
            <w:pPr>
              <w:rPr>
                <w:lang w:val="en-GB"/>
              </w:rPr>
            </w:pPr>
            <w:r w:rsidRPr="00363A37">
              <w:rPr>
                <w:lang w:val="en-GB"/>
              </w:rPr>
              <w:t>O</w:t>
            </w:r>
            <w:r w:rsidR="00185316" w:rsidRPr="00363A37">
              <w:rPr>
                <w:lang w:val="en-GB"/>
              </w:rPr>
              <w:t>2.1.1</w:t>
            </w:r>
          </w:p>
        </w:tc>
      </w:tr>
    </w:tbl>
    <w:p w14:paraId="573FEEFF" w14:textId="77777777" w:rsidR="009F49BC" w:rsidRPr="00363A37" w:rsidRDefault="009F49BC" w:rsidP="00670610">
      <w:pPr>
        <w:pStyle w:val="Guidance"/>
      </w:pPr>
    </w:p>
    <w:p w14:paraId="63A33817" w14:textId="7CE779FE" w:rsidR="007A319F" w:rsidRPr="00363A37" w:rsidRDefault="009F49BC" w:rsidP="00670610">
      <w:pPr>
        <w:pStyle w:val="Guidance"/>
      </w:pPr>
      <w:r w:rsidRPr="00363A37">
        <w:t>I</w:t>
      </w:r>
      <w:r w:rsidR="007A319F" w:rsidRPr="00363A37">
        <w:t>t must describe:</w:t>
      </w:r>
    </w:p>
    <w:p w14:paraId="07ABC012" w14:textId="36296A4B" w:rsidR="007A319F" w:rsidRPr="00363A37" w:rsidRDefault="007A319F" w:rsidP="00D43247">
      <w:pPr>
        <w:pStyle w:val="Guidance"/>
        <w:numPr>
          <w:ilvl w:val="0"/>
          <w:numId w:val="7"/>
        </w:numPr>
      </w:pPr>
      <w:r w:rsidRPr="00363A37">
        <w:t>the legal definition of the Domain</w:t>
      </w:r>
    </w:p>
    <w:p w14:paraId="62F433BA" w14:textId="44170B84" w:rsidR="007A319F" w:rsidRPr="00363A37" w:rsidRDefault="007A319F" w:rsidP="00D43247">
      <w:pPr>
        <w:pStyle w:val="Guidance"/>
        <w:numPr>
          <w:ilvl w:val="0"/>
          <w:numId w:val="7"/>
        </w:numPr>
      </w:pPr>
      <w:r w:rsidRPr="00363A37">
        <w:t xml:space="preserve">connection of devices in the domain: devices connected to </w:t>
      </w:r>
      <w:r w:rsidR="004F5415">
        <w:t xml:space="preserve">the </w:t>
      </w:r>
      <w:r w:rsidRPr="00363A37">
        <w:t>system</w:t>
      </w:r>
      <w:r w:rsidR="004F5415">
        <w:t>s</w:t>
      </w:r>
      <w:r w:rsidRPr="00363A37">
        <w:t xml:space="preserve"> are eligible for issuance of which types of certificates? (= dissemination level of the physical energy – certificate issuance perimeter) (Distribution/Transmission System for electricity and/or gas / private grids with single/multiple consumers / transport by vehicle / …)</w:t>
      </w:r>
    </w:p>
    <w:p w14:paraId="4D714175" w14:textId="4E00EE2B" w:rsidR="007A319F" w:rsidRPr="00363A37" w:rsidRDefault="007A319F" w:rsidP="00D43247">
      <w:pPr>
        <w:pStyle w:val="Guidance"/>
        <w:numPr>
          <w:ilvl w:val="0"/>
          <w:numId w:val="7"/>
        </w:numPr>
      </w:pPr>
      <w:r w:rsidRPr="00363A37">
        <w:t>the EECS Scheme and EECS Product(s) which apply</w:t>
      </w:r>
    </w:p>
    <w:p w14:paraId="5FAE4A06" w14:textId="77777777" w:rsidR="00670610" w:rsidRPr="00363A37" w:rsidRDefault="007A319F" w:rsidP="00D43247">
      <w:pPr>
        <w:pStyle w:val="Guidance"/>
        <w:numPr>
          <w:ilvl w:val="0"/>
          <w:numId w:val="7"/>
        </w:numPr>
      </w:pPr>
      <w:r w:rsidRPr="00363A37">
        <w:t>proof that the Member has the authority to issue certificates (law reference)</w:t>
      </w:r>
    </w:p>
    <w:p w14:paraId="52EDCD8A" w14:textId="615045F5" w:rsidR="00185316" w:rsidRPr="00363A37" w:rsidRDefault="007A319F" w:rsidP="00D43247">
      <w:pPr>
        <w:pStyle w:val="Guidance"/>
        <w:numPr>
          <w:ilvl w:val="0"/>
          <w:numId w:val="7"/>
        </w:numPr>
      </w:pPr>
      <w:r w:rsidRPr="00363A37">
        <w:t>Members should be subject to transparent and effective regulation and oversight at a national level in relation to</w:t>
      </w:r>
      <w:r w:rsidR="004F5415">
        <w:t xml:space="preserve"> the</w:t>
      </w:r>
      <w:r w:rsidRPr="00363A37">
        <w:t xml:space="preserve"> performance of their obligations under Legislative Certification Schemes</w:t>
      </w:r>
    </w:p>
    <w:p w14:paraId="51FDC5BA" w14:textId="77777777" w:rsidR="009F49BC" w:rsidRPr="00363A37" w:rsidRDefault="009F49BC" w:rsidP="00670610">
      <w:pPr>
        <w:pStyle w:val="Guidance"/>
      </w:pPr>
    </w:p>
    <w:p w14:paraId="046CE87E" w14:textId="095D0E64" w:rsidR="007A319F" w:rsidRPr="00363A37" w:rsidRDefault="007A319F" w:rsidP="00670610">
      <w:pPr>
        <w:pStyle w:val="Guidance"/>
      </w:pPr>
      <w:r w:rsidRPr="00363A37">
        <w:t xml:space="preserve">The following section(s) must be included in a Domain Protocol.  </w:t>
      </w:r>
    </w:p>
    <w:p w14:paraId="611FEA96" w14:textId="6C618130" w:rsidR="007A319F" w:rsidRPr="00363A37" w:rsidRDefault="007A319F" w:rsidP="00793988">
      <w:pPr>
        <w:pStyle w:val="Titolo3"/>
        <w:rPr>
          <w:lang w:val="en-GB" w:eastAsia="nl-BE"/>
        </w:rPr>
      </w:pPr>
      <w:r w:rsidRPr="00363A37">
        <w:rPr>
          <w:lang w:val="en-GB" w:eastAsia="nl-BE"/>
        </w:rPr>
        <w:t xml:space="preserve">This Domain Protocol sets out the procedures, </w:t>
      </w:r>
      <w:r w:rsidR="003355F8" w:rsidRPr="00363A37">
        <w:rPr>
          <w:lang w:val="en-GB" w:eastAsia="nl-BE"/>
        </w:rPr>
        <w:t>rights,</w:t>
      </w:r>
      <w:r w:rsidRPr="00363A37">
        <w:rPr>
          <w:lang w:val="en-GB" w:eastAsia="nl-BE"/>
        </w:rPr>
        <w:t xml:space="preserve"> and obligations, which apply to the Domain of </w:t>
      </w:r>
      <w:r w:rsidR="00310865" w:rsidRPr="00363A37">
        <w:rPr>
          <w:i/>
          <w:iCs/>
          <w:lang w:val="en-GB"/>
        </w:rPr>
        <w:t>[i</w:t>
      </w:r>
      <w:r w:rsidRPr="00363A37">
        <w:rPr>
          <w:i/>
          <w:iCs/>
          <w:lang w:val="en-GB"/>
        </w:rPr>
        <w:t>nsert legal Domain name here</w:t>
      </w:r>
      <w:r w:rsidR="00310865" w:rsidRPr="00363A37">
        <w:rPr>
          <w:i/>
          <w:iCs/>
          <w:lang w:val="en-GB"/>
        </w:rPr>
        <w:t>]</w:t>
      </w:r>
      <w:r w:rsidRPr="00363A37">
        <w:rPr>
          <w:lang w:val="en-GB" w:eastAsia="nl-BE"/>
        </w:rPr>
        <w:t xml:space="preserve"> and relate to the EECS </w:t>
      </w:r>
      <w:r w:rsidRPr="00363A37">
        <w:rPr>
          <w:i/>
          <w:iCs/>
          <w:lang w:val="en-GB"/>
        </w:rPr>
        <w:t xml:space="preserve">[insert scheme name </w:t>
      </w:r>
      <w:r w:rsidR="00DF0A1F" w:rsidRPr="00363A37">
        <w:rPr>
          <w:i/>
          <w:iCs/>
          <w:lang w:val="en-GB"/>
        </w:rPr>
        <w:t>e.g.,</w:t>
      </w:r>
      <w:r w:rsidRPr="00363A37">
        <w:rPr>
          <w:i/>
          <w:iCs/>
          <w:lang w:val="en-GB"/>
        </w:rPr>
        <w:t xml:space="preserve"> Electricity and/or Gas]</w:t>
      </w:r>
      <w:r w:rsidRPr="00363A37">
        <w:rPr>
          <w:lang w:val="en-GB" w:eastAsia="nl-BE"/>
        </w:rPr>
        <w:t xml:space="preserve"> Scheme as defined in the EECS Rules.</w:t>
      </w:r>
    </w:p>
    <w:p w14:paraId="20775AE7" w14:textId="4ACCBD92" w:rsidR="007A319F" w:rsidRPr="00363A37" w:rsidRDefault="007A319F" w:rsidP="00793988">
      <w:pPr>
        <w:pStyle w:val="Titolo3"/>
        <w:rPr>
          <w:lang w:val="en-GB" w:eastAsia="nl-BE"/>
        </w:rPr>
      </w:pPr>
      <w:r w:rsidRPr="00363A37">
        <w:rPr>
          <w:lang w:val="en-GB" w:eastAsia="nl-BE"/>
        </w:rPr>
        <w:t xml:space="preserve">Production Device qualification for this Domain will be determined such that, the Production Device is effectively located in </w:t>
      </w:r>
      <w:r w:rsidRPr="00363A37">
        <w:rPr>
          <w:i/>
          <w:iCs/>
          <w:lang w:val="en-GB"/>
        </w:rPr>
        <w:t>[domain]</w:t>
      </w:r>
      <w:r w:rsidRPr="00363A37">
        <w:rPr>
          <w:lang w:val="en-GB" w:eastAsia="nl-BE"/>
        </w:rPr>
        <w:t>.</w:t>
      </w:r>
    </w:p>
    <w:p w14:paraId="1DE724AA" w14:textId="0664F270" w:rsidR="007A319F" w:rsidRPr="00363A37" w:rsidRDefault="007A319F" w:rsidP="00D43247">
      <w:pPr>
        <w:pStyle w:val="Paragrafoelenco"/>
        <w:numPr>
          <w:ilvl w:val="0"/>
          <w:numId w:val="8"/>
        </w:numPr>
        <w:rPr>
          <w:lang w:val="en-GB" w:eastAsia="nl-BE"/>
        </w:rPr>
      </w:pPr>
      <w:r w:rsidRPr="00363A37">
        <w:rPr>
          <w:lang w:val="en-GB" w:eastAsia="nl-BE"/>
        </w:rPr>
        <w:t>The borders of the Domain are determined as follows: …</w:t>
      </w:r>
    </w:p>
    <w:p w14:paraId="477651F1" w14:textId="43219E78" w:rsidR="007A319F" w:rsidRPr="00363A37" w:rsidRDefault="007A319F" w:rsidP="00D43247">
      <w:pPr>
        <w:pStyle w:val="Paragrafoelenco"/>
        <w:numPr>
          <w:ilvl w:val="0"/>
          <w:numId w:val="8"/>
        </w:numPr>
        <w:rPr>
          <w:lang w:val="en-GB" w:eastAsia="nl-BE"/>
        </w:rPr>
      </w:pPr>
      <w:r w:rsidRPr="0095606B">
        <w:rPr>
          <w:i/>
          <w:iCs/>
          <w:lang w:val="en-GB" w:eastAsia="nl-BE"/>
        </w:rPr>
        <w:t>[if applicable]</w:t>
      </w:r>
      <w:r w:rsidRPr="00363A37">
        <w:rPr>
          <w:lang w:val="en-GB" w:eastAsia="nl-BE"/>
        </w:rPr>
        <w:t xml:space="preserve"> Production </w:t>
      </w:r>
      <w:r w:rsidR="009F29FA">
        <w:rPr>
          <w:lang w:val="en-GB" w:eastAsia="nl-BE"/>
        </w:rPr>
        <w:t>D</w:t>
      </w:r>
      <w:r w:rsidRPr="00363A37">
        <w:rPr>
          <w:lang w:val="en-GB" w:eastAsia="nl-BE"/>
        </w:rPr>
        <w:t>evices located at the border of the Domain are handled as follows: …</w:t>
      </w:r>
    </w:p>
    <w:p w14:paraId="21326FA2" w14:textId="6DCCDA0F" w:rsidR="007A319F" w:rsidRPr="00363A37" w:rsidRDefault="007A319F" w:rsidP="00D43247">
      <w:pPr>
        <w:pStyle w:val="Paragrafoelenco"/>
        <w:numPr>
          <w:ilvl w:val="0"/>
          <w:numId w:val="8"/>
        </w:numPr>
        <w:rPr>
          <w:lang w:val="en-GB" w:eastAsia="nl-BE"/>
        </w:rPr>
      </w:pPr>
      <w:r w:rsidRPr="00363A37">
        <w:rPr>
          <w:lang w:val="en-GB" w:eastAsia="nl-BE"/>
        </w:rPr>
        <w:t xml:space="preserve">Islands/country parts in other continents that are part of the legislative boundaries of the country that comprises this Domain, are </w:t>
      </w:r>
      <w:r w:rsidRPr="0095606B">
        <w:rPr>
          <w:i/>
          <w:iCs/>
          <w:lang w:val="en-GB" w:eastAsia="nl-BE"/>
        </w:rPr>
        <w:t>[included / excluded]</w:t>
      </w:r>
      <w:r w:rsidRPr="00363A37">
        <w:rPr>
          <w:lang w:val="en-GB" w:eastAsia="nl-BE"/>
        </w:rPr>
        <w:t xml:space="preserve"> from this Domain Protocol. </w:t>
      </w:r>
      <w:r w:rsidRPr="0095606B">
        <w:rPr>
          <w:i/>
          <w:iCs/>
          <w:lang w:val="en-GB" w:eastAsia="nl-BE"/>
        </w:rPr>
        <w:t>[Specificities related to local certification framework regarding islands]</w:t>
      </w:r>
    </w:p>
    <w:p w14:paraId="26F14E9A" w14:textId="68B0C63E" w:rsidR="007A319F" w:rsidRPr="00363A37" w:rsidRDefault="007A319F" w:rsidP="00793988">
      <w:pPr>
        <w:pStyle w:val="Titolo3"/>
        <w:rPr>
          <w:lang w:val="en-GB" w:eastAsia="nl-BE"/>
        </w:rPr>
      </w:pPr>
      <w:r w:rsidRPr="00363A37">
        <w:rPr>
          <w:i/>
          <w:iCs/>
          <w:lang w:val="en-GB"/>
        </w:rPr>
        <w:t>[AIB member]</w:t>
      </w:r>
      <w:r w:rsidRPr="00363A37">
        <w:rPr>
          <w:lang w:val="en-GB" w:eastAsia="nl-BE"/>
        </w:rPr>
        <w:t xml:space="preserve"> is authorised to Issue EECS Certificates relating to the following EECS Product(s): </w:t>
      </w:r>
    </w:p>
    <w:p w14:paraId="12613EFE" w14:textId="116AED71" w:rsidR="007A319F" w:rsidRPr="00363A37" w:rsidRDefault="007A319F" w:rsidP="00D43247">
      <w:pPr>
        <w:pStyle w:val="Paragrafoelenco"/>
        <w:numPr>
          <w:ilvl w:val="0"/>
          <w:numId w:val="9"/>
        </w:numPr>
        <w:rPr>
          <w:i/>
          <w:iCs/>
          <w:lang w:val="en-GB" w:eastAsia="nl-BE"/>
        </w:rPr>
      </w:pPr>
      <w:r w:rsidRPr="00363A37">
        <w:rPr>
          <w:i/>
          <w:iCs/>
          <w:lang w:val="en-GB"/>
        </w:rPr>
        <w:t>[insert each relevant EECS Product name here]</w:t>
      </w:r>
      <w:r w:rsidRPr="00363A37">
        <w:rPr>
          <w:i/>
          <w:iCs/>
          <w:lang w:val="en-GB" w:eastAsia="nl-BE"/>
        </w:rPr>
        <w:t xml:space="preserve"> </w:t>
      </w:r>
      <w:r w:rsidRPr="00363A37">
        <w:rPr>
          <w:i/>
          <w:iCs/>
          <w:lang w:val="en-GB"/>
        </w:rPr>
        <w:t>[being EECS GO / EECS Support Certificates / EECS Non-Governmental Certificate Scheme name]</w:t>
      </w:r>
    </w:p>
    <w:p w14:paraId="7C55ECE5" w14:textId="77777777" w:rsidR="00204FDF" w:rsidRPr="00363A37" w:rsidRDefault="007A319F" w:rsidP="00204FDF">
      <w:pPr>
        <w:pStyle w:val="Titolo3"/>
        <w:rPr>
          <w:lang w:val="en-GB" w:eastAsia="nl-BE"/>
        </w:rPr>
      </w:pPr>
      <w:r w:rsidRPr="00363A37">
        <w:rPr>
          <w:i/>
          <w:iCs/>
          <w:lang w:val="en-GB"/>
        </w:rPr>
        <w:t>[AIB member]</w:t>
      </w:r>
      <w:r w:rsidRPr="00363A37">
        <w:rPr>
          <w:lang w:val="en-GB" w:eastAsia="nl-BE"/>
        </w:rPr>
        <w:t xml:space="preserve"> is authorised to Issue EECS Certificates relating to the following EECS Product Type(s): </w:t>
      </w:r>
    </w:p>
    <w:p w14:paraId="019AB1B1" w14:textId="318CA9AC" w:rsidR="007A319F" w:rsidRPr="00363A37" w:rsidRDefault="007A319F" w:rsidP="00D43247">
      <w:pPr>
        <w:pStyle w:val="Paragrafoelenco"/>
        <w:numPr>
          <w:ilvl w:val="0"/>
          <w:numId w:val="10"/>
        </w:numPr>
        <w:rPr>
          <w:lang w:val="en-GB" w:eastAsia="nl-BE"/>
        </w:rPr>
      </w:pPr>
      <w:r w:rsidRPr="00363A37">
        <w:rPr>
          <w:lang w:val="en-GB" w:eastAsia="nl-BE"/>
        </w:rPr>
        <w:t>Source</w:t>
      </w:r>
    </w:p>
    <w:p w14:paraId="269F898D" w14:textId="7C9A5EB2" w:rsidR="007A319F" w:rsidRPr="00363A37" w:rsidRDefault="007A319F" w:rsidP="00D43247">
      <w:pPr>
        <w:pStyle w:val="Paragrafoelenco"/>
        <w:numPr>
          <w:ilvl w:val="0"/>
          <w:numId w:val="10"/>
        </w:numPr>
        <w:rPr>
          <w:i/>
          <w:iCs/>
          <w:lang w:val="en-GB"/>
        </w:rPr>
      </w:pPr>
      <w:r w:rsidRPr="00363A37">
        <w:rPr>
          <w:i/>
          <w:iCs/>
          <w:lang w:val="en-GB"/>
        </w:rPr>
        <w:t>[In case the AIB member issues certificates for High-Efficiency Cogeneration Technology, implying the mandate to issue certificates for High-Efficiency Cogeneration in accordance with [EU Directive 2012/27 (EU) or other]</w:t>
      </w:r>
    </w:p>
    <w:p w14:paraId="516CAD2E" w14:textId="7BC9416C" w:rsidR="007A319F" w:rsidRPr="00363A37" w:rsidRDefault="007A319F" w:rsidP="00793988">
      <w:pPr>
        <w:pStyle w:val="Titolo3"/>
        <w:rPr>
          <w:lang w:val="en-GB" w:eastAsia="nl-BE"/>
        </w:rPr>
      </w:pPr>
      <w:r w:rsidRPr="00363A37">
        <w:rPr>
          <w:i/>
          <w:iCs/>
          <w:lang w:val="en-GB" w:eastAsia="nl-BE"/>
        </w:rPr>
        <w:lastRenderedPageBreak/>
        <w:t>[AIB member]</w:t>
      </w:r>
      <w:r w:rsidRPr="00363A37">
        <w:rPr>
          <w:lang w:val="en-GB" w:eastAsia="nl-BE"/>
        </w:rPr>
        <w:t xml:space="preserve"> is authorised to Issue EECS Certificates relat</w:t>
      </w:r>
      <w:r w:rsidR="009F29FA">
        <w:rPr>
          <w:lang w:val="en-GB" w:eastAsia="nl-BE"/>
        </w:rPr>
        <w:t>ed</w:t>
      </w:r>
      <w:r w:rsidRPr="00363A37">
        <w:rPr>
          <w:lang w:val="en-GB" w:eastAsia="nl-BE"/>
        </w:rPr>
        <w:t xml:space="preserve"> to the following Energy Carriers: </w:t>
      </w:r>
      <w:r w:rsidRPr="00363A37">
        <w:rPr>
          <w:i/>
          <w:iCs/>
          <w:lang w:val="en-GB" w:eastAsia="nl-BE"/>
        </w:rPr>
        <w:t>[electricity/gas/…]</w:t>
      </w:r>
      <w:r w:rsidRPr="00363A37">
        <w:rPr>
          <w:lang w:val="en-GB" w:eastAsia="nl-BE"/>
        </w:rPr>
        <w:t xml:space="preserve"> and the following energy sources: </w:t>
      </w:r>
      <w:r w:rsidRPr="00363A37">
        <w:rPr>
          <w:i/>
          <w:iCs/>
          <w:lang w:val="en-GB" w:eastAsia="nl-BE"/>
        </w:rPr>
        <w:t>[renewable /fossil/nuclear energy sources]</w:t>
      </w:r>
      <w:r w:rsidRPr="00363A37">
        <w:rPr>
          <w:lang w:val="en-GB" w:eastAsia="nl-BE"/>
        </w:rPr>
        <w:t xml:space="preserve"> </w:t>
      </w:r>
      <w:r w:rsidRPr="00363A37">
        <w:rPr>
          <w:i/>
          <w:iCs/>
          <w:lang w:val="en-GB" w:eastAsia="nl-BE"/>
        </w:rPr>
        <w:t>[including/excluding biomass]</w:t>
      </w:r>
      <w:r w:rsidRPr="00363A37">
        <w:rPr>
          <w:lang w:val="en-GB" w:eastAsia="nl-BE"/>
        </w:rPr>
        <w:t xml:space="preserve">. </w:t>
      </w:r>
      <w:r w:rsidRPr="00363A37">
        <w:rPr>
          <w:i/>
          <w:iCs/>
          <w:lang w:val="en-GB" w:eastAsia="nl-BE"/>
        </w:rPr>
        <w:t xml:space="preserve">[[In case certificates are issued for gases:] Certificates are issued for the following Types of </w:t>
      </w:r>
      <w:r w:rsidR="00A86CDB" w:rsidRPr="00363A37">
        <w:rPr>
          <w:i/>
          <w:iCs/>
          <w:lang w:val="en-GB" w:eastAsia="nl-BE"/>
        </w:rPr>
        <w:t>Gas:</w:t>
      </w:r>
      <w:r w:rsidRPr="00363A37">
        <w:rPr>
          <w:i/>
          <w:iCs/>
          <w:lang w:val="en-GB" w:eastAsia="nl-BE"/>
        </w:rPr>
        <w:t xml:space="preserve"> </w:t>
      </w:r>
      <w:r w:rsidR="00A86CDB" w:rsidRPr="00363A37">
        <w:rPr>
          <w:i/>
          <w:iCs/>
          <w:lang w:val="en-GB" w:eastAsia="nl-BE"/>
        </w:rPr>
        <w:t>….</w:t>
      </w:r>
      <w:r w:rsidRPr="00363A37">
        <w:rPr>
          <w:i/>
          <w:iCs/>
          <w:lang w:val="en-GB" w:eastAsia="nl-BE"/>
        </w:rPr>
        <w:t>]</w:t>
      </w:r>
    </w:p>
    <w:p w14:paraId="513CA393" w14:textId="5CDE60FC" w:rsidR="007A319F" w:rsidRPr="00363A37" w:rsidRDefault="007A319F" w:rsidP="00793988">
      <w:pPr>
        <w:pStyle w:val="Titolo3"/>
        <w:rPr>
          <w:lang w:val="en-GB" w:eastAsia="nl-BE"/>
        </w:rPr>
      </w:pPr>
      <w:r w:rsidRPr="6C46A766">
        <w:rPr>
          <w:i/>
          <w:iCs/>
          <w:lang w:val="en-GB" w:eastAsia="nl-BE"/>
        </w:rPr>
        <w:t>[AIB member]</w:t>
      </w:r>
      <w:r w:rsidRPr="6C46A766">
        <w:rPr>
          <w:lang w:val="en-GB" w:eastAsia="nl-BE"/>
        </w:rPr>
        <w:t xml:space="preserve"> is authorised to Issue the following types of energy certificates outside of the EECS Framework: (e.g.) national GOs / quota obligation certificates / … </w:t>
      </w:r>
      <w:r w:rsidR="00AB356A" w:rsidRPr="007920E2">
        <w:rPr>
          <w:i/>
          <w:iCs/>
          <w:u w:val="single"/>
          <w:lang w:val="en-GB" w:eastAsia="nl-BE"/>
        </w:rPr>
        <w:t>(to be described further in</w:t>
      </w:r>
      <w:r w:rsidR="48B07188" w:rsidRPr="6C46A766">
        <w:rPr>
          <w:i/>
          <w:iCs/>
          <w:u w:val="single"/>
          <w:lang w:val="en-GB" w:eastAsia="nl-BE"/>
        </w:rPr>
        <w:t xml:space="preserve"> a</w:t>
      </w:r>
      <w:r w:rsidR="00AB356A" w:rsidRPr="007920E2">
        <w:rPr>
          <w:i/>
          <w:iCs/>
          <w:u w:val="single"/>
          <w:lang w:val="en-GB" w:eastAsia="nl-BE"/>
        </w:rPr>
        <w:t xml:space="preserve"> dedicated chapter)</w:t>
      </w:r>
      <w:r w:rsidR="00AB356A" w:rsidRPr="007920E2">
        <w:rPr>
          <w:i/>
          <w:iCs/>
          <w:lang w:eastAsia="nl-BE"/>
        </w:rPr>
        <w:t> </w:t>
      </w:r>
    </w:p>
    <w:p w14:paraId="3D8987BA" w14:textId="77777777" w:rsidR="009F49BC" w:rsidRPr="00363A37" w:rsidRDefault="009F49BC" w:rsidP="003C001B">
      <w:pPr>
        <w:pStyle w:val="Guidance"/>
      </w:pPr>
    </w:p>
    <w:p w14:paraId="2F027C33" w14:textId="77777777" w:rsidR="00AB356A" w:rsidRDefault="00AB356A" w:rsidP="007920E2">
      <w:pPr>
        <w:pStyle w:val="Titolo2"/>
        <w:numPr>
          <w:ilvl w:val="0"/>
          <w:numId w:val="0"/>
        </w:numPr>
        <w:rPr>
          <w:lang w:val="en-GB" w:eastAsia="nl-BE"/>
        </w:rPr>
      </w:pPr>
      <w:bookmarkStart w:id="14" w:name="_Toc123912102"/>
      <w:bookmarkStart w:id="15" w:name="_Toc123920215"/>
    </w:p>
    <w:p w14:paraId="7470BC59" w14:textId="78F375FE" w:rsidR="007A319F" w:rsidRPr="00363A37" w:rsidRDefault="007A319F" w:rsidP="00185316">
      <w:pPr>
        <w:pStyle w:val="Titolo2"/>
        <w:rPr>
          <w:lang w:val="en-GB" w:eastAsia="nl-BE"/>
        </w:rPr>
      </w:pPr>
      <w:bookmarkStart w:id="16" w:name="_Toc210894076"/>
      <w:r w:rsidRPr="00363A37">
        <w:rPr>
          <w:lang w:val="en-GB" w:eastAsia="nl-BE"/>
        </w:rPr>
        <w:t>Status and Interpretation</w:t>
      </w:r>
      <w:bookmarkEnd w:id="14"/>
      <w:bookmarkEnd w:id="15"/>
      <w:bookmarkEnd w:id="16"/>
    </w:p>
    <w:p w14:paraId="23F6A90E"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365262" w:rsidRPr="00363A37" w14:paraId="5284B92C" w14:textId="77777777" w:rsidTr="00365262">
        <w:tc>
          <w:tcPr>
            <w:tcW w:w="2266" w:type="dxa"/>
          </w:tcPr>
          <w:p w14:paraId="4C9767BF" w14:textId="79C8F6D5" w:rsidR="00365262" w:rsidRPr="00363A37" w:rsidRDefault="00365262" w:rsidP="009F49BC">
            <w:pPr>
              <w:rPr>
                <w:lang w:val="en-GB" w:eastAsia="nl-BE"/>
              </w:rPr>
            </w:pPr>
            <w:r w:rsidRPr="00363A37">
              <w:rPr>
                <w:lang w:val="en-GB" w:eastAsia="nl-BE"/>
              </w:rPr>
              <w:t>E6.2.1d</w:t>
            </w:r>
          </w:p>
        </w:tc>
        <w:tc>
          <w:tcPr>
            <w:tcW w:w="2267" w:type="dxa"/>
          </w:tcPr>
          <w:p w14:paraId="6773E7BF" w14:textId="418D49CB" w:rsidR="00365262" w:rsidRPr="00363A37" w:rsidRDefault="00365262" w:rsidP="009F49BC">
            <w:pPr>
              <w:rPr>
                <w:lang w:val="en-GB" w:eastAsia="nl-BE"/>
              </w:rPr>
            </w:pPr>
            <w:r w:rsidRPr="00363A37">
              <w:rPr>
                <w:lang w:val="en-GB" w:eastAsia="nl-BE"/>
              </w:rPr>
              <w:t>E6.2.4</w:t>
            </w:r>
          </w:p>
        </w:tc>
        <w:tc>
          <w:tcPr>
            <w:tcW w:w="2267" w:type="dxa"/>
          </w:tcPr>
          <w:p w14:paraId="47850146" w14:textId="55C91160" w:rsidR="00365262" w:rsidRPr="00363A37" w:rsidRDefault="00365262" w:rsidP="009F49BC">
            <w:pPr>
              <w:rPr>
                <w:lang w:val="en-GB" w:eastAsia="nl-BE"/>
              </w:rPr>
            </w:pPr>
            <w:r w:rsidRPr="00363A37">
              <w:rPr>
                <w:lang w:val="en-GB" w:eastAsia="nl-BE"/>
              </w:rPr>
              <w:t>E6.3.1</w:t>
            </w:r>
          </w:p>
        </w:tc>
        <w:tc>
          <w:tcPr>
            <w:tcW w:w="2267" w:type="dxa"/>
          </w:tcPr>
          <w:p w14:paraId="548EBA43" w14:textId="136CBF6E" w:rsidR="00365262" w:rsidRPr="00363A37" w:rsidRDefault="00365262" w:rsidP="009F49BC">
            <w:pPr>
              <w:rPr>
                <w:lang w:val="en-GB" w:eastAsia="nl-BE"/>
              </w:rPr>
            </w:pPr>
            <w:r w:rsidRPr="00363A37">
              <w:rPr>
                <w:lang w:val="en-GB" w:eastAsia="nl-BE"/>
              </w:rPr>
              <w:t>E6.3.4</w:t>
            </w:r>
          </w:p>
        </w:tc>
      </w:tr>
    </w:tbl>
    <w:p w14:paraId="13A40BAC" w14:textId="77777777" w:rsidR="007A319F" w:rsidRPr="00363A37" w:rsidRDefault="007A319F" w:rsidP="007A319F">
      <w:pPr>
        <w:rPr>
          <w:lang w:val="en-GB" w:eastAsia="nl-BE"/>
        </w:rPr>
      </w:pPr>
    </w:p>
    <w:p w14:paraId="176085B3" w14:textId="77777777" w:rsidR="007A319F" w:rsidRPr="00363A37" w:rsidRDefault="007A319F" w:rsidP="006D3383">
      <w:pPr>
        <w:pStyle w:val="Guidance"/>
      </w:pPr>
      <w:r w:rsidRPr="00363A37">
        <w:t>It must describe:</w:t>
      </w:r>
    </w:p>
    <w:p w14:paraId="6CF5F10D" w14:textId="5247C4E7" w:rsidR="007A319F" w:rsidRPr="00363A37" w:rsidRDefault="007A319F" w:rsidP="00D43247">
      <w:pPr>
        <w:pStyle w:val="Guidance"/>
        <w:numPr>
          <w:ilvl w:val="0"/>
          <w:numId w:val="12"/>
        </w:numPr>
      </w:pPr>
      <w:r w:rsidRPr="00363A37">
        <w:t>the status of EECS Rules in relation to:</w:t>
      </w:r>
    </w:p>
    <w:p w14:paraId="322D7570" w14:textId="2659BB0B" w:rsidR="007A319F" w:rsidRPr="00363A37" w:rsidRDefault="007A319F" w:rsidP="00D43247">
      <w:pPr>
        <w:pStyle w:val="Guidance"/>
        <w:numPr>
          <w:ilvl w:val="1"/>
          <w:numId w:val="12"/>
        </w:numPr>
      </w:pPr>
      <w:r w:rsidRPr="00363A37">
        <w:t>national legislation</w:t>
      </w:r>
    </w:p>
    <w:p w14:paraId="14FF0AF4" w14:textId="5B6968C4" w:rsidR="007A319F" w:rsidRPr="00363A37" w:rsidRDefault="007A319F" w:rsidP="00D43247">
      <w:pPr>
        <w:pStyle w:val="Guidance"/>
        <w:numPr>
          <w:ilvl w:val="1"/>
          <w:numId w:val="12"/>
        </w:numPr>
      </w:pPr>
      <w:r w:rsidRPr="00363A37">
        <w:t>this domain protocol</w:t>
      </w:r>
    </w:p>
    <w:p w14:paraId="1753EE23" w14:textId="75E503E3" w:rsidR="007A319F" w:rsidRPr="00363A37" w:rsidRDefault="007A319F" w:rsidP="00D43247">
      <w:pPr>
        <w:pStyle w:val="Guidance"/>
        <w:numPr>
          <w:ilvl w:val="0"/>
          <w:numId w:val="12"/>
        </w:numPr>
      </w:pPr>
      <w:r w:rsidRPr="00363A37">
        <w:t>the provision for minor variations in C5</w:t>
      </w:r>
    </w:p>
    <w:p w14:paraId="09E370BC" w14:textId="1087416F" w:rsidR="007A319F" w:rsidRPr="00363A37" w:rsidRDefault="007A319F" w:rsidP="00D43247">
      <w:pPr>
        <w:pStyle w:val="Guidance"/>
        <w:numPr>
          <w:ilvl w:val="0"/>
          <w:numId w:val="12"/>
        </w:numPr>
      </w:pPr>
      <w:r w:rsidRPr="00363A37">
        <w:t xml:space="preserve">the relationship between the </w:t>
      </w:r>
      <w:r w:rsidR="003E592A">
        <w:t>D</w:t>
      </w:r>
      <w:r w:rsidRPr="00363A37">
        <w:t xml:space="preserve">omain </w:t>
      </w:r>
      <w:r w:rsidR="003E592A">
        <w:t>P</w:t>
      </w:r>
      <w:r w:rsidRPr="00363A37">
        <w:t>rotocol and the Standard Terms</w:t>
      </w:r>
      <w:r w:rsidR="003E592A">
        <w:t xml:space="preserve"> and Conditions</w:t>
      </w:r>
    </w:p>
    <w:p w14:paraId="7568A2BA" w14:textId="5510355B" w:rsidR="007A319F" w:rsidRPr="00363A37" w:rsidRDefault="007A319F" w:rsidP="00D43247">
      <w:pPr>
        <w:pStyle w:val="Guidance"/>
        <w:numPr>
          <w:ilvl w:val="0"/>
          <w:numId w:val="12"/>
        </w:numPr>
      </w:pPr>
      <w:r w:rsidRPr="00363A37">
        <w:t xml:space="preserve">the precedence of the English version of the DP </w:t>
      </w:r>
    </w:p>
    <w:p w14:paraId="1537D683" w14:textId="77777777" w:rsidR="009F49BC" w:rsidRPr="00363A37" w:rsidRDefault="009F49BC" w:rsidP="006D3383">
      <w:pPr>
        <w:pStyle w:val="Guidance"/>
      </w:pPr>
    </w:p>
    <w:p w14:paraId="4A37AFE2" w14:textId="6028B86B" w:rsidR="007A319F" w:rsidRPr="00363A37" w:rsidRDefault="007A319F" w:rsidP="006D3383">
      <w:pPr>
        <w:pStyle w:val="Guidance"/>
      </w:pPr>
      <w:r w:rsidRPr="00363A37">
        <w:t xml:space="preserve">The following section(s) must be included in a Domain Protocol.  </w:t>
      </w:r>
    </w:p>
    <w:p w14:paraId="556343BF" w14:textId="4E57D1F7" w:rsidR="007A319F" w:rsidRPr="00363A37" w:rsidRDefault="007A319F" w:rsidP="00FD15E0">
      <w:pPr>
        <w:pStyle w:val="Titolo3"/>
        <w:rPr>
          <w:lang w:val="en-GB" w:eastAsia="nl-BE"/>
        </w:rPr>
      </w:pPr>
      <w:r w:rsidRPr="00363A37">
        <w:rPr>
          <w:lang w:val="en-GB" w:eastAsia="nl-BE"/>
        </w:rPr>
        <w:t xml:space="preserve">This document refers to EECS Rules </w:t>
      </w:r>
      <w:r w:rsidRPr="00363A37">
        <w:rPr>
          <w:i/>
          <w:iCs/>
          <w:lang w:val="en-GB" w:eastAsia="nl-BE"/>
        </w:rPr>
        <w:t>[8 version 1]</w:t>
      </w:r>
      <w:r w:rsidRPr="00363A37">
        <w:rPr>
          <w:lang w:val="en-GB" w:eastAsia="nl-BE"/>
        </w:rPr>
        <w:t xml:space="preserve">. It is based on the Domain Protocol template release </w:t>
      </w:r>
      <w:r w:rsidR="00974BBF" w:rsidRPr="00974BBF">
        <w:rPr>
          <w:i/>
          <w:iCs/>
          <w:lang w:val="en-GB" w:eastAsia="nl-BE"/>
        </w:rPr>
        <w:t>[</w:t>
      </w:r>
      <w:r w:rsidRPr="00363A37">
        <w:rPr>
          <w:i/>
          <w:iCs/>
          <w:lang w:val="en-GB" w:eastAsia="nl-BE"/>
        </w:rPr>
        <w:t>from June 2022]</w:t>
      </w:r>
      <w:r w:rsidRPr="00363A37">
        <w:rPr>
          <w:lang w:val="en-GB" w:eastAsia="nl-BE"/>
        </w:rPr>
        <w:t>.</w:t>
      </w:r>
    </w:p>
    <w:p w14:paraId="5C2ADDA3" w14:textId="1436341B" w:rsidR="007A319F" w:rsidRPr="00363A37" w:rsidRDefault="007A319F" w:rsidP="00FD15E0">
      <w:pPr>
        <w:pStyle w:val="Titolo3"/>
        <w:rPr>
          <w:lang w:val="en-GB" w:eastAsia="nl-BE"/>
        </w:rPr>
      </w:pPr>
      <w:r w:rsidRPr="00363A37">
        <w:rPr>
          <w:lang w:val="en-GB" w:eastAsia="nl-BE"/>
        </w:rPr>
        <w:t>The EECS Rules are subsidiary and supplementary to national legislation.</w:t>
      </w:r>
    </w:p>
    <w:p w14:paraId="73859B97" w14:textId="1D18BEE0" w:rsidR="007A319F" w:rsidRPr="00363A37" w:rsidRDefault="007A319F" w:rsidP="00FD15E0">
      <w:pPr>
        <w:pStyle w:val="Titolo3"/>
        <w:rPr>
          <w:lang w:val="en-GB" w:eastAsia="nl-BE"/>
        </w:rPr>
      </w:pPr>
      <w:r w:rsidRPr="00363A37">
        <w:rPr>
          <w:lang w:val="en-GB" w:eastAsia="nl-BE"/>
        </w:rPr>
        <w:t xml:space="preserve">The EECS Rules and its subsidiary documents are implemented in </w:t>
      </w:r>
      <w:r w:rsidRPr="00363A37">
        <w:rPr>
          <w:i/>
          <w:iCs/>
          <w:lang w:val="en-GB" w:eastAsia="nl-BE"/>
        </w:rPr>
        <w:t>[domain]</w:t>
      </w:r>
      <w:r w:rsidRPr="00363A37">
        <w:rPr>
          <w:lang w:val="en-GB" w:eastAsia="nl-BE"/>
        </w:rPr>
        <w:t xml:space="preserve"> in the manner described in this Domain Protocol. Any deviations from the provisions of the EECS Rules that may have material effect are set out in section </w:t>
      </w:r>
      <w:r w:rsidR="00C2481C">
        <w:rPr>
          <w:lang w:val="en-GB" w:eastAsia="nl-BE"/>
        </w:rPr>
        <w:fldChar w:fldCharType="begin"/>
      </w:r>
      <w:r w:rsidR="00C2481C">
        <w:rPr>
          <w:lang w:val="en-GB" w:eastAsia="nl-BE"/>
        </w:rPr>
        <w:instrText xml:space="preserve"> REF _Ref123921354 \r \h </w:instrText>
      </w:r>
      <w:r w:rsidR="00C2481C">
        <w:rPr>
          <w:lang w:val="en-GB" w:eastAsia="nl-BE"/>
        </w:rPr>
      </w:r>
      <w:r w:rsidR="00C2481C">
        <w:rPr>
          <w:lang w:val="en-GB" w:eastAsia="nl-BE"/>
        </w:rPr>
        <w:fldChar w:fldCharType="separate"/>
      </w:r>
      <w:r w:rsidR="00C2481C">
        <w:rPr>
          <w:lang w:val="en-GB" w:eastAsia="nl-BE"/>
        </w:rPr>
        <w:t>C.7</w:t>
      </w:r>
      <w:r w:rsidR="00C2481C">
        <w:rPr>
          <w:lang w:val="en-GB" w:eastAsia="nl-BE"/>
        </w:rPr>
        <w:fldChar w:fldCharType="end"/>
      </w:r>
      <w:r w:rsidR="00C2481C">
        <w:rPr>
          <w:lang w:val="en-GB" w:eastAsia="nl-BE"/>
        </w:rPr>
        <w:t xml:space="preserve"> </w:t>
      </w:r>
      <w:r w:rsidRPr="00363A37">
        <w:rPr>
          <w:lang w:val="en-GB" w:eastAsia="nl-BE"/>
        </w:rPr>
        <w:t>of this document.</w:t>
      </w:r>
    </w:p>
    <w:p w14:paraId="67AEE6D7" w14:textId="7D6B0A77" w:rsidR="007A319F" w:rsidRPr="00363A37" w:rsidRDefault="007A319F" w:rsidP="00FD15E0">
      <w:pPr>
        <w:pStyle w:val="Titolo3"/>
        <w:rPr>
          <w:lang w:val="en-GB" w:eastAsia="nl-BE"/>
        </w:rPr>
      </w:pPr>
      <w:r w:rsidRPr="00363A37">
        <w:rPr>
          <w:lang w:val="en-GB" w:eastAsia="nl-BE"/>
        </w:rPr>
        <w:t xml:space="preserve">The capitalised terms used in this Domain Protocol shall have the meanings ascribed to them in the </w:t>
      </w:r>
      <w:hyperlink r:id="rId16" w:history="1">
        <w:r w:rsidRPr="00363A37">
          <w:rPr>
            <w:rStyle w:val="Collegamentoipertestuale"/>
            <w:lang w:val="en-GB" w:eastAsia="nl-BE"/>
          </w:rPr>
          <w:t>EECS Rules</w:t>
        </w:r>
      </w:hyperlink>
      <w:r w:rsidRPr="00363A37">
        <w:rPr>
          <w:lang w:val="en-GB" w:eastAsia="nl-BE"/>
        </w:rPr>
        <w:t xml:space="preserve"> except as stated in section </w:t>
      </w:r>
      <w:r w:rsidR="00C2481C">
        <w:rPr>
          <w:lang w:val="en-GB" w:eastAsia="nl-BE"/>
        </w:rPr>
        <w:fldChar w:fldCharType="begin"/>
      </w:r>
      <w:r w:rsidR="00C2481C">
        <w:rPr>
          <w:lang w:val="en-GB" w:eastAsia="nl-BE"/>
        </w:rPr>
        <w:instrText xml:space="preserve"> REF _Ref123921370 \r \h </w:instrText>
      </w:r>
      <w:r w:rsidR="00C2481C">
        <w:rPr>
          <w:lang w:val="en-GB" w:eastAsia="nl-BE"/>
        </w:rPr>
      </w:r>
      <w:r w:rsidR="00C2481C">
        <w:rPr>
          <w:lang w:val="en-GB" w:eastAsia="nl-BE"/>
        </w:rPr>
        <w:fldChar w:fldCharType="separate"/>
      </w:r>
      <w:r w:rsidR="00C2481C">
        <w:rPr>
          <w:lang w:val="en-GB" w:eastAsia="nl-BE"/>
        </w:rPr>
        <w:t>C.7</w:t>
      </w:r>
      <w:r w:rsidR="00C2481C">
        <w:rPr>
          <w:lang w:val="en-GB" w:eastAsia="nl-BE"/>
        </w:rPr>
        <w:fldChar w:fldCharType="end"/>
      </w:r>
      <w:r w:rsidRPr="00363A37">
        <w:rPr>
          <w:lang w:val="en-GB" w:eastAsia="nl-BE"/>
        </w:rPr>
        <w:t xml:space="preserve"> of this document.</w:t>
      </w:r>
    </w:p>
    <w:p w14:paraId="3BDAB107" w14:textId="01549ECA" w:rsidR="007A319F" w:rsidRPr="00363A37" w:rsidRDefault="007A319F" w:rsidP="00FD15E0">
      <w:pPr>
        <w:pStyle w:val="Titolo3"/>
        <w:rPr>
          <w:lang w:val="en-GB" w:eastAsia="nl-BE"/>
        </w:rPr>
      </w:pPr>
      <w:r w:rsidRPr="00363A37">
        <w:rPr>
          <w:lang w:val="en-GB" w:eastAsia="nl-BE"/>
        </w:rPr>
        <w:t>This Domain Protocol is made contractually binding between any EECS Participant</w:t>
      </w:r>
      <w:r w:rsidR="0014353E" w:rsidRPr="6C46A766">
        <w:rPr>
          <w:rFonts w:ascii="Calibri" w:eastAsiaTheme="minorEastAsia" w:hAnsi="Calibri" w:cs="Calibri"/>
          <w:color w:val="004377"/>
          <w:u w:val="single"/>
          <w:lang w:val="en-GB"/>
        </w:rPr>
        <w:t xml:space="preserve"> </w:t>
      </w:r>
      <w:r w:rsidR="0014353E" w:rsidRPr="6C46A766">
        <w:rPr>
          <w:u w:val="single"/>
          <w:lang w:val="en-GB" w:eastAsia="nl-BE"/>
        </w:rPr>
        <w:t>(and, if applicable, national certificate participant)</w:t>
      </w:r>
      <w:r w:rsidRPr="00363A37">
        <w:rPr>
          <w:lang w:val="en-GB" w:eastAsia="nl-BE"/>
        </w:rPr>
        <w:t xml:space="preserve"> and </w:t>
      </w:r>
      <w:r w:rsidRPr="6C46A766">
        <w:rPr>
          <w:i/>
          <w:iCs/>
          <w:lang w:val="en-GB" w:eastAsia="nl-BE"/>
        </w:rPr>
        <w:t>[AIB Member]</w:t>
      </w:r>
      <w:r w:rsidRPr="00363A37">
        <w:rPr>
          <w:lang w:val="en-GB" w:eastAsia="nl-BE"/>
        </w:rPr>
        <w:t xml:space="preserve"> by agreement in the form of the Standard Terms and Conditions.</w:t>
      </w:r>
    </w:p>
    <w:p w14:paraId="4FC63B19" w14:textId="1E9EA086" w:rsidR="007A319F" w:rsidRPr="00363A37" w:rsidRDefault="007A319F" w:rsidP="00FD15E0">
      <w:pPr>
        <w:pStyle w:val="Titolo3"/>
        <w:rPr>
          <w:lang w:val="en-GB" w:eastAsia="nl-BE"/>
        </w:rPr>
      </w:pPr>
      <w:r w:rsidRPr="00363A37">
        <w:rPr>
          <w:lang w:val="en-GB" w:eastAsia="nl-BE"/>
        </w:rPr>
        <w:t>In the event of a dispute, the approved English version of this Domain Protocol will take precedence over a local language version.</w:t>
      </w:r>
    </w:p>
    <w:p w14:paraId="6AD4D98E" w14:textId="7B7B0CEC" w:rsidR="007A319F" w:rsidRPr="00363A37" w:rsidRDefault="007A319F" w:rsidP="006141A7">
      <w:pPr>
        <w:pStyle w:val="Titolo2"/>
        <w:rPr>
          <w:lang w:val="en-GB" w:eastAsia="nl-BE"/>
        </w:rPr>
      </w:pPr>
      <w:bookmarkStart w:id="17" w:name="_Toc123920216"/>
      <w:bookmarkStart w:id="18" w:name="_Toc210894077"/>
      <w:r w:rsidRPr="00363A37">
        <w:rPr>
          <w:lang w:val="en-GB" w:eastAsia="nl-BE"/>
        </w:rPr>
        <w:t>Roles and Responsibilities</w:t>
      </w:r>
      <w:bookmarkEnd w:id="17"/>
      <w:bookmarkEnd w:id="18"/>
    </w:p>
    <w:p w14:paraId="02AB1168"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16BB0" w:rsidRPr="00363A37" w14:paraId="0C978312" w14:textId="77777777">
        <w:tc>
          <w:tcPr>
            <w:tcW w:w="1813" w:type="dxa"/>
          </w:tcPr>
          <w:p w14:paraId="58212A08" w14:textId="4E83CE41" w:rsidR="00016BB0" w:rsidRPr="00363A37" w:rsidRDefault="00016BB0">
            <w:pPr>
              <w:rPr>
                <w:lang w:val="en-GB" w:eastAsia="nl-BE"/>
              </w:rPr>
            </w:pPr>
            <w:r w:rsidRPr="00363A37">
              <w:rPr>
                <w:lang w:val="en-GB" w:eastAsia="nl-BE"/>
              </w:rPr>
              <w:lastRenderedPageBreak/>
              <w:t>A11.1.1</w:t>
            </w:r>
          </w:p>
        </w:tc>
        <w:tc>
          <w:tcPr>
            <w:tcW w:w="1813" w:type="dxa"/>
          </w:tcPr>
          <w:p w14:paraId="0B566561" w14:textId="386A1C18" w:rsidR="00016BB0" w:rsidRPr="00363A37" w:rsidRDefault="00016BB0">
            <w:pPr>
              <w:rPr>
                <w:lang w:val="en-GB" w:eastAsia="nl-BE"/>
              </w:rPr>
            </w:pPr>
            <w:r w:rsidRPr="00363A37">
              <w:rPr>
                <w:lang w:val="en-GB" w:eastAsia="nl-BE"/>
              </w:rPr>
              <w:t>C3.1.1</w:t>
            </w:r>
          </w:p>
        </w:tc>
        <w:tc>
          <w:tcPr>
            <w:tcW w:w="1814" w:type="dxa"/>
          </w:tcPr>
          <w:p w14:paraId="0C7BE001" w14:textId="6895D9A3" w:rsidR="00016BB0" w:rsidRPr="00363A37" w:rsidRDefault="00016BB0">
            <w:pPr>
              <w:rPr>
                <w:lang w:val="en-GB" w:eastAsia="nl-BE"/>
              </w:rPr>
            </w:pPr>
            <w:r w:rsidRPr="00363A37">
              <w:rPr>
                <w:lang w:val="en-GB" w:eastAsia="nl-BE"/>
              </w:rPr>
              <w:t>E4.2.2</w:t>
            </w:r>
          </w:p>
        </w:tc>
        <w:tc>
          <w:tcPr>
            <w:tcW w:w="1813" w:type="dxa"/>
          </w:tcPr>
          <w:p w14:paraId="074D4ED3" w14:textId="24C23E96" w:rsidR="00016BB0" w:rsidRPr="00363A37" w:rsidRDefault="00365262">
            <w:pPr>
              <w:rPr>
                <w:lang w:val="en-GB" w:eastAsia="nl-BE"/>
              </w:rPr>
            </w:pPr>
            <w:r w:rsidRPr="00363A37">
              <w:rPr>
                <w:lang w:val="en-GB" w:eastAsia="nl-BE"/>
              </w:rPr>
              <w:t>E6.2.1c</w:t>
            </w:r>
          </w:p>
        </w:tc>
        <w:tc>
          <w:tcPr>
            <w:tcW w:w="1814" w:type="dxa"/>
          </w:tcPr>
          <w:p w14:paraId="3BD59A91" w14:textId="7ED08A77" w:rsidR="00016BB0" w:rsidRPr="00363A37" w:rsidRDefault="00365262">
            <w:pPr>
              <w:rPr>
                <w:lang w:val="en-GB" w:eastAsia="nl-BE"/>
              </w:rPr>
            </w:pPr>
            <w:r w:rsidRPr="00363A37">
              <w:rPr>
                <w:lang w:val="en-GB" w:eastAsia="nl-BE"/>
              </w:rPr>
              <w:t>H</w:t>
            </w:r>
          </w:p>
        </w:tc>
      </w:tr>
    </w:tbl>
    <w:p w14:paraId="4179DC05" w14:textId="77777777" w:rsidR="00365262" w:rsidRPr="00363A37" w:rsidRDefault="00365262" w:rsidP="007A319F">
      <w:pPr>
        <w:rPr>
          <w:lang w:val="en-GB" w:eastAsia="nl-BE"/>
        </w:rPr>
      </w:pPr>
    </w:p>
    <w:p w14:paraId="0DA2103D" w14:textId="5A5672AA" w:rsidR="007A319F" w:rsidRPr="00363A37" w:rsidRDefault="007A319F" w:rsidP="00365262">
      <w:pPr>
        <w:pStyle w:val="Guidance"/>
      </w:pPr>
      <w:r w:rsidRPr="00363A37">
        <w:t>It must describe:</w:t>
      </w:r>
    </w:p>
    <w:p w14:paraId="1D55BBF2" w14:textId="1F16798E" w:rsidR="007A319F" w:rsidRPr="00363A37" w:rsidRDefault="007A319F" w:rsidP="00D43247">
      <w:pPr>
        <w:pStyle w:val="Guidance"/>
        <w:numPr>
          <w:ilvl w:val="0"/>
          <w:numId w:val="13"/>
        </w:numPr>
      </w:pPr>
      <w:r w:rsidRPr="00363A37">
        <w:t xml:space="preserve">the principal roles in the domain (including at least production registrar, measurement body, production auditor as applicable) </w:t>
      </w:r>
    </w:p>
    <w:p w14:paraId="7D17E6D6" w14:textId="05C41DD9" w:rsidR="007A319F" w:rsidRPr="00363A37" w:rsidRDefault="007A319F" w:rsidP="00D43247">
      <w:pPr>
        <w:pStyle w:val="Guidance"/>
        <w:numPr>
          <w:ilvl w:val="0"/>
          <w:numId w:val="13"/>
        </w:numPr>
      </w:pPr>
      <w:r w:rsidRPr="00363A37">
        <w:t>the names of the providers of those roles</w:t>
      </w:r>
    </w:p>
    <w:p w14:paraId="18FF9B3A" w14:textId="4FB9C534" w:rsidR="007A319F" w:rsidRPr="00363A37" w:rsidRDefault="007A319F" w:rsidP="00D43247">
      <w:pPr>
        <w:pStyle w:val="Guidance"/>
        <w:numPr>
          <w:ilvl w:val="0"/>
          <w:numId w:val="13"/>
        </w:numPr>
      </w:pPr>
      <w:r w:rsidRPr="00363A37">
        <w:t>where the registry and/or forms can be found</w:t>
      </w:r>
    </w:p>
    <w:p w14:paraId="20F2C0BC" w14:textId="24CF3EA6" w:rsidR="007A319F" w:rsidRPr="00363A37" w:rsidRDefault="007A319F" w:rsidP="00D43247">
      <w:pPr>
        <w:pStyle w:val="Guidance"/>
        <w:numPr>
          <w:ilvl w:val="0"/>
          <w:numId w:val="13"/>
        </w:numPr>
      </w:pPr>
      <w:r w:rsidRPr="00363A37">
        <w:t>where the tariff for services can be found</w:t>
      </w:r>
    </w:p>
    <w:p w14:paraId="1BD8BCC6" w14:textId="3DA32937" w:rsidR="007A319F" w:rsidRPr="00363A37" w:rsidRDefault="007A319F" w:rsidP="00D43247">
      <w:pPr>
        <w:pStyle w:val="Guidance"/>
        <w:numPr>
          <w:ilvl w:val="0"/>
          <w:numId w:val="13"/>
        </w:numPr>
      </w:pPr>
      <w:r w:rsidRPr="00363A37">
        <w:t>the domain protocol secures that the Product rules comply with the scheme specific rules</w:t>
      </w:r>
    </w:p>
    <w:p w14:paraId="64CEAE8D" w14:textId="377104B0" w:rsidR="007A319F" w:rsidRPr="00363A37" w:rsidRDefault="007A319F" w:rsidP="00D43247">
      <w:pPr>
        <w:pStyle w:val="Guidance"/>
        <w:numPr>
          <w:ilvl w:val="0"/>
          <w:numId w:val="13"/>
        </w:numPr>
      </w:pPr>
      <w:r w:rsidRPr="00363A37">
        <w:t>appointment of Members Agents and Measurement Bodies</w:t>
      </w:r>
    </w:p>
    <w:p w14:paraId="680B4105" w14:textId="77777777" w:rsidR="007A319F" w:rsidRPr="00363A37" w:rsidRDefault="007A319F" w:rsidP="00365262">
      <w:pPr>
        <w:pStyle w:val="Guidance"/>
      </w:pPr>
    </w:p>
    <w:p w14:paraId="12CA48F1" w14:textId="77777777" w:rsidR="007A319F" w:rsidRPr="00363A37" w:rsidRDefault="007A319F" w:rsidP="00365262">
      <w:pPr>
        <w:pStyle w:val="Guidance"/>
      </w:pPr>
      <w:r w:rsidRPr="00363A37">
        <w:t xml:space="preserve">The following section(s) must be included in a Domain Protocol.  </w:t>
      </w:r>
    </w:p>
    <w:p w14:paraId="755CFD25" w14:textId="264B460D" w:rsidR="007A319F" w:rsidRPr="00363A37" w:rsidRDefault="007A319F" w:rsidP="00FD15E0">
      <w:pPr>
        <w:pStyle w:val="Titolo3"/>
        <w:rPr>
          <w:lang w:val="en-GB" w:eastAsia="nl-BE"/>
        </w:rPr>
      </w:pPr>
      <w:r w:rsidRPr="00363A37">
        <w:rPr>
          <w:lang w:val="en-GB" w:eastAsia="nl-BE"/>
        </w:rPr>
        <w:t xml:space="preserve">The Authorised Issuing Body for </w:t>
      </w:r>
      <w:r w:rsidRPr="00363A37">
        <w:rPr>
          <w:i/>
          <w:iCs/>
          <w:lang w:val="en-GB" w:eastAsia="nl-BE"/>
        </w:rPr>
        <w:t>[EECS Product]</w:t>
      </w:r>
      <w:r w:rsidRPr="00363A37">
        <w:rPr>
          <w:lang w:val="en-GB" w:eastAsia="nl-BE"/>
        </w:rPr>
        <w:t xml:space="preserve"> in </w:t>
      </w:r>
      <w:r w:rsidRPr="00363A37">
        <w:rPr>
          <w:i/>
          <w:iCs/>
          <w:lang w:val="en-GB" w:eastAsia="nl-BE"/>
        </w:rPr>
        <w:t>[domain]</w:t>
      </w:r>
      <w:r w:rsidRPr="00363A37">
        <w:rPr>
          <w:lang w:val="en-GB" w:eastAsia="nl-BE"/>
        </w:rPr>
        <w:t xml:space="preserve"> is </w:t>
      </w:r>
      <w:r w:rsidRPr="00363A37">
        <w:rPr>
          <w:i/>
          <w:iCs/>
          <w:lang w:val="en-GB" w:eastAsia="nl-BE"/>
        </w:rPr>
        <w:t>[AIB member]</w:t>
      </w:r>
      <w:r w:rsidRPr="00363A37">
        <w:rPr>
          <w:lang w:val="en-GB" w:eastAsia="nl-BE"/>
        </w:rPr>
        <w:t>. Its role is to administer the EECS Registration Database and its interface with the EECS Transfer System.</w:t>
      </w:r>
    </w:p>
    <w:p w14:paraId="0B686C1B" w14:textId="043CC1C2" w:rsidR="007A319F" w:rsidRPr="00363A37" w:rsidRDefault="007A319F" w:rsidP="00FD15E0">
      <w:pPr>
        <w:pStyle w:val="Titolo3"/>
        <w:rPr>
          <w:lang w:val="en-GB" w:eastAsia="nl-BE"/>
        </w:rPr>
      </w:pPr>
      <w:r w:rsidRPr="00363A37">
        <w:rPr>
          <w:lang w:val="en-GB" w:eastAsia="nl-BE"/>
        </w:rPr>
        <w:t xml:space="preserve">The Competent Authority for </w:t>
      </w:r>
      <w:r w:rsidRPr="00363A37">
        <w:rPr>
          <w:i/>
          <w:iCs/>
          <w:lang w:val="en-GB" w:eastAsia="nl-BE"/>
        </w:rPr>
        <w:t>[EECS Product(s) under a legislative framework, being EECS GOs or Support Certificates]</w:t>
      </w:r>
      <w:r w:rsidRPr="00363A37">
        <w:rPr>
          <w:lang w:val="en-GB" w:eastAsia="nl-BE"/>
        </w:rPr>
        <w:t xml:space="preserve"> in </w:t>
      </w:r>
      <w:r w:rsidRPr="00363A37">
        <w:rPr>
          <w:i/>
          <w:iCs/>
          <w:lang w:val="en-GB" w:eastAsia="nl-BE"/>
        </w:rPr>
        <w:t>[domain]</w:t>
      </w:r>
      <w:r w:rsidRPr="00363A37">
        <w:rPr>
          <w:lang w:val="en-GB" w:eastAsia="nl-BE"/>
        </w:rPr>
        <w:t xml:space="preserve"> is </w:t>
      </w:r>
      <w:r w:rsidRPr="00363A37">
        <w:rPr>
          <w:i/>
          <w:iCs/>
          <w:lang w:val="en-GB" w:eastAsia="nl-BE"/>
        </w:rPr>
        <w:t>[insert Competent Authority name]</w:t>
      </w:r>
      <w:r w:rsidRPr="00363A37">
        <w:rPr>
          <w:lang w:val="en-GB" w:eastAsia="nl-BE"/>
        </w:rPr>
        <w:t xml:space="preserve">. Its role is defined by legislation to be responsible for the operation of for </w:t>
      </w:r>
      <w:r w:rsidRPr="00363A37">
        <w:rPr>
          <w:i/>
          <w:iCs/>
          <w:lang w:val="en-GB" w:eastAsia="nl-BE"/>
        </w:rPr>
        <w:t>[EECS Product]</w:t>
      </w:r>
      <w:r w:rsidRPr="00363A37">
        <w:rPr>
          <w:lang w:val="en-GB" w:eastAsia="nl-BE"/>
        </w:rPr>
        <w:t xml:space="preserve"> in </w:t>
      </w:r>
      <w:r w:rsidRPr="00363A37">
        <w:rPr>
          <w:i/>
          <w:iCs/>
          <w:lang w:val="en-GB" w:eastAsia="nl-BE"/>
        </w:rPr>
        <w:t>[Domain]</w:t>
      </w:r>
      <w:r w:rsidRPr="00363A37">
        <w:rPr>
          <w:lang w:val="en-GB" w:eastAsia="nl-BE"/>
        </w:rPr>
        <w:t>.</w:t>
      </w:r>
    </w:p>
    <w:p w14:paraId="4007FE6F" w14:textId="19AF3E2D" w:rsidR="007A319F" w:rsidRPr="00363A37" w:rsidRDefault="007A319F" w:rsidP="00FD15E0">
      <w:pPr>
        <w:pStyle w:val="Titolo3"/>
        <w:rPr>
          <w:lang w:val="en-GB" w:eastAsia="nl-BE"/>
        </w:rPr>
      </w:pPr>
      <w:r w:rsidRPr="00363A37">
        <w:rPr>
          <w:lang w:val="en-GB" w:eastAsia="nl-BE"/>
        </w:rPr>
        <w:t xml:space="preserve">The Authorised Measurement Body </w:t>
      </w:r>
      <w:r w:rsidRPr="00363A37">
        <w:rPr>
          <w:i/>
          <w:iCs/>
          <w:lang w:val="en-GB" w:eastAsia="nl-BE"/>
        </w:rPr>
        <w:t>[is/are listed on the website]</w:t>
      </w:r>
      <w:r w:rsidRPr="00363A37">
        <w:rPr>
          <w:lang w:val="en-GB" w:eastAsia="nl-BE"/>
        </w:rPr>
        <w:t xml:space="preserve"> </w:t>
      </w:r>
      <w:r w:rsidRPr="00363A37">
        <w:rPr>
          <w:i/>
          <w:iCs/>
          <w:lang w:val="en-GB" w:eastAsia="nl-BE"/>
        </w:rPr>
        <w:t>[insert name/URL]</w:t>
      </w:r>
      <w:r w:rsidRPr="00363A37">
        <w:rPr>
          <w:lang w:val="en-GB" w:eastAsia="nl-BE"/>
        </w:rPr>
        <w:t>. It is/They are the body/bodies established under national regulation to be responsible for the collection and validation of measured volumes of energy used in national financial settlement processes.</w:t>
      </w:r>
    </w:p>
    <w:p w14:paraId="0DB8ABC3" w14:textId="3539DA8F" w:rsidR="007A319F" w:rsidRPr="00363A37" w:rsidRDefault="007A319F" w:rsidP="00FD15E0">
      <w:pPr>
        <w:pStyle w:val="Titolo3"/>
        <w:rPr>
          <w:lang w:val="en-GB" w:eastAsia="nl-BE"/>
        </w:rPr>
      </w:pPr>
      <w:r w:rsidRPr="00363A37">
        <w:rPr>
          <w:lang w:val="en-GB" w:eastAsia="nl-BE"/>
        </w:rPr>
        <w:t>Contact details for the principal roles and Issuing Body agents are given in</w:t>
      </w:r>
      <w:r w:rsidR="001E2350">
        <w:rPr>
          <w:lang w:val="en-GB" w:eastAsia="nl-BE"/>
        </w:rPr>
        <w:t xml:space="preserve"> </w:t>
      </w:r>
      <w:r w:rsidR="001E2350">
        <w:rPr>
          <w:lang w:val="en-GB" w:eastAsia="nl-BE"/>
        </w:rPr>
        <w:fldChar w:fldCharType="begin"/>
      </w:r>
      <w:r w:rsidR="001E2350">
        <w:rPr>
          <w:lang w:val="en-GB" w:eastAsia="nl-BE"/>
        </w:rPr>
        <w:instrText xml:space="preserve"> REF _Ref123921473 \r \h </w:instrText>
      </w:r>
      <w:r w:rsidR="001E2350">
        <w:rPr>
          <w:lang w:val="en-GB" w:eastAsia="nl-BE"/>
        </w:rPr>
      </w:r>
      <w:r w:rsidR="001E2350">
        <w:rPr>
          <w:lang w:val="en-GB" w:eastAsia="nl-BE"/>
        </w:rPr>
        <w:fldChar w:fldCharType="separate"/>
      </w:r>
      <w:r w:rsidR="001E2350">
        <w:rPr>
          <w:lang w:val="en-GB" w:eastAsia="nl-BE"/>
        </w:rPr>
        <w:t>Annex 1</w:t>
      </w:r>
      <w:r w:rsidR="001E2350">
        <w:rPr>
          <w:lang w:val="en-GB" w:eastAsia="nl-BE"/>
        </w:rPr>
        <w:fldChar w:fldCharType="end"/>
      </w:r>
      <w:r w:rsidRPr="00363A37">
        <w:rPr>
          <w:lang w:val="en-GB" w:eastAsia="nl-BE"/>
        </w:rPr>
        <w:t>.</w:t>
      </w:r>
    </w:p>
    <w:p w14:paraId="00A21D9A" w14:textId="7653535A" w:rsidR="007A319F" w:rsidRPr="00363A37" w:rsidRDefault="007A319F" w:rsidP="00FD15E0">
      <w:pPr>
        <w:pStyle w:val="Titolo3"/>
        <w:rPr>
          <w:lang w:val="en-GB" w:eastAsia="nl-BE"/>
        </w:rPr>
      </w:pPr>
      <w:r w:rsidRPr="00363A37">
        <w:rPr>
          <w:lang w:val="en-GB" w:eastAsia="nl-BE"/>
        </w:rPr>
        <w:t xml:space="preserve">The EECS Registration Database operated by </w:t>
      </w:r>
      <w:r w:rsidRPr="006D0D40">
        <w:rPr>
          <w:i/>
          <w:iCs/>
          <w:lang w:val="en-GB" w:eastAsia="nl-BE"/>
        </w:rPr>
        <w:t xml:space="preserve">[registry operator] </w:t>
      </w:r>
      <w:r w:rsidRPr="00363A37">
        <w:rPr>
          <w:lang w:val="en-GB" w:eastAsia="nl-BE"/>
        </w:rPr>
        <w:t xml:space="preserve">can be accessed via the website </w:t>
      </w:r>
      <w:r w:rsidRPr="00363A37">
        <w:rPr>
          <w:i/>
          <w:iCs/>
          <w:lang w:val="en-GB" w:eastAsia="nl-BE"/>
        </w:rPr>
        <w:t>[insert URL]</w:t>
      </w:r>
      <w:r w:rsidRPr="00363A37">
        <w:rPr>
          <w:lang w:val="en-GB" w:eastAsia="nl-BE"/>
        </w:rPr>
        <w:t>.</w:t>
      </w:r>
    </w:p>
    <w:p w14:paraId="6656548A" w14:textId="77777777" w:rsidR="007A319F" w:rsidRPr="00363A37" w:rsidRDefault="007A319F" w:rsidP="004209D4">
      <w:pPr>
        <w:pStyle w:val="Guidance"/>
      </w:pPr>
      <w:r w:rsidRPr="00363A37">
        <w:t xml:space="preserve">The following section(s) must be included in a Domain Protocol for each NGC that exists in the Domain and for any combination of EECS Product and ICS that can be issued.  </w:t>
      </w:r>
    </w:p>
    <w:p w14:paraId="18F629CC" w14:textId="19B9758A" w:rsidR="007A319F" w:rsidRPr="00363A37" w:rsidRDefault="007A319F" w:rsidP="00FD15E0">
      <w:pPr>
        <w:pStyle w:val="Titolo3"/>
        <w:rPr>
          <w:lang w:val="en-GB" w:eastAsia="nl-BE"/>
        </w:rPr>
      </w:pPr>
      <w:r w:rsidRPr="00363A37">
        <w:rPr>
          <w:lang w:val="en-GB" w:eastAsia="nl-BE"/>
        </w:rPr>
        <w:t xml:space="preserve">The Scheme Operator for the Non-Governmental Certificate </w:t>
      </w:r>
      <w:r w:rsidRPr="00363A37">
        <w:rPr>
          <w:i/>
          <w:iCs/>
          <w:lang w:val="en-GB" w:eastAsia="nl-BE"/>
        </w:rPr>
        <w:t>[EECS Product]</w:t>
      </w:r>
      <w:r w:rsidRPr="00363A37">
        <w:rPr>
          <w:lang w:val="en-GB" w:eastAsia="nl-BE"/>
        </w:rPr>
        <w:t xml:space="preserve"> is </w:t>
      </w:r>
      <w:r w:rsidRPr="00363A37">
        <w:rPr>
          <w:i/>
          <w:iCs/>
          <w:lang w:val="en-GB" w:eastAsia="nl-BE"/>
        </w:rPr>
        <w:t>[insert scheme operator here]</w:t>
      </w:r>
      <w:r w:rsidRPr="00363A37">
        <w:rPr>
          <w:lang w:val="en-GB" w:eastAsia="nl-BE"/>
        </w:rPr>
        <w:t xml:space="preserve">. Its role is defined by agreement to be responsible for the operation of </w:t>
      </w:r>
      <w:r w:rsidRPr="00363A37">
        <w:rPr>
          <w:i/>
          <w:iCs/>
          <w:lang w:val="en-GB" w:eastAsia="nl-BE"/>
        </w:rPr>
        <w:t>[EECS Product]</w:t>
      </w:r>
      <w:r w:rsidRPr="00363A37">
        <w:rPr>
          <w:lang w:val="en-GB" w:eastAsia="nl-BE"/>
        </w:rPr>
        <w:t>.</w:t>
      </w:r>
    </w:p>
    <w:p w14:paraId="36AE391F" w14:textId="5A8508BA" w:rsidR="007A319F" w:rsidRPr="00363A37" w:rsidRDefault="007A319F" w:rsidP="00FD15E0">
      <w:pPr>
        <w:pStyle w:val="Titolo3"/>
        <w:rPr>
          <w:lang w:val="en-GB" w:eastAsia="nl-BE"/>
        </w:rPr>
      </w:pPr>
      <w:r w:rsidRPr="00363A37">
        <w:rPr>
          <w:lang w:val="en-GB" w:eastAsia="nl-BE"/>
        </w:rPr>
        <w:t>The following EECS Product: Label Scheme combinations can be Issued under this Domain Protocol:</w:t>
      </w:r>
    </w:p>
    <w:tbl>
      <w:tblPr>
        <w:tblStyle w:val="Tabellagriglia1chiara"/>
        <w:tblW w:w="8472" w:type="dxa"/>
        <w:tblInd w:w="595" w:type="dxa"/>
        <w:tblLook w:val="0420" w:firstRow="1" w:lastRow="0" w:firstColumn="0" w:lastColumn="0" w:noHBand="0" w:noVBand="1"/>
      </w:tblPr>
      <w:tblGrid>
        <w:gridCol w:w="4236"/>
        <w:gridCol w:w="4236"/>
      </w:tblGrid>
      <w:tr w:rsidR="004209D4" w:rsidRPr="00363A37" w14:paraId="73A31E51" w14:textId="77777777" w:rsidTr="00FD15E0">
        <w:trPr>
          <w:cnfStyle w:val="100000000000" w:firstRow="1" w:lastRow="0" w:firstColumn="0" w:lastColumn="0" w:oddVBand="0" w:evenVBand="0" w:oddHBand="0" w:evenHBand="0" w:firstRowFirstColumn="0" w:firstRowLastColumn="0" w:lastRowFirstColumn="0" w:lastRowLastColumn="0"/>
        </w:trPr>
        <w:tc>
          <w:tcPr>
            <w:tcW w:w="4236" w:type="dxa"/>
          </w:tcPr>
          <w:p w14:paraId="6BBE4F86" w14:textId="6515DF3B" w:rsidR="004209D4" w:rsidRPr="00363A37" w:rsidRDefault="004209D4" w:rsidP="004209D4">
            <w:pPr>
              <w:spacing w:after="160"/>
              <w:jc w:val="center"/>
              <w:rPr>
                <w:lang w:val="en-GB" w:eastAsia="nl-BE"/>
              </w:rPr>
            </w:pPr>
            <w:r w:rsidRPr="00363A37">
              <w:rPr>
                <w:lang w:val="en-GB" w:eastAsia="nl-BE"/>
              </w:rPr>
              <w:t>EECS Product</w:t>
            </w:r>
          </w:p>
        </w:tc>
        <w:tc>
          <w:tcPr>
            <w:tcW w:w="4236" w:type="dxa"/>
          </w:tcPr>
          <w:p w14:paraId="7EFDCABA" w14:textId="6CAB3370" w:rsidR="004209D4" w:rsidRPr="00363A37" w:rsidRDefault="004209D4" w:rsidP="004209D4">
            <w:pPr>
              <w:spacing w:after="160"/>
              <w:jc w:val="center"/>
              <w:rPr>
                <w:lang w:val="en-GB" w:eastAsia="nl-BE"/>
              </w:rPr>
            </w:pPr>
            <w:r w:rsidRPr="00363A37">
              <w:rPr>
                <w:lang w:val="en-GB" w:eastAsia="nl-BE"/>
              </w:rPr>
              <w:t>Label</w:t>
            </w:r>
          </w:p>
        </w:tc>
      </w:tr>
      <w:tr w:rsidR="004209D4" w:rsidRPr="00363A37" w14:paraId="2EBF63C7" w14:textId="77777777" w:rsidTr="00FD15E0">
        <w:tc>
          <w:tcPr>
            <w:tcW w:w="4236" w:type="dxa"/>
          </w:tcPr>
          <w:p w14:paraId="53CF0F3F" w14:textId="77777777" w:rsidR="004209D4" w:rsidRPr="00363A37" w:rsidRDefault="004209D4">
            <w:pPr>
              <w:spacing w:after="160"/>
              <w:rPr>
                <w:lang w:val="en-GB" w:eastAsia="nl-BE"/>
              </w:rPr>
            </w:pPr>
          </w:p>
        </w:tc>
        <w:tc>
          <w:tcPr>
            <w:tcW w:w="4236" w:type="dxa"/>
          </w:tcPr>
          <w:p w14:paraId="4988CD9C" w14:textId="77777777" w:rsidR="004209D4" w:rsidRPr="00363A37" w:rsidRDefault="004209D4">
            <w:pPr>
              <w:spacing w:after="160"/>
              <w:rPr>
                <w:lang w:val="en-GB" w:eastAsia="nl-BE"/>
              </w:rPr>
            </w:pPr>
          </w:p>
        </w:tc>
      </w:tr>
      <w:tr w:rsidR="004209D4" w:rsidRPr="00363A37" w14:paraId="33C542BE" w14:textId="77777777" w:rsidTr="00FD15E0">
        <w:tc>
          <w:tcPr>
            <w:tcW w:w="4236" w:type="dxa"/>
          </w:tcPr>
          <w:p w14:paraId="7F639A70" w14:textId="77777777" w:rsidR="004209D4" w:rsidRPr="00363A37" w:rsidRDefault="004209D4">
            <w:pPr>
              <w:spacing w:after="160"/>
              <w:rPr>
                <w:lang w:val="en-GB" w:eastAsia="nl-BE"/>
              </w:rPr>
            </w:pPr>
          </w:p>
        </w:tc>
        <w:tc>
          <w:tcPr>
            <w:tcW w:w="4236" w:type="dxa"/>
          </w:tcPr>
          <w:p w14:paraId="2B28B007" w14:textId="77777777" w:rsidR="004209D4" w:rsidRPr="00363A37" w:rsidRDefault="004209D4">
            <w:pPr>
              <w:spacing w:after="160"/>
              <w:rPr>
                <w:lang w:val="en-GB" w:eastAsia="nl-BE"/>
              </w:rPr>
            </w:pPr>
          </w:p>
        </w:tc>
      </w:tr>
    </w:tbl>
    <w:p w14:paraId="1D33EAAA" w14:textId="77777777" w:rsidR="004209D4" w:rsidRPr="00363A37" w:rsidRDefault="004209D4" w:rsidP="007A319F">
      <w:pPr>
        <w:rPr>
          <w:lang w:val="en-GB" w:eastAsia="nl-BE"/>
        </w:rPr>
      </w:pPr>
    </w:p>
    <w:p w14:paraId="31056B56" w14:textId="1E791163" w:rsidR="007A319F" w:rsidRPr="00363A37" w:rsidRDefault="007A319F" w:rsidP="00A94682">
      <w:pPr>
        <w:pStyle w:val="Titolo3"/>
        <w:rPr>
          <w:lang w:val="en-GB" w:eastAsia="nl-BE"/>
        </w:rPr>
      </w:pPr>
      <w:r w:rsidRPr="00363A37">
        <w:rPr>
          <w:lang w:val="en-GB" w:eastAsia="nl-BE"/>
        </w:rPr>
        <w:t xml:space="preserve">Other known Issuing Bodies in this Domain are: </w:t>
      </w:r>
      <w:r w:rsidRPr="00363A37">
        <w:rPr>
          <w:i/>
          <w:iCs/>
          <w:lang w:val="en-GB" w:eastAsia="nl-BE"/>
        </w:rPr>
        <w:t xml:space="preserve">[name them here or refer to </w:t>
      </w:r>
      <w:r w:rsidR="003E592A">
        <w:rPr>
          <w:i/>
          <w:iCs/>
          <w:lang w:val="en-GB" w:eastAsia="nl-BE"/>
        </w:rPr>
        <w:t>A</w:t>
      </w:r>
      <w:r w:rsidRPr="00363A37">
        <w:rPr>
          <w:i/>
          <w:iCs/>
          <w:lang w:val="en-GB" w:eastAsia="nl-BE"/>
        </w:rPr>
        <w:t xml:space="preserve">nnex 1 and list them </w:t>
      </w:r>
      <w:r w:rsidR="00A86CDB" w:rsidRPr="00363A37">
        <w:rPr>
          <w:i/>
          <w:iCs/>
          <w:lang w:val="en-GB" w:eastAsia="nl-BE"/>
        </w:rPr>
        <w:t>there]</w:t>
      </w:r>
      <w:r w:rsidR="00A86CDB" w:rsidRPr="00363A37">
        <w:rPr>
          <w:lang w:val="en-GB" w:eastAsia="nl-BE"/>
        </w:rPr>
        <w:t xml:space="preserve"> ….</w:t>
      </w:r>
      <w:r w:rsidRPr="00363A37">
        <w:rPr>
          <w:lang w:val="en-GB" w:eastAsia="nl-BE"/>
        </w:rPr>
        <w:t xml:space="preserve"> </w:t>
      </w:r>
      <w:r w:rsidR="00994404" w:rsidRPr="00363A37">
        <w:rPr>
          <w:lang w:val="en-GB" w:eastAsia="nl-BE"/>
        </w:rPr>
        <w:br/>
      </w:r>
      <w:r w:rsidRPr="00363A37">
        <w:rPr>
          <w:lang w:val="en-GB" w:eastAsia="nl-BE"/>
        </w:rPr>
        <w:t xml:space="preserve">They are responsible for issuing </w:t>
      </w:r>
      <w:r w:rsidRPr="00363A37">
        <w:rPr>
          <w:i/>
          <w:iCs/>
          <w:lang w:val="en-GB" w:eastAsia="nl-BE"/>
        </w:rPr>
        <w:t>[Certificate Product]</w:t>
      </w:r>
      <w:r w:rsidRPr="00363A37">
        <w:rPr>
          <w:lang w:val="en-GB" w:eastAsia="nl-BE"/>
        </w:rPr>
        <w:t xml:space="preserve">, </w:t>
      </w:r>
      <w:r w:rsidRPr="00363A37">
        <w:rPr>
          <w:i/>
          <w:iCs/>
          <w:lang w:val="en-GB" w:eastAsia="nl-BE"/>
        </w:rPr>
        <w:t>[Geography]</w:t>
      </w:r>
      <w:r w:rsidRPr="00363A37">
        <w:rPr>
          <w:lang w:val="en-GB" w:eastAsia="nl-BE"/>
        </w:rPr>
        <w:t xml:space="preserve">, </w:t>
      </w:r>
      <w:r w:rsidRPr="00363A37">
        <w:rPr>
          <w:i/>
          <w:iCs/>
          <w:lang w:val="en-GB" w:eastAsia="nl-BE"/>
        </w:rPr>
        <w:t>[Energy Carrier(s)]</w:t>
      </w:r>
      <w:r w:rsidRPr="00363A37">
        <w:rPr>
          <w:lang w:val="en-GB" w:eastAsia="nl-BE"/>
        </w:rPr>
        <w:t xml:space="preserve"> for </w:t>
      </w:r>
      <w:r w:rsidRPr="00363A37">
        <w:rPr>
          <w:i/>
          <w:iCs/>
          <w:lang w:val="en-GB" w:eastAsia="nl-BE"/>
        </w:rPr>
        <w:lastRenderedPageBreak/>
        <w:t>[energy sources]</w:t>
      </w:r>
      <w:r w:rsidRPr="00363A37">
        <w:rPr>
          <w:lang w:val="en-GB" w:eastAsia="nl-BE"/>
        </w:rPr>
        <w:t xml:space="preserve">, </w:t>
      </w:r>
      <w:r w:rsidR="00A86CDB" w:rsidRPr="00363A37">
        <w:rPr>
          <w:lang w:val="en-GB" w:eastAsia="nl-BE"/>
        </w:rPr>
        <w:t>….</w:t>
      </w:r>
      <w:r w:rsidRPr="00363A37">
        <w:rPr>
          <w:lang w:val="en-GB" w:eastAsia="nl-BE"/>
        </w:rPr>
        <w:t xml:space="preserve">  </w:t>
      </w:r>
      <w:r w:rsidR="00994404" w:rsidRPr="00363A37">
        <w:rPr>
          <w:lang w:val="en-GB" w:eastAsia="nl-BE"/>
        </w:rPr>
        <w:br/>
      </w:r>
      <w:r w:rsidRPr="00363A37">
        <w:rPr>
          <w:lang w:val="en-GB" w:eastAsia="nl-BE"/>
        </w:rPr>
        <w:t xml:space="preserve">Interaction with other issuing bodies in this Domain is formalised as follows: </w:t>
      </w:r>
      <w:r w:rsidR="00A86CDB" w:rsidRPr="00363A37">
        <w:rPr>
          <w:lang w:val="en-GB" w:eastAsia="nl-BE"/>
        </w:rPr>
        <w:t>….</w:t>
      </w:r>
      <w:r w:rsidRPr="00363A37">
        <w:rPr>
          <w:lang w:val="en-GB" w:eastAsia="nl-BE"/>
        </w:rPr>
        <w:t xml:space="preserve"> </w:t>
      </w:r>
      <w:r w:rsidR="00A94682" w:rsidRPr="00363A37">
        <w:rPr>
          <w:lang w:val="en-GB" w:eastAsia="nl-BE"/>
        </w:rPr>
        <w:br/>
      </w:r>
      <w:r w:rsidRPr="00363A37">
        <w:rPr>
          <w:lang w:val="en-GB" w:eastAsia="nl-BE"/>
        </w:rPr>
        <w:t xml:space="preserve">The processes for avoiding double issuing of certificates that can be used for the same purpose </w:t>
      </w:r>
      <w:r w:rsidR="003E592A">
        <w:rPr>
          <w:lang w:val="en-GB" w:eastAsia="nl-BE"/>
        </w:rPr>
        <w:t>for</w:t>
      </w:r>
      <w:r w:rsidR="003E592A" w:rsidRPr="00363A37">
        <w:rPr>
          <w:lang w:val="en-GB" w:eastAsia="nl-BE"/>
        </w:rPr>
        <w:t xml:space="preserve"> </w:t>
      </w:r>
      <w:r w:rsidRPr="00363A37">
        <w:rPr>
          <w:lang w:val="en-GB" w:eastAsia="nl-BE"/>
        </w:rPr>
        <w:t xml:space="preserve">the same amount of energy are </w:t>
      </w:r>
      <w:r w:rsidR="00A86CDB" w:rsidRPr="00363A37">
        <w:rPr>
          <w:lang w:val="en-GB" w:eastAsia="nl-BE"/>
        </w:rPr>
        <w:t>….</w:t>
      </w:r>
    </w:p>
    <w:p w14:paraId="130EB8F9" w14:textId="7F28C801" w:rsidR="007A319F" w:rsidRPr="00363A37" w:rsidRDefault="007A319F" w:rsidP="00A94682">
      <w:pPr>
        <w:pStyle w:val="Titolo2"/>
        <w:rPr>
          <w:lang w:val="en-GB" w:eastAsia="nl-BE"/>
        </w:rPr>
      </w:pPr>
      <w:bookmarkStart w:id="19" w:name="_Toc123920217"/>
      <w:bookmarkStart w:id="20" w:name="_Toc210894078"/>
      <w:r w:rsidRPr="00363A37">
        <w:rPr>
          <w:lang w:val="en-GB" w:eastAsia="nl-BE"/>
        </w:rPr>
        <w:t>Summary: Issuance scope</w:t>
      </w:r>
      <w:bookmarkEnd w:id="19"/>
      <w:bookmarkEnd w:id="20"/>
      <w:r w:rsidRPr="00363A37">
        <w:rPr>
          <w:lang w:val="en-GB" w:eastAsia="nl-BE"/>
        </w:rPr>
        <w:t xml:space="preserve"> </w:t>
      </w:r>
    </w:p>
    <w:p w14:paraId="36DAF1BD" w14:textId="612D1654" w:rsidR="007A319F" w:rsidRPr="00363A37" w:rsidRDefault="007A319F" w:rsidP="005B2F72">
      <w:pPr>
        <w:pStyle w:val="Titolo3"/>
        <w:rPr>
          <w:lang w:val="en-GB" w:eastAsia="nl-BE"/>
        </w:rPr>
      </w:pPr>
      <w:r w:rsidRPr="00363A37">
        <w:rPr>
          <w:lang w:val="en-GB" w:eastAsia="nl-BE"/>
        </w:rPr>
        <w:t xml:space="preserve">In summary, </w:t>
      </w:r>
      <w:r w:rsidRPr="006D0D40">
        <w:rPr>
          <w:i/>
          <w:iCs/>
          <w:lang w:val="en-GB" w:eastAsia="nl-BE"/>
        </w:rPr>
        <w:t>[AIB member]</w:t>
      </w:r>
      <w:r w:rsidRPr="00363A37">
        <w:rPr>
          <w:lang w:val="en-GB" w:eastAsia="nl-BE"/>
        </w:rPr>
        <w:t xml:space="preserve"> has been authorised to Issue the following types of energy certificates:  </w:t>
      </w:r>
    </w:p>
    <w:p w14:paraId="0878ABDE" w14:textId="77777777" w:rsidR="007A319F" w:rsidRPr="00363A37" w:rsidRDefault="007A319F" w:rsidP="005B2F72">
      <w:pPr>
        <w:pStyle w:val="Guidance"/>
      </w:pPr>
      <w:r w:rsidRPr="00363A37">
        <w:t>[fill in with “x” if applicable, provide some text or refer to the relevant section of this Domain Protocol if there are special conditions/further restrictions to the scope of a category]</w:t>
      </w:r>
    </w:p>
    <w:tbl>
      <w:tblPr>
        <w:tblStyle w:val="Tabellagriglia5scura-colore1"/>
        <w:tblW w:w="9067" w:type="dxa"/>
        <w:tblLook w:val="04A0" w:firstRow="1" w:lastRow="0" w:firstColumn="1" w:lastColumn="0" w:noHBand="0" w:noVBand="1"/>
      </w:tblPr>
      <w:tblGrid>
        <w:gridCol w:w="1555"/>
        <w:gridCol w:w="2976"/>
        <w:gridCol w:w="1560"/>
        <w:gridCol w:w="2976"/>
      </w:tblGrid>
      <w:tr w:rsidR="00BF314C" w:rsidRPr="00363A37" w14:paraId="4F990276" w14:textId="77777777" w:rsidTr="00471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vAlign w:val="center"/>
          </w:tcPr>
          <w:p w14:paraId="10AF76C2" w14:textId="0E67F45E" w:rsidR="00BF314C" w:rsidRPr="00363A37" w:rsidRDefault="00BF314C" w:rsidP="00A72DA2">
            <w:pPr>
              <w:spacing w:before="40" w:after="40"/>
              <w:jc w:val="center"/>
              <w:rPr>
                <w:lang w:val="en-GB" w:eastAsia="nl-BE"/>
              </w:rPr>
            </w:pPr>
            <w:r w:rsidRPr="00363A37">
              <w:rPr>
                <w:lang w:val="en-GB" w:eastAsia="nl-BE"/>
              </w:rPr>
              <w:t>Issuing Body issues certificates for Electricity</w:t>
            </w:r>
          </w:p>
        </w:tc>
        <w:tc>
          <w:tcPr>
            <w:tcW w:w="4536" w:type="dxa"/>
            <w:gridSpan w:val="2"/>
            <w:vAlign w:val="center"/>
          </w:tcPr>
          <w:p w14:paraId="6D6664FD" w14:textId="18CFAFE4" w:rsidR="00BF314C" w:rsidRPr="00363A37" w:rsidRDefault="00BF314C" w:rsidP="00A72DA2">
            <w:pPr>
              <w:spacing w:before="40" w:after="40"/>
              <w:jc w:val="center"/>
              <w:cnfStyle w:val="100000000000" w:firstRow="1" w:lastRow="0" w:firstColumn="0" w:lastColumn="0" w:oddVBand="0" w:evenVBand="0" w:oddHBand="0" w:evenHBand="0" w:firstRowFirstColumn="0" w:firstRowLastColumn="0" w:lastRowFirstColumn="0" w:lastRowLastColumn="0"/>
              <w:rPr>
                <w:b w:val="0"/>
                <w:bCs w:val="0"/>
                <w:lang w:val="en-GB" w:eastAsia="nl-BE"/>
              </w:rPr>
            </w:pPr>
            <w:r w:rsidRPr="00363A37">
              <w:rPr>
                <w:lang w:val="en-GB" w:eastAsia="nl-BE"/>
              </w:rPr>
              <w:t>Electricity – Product Type</w:t>
            </w:r>
          </w:p>
        </w:tc>
      </w:tr>
      <w:tr w:rsidR="00BF314C" w:rsidRPr="00363A37" w14:paraId="3B25F483" w14:textId="77777777" w:rsidTr="0047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C0055E3" w14:textId="197DF515" w:rsidR="00BF314C" w:rsidRPr="00363A37" w:rsidRDefault="00BF314C">
            <w:pPr>
              <w:spacing w:after="160"/>
              <w:rPr>
                <w:lang w:val="en-GB" w:eastAsia="nl-BE"/>
              </w:rPr>
            </w:pPr>
          </w:p>
        </w:tc>
        <w:tc>
          <w:tcPr>
            <w:tcW w:w="2976" w:type="dxa"/>
            <w:shd w:val="clear" w:color="auto" w:fill="B1B1B1" w:themeFill="text1" w:themeFillTint="66"/>
          </w:tcPr>
          <w:p w14:paraId="73EBCA51" w14:textId="529F15AC"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r w:rsidRPr="00363A37">
              <w:rPr>
                <w:b/>
                <w:bCs/>
                <w:lang w:val="en-GB" w:eastAsia="nl-BE"/>
              </w:rPr>
              <w:t>Energy Source</w:t>
            </w:r>
          </w:p>
        </w:tc>
        <w:tc>
          <w:tcPr>
            <w:tcW w:w="1560" w:type="dxa"/>
            <w:shd w:val="clear" w:color="auto" w:fill="B1B1B1" w:themeFill="text1" w:themeFillTint="66"/>
          </w:tcPr>
          <w:p w14:paraId="37BD71FF" w14:textId="7982F1D2"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r w:rsidRPr="00363A37">
              <w:rPr>
                <w:b/>
                <w:bCs/>
                <w:lang w:val="en-GB" w:eastAsia="nl-BE"/>
              </w:rPr>
              <w:t>Source</w:t>
            </w:r>
          </w:p>
        </w:tc>
        <w:tc>
          <w:tcPr>
            <w:tcW w:w="2976" w:type="dxa"/>
            <w:shd w:val="clear" w:color="auto" w:fill="B1B1B1" w:themeFill="text1" w:themeFillTint="66"/>
          </w:tcPr>
          <w:p w14:paraId="79CB251D" w14:textId="7962DA28"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r w:rsidRPr="00363A37">
              <w:rPr>
                <w:b/>
                <w:bCs/>
                <w:lang w:val="en-GB" w:eastAsia="nl-BE"/>
              </w:rPr>
              <w:t>Technology (= High-Efficiency Cogeneration)</w:t>
            </w:r>
          </w:p>
        </w:tc>
      </w:tr>
      <w:tr w:rsidR="00BF314C" w:rsidRPr="00363A37" w14:paraId="183584FD" w14:textId="77777777" w:rsidTr="00A309FF">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14:paraId="3A2213AB" w14:textId="102FE8DE" w:rsidR="00BF314C" w:rsidRPr="00363A37" w:rsidRDefault="00BF314C" w:rsidP="00A309FF">
            <w:pPr>
              <w:spacing w:after="160"/>
              <w:rPr>
                <w:lang w:val="en-GB" w:eastAsia="nl-BE"/>
              </w:rPr>
            </w:pPr>
            <w:r w:rsidRPr="00363A37">
              <w:rPr>
                <w:lang w:val="en-GB" w:eastAsia="nl-BE"/>
              </w:rPr>
              <w:t>EECS GO</w:t>
            </w:r>
          </w:p>
        </w:tc>
        <w:tc>
          <w:tcPr>
            <w:tcW w:w="2976" w:type="dxa"/>
          </w:tcPr>
          <w:p w14:paraId="48595067"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60" w:type="dxa"/>
          </w:tcPr>
          <w:p w14:paraId="256E4B9F"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1357E230"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363A37" w14:paraId="4EC86BC4"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5E418C89" w14:textId="77777777" w:rsidR="00BF314C" w:rsidRPr="00363A37" w:rsidRDefault="00BF314C" w:rsidP="00A309FF">
            <w:pPr>
              <w:spacing w:after="160"/>
              <w:rPr>
                <w:lang w:val="en-GB" w:eastAsia="nl-BE"/>
              </w:rPr>
            </w:pPr>
          </w:p>
        </w:tc>
        <w:tc>
          <w:tcPr>
            <w:tcW w:w="2976" w:type="dxa"/>
          </w:tcPr>
          <w:p w14:paraId="13B94781"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60" w:type="dxa"/>
          </w:tcPr>
          <w:p w14:paraId="45F8CA46"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7474B1EC"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2DBEA94F" w14:textId="77777777" w:rsidTr="00A309FF">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5C948EA4" w14:textId="77777777" w:rsidR="00BF314C" w:rsidRPr="00363A37" w:rsidRDefault="00BF314C" w:rsidP="00A309FF">
            <w:pPr>
              <w:spacing w:after="160"/>
              <w:rPr>
                <w:lang w:val="en-GB" w:eastAsia="nl-BE"/>
              </w:rPr>
            </w:pPr>
          </w:p>
        </w:tc>
        <w:tc>
          <w:tcPr>
            <w:tcW w:w="2976" w:type="dxa"/>
          </w:tcPr>
          <w:p w14:paraId="4A3117F2"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60" w:type="dxa"/>
          </w:tcPr>
          <w:p w14:paraId="58708E1B"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710890ED"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363A37" w14:paraId="004EE9F2"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3F14D18F" w14:textId="77777777" w:rsidR="00BF314C" w:rsidRPr="00363A37" w:rsidRDefault="00BF314C" w:rsidP="00A309FF">
            <w:pPr>
              <w:spacing w:after="160"/>
              <w:rPr>
                <w:lang w:val="en-GB" w:eastAsia="nl-BE"/>
              </w:rPr>
            </w:pPr>
          </w:p>
        </w:tc>
        <w:tc>
          <w:tcPr>
            <w:tcW w:w="2976" w:type="dxa"/>
          </w:tcPr>
          <w:p w14:paraId="1CB828E1"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60" w:type="dxa"/>
          </w:tcPr>
          <w:p w14:paraId="6004EF9E"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38695CDC"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1FF18B39" w14:textId="77777777" w:rsidTr="00A309FF">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1C5D8A6A" w14:textId="77777777" w:rsidR="00BF314C" w:rsidRPr="00363A37" w:rsidRDefault="00BF314C" w:rsidP="00A309FF">
            <w:pPr>
              <w:spacing w:after="160"/>
              <w:rPr>
                <w:lang w:val="en-GB" w:eastAsia="nl-BE"/>
              </w:rPr>
            </w:pPr>
          </w:p>
        </w:tc>
        <w:tc>
          <w:tcPr>
            <w:tcW w:w="2976" w:type="dxa"/>
          </w:tcPr>
          <w:p w14:paraId="4B93C89E"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60" w:type="dxa"/>
          </w:tcPr>
          <w:p w14:paraId="7F843381"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0DB8E177"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363A37" w14:paraId="3B1CDAEF"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6CC36205" w14:textId="77777777" w:rsidR="00BF314C" w:rsidRPr="00363A37" w:rsidRDefault="00BF314C" w:rsidP="00A309FF">
            <w:pPr>
              <w:spacing w:after="160"/>
              <w:rPr>
                <w:lang w:val="en-GB" w:eastAsia="nl-BE"/>
              </w:rPr>
            </w:pPr>
          </w:p>
        </w:tc>
        <w:tc>
          <w:tcPr>
            <w:tcW w:w="2976" w:type="dxa"/>
          </w:tcPr>
          <w:p w14:paraId="1E945A9F"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60" w:type="dxa"/>
          </w:tcPr>
          <w:p w14:paraId="3C654287"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13B61ACC"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4B4B387F" w14:textId="77777777" w:rsidTr="00A309FF">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0BE53B26" w14:textId="77777777" w:rsidR="00BF314C" w:rsidRPr="00363A37" w:rsidRDefault="00BF314C" w:rsidP="00A309FF">
            <w:pPr>
              <w:spacing w:after="160"/>
              <w:rPr>
                <w:lang w:val="en-GB" w:eastAsia="nl-BE"/>
              </w:rPr>
            </w:pPr>
          </w:p>
        </w:tc>
        <w:tc>
          <w:tcPr>
            <w:tcW w:w="2976" w:type="dxa"/>
          </w:tcPr>
          <w:p w14:paraId="741ADD6B"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60" w:type="dxa"/>
          </w:tcPr>
          <w:p w14:paraId="45AD500D"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24E4D811"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363A37" w14:paraId="184D55AC"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7A8E731E" w14:textId="77777777" w:rsidR="00BF314C" w:rsidRPr="00363A37" w:rsidRDefault="00BF314C" w:rsidP="00A309FF">
            <w:pPr>
              <w:spacing w:after="160"/>
              <w:rPr>
                <w:lang w:val="en-GB" w:eastAsia="nl-BE"/>
              </w:rPr>
            </w:pPr>
          </w:p>
        </w:tc>
        <w:tc>
          <w:tcPr>
            <w:tcW w:w="2976" w:type="dxa"/>
          </w:tcPr>
          <w:p w14:paraId="45E34DF8"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60" w:type="dxa"/>
          </w:tcPr>
          <w:p w14:paraId="3C32F78A"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0A4F37D0"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4EC12E0E" w14:textId="77777777" w:rsidTr="00A309FF">
        <w:tc>
          <w:tcPr>
            <w:cnfStyle w:val="001000000000" w:firstRow="0" w:lastRow="0" w:firstColumn="1" w:lastColumn="0" w:oddVBand="0" w:evenVBand="0" w:oddHBand="0" w:evenHBand="0" w:firstRowFirstColumn="0" w:firstRowLastColumn="0" w:lastRowFirstColumn="0" w:lastRowLastColumn="0"/>
            <w:tcW w:w="1555" w:type="dxa"/>
            <w:vAlign w:val="center"/>
          </w:tcPr>
          <w:p w14:paraId="09354CDC" w14:textId="77777777" w:rsidR="00BF314C" w:rsidRPr="00363A37" w:rsidRDefault="00BF314C" w:rsidP="00A309FF">
            <w:pPr>
              <w:spacing w:after="160"/>
              <w:rPr>
                <w:lang w:val="en-GB" w:eastAsia="nl-BE"/>
              </w:rPr>
            </w:pPr>
          </w:p>
        </w:tc>
        <w:tc>
          <w:tcPr>
            <w:tcW w:w="2976" w:type="dxa"/>
          </w:tcPr>
          <w:p w14:paraId="5CD25914" w14:textId="43EFF8AA" w:rsidR="00BF314C"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eastAsia="nl-BE"/>
              </w:rPr>
              <w:t>Fossil</w:t>
            </w:r>
          </w:p>
        </w:tc>
        <w:tc>
          <w:tcPr>
            <w:tcW w:w="1560" w:type="dxa"/>
          </w:tcPr>
          <w:p w14:paraId="0CB04736"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61A88828"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363A37" w14:paraId="6006056C"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ACBBB97" w14:textId="77777777" w:rsidR="00BF314C" w:rsidRPr="00363A37" w:rsidRDefault="00BF314C" w:rsidP="00A309FF">
            <w:pPr>
              <w:spacing w:after="160"/>
              <w:rPr>
                <w:lang w:val="en-GB" w:eastAsia="nl-BE"/>
              </w:rPr>
            </w:pPr>
          </w:p>
        </w:tc>
        <w:tc>
          <w:tcPr>
            <w:tcW w:w="2976" w:type="dxa"/>
          </w:tcPr>
          <w:p w14:paraId="04E859BD" w14:textId="43790CDD" w:rsidR="00BF314C"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eastAsia="nl-BE"/>
              </w:rPr>
              <w:t>Nuclear</w:t>
            </w:r>
          </w:p>
        </w:tc>
        <w:tc>
          <w:tcPr>
            <w:tcW w:w="1560" w:type="dxa"/>
          </w:tcPr>
          <w:p w14:paraId="60C75EE1"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5B8FD8EB"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3B53F639" w14:textId="77777777" w:rsidTr="00A309FF">
        <w:tc>
          <w:tcPr>
            <w:cnfStyle w:val="001000000000" w:firstRow="0" w:lastRow="0" w:firstColumn="1" w:lastColumn="0" w:oddVBand="0" w:evenVBand="0" w:oddHBand="0" w:evenHBand="0" w:firstRowFirstColumn="0" w:firstRowLastColumn="0" w:lastRowFirstColumn="0" w:lastRowLastColumn="0"/>
            <w:tcW w:w="1555" w:type="dxa"/>
            <w:vAlign w:val="center"/>
          </w:tcPr>
          <w:p w14:paraId="2A55D7E8" w14:textId="4973DCD8" w:rsidR="00BF314C" w:rsidRPr="00363A37" w:rsidRDefault="00BF314C" w:rsidP="00A309FF">
            <w:pPr>
              <w:spacing w:after="160"/>
              <w:rPr>
                <w:lang w:val="en-GB" w:eastAsia="nl-BE"/>
              </w:rPr>
            </w:pPr>
            <w:r w:rsidRPr="00363A37">
              <w:rPr>
                <w:lang w:val="en-GB" w:eastAsia="nl-BE"/>
              </w:rPr>
              <w:t>National GO (non-EECS*)</w:t>
            </w:r>
          </w:p>
        </w:tc>
        <w:tc>
          <w:tcPr>
            <w:tcW w:w="2976" w:type="dxa"/>
          </w:tcPr>
          <w:p w14:paraId="3A48B992" w14:textId="3C8AAB0F"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i/>
                <w:iCs/>
                <w:lang w:val="en-GB" w:eastAsia="nl-BE"/>
              </w:rPr>
              <w:t>[please specify characteristics]</w:t>
            </w:r>
          </w:p>
        </w:tc>
        <w:tc>
          <w:tcPr>
            <w:tcW w:w="1560" w:type="dxa"/>
          </w:tcPr>
          <w:p w14:paraId="1303EB29"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1861448F"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363A37" w14:paraId="1C31AA9B"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65D2FA9" w14:textId="208170B8" w:rsidR="00BF314C" w:rsidRPr="00363A37" w:rsidRDefault="00BF314C" w:rsidP="00A309FF">
            <w:pPr>
              <w:spacing w:after="160"/>
              <w:rPr>
                <w:lang w:val="en-GB" w:eastAsia="nl-BE"/>
              </w:rPr>
            </w:pPr>
            <w:r w:rsidRPr="00363A37">
              <w:rPr>
                <w:lang w:val="en-GB" w:eastAsia="nl-BE"/>
              </w:rPr>
              <w:t>EECS Support Certificate</w:t>
            </w:r>
          </w:p>
        </w:tc>
        <w:tc>
          <w:tcPr>
            <w:tcW w:w="2976" w:type="dxa"/>
          </w:tcPr>
          <w:p w14:paraId="4FFA3C90" w14:textId="2FAE274B"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i/>
                <w:iCs/>
                <w:lang w:val="en-GB" w:eastAsia="nl-BE"/>
              </w:rPr>
              <w:t>[please specify characteristics]</w:t>
            </w:r>
          </w:p>
        </w:tc>
        <w:tc>
          <w:tcPr>
            <w:tcW w:w="1560" w:type="dxa"/>
          </w:tcPr>
          <w:p w14:paraId="4DF235CE"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60070357"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167DCF6C" w14:textId="77777777" w:rsidTr="00A309FF">
        <w:tc>
          <w:tcPr>
            <w:cnfStyle w:val="001000000000" w:firstRow="0" w:lastRow="0" w:firstColumn="1" w:lastColumn="0" w:oddVBand="0" w:evenVBand="0" w:oddHBand="0" w:evenHBand="0" w:firstRowFirstColumn="0" w:firstRowLastColumn="0" w:lastRowFirstColumn="0" w:lastRowLastColumn="0"/>
            <w:tcW w:w="1555" w:type="dxa"/>
            <w:vAlign w:val="center"/>
          </w:tcPr>
          <w:p w14:paraId="061C2F64" w14:textId="4B96F067" w:rsidR="00BF314C" w:rsidRPr="00363A37" w:rsidRDefault="00BF314C" w:rsidP="00A309FF">
            <w:pPr>
              <w:spacing w:after="160"/>
              <w:rPr>
                <w:lang w:val="en-GB" w:eastAsia="nl-BE"/>
              </w:rPr>
            </w:pPr>
            <w:r w:rsidRPr="00363A37">
              <w:rPr>
                <w:lang w:val="en-GB" w:eastAsia="nl-BE"/>
              </w:rPr>
              <w:t>EECS Target Certificate</w:t>
            </w:r>
          </w:p>
        </w:tc>
        <w:tc>
          <w:tcPr>
            <w:tcW w:w="2976" w:type="dxa"/>
          </w:tcPr>
          <w:p w14:paraId="0252BD90" w14:textId="1C149934"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i/>
                <w:iCs/>
                <w:lang w:val="en-GB" w:eastAsia="nl-BE"/>
              </w:rPr>
            </w:pPr>
            <w:r w:rsidRPr="00363A37">
              <w:rPr>
                <w:i/>
                <w:iCs/>
                <w:lang w:val="en-GB" w:eastAsia="nl-BE"/>
              </w:rPr>
              <w:t>[please specify characteristics]</w:t>
            </w:r>
          </w:p>
        </w:tc>
        <w:tc>
          <w:tcPr>
            <w:tcW w:w="1560" w:type="dxa"/>
          </w:tcPr>
          <w:p w14:paraId="3B3EF390"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7912A245"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CB7EDC" w14:paraId="4ED870D2"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46856E3" w14:textId="4677136F" w:rsidR="00BF314C" w:rsidRPr="00363A37" w:rsidRDefault="00BF314C" w:rsidP="00A309FF">
            <w:pPr>
              <w:spacing w:after="160"/>
              <w:rPr>
                <w:lang w:val="en-GB" w:eastAsia="nl-BE"/>
              </w:rPr>
            </w:pPr>
            <w:r w:rsidRPr="00363A37">
              <w:rPr>
                <w:lang w:val="en-GB" w:eastAsia="nl-BE"/>
              </w:rPr>
              <w:t>EECS NGC (name)</w:t>
            </w:r>
          </w:p>
        </w:tc>
        <w:tc>
          <w:tcPr>
            <w:tcW w:w="2976" w:type="dxa"/>
          </w:tcPr>
          <w:p w14:paraId="31D9F019" w14:textId="7F771ED0"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i/>
                <w:iCs/>
                <w:lang w:val="en-GB" w:eastAsia="nl-BE"/>
              </w:rPr>
            </w:pPr>
            <w:r w:rsidRPr="00363A37">
              <w:rPr>
                <w:i/>
                <w:iCs/>
                <w:lang w:val="en-GB" w:eastAsia="nl-BE"/>
              </w:rPr>
              <w:t>[please specify characteristics where relevant]</w:t>
            </w:r>
          </w:p>
        </w:tc>
        <w:tc>
          <w:tcPr>
            <w:tcW w:w="1560" w:type="dxa"/>
          </w:tcPr>
          <w:p w14:paraId="10DCBA50"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7EE4509F"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1230DAA5" w14:textId="77777777" w:rsidTr="00A309FF">
        <w:tc>
          <w:tcPr>
            <w:cnfStyle w:val="001000000000" w:firstRow="0" w:lastRow="0" w:firstColumn="1" w:lastColumn="0" w:oddVBand="0" w:evenVBand="0" w:oddHBand="0" w:evenHBand="0" w:firstRowFirstColumn="0" w:firstRowLastColumn="0" w:lastRowFirstColumn="0" w:lastRowLastColumn="0"/>
            <w:tcW w:w="1555" w:type="dxa"/>
            <w:vAlign w:val="center"/>
          </w:tcPr>
          <w:p w14:paraId="456F26A0" w14:textId="0C098C98" w:rsidR="00BF314C" w:rsidRPr="00363A37" w:rsidRDefault="00BF314C" w:rsidP="00A309FF">
            <w:pPr>
              <w:spacing w:after="160"/>
              <w:rPr>
                <w:lang w:val="en-GB" w:eastAsia="nl-BE"/>
              </w:rPr>
            </w:pPr>
            <w:r w:rsidRPr="00363A37">
              <w:rPr>
                <w:lang w:val="en-GB" w:eastAsia="nl-BE"/>
              </w:rPr>
              <w:t>National certificate other than GO (non-EECS*)</w:t>
            </w:r>
          </w:p>
        </w:tc>
        <w:tc>
          <w:tcPr>
            <w:tcW w:w="2976" w:type="dxa"/>
          </w:tcPr>
          <w:p w14:paraId="5429AC61" w14:textId="479C2154"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i/>
                <w:iCs/>
                <w:lang w:val="en-GB" w:eastAsia="nl-BE"/>
              </w:rPr>
            </w:pPr>
            <w:r w:rsidRPr="00363A37">
              <w:rPr>
                <w:i/>
                <w:iCs/>
                <w:lang w:val="en-GB" w:eastAsia="nl-BE"/>
              </w:rPr>
              <w:t>[please specify characteristics]</w:t>
            </w:r>
          </w:p>
        </w:tc>
        <w:tc>
          <w:tcPr>
            <w:tcW w:w="1560" w:type="dxa"/>
          </w:tcPr>
          <w:p w14:paraId="5DC6E06D"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319C919C"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bl>
    <w:p w14:paraId="76FB478E" w14:textId="4E4E960B" w:rsidR="007C042C" w:rsidRPr="00363A37" w:rsidRDefault="00D75D70" w:rsidP="00D75D70">
      <w:pPr>
        <w:jc w:val="center"/>
        <w:rPr>
          <w:i/>
          <w:iCs/>
          <w:sz w:val="18"/>
          <w:szCs w:val="18"/>
          <w:lang w:val="en-GB"/>
        </w:rPr>
      </w:pPr>
      <w:r w:rsidRPr="00363A37">
        <w:rPr>
          <w:i/>
          <w:iCs/>
          <w:sz w:val="18"/>
          <w:szCs w:val="18"/>
          <w:lang w:val="en-GB"/>
        </w:rPr>
        <w:t>(*) Non-EECS certificates may not be transferred over the AIB hub.</w:t>
      </w:r>
    </w:p>
    <w:p w14:paraId="7EAEC414" w14:textId="77777777" w:rsidR="00D75D70" w:rsidRPr="00363A37" w:rsidRDefault="00D75D70" w:rsidP="007C042C">
      <w:pPr>
        <w:rPr>
          <w:lang w:val="en-GB"/>
        </w:rPr>
      </w:pPr>
    </w:p>
    <w:tbl>
      <w:tblPr>
        <w:tblStyle w:val="Tabellagriglia5scura-colore1"/>
        <w:tblW w:w="9067" w:type="dxa"/>
        <w:tblLook w:val="04A0" w:firstRow="1" w:lastRow="0" w:firstColumn="1" w:lastColumn="0" w:noHBand="0" w:noVBand="1"/>
      </w:tblPr>
      <w:tblGrid>
        <w:gridCol w:w="1532"/>
        <w:gridCol w:w="2892"/>
        <w:gridCol w:w="1547"/>
        <w:gridCol w:w="1548"/>
        <w:gridCol w:w="1548"/>
      </w:tblGrid>
      <w:tr w:rsidR="000D5F61" w:rsidRPr="00363A37" w14:paraId="36CD523E" w14:textId="07CC3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4" w:type="dxa"/>
            <w:gridSpan w:val="2"/>
            <w:vAlign w:val="center"/>
          </w:tcPr>
          <w:p w14:paraId="243EB531" w14:textId="220C53BB" w:rsidR="000D5F61" w:rsidRPr="00363A37" w:rsidRDefault="000D5F61">
            <w:pPr>
              <w:spacing w:before="40" w:after="40"/>
              <w:jc w:val="center"/>
              <w:rPr>
                <w:lang w:val="en-GB" w:eastAsia="nl-BE"/>
              </w:rPr>
            </w:pPr>
            <w:r w:rsidRPr="00363A37">
              <w:rPr>
                <w:lang w:val="en-GB" w:eastAsia="nl-BE"/>
              </w:rPr>
              <w:t>Issuing Body issues certificates for Gas</w:t>
            </w:r>
          </w:p>
        </w:tc>
        <w:tc>
          <w:tcPr>
            <w:tcW w:w="4643" w:type="dxa"/>
            <w:gridSpan w:val="3"/>
            <w:vAlign w:val="center"/>
          </w:tcPr>
          <w:p w14:paraId="408AFBD5" w14:textId="460E1ED4" w:rsidR="000D5F61" w:rsidRPr="00363A37" w:rsidRDefault="000D5F61">
            <w:pPr>
              <w:spacing w:before="40" w:after="40"/>
              <w:jc w:val="center"/>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Type of Gas</w:t>
            </w:r>
            <w:r w:rsidR="00423A63" w:rsidRPr="00EE710F">
              <w:rPr>
                <w:rStyle w:val="GuidanceChar"/>
              </w:rPr>
              <w:t>*</w:t>
            </w:r>
            <w:r w:rsidR="005150D2">
              <w:rPr>
                <w:rStyle w:val="GuidanceChar"/>
              </w:rPr>
              <w:t>*</w:t>
            </w:r>
          </w:p>
        </w:tc>
      </w:tr>
      <w:tr w:rsidR="0017333D" w:rsidRPr="00363A37" w14:paraId="56E4FE2F" w14:textId="3E3D9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7DD8E046" w14:textId="77777777" w:rsidR="0017333D" w:rsidRPr="00363A37" w:rsidRDefault="0017333D">
            <w:pPr>
              <w:spacing w:after="160"/>
              <w:rPr>
                <w:lang w:val="en-GB" w:eastAsia="nl-BE"/>
              </w:rPr>
            </w:pPr>
          </w:p>
        </w:tc>
        <w:tc>
          <w:tcPr>
            <w:tcW w:w="2892" w:type="dxa"/>
            <w:shd w:val="clear" w:color="auto" w:fill="B1B1B1" w:themeFill="text1" w:themeFillTint="66"/>
          </w:tcPr>
          <w:p w14:paraId="0420CFC6" w14:textId="77777777" w:rsidR="0017333D" w:rsidRPr="00363A37" w:rsidRDefault="0017333D">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r w:rsidRPr="00363A37">
              <w:rPr>
                <w:b/>
                <w:bCs/>
                <w:lang w:val="en-GB" w:eastAsia="nl-BE"/>
              </w:rPr>
              <w:t>Energy Source</w:t>
            </w:r>
          </w:p>
        </w:tc>
        <w:tc>
          <w:tcPr>
            <w:tcW w:w="1547" w:type="dxa"/>
            <w:shd w:val="clear" w:color="auto" w:fill="B1B1B1" w:themeFill="text1" w:themeFillTint="66"/>
          </w:tcPr>
          <w:p w14:paraId="1FC766A8" w14:textId="77777777" w:rsidR="0017333D" w:rsidRPr="00363A37" w:rsidRDefault="0017333D">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p>
        </w:tc>
        <w:tc>
          <w:tcPr>
            <w:tcW w:w="1548" w:type="dxa"/>
            <w:shd w:val="clear" w:color="auto" w:fill="B1B1B1" w:themeFill="text1" w:themeFillTint="66"/>
          </w:tcPr>
          <w:p w14:paraId="3FBA0416" w14:textId="77777777" w:rsidR="0017333D" w:rsidRPr="00363A37" w:rsidRDefault="0017333D">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p>
        </w:tc>
        <w:tc>
          <w:tcPr>
            <w:tcW w:w="1548" w:type="dxa"/>
            <w:shd w:val="clear" w:color="auto" w:fill="B1B1B1" w:themeFill="text1" w:themeFillTint="66"/>
          </w:tcPr>
          <w:p w14:paraId="5AF46ED5" w14:textId="4CF2F5AA" w:rsidR="0017333D" w:rsidRPr="00363A37" w:rsidRDefault="0017333D">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p>
        </w:tc>
      </w:tr>
      <w:tr w:rsidR="00F0388F" w:rsidRPr="00363A37" w14:paraId="78D2A65D" w14:textId="2DDA07FF" w:rsidTr="00A309FF">
        <w:tc>
          <w:tcPr>
            <w:cnfStyle w:val="001000000000" w:firstRow="0" w:lastRow="0" w:firstColumn="1" w:lastColumn="0" w:oddVBand="0" w:evenVBand="0" w:oddHBand="0" w:evenHBand="0" w:firstRowFirstColumn="0" w:firstRowLastColumn="0" w:lastRowFirstColumn="0" w:lastRowLastColumn="0"/>
            <w:tcW w:w="1532" w:type="dxa"/>
            <w:vMerge w:val="restart"/>
            <w:vAlign w:val="center"/>
          </w:tcPr>
          <w:p w14:paraId="29F82AD7" w14:textId="77777777" w:rsidR="00F0388F" w:rsidRPr="00363A37" w:rsidRDefault="00F0388F" w:rsidP="00A309FF">
            <w:pPr>
              <w:spacing w:after="160"/>
              <w:rPr>
                <w:lang w:val="en-GB" w:eastAsia="nl-BE"/>
              </w:rPr>
            </w:pPr>
            <w:r w:rsidRPr="00363A37">
              <w:rPr>
                <w:lang w:val="en-GB" w:eastAsia="nl-BE"/>
              </w:rPr>
              <w:t>EECS GO</w:t>
            </w:r>
          </w:p>
        </w:tc>
        <w:tc>
          <w:tcPr>
            <w:tcW w:w="2892" w:type="dxa"/>
          </w:tcPr>
          <w:p w14:paraId="309044CF"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7" w:type="dxa"/>
          </w:tcPr>
          <w:p w14:paraId="29AC96B6"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5D1E91F7"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20718FB7"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F0388F" w:rsidRPr="00363A37" w14:paraId="06C4BCAA" w14:textId="119D652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444544BB" w14:textId="77777777" w:rsidR="00F0388F" w:rsidRPr="00363A37" w:rsidRDefault="00F0388F" w:rsidP="00A309FF">
            <w:pPr>
              <w:spacing w:after="160"/>
              <w:rPr>
                <w:lang w:val="en-GB" w:eastAsia="nl-BE"/>
              </w:rPr>
            </w:pPr>
          </w:p>
        </w:tc>
        <w:tc>
          <w:tcPr>
            <w:tcW w:w="2892" w:type="dxa"/>
          </w:tcPr>
          <w:p w14:paraId="306A9905"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7" w:type="dxa"/>
          </w:tcPr>
          <w:p w14:paraId="047D1B8D"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4E96B5AE"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5E3E3E71"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F0388F" w:rsidRPr="00363A37" w14:paraId="510079AA" w14:textId="53EBD7B0" w:rsidTr="00A309FF">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4486812D" w14:textId="77777777" w:rsidR="00F0388F" w:rsidRPr="00363A37" w:rsidRDefault="00F0388F" w:rsidP="00A309FF">
            <w:pPr>
              <w:spacing w:after="160"/>
              <w:rPr>
                <w:lang w:val="en-GB" w:eastAsia="nl-BE"/>
              </w:rPr>
            </w:pPr>
          </w:p>
        </w:tc>
        <w:tc>
          <w:tcPr>
            <w:tcW w:w="2892" w:type="dxa"/>
          </w:tcPr>
          <w:p w14:paraId="771676C2"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7" w:type="dxa"/>
          </w:tcPr>
          <w:p w14:paraId="33D6E165"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5591AF57"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19BE6543"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F0388F" w:rsidRPr="00363A37" w14:paraId="4E6E9185" w14:textId="12BA4819"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1A485F87" w14:textId="77777777" w:rsidR="00F0388F" w:rsidRPr="00363A37" w:rsidRDefault="00F0388F" w:rsidP="00A309FF">
            <w:pPr>
              <w:spacing w:after="160"/>
              <w:rPr>
                <w:lang w:val="en-GB" w:eastAsia="nl-BE"/>
              </w:rPr>
            </w:pPr>
          </w:p>
        </w:tc>
        <w:tc>
          <w:tcPr>
            <w:tcW w:w="2892" w:type="dxa"/>
          </w:tcPr>
          <w:p w14:paraId="65857FAE"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7" w:type="dxa"/>
          </w:tcPr>
          <w:p w14:paraId="4D80148C"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45A10CA3"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0F6CAB58"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F0388F" w:rsidRPr="00363A37" w14:paraId="71048127" w14:textId="76AF25CF" w:rsidTr="00A309FF">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02D18006" w14:textId="77777777" w:rsidR="00F0388F" w:rsidRPr="00363A37" w:rsidRDefault="00F0388F" w:rsidP="00A309FF">
            <w:pPr>
              <w:spacing w:after="160"/>
              <w:rPr>
                <w:lang w:val="en-GB" w:eastAsia="nl-BE"/>
              </w:rPr>
            </w:pPr>
          </w:p>
        </w:tc>
        <w:tc>
          <w:tcPr>
            <w:tcW w:w="2892" w:type="dxa"/>
          </w:tcPr>
          <w:p w14:paraId="3A291E74"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7" w:type="dxa"/>
          </w:tcPr>
          <w:p w14:paraId="56820B6D"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55FD49C9"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384A791A"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F0388F" w:rsidRPr="00363A37" w14:paraId="2AA629F8" w14:textId="6C08B4CD"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54DBACE7" w14:textId="77777777" w:rsidR="00F0388F" w:rsidRPr="00363A37" w:rsidRDefault="00F0388F" w:rsidP="00A309FF">
            <w:pPr>
              <w:spacing w:after="160"/>
              <w:rPr>
                <w:lang w:val="en-GB" w:eastAsia="nl-BE"/>
              </w:rPr>
            </w:pPr>
          </w:p>
        </w:tc>
        <w:tc>
          <w:tcPr>
            <w:tcW w:w="2892" w:type="dxa"/>
          </w:tcPr>
          <w:p w14:paraId="0A84FDF3"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7" w:type="dxa"/>
          </w:tcPr>
          <w:p w14:paraId="2B0F1990"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7D546B52"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250D0347"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F0388F" w:rsidRPr="00363A37" w14:paraId="671FD5EF" w14:textId="2E5EBE64" w:rsidTr="00A309FF">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43A4C844" w14:textId="77777777" w:rsidR="00F0388F" w:rsidRPr="00363A37" w:rsidRDefault="00F0388F" w:rsidP="00A309FF">
            <w:pPr>
              <w:spacing w:after="160"/>
              <w:rPr>
                <w:lang w:val="en-GB" w:eastAsia="nl-BE"/>
              </w:rPr>
            </w:pPr>
          </w:p>
        </w:tc>
        <w:tc>
          <w:tcPr>
            <w:tcW w:w="2892" w:type="dxa"/>
          </w:tcPr>
          <w:p w14:paraId="23A3A2E2"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7" w:type="dxa"/>
          </w:tcPr>
          <w:p w14:paraId="57AC8B32"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1164E7DD"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03BAE098"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F0388F" w:rsidRPr="00363A37" w14:paraId="7A1EBA18" w14:textId="22DC9C68"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4B5F2B0F" w14:textId="77777777" w:rsidR="00F0388F" w:rsidRPr="00363A37" w:rsidRDefault="00F0388F" w:rsidP="00A309FF">
            <w:pPr>
              <w:spacing w:after="160"/>
              <w:rPr>
                <w:lang w:val="en-GB" w:eastAsia="nl-BE"/>
              </w:rPr>
            </w:pPr>
          </w:p>
        </w:tc>
        <w:tc>
          <w:tcPr>
            <w:tcW w:w="2892" w:type="dxa"/>
          </w:tcPr>
          <w:p w14:paraId="1D03B43F"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7" w:type="dxa"/>
          </w:tcPr>
          <w:p w14:paraId="3226878A"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0B2A8AE2"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0468FD94"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F0388F" w:rsidRPr="00363A37" w14:paraId="384DF216" w14:textId="17525C66" w:rsidTr="00A309FF">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07D61B31" w14:textId="77777777" w:rsidR="00F0388F" w:rsidRPr="00363A37" w:rsidRDefault="00F0388F" w:rsidP="00A309FF">
            <w:pPr>
              <w:spacing w:after="160"/>
              <w:rPr>
                <w:lang w:val="en-GB" w:eastAsia="nl-BE"/>
              </w:rPr>
            </w:pPr>
          </w:p>
        </w:tc>
        <w:tc>
          <w:tcPr>
            <w:tcW w:w="2892" w:type="dxa"/>
          </w:tcPr>
          <w:p w14:paraId="3BDDCCA4" w14:textId="24696EAA"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7" w:type="dxa"/>
          </w:tcPr>
          <w:p w14:paraId="47007F01"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79151184"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4DAF798A"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F0388F" w:rsidRPr="00363A37" w14:paraId="7BA2429B" w14:textId="5907A448"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214CF6A8" w14:textId="77777777" w:rsidR="00F0388F" w:rsidRPr="00363A37" w:rsidRDefault="00F0388F" w:rsidP="00A309FF">
            <w:pPr>
              <w:spacing w:after="160"/>
              <w:rPr>
                <w:lang w:val="en-GB" w:eastAsia="nl-BE"/>
              </w:rPr>
            </w:pPr>
          </w:p>
        </w:tc>
        <w:tc>
          <w:tcPr>
            <w:tcW w:w="2892" w:type="dxa"/>
          </w:tcPr>
          <w:p w14:paraId="209F5B82" w14:textId="3FF13ACC"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7" w:type="dxa"/>
          </w:tcPr>
          <w:p w14:paraId="1C8640DA"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6572AEA1"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1536567E"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6F1AE8" w:rsidRPr="00363A37" w14:paraId="232E8817" w14:textId="757C0E1B" w:rsidTr="00A309FF">
        <w:tc>
          <w:tcPr>
            <w:cnfStyle w:val="001000000000" w:firstRow="0" w:lastRow="0" w:firstColumn="1" w:lastColumn="0" w:oddVBand="0" w:evenVBand="0" w:oddHBand="0" w:evenHBand="0" w:firstRowFirstColumn="0" w:firstRowLastColumn="0" w:lastRowFirstColumn="0" w:lastRowLastColumn="0"/>
            <w:tcW w:w="1532" w:type="dxa"/>
            <w:vAlign w:val="center"/>
          </w:tcPr>
          <w:p w14:paraId="1AE238A2" w14:textId="77777777" w:rsidR="006F1AE8" w:rsidRPr="00363A37" w:rsidRDefault="006F1AE8" w:rsidP="00A309FF">
            <w:pPr>
              <w:spacing w:after="160"/>
              <w:rPr>
                <w:lang w:val="en-GB" w:eastAsia="nl-BE"/>
              </w:rPr>
            </w:pPr>
            <w:r w:rsidRPr="00363A37">
              <w:rPr>
                <w:lang w:val="en-GB" w:eastAsia="nl-BE"/>
              </w:rPr>
              <w:t>National GO (non-EECS*)</w:t>
            </w:r>
          </w:p>
        </w:tc>
        <w:tc>
          <w:tcPr>
            <w:tcW w:w="2892" w:type="dxa"/>
          </w:tcPr>
          <w:p w14:paraId="73A3704C"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i/>
                <w:iCs/>
                <w:lang w:val="en-GB" w:eastAsia="nl-BE"/>
              </w:rPr>
              <w:t>[please specify characteristics]</w:t>
            </w:r>
          </w:p>
        </w:tc>
        <w:tc>
          <w:tcPr>
            <w:tcW w:w="1547" w:type="dxa"/>
          </w:tcPr>
          <w:p w14:paraId="6017FE75"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1389A93F"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33360610"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6F1AE8" w:rsidRPr="00363A37" w14:paraId="47BCFAB1" w14:textId="5BA335CF"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14:paraId="4B27A8A8" w14:textId="77777777" w:rsidR="006F1AE8" w:rsidRPr="00363A37" w:rsidRDefault="006F1AE8" w:rsidP="00A309FF">
            <w:pPr>
              <w:spacing w:after="160"/>
              <w:rPr>
                <w:lang w:val="en-GB" w:eastAsia="nl-BE"/>
              </w:rPr>
            </w:pPr>
            <w:r w:rsidRPr="00363A37">
              <w:rPr>
                <w:lang w:val="en-GB" w:eastAsia="nl-BE"/>
              </w:rPr>
              <w:t>EECS Support Certificate</w:t>
            </w:r>
          </w:p>
        </w:tc>
        <w:tc>
          <w:tcPr>
            <w:tcW w:w="2892" w:type="dxa"/>
          </w:tcPr>
          <w:p w14:paraId="4B7E07C0"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i/>
                <w:iCs/>
                <w:lang w:val="en-GB" w:eastAsia="nl-BE"/>
              </w:rPr>
              <w:t>[please specify characteristics]</w:t>
            </w:r>
          </w:p>
        </w:tc>
        <w:tc>
          <w:tcPr>
            <w:tcW w:w="1547" w:type="dxa"/>
          </w:tcPr>
          <w:p w14:paraId="3CFC3EF8"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3408915A"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1F541BEB"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6F1AE8" w:rsidRPr="00363A37" w14:paraId="66EBFFE0" w14:textId="56B270CB" w:rsidTr="00A309FF">
        <w:tc>
          <w:tcPr>
            <w:cnfStyle w:val="001000000000" w:firstRow="0" w:lastRow="0" w:firstColumn="1" w:lastColumn="0" w:oddVBand="0" w:evenVBand="0" w:oddHBand="0" w:evenHBand="0" w:firstRowFirstColumn="0" w:firstRowLastColumn="0" w:lastRowFirstColumn="0" w:lastRowLastColumn="0"/>
            <w:tcW w:w="1532" w:type="dxa"/>
            <w:vAlign w:val="center"/>
          </w:tcPr>
          <w:p w14:paraId="37EA3FB4" w14:textId="77777777" w:rsidR="006F1AE8" w:rsidRPr="00363A37" w:rsidRDefault="006F1AE8" w:rsidP="00A309FF">
            <w:pPr>
              <w:spacing w:after="160"/>
              <w:rPr>
                <w:lang w:val="en-GB" w:eastAsia="nl-BE"/>
              </w:rPr>
            </w:pPr>
            <w:r w:rsidRPr="00363A37">
              <w:rPr>
                <w:lang w:val="en-GB" w:eastAsia="nl-BE"/>
              </w:rPr>
              <w:t>EECS Target Certificate</w:t>
            </w:r>
          </w:p>
        </w:tc>
        <w:tc>
          <w:tcPr>
            <w:tcW w:w="2892" w:type="dxa"/>
          </w:tcPr>
          <w:p w14:paraId="309AA958"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i/>
                <w:iCs/>
                <w:lang w:val="en-GB" w:eastAsia="nl-BE"/>
              </w:rPr>
            </w:pPr>
            <w:r w:rsidRPr="00363A37">
              <w:rPr>
                <w:i/>
                <w:iCs/>
                <w:lang w:val="en-GB" w:eastAsia="nl-BE"/>
              </w:rPr>
              <w:t>[please specify characteristics]</w:t>
            </w:r>
          </w:p>
        </w:tc>
        <w:tc>
          <w:tcPr>
            <w:tcW w:w="1547" w:type="dxa"/>
          </w:tcPr>
          <w:p w14:paraId="385F5D5A"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3D8D0B01"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169DF763"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6F1AE8" w:rsidRPr="00CB7EDC" w14:paraId="2A31C24E" w14:textId="70E9BC65"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14:paraId="06C41E67" w14:textId="77777777" w:rsidR="006F1AE8" w:rsidRPr="00363A37" w:rsidRDefault="006F1AE8" w:rsidP="00A309FF">
            <w:pPr>
              <w:spacing w:after="160"/>
              <w:rPr>
                <w:lang w:val="en-GB" w:eastAsia="nl-BE"/>
              </w:rPr>
            </w:pPr>
            <w:r w:rsidRPr="00363A37">
              <w:rPr>
                <w:lang w:val="en-GB" w:eastAsia="nl-BE"/>
              </w:rPr>
              <w:t>EECS NGC (name)</w:t>
            </w:r>
          </w:p>
        </w:tc>
        <w:tc>
          <w:tcPr>
            <w:tcW w:w="2892" w:type="dxa"/>
          </w:tcPr>
          <w:p w14:paraId="2CCF09B8"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i/>
                <w:iCs/>
                <w:lang w:val="en-GB" w:eastAsia="nl-BE"/>
              </w:rPr>
            </w:pPr>
            <w:r w:rsidRPr="00363A37">
              <w:rPr>
                <w:i/>
                <w:iCs/>
                <w:lang w:val="en-GB" w:eastAsia="nl-BE"/>
              </w:rPr>
              <w:t>[please specify characteristics where relevant]</w:t>
            </w:r>
          </w:p>
        </w:tc>
        <w:tc>
          <w:tcPr>
            <w:tcW w:w="1547" w:type="dxa"/>
          </w:tcPr>
          <w:p w14:paraId="1DB4A971"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36D52679"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51ED5904"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6F1AE8" w:rsidRPr="00363A37" w14:paraId="2A5B7439" w14:textId="3C6D3CC2" w:rsidTr="00A309FF">
        <w:tc>
          <w:tcPr>
            <w:cnfStyle w:val="001000000000" w:firstRow="0" w:lastRow="0" w:firstColumn="1" w:lastColumn="0" w:oddVBand="0" w:evenVBand="0" w:oddHBand="0" w:evenHBand="0" w:firstRowFirstColumn="0" w:firstRowLastColumn="0" w:lastRowFirstColumn="0" w:lastRowLastColumn="0"/>
            <w:tcW w:w="1532" w:type="dxa"/>
            <w:vAlign w:val="center"/>
          </w:tcPr>
          <w:p w14:paraId="51F7F5B7" w14:textId="77777777" w:rsidR="006F1AE8" w:rsidRPr="00363A37" w:rsidRDefault="006F1AE8" w:rsidP="00A309FF">
            <w:pPr>
              <w:spacing w:after="160"/>
              <w:rPr>
                <w:lang w:val="en-GB" w:eastAsia="nl-BE"/>
              </w:rPr>
            </w:pPr>
            <w:r w:rsidRPr="00363A37">
              <w:rPr>
                <w:lang w:val="en-GB" w:eastAsia="nl-BE"/>
              </w:rPr>
              <w:t>National certificate other than GO (non-EECS*)</w:t>
            </w:r>
          </w:p>
        </w:tc>
        <w:tc>
          <w:tcPr>
            <w:tcW w:w="2892" w:type="dxa"/>
          </w:tcPr>
          <w:p w14:paraId="309A3CFB"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i/>
                <w:iCs/>
                <w:lang w:val="en-GB" w:eastAsia="nl-BE"/>
              </w:rPr>
            </w:pPr>
            <w:r w:rsidRPr="00363A37">
              <w:rPr>
                <w:i/>
                <w:iCs/>
                <w:lang w:val="en-GB" w:eastAsia="nl-BE"/>
              </w:rPr>
              <w:t>[please specify characteristics]</w:t>
            </w:r>
          </w:p>
        </w:tc>
        <w:tc>
          <w:tcPr>
            <w:tcW w:w="1547" w:type="dxa"/>
          </w:tcPr>
          <w:p w14:paraId="2822384F"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43D70158"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45C0A31C"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bl>
    <w:p w14:paraId="29033FF4" w14:textId="77777777" w:rsidR="00D75D70" w:rsidRDefault="00D75D70" w:rsidP="00D75D70">
      <w:pPr>
        <w:jc w:val="center"/>
        <w:rPr>
          <w:i/>
          <w:iCs/>
          <w:sz w:val="18"/>
          <w:szCs w:val="18"/>
          <w:lang w:val="en-GB"/>
        </w:rPr>
      </w:pPr>
      <w:r w:rsidRPr="00363A37">
        <w:rPr>
          <w:i/>
          <w:iCs/>
          <w:sz w:val="18"/>
          <w:szCs w:val="18"/>
          <w:lang w:val="en-GB"/>
        </w:rPr>
        <w:t>(*) Non-EECS certificates may not be transferred over the AIB hub.</w:t>
      </w:r>
    </w:p>
    <w:p w14:paraId="74A748A2" w14:textId="26C17C17" w:rsidR="00EE710F" w:rsidRPr="00EE710F" w:rsidRDefault="00EE710F" w:rsidP="00EE710F">
      <w:pPr>
        <w:pStyle w:val="Guidance"/>
        <w:jc w:val="center"/>
        <w:rPr>
          <w:sz w:val="18"/>
          <w:szCs w:val="18"/>
        </w:rPr>
      </w:pPr>
      <w:r w:rsidRPr="00EE710F">
        <w:rPr>
          <w:sz w:val="18"/>
          <w:szCs w:val="18"/>
        </w:rPr>
        <w:t>(*</w:t>
      </w:r>
      <w:r w:rsidR="005150D2">
        <w:rPr>
          <w:sz w:val="18"/>
          <w:szCs w:val="18"/>
        </w:rPr>
        <w:t>*</w:t>
      </w:r>
      <w:r w:rsidRPr="00EE710F">
        <w:rPr>
          <w:sz w:val="18"/>
          <w:szCs w:val="18"/>
        </w:rPr>
        <w:t>) Under ‘Type of Gas’ the column titles shall mention all applicable categories mentioned in Fact Sheet 22 Type of Gas.</w:t>
      </w:r>
    </w:p>
    <w:p w14:paraId="35887531" w14:textId="77777777" w:rsidR="006F1AE8" w:rsidRPr="00363A37" w:rsidRDefault="006F1AE8" w:rsidP="007A319F">
      <w:pPr>
        <w:rPr>
          <w:lang w:val="en-GB" w:eastAsia="nl-BE"/>
        </w:rPr>
      </w:pPr>
    </w:p>
    <w:tbl>
      <w:tblPr>
        <w:tblStyle w:val="Tabellagriglia5scura-colore1"/>
        <w:tblW w:w="9067" w:type="dxa"/>
        <w:tblLook w:val="04A0" w:firstRow="1" w:lastRow="0" w:firstColumn="1" w:lastColumn="0" w:noHBand="0" w:noVBand="1"/>
      </w:tblPr>
      <w:tblGrid>
        <w:gridCol w:w="1532"/>
        <w:gridCol w:w="2892"/>
        <w:gridCol w:w="1547"/>
        <w:gridCol w:w="1548"/>
        <w:gridCol w:w="1548"/>
      </w:tblGrid>
      <w:tr w:rsidR="00F5518A" w:rsidRPr="00363A37" w14:paraId="70CF464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4" w:type="dxa"/>
            <w:gridSpan w:val="2"/>
            <w:vAlign w:val="center"/>
          </w:tcPr>
          <w:p w14:paraId="67C0E8A1" w14:textId="0A8FAEF6" w:rsidR="00F5518A" w:rsidRPr="00363A37" w:rsidRDefault="00F5518A">
            <w:pPr>
              <w:spacing w:before="40" w:after="40"/>
              <w:jc w:val="center"/>
              <w:rPr>
                <w:lang w:val="en-GB" w:eastAsia="nl-BE"/>
              </w:rPr>
            </w:pPr>
            <w:r w:rsidRPr="00363A37">
              <w:rPr>
                <w:lang w:val="en-GB" w:eastAsia="nl-BE"/>
              </w:rPr>
              <w:t>Issuing Body issues certificates for:</w:t>
            </w:r>
          </w:p>
        </w:tc>
        <w:tc>
          <w:tcPr>
            <w:tcW w:w="4643" w:type="dxa"/>
            <w:gridSpan w:val="3"/>
            <w:vAlign w:val="center"/>
          </w:tcPr>
          <w:p w14:paraId="6EA95282" w14:textId="4659683C" w:rsidR="00F5518A" w:rsidRPr="00363A37" w:rsidRDefault="00154FE5">
            <w:pPr>
              <w:spacing w:before="40" w:after="40"/>
              <w:jc w:val="center"/>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Thermal energy</w:t>
            </w:r>
          </w:p>
        </w:tc>
      </w:tr>
      <w:tr w:rsidR="00154FE5" w:rsidRPr="00363A37" w14:paraId="193D37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14:paraId="5042A759" w14:textId="77777777" w:rsidR="00F5518A" w:rsidRPr="00363A37" w:rsidRDefault="00F5518A">
            <w:pPr>
              <w:spacing w:after="160"/>
              <w:rPr>
                <w:lang w:val="en-GB" w:eastAsia="nl-BE"/>
              </w:rPr>
            </w:pPr>
            <w:r w:rsidRPr="00363A37">
              <w:rPr>
                <w:lang w:val="en-GB" w:eastAsia="nl-BE"/>
              </w:rPr>
              <w:t>National GO (non-EECS*)</w:t>
            </w:r>
          </w:p>
        </w:tc>
        <w:tc>
          <w:tcPr>
            <w:tcW w:w="2892" w:type="dxa"/>
          </w:tcPr>
          <w:p w14:paraId="281AED75"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i/>
                <w:iCs/>
                <w:lang w:val="en-GB" w:eastAsia="nl-BE"/>
              </w:rPr>
              <w:t>[please specify characteristics]</w:t>
            </w:r>
          </w:p>
        </w:tc>
        <w:tc>
          <w:tcPr>
            <w:tcW w:w="1547" w:type="dxa"/>
          </w:tcPr>
          <w:p w14:paraId="2C14591A"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23AB0BBF"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73EE54EF"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154FE5" w:rsidRPr="00363A37" w14:paraId="654E204C" w14:textId="77777777">
        <w:tc>
          <w:tcPr>
            <w:cnfStyle w:val="001000000000" w:firstRow="0" w:lastRow="0" w:firstColumn="1" w:lastColumn="0" w:oddVBand="0" w:evenVBand="0" w:oddHBand="0" w:evenHBand="0" w:firstRowFirstColumn="0" w:firstRowLastColumn="0" w:lastRowFirstColumn="0" w:lastRowLastColumn="0"/>
            <w:tcW w:w="1532" w:type="dxa"/>
            <w:vAlign w:val="center"/>
          </w:tcPr>
          <w:p w14:paraId="06C94648" w14:textId="77777777" w:rsidR="00F5518A" w:rsidRPr="00363A37" w:rsidRDefault="00F5518A">
            <w:pPr>
              <w:spacing w:after="160"/>
              <w:rPr>
                <w:lang w:val="en-GB" w:eastAsia="nl-BE"/>
              </w:rPr>
            </w:pPr>
            <w:r w:rsidRPr="00363A37">
              <w:rPr>
                <w:lang w:val="en-GB" w:eastAsia="nl-BE"/>
              </w:rPr>
              <w:t>EECS Target Certificate</w:t>
            </w:r>
          </w:p>
        </w:tc>
        <w:tc>
          <w:tcPr>
            <w:tcW w:w="2892" w:type="dxa"/>
          </w:tcPr>
          <w:p w14:paraId="7299FD80" w14:textId="77777777" w:rsidR="00F5518A" w:rsidRPr="00363A37" w:rsidRDefault="00F5518A">
            <w:pPr>
              <w:spacing w:after="160"/>
              <w:cnfStyle w:val="000000000000" w:firstRow="0" w:lastRow="0" w:firstColumn="0" w:lastColumn="0" w:oddVBand="0" w:evenVBand="0" w:oddHBand="0" w:evenHBand="0" w:firstRowFirstColumn="0" w:firstRowLastColumn="0" w:lastRowFirstColumn="0" w:lastRowLastColumn="0"/>
              <w:rPr>
                <w:i/>
                <w:iCs/>
                <w:lang w:val="en-GB" w:eastAsia="nl-BE"/>
              </w:rPr>
            </w:pPr>
            <w:r w:rsidRPr="00363A37">
              <w:rPr>
                <w:i/>
                <w:iCs/>
                <w:lang w:val="en-GB" w:eastAsia="nl-BE"/>
              </w:rPr>
              <w:t>[please specify characteristics]</w:t>
            </w:r>
          </w:p>
        </w:tc>
        <w:tc>
          <w:tcPr>
            <w:tcW w:w="1547" w:type="dxa"/>
          </w:tcPr>
          <w:p w14:paraId="189F08AF" w14:textId="77777777" w:rsidR="00F5518A" w:rsidRPr="00363A37" w:rsidRDefault="00F5518A">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281CD01B" w14:textId="77777777" w:rsidR="00F5518A" w:rsidRPr="00363A37" w:rsidRDefault="00F5518A">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74686DED" w14:textId="77777777" w:rsidR="00F5518A" w:rsidRPr="00363A37" w:rsidRDefault="00F5518A">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154FE5" w:rsidRPr="00363A37" w14:paraId="27E03C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14:paraId="2FAEA3DD" w14:textId="77777777" w:rsidR="00F5518A" w:rsidRPr="00363A37" w:rsidRDefault="00F5518A">
            <w:pPr>
              <w:spacing w:after="160"/>
              <w:rPr>
                <w:lang w:val="en-GB" w:eastAsia="nl-BE"/>
              </w:rPr>
            </w:pPr>
            <w:r w:rsidRPr="00363A37">
              <w:rPr>
                <w:lang w:val="en-GB" w:eastAsia="nl-BE"/>
              </w:rPr>
              <w:t xml:space="preserve">National certificate </w:t>
            </w:r>
            <w:r w:rsidRPr="00363A37">
              <w:rPr>
                <w:lang w:val="en-GB" w:eastAsia="nl-BE"/>
              </w:rPr>
              <w:lastRenderedPageBreak/>
              <w:t>other than GO (non-EECS*)</w:t>
            </w:r>
          </w:p>
        </w:tc>
        <w:tc>
          <w:tcPr>
            <w:tcW w:w="2892" w:type="dxa"/>
          </w:tcPr>
          <w:p w14:paraId="59D116C5"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i/>
                <w:iCs/>
                <w:lang w:val="en-GB" w:eastAsia="nl-BE"/>
              </w:rPr>
            </w:pPr>
            <w:r w:rsidRPr="00363A37">
              <w:rPr>
                <w:i/>
                <w:iCs/>
                <w:lang w:val="en-GB" w:eastAsia="nl-BE"/>
              </w:rPr>
              <w:lastRenderedPageBreak/>
              <w:t>[please specify characteristics]</w:t>
            </w:r>
          </w:p>
        </w:tc>
        <w:tc>
          <w:tcPr>
            <w:tcW w:w="1547" w:type="dxa"/>
          </w:tcPr>
          <w:p w14:paraId="45637A54"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1458BE89"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2B925554"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bl>
    <w:p w14:paraId="764A6076" w14:textId="77777777" w:rsidR="00C32489" w:rsidRPr="00363A37" w:rsidRDefault="00C32489" w:rsidP="00C32489">
      <w:pPr>
        <w:jc w:val="center"/>
        <w:rPr>
          <w:i/>
          <w:iCs/>
          <w:sz w:val="18"/>
          <w:szCs w:val="18"/>
          <w:lang w:val="en-GB"/>
        </w:rPr>
      </w:pPr>
      <w:r w:rsidRPr="00363A37">
        <w:rPr>
          <w:i/>
          <w:iCs/>
          <w:sz w:val="18"/>
          <w:szCs w:val="18"/>
          <w:lang w:val="en-GB"/>
        </w:rPr>
        <w:t>(*) Non-EECS certificates may not be transferred over the AIB hub.</w:t>
      </w:r>
    </w:p>
    <w:p w14:paraId="2E5B447F" w14:textId="2360BE11" w:rsidR="00C32489" w:rsidRPr="00363A37" w:rsidRDefault="00C32489">
      <w:pPr>
        <w:spacing w:after="160"/>
        <w:rPr>
          <w:lang w:val="en-GB" w:eastAsia="nl-BE"/>
        </w:rPr>
      </w:pPr>
      <w:r w:rsidRPr="00363A37">
        <w:rPr>
          <w:lang w:val="en-GB" w:eastAsia="nl-BE"/>
        </w:rPr>
        <w:br w:type="page"/>
      </w:r>
    </w:p>
    <w:p w14:paraId="7E5F7BAC" w14:textId="71586F49" w:rsidR="007A319F" w:rsidRPr="00363A37" w:rsidRDefault="007A319F" w:rsidP="00C32489">
      <w:pPr>
        <w:pStyle w:val="Titolo1"/>
        <w:rPr>
          <w:lang w:val="en-GB" w:eastAsia="nl-BE"/>
        </w:rPr>
      </w:pPr>
      <w:bookmarkStart w:id="21" w:name="_Toc123920218"/>
      <w:bookmarkStart w:id="22" w:name="_Toc210894079"/>
      <w:r w:rsidRPr="00363A37">
        <w:rPr>
          <w:lang w:val="en-GB" w:eastAsia="nl-BE"/>
        </w:rPr>
        <w:lastRenderedPageBreak/>
        <w:t>Overview of National Legal and Regulatory Framework</w:t>
      </w:r>
      <w:bookmarkEnd w:id="21"/>
      <w:bookmarkEnd w:id="22"/>
    </w:p>
    <w:p w14:paraId="301876E3" w14:textId="0B156A26" w:rsidR="007A319F" w:rsidRPr="00363A37" w:rsidRDefault="007A319F" w:rsidP="00C32489">
      <w:pPr>
        <w:pStyle w:val="Titolo2"/>
        <w:rPr>
          <w:lang w:val="en-GB" w:eastAsia="nl-BE"/>
        </w:rPr>
      </w:pPr>
      <w:bookmarkStart w:id="23" w:name="_Toc123920219"/>
      <w:bookmarkStart w:id="24" w:name="_Toc210894080"/>
      <w:r w:rsidRPr="6C46A766">
        <w:rPr>
          <w:lang w:val="en-GB" w:eastAsia="nl-BE"/>
        </w:rPr>
        <w:t>Energy Market context</w:t>
      </w:r>
      <w:bookmarkEnd w:id="24"/>
      <w:r w:rsidRPr="6C46A766">
        <w:rPr>
          <w:lang w:val="en-GB" w:eastAsia="nl-BE"/>
        </w:rPr>
        <w:t xml:space="preserve"> </w:t>
      </w:r>
      <w:bookmarkEnd w:id="23"/>
    </w:p>
    <w:p w14:paraId="3595B09E" w14:textId="77777777" w:rsidR="007A319F" w:rsidRPr="00363A37" w:rsidRDefault="007A319F" w:rsidP="00B41587">
      <w:pPr>
        <w:pStyle w:val="Guidance"/>
      </w:pPr>
      <w:r w:rsidRPr="00363A37">
        <w:t xml:space="preserve">This section describes the local architecture of the energy market for the relevant Energy Carriers. </w:t>
      </w:r>
    </w:p>
    <w:p w14:paraId="4AA5622F" w14:textId="6CCBF762" w:rsidR="007A319F" w:rsidRPr="00363A37" w:rsidRDefault="007A319F" w:rsidP="00B41587">
      <w:pPr>
        <w:pStyle w:val="Guidance"/>
      </w:pPr>
      <w:r w:rsidRPr="00363A37">
        <w:t>It describes the</w:t>
      </w:r>
      <w:r w:rsidR="00D52533">
        <w:t xml:space="preserve"> year and current</w:t>
      </w:r>
      <w:r w:rsidRPr="00363A37">
        <w:t xml:space="preserve"> stage of liberalisation of the energy market and the level of regulatory intervention in market functioning (</w:t>
      </w:r>
      <w:r w:rsidR="00A86CDB" w:rsidRPr="00363A37">
        <w:t>e.g.,</w:t>
      </w:r>
      <w:r w:rsidRPr="00363A37">
        <w:t xml:space="preserve"> by reference to the governing European Directive and year of liberalisation).</w:t>
      </w:r>
    </w:p>
    <w:p w14:paraId="45B4752C" w14:textId="259CB58B" w:rsidR="007A319F" w:rsidRPr="00363A37" w:rsidRDefault="007A319F" w:rsidP="00B41587">
      <w:pPr>
        <w:pStyle w:val="Guidance"/>
      </w:pPr>
      <w:r w:rsidRPr="00363A37">
        <w:t>Where not fully liberalised as in the relevant EU market directive, this section sets out the market model and its main roles (</w:t>
      </w:r>
      <w:r w:rsidR="00A86CDB" w:rsidRPr="00363A37">
        <w:t>e.g.,</w:t>
      </w:r>
      <w:r w:rsidRPr="00363A37">
        <w:t xml:space="preserve"> grid operator, supplier, producer, regulator, consumer, </w:t>
      </w:r>
      <w:r w:rsidR="00363A37" w:rsidRPr="00363A37">
        <w:t>etc.</w:t>
      </w:r>
      <w:r w:rsidRPr="00363A37">
        <w:t xml:space="preserve">) and their mutual (in)dependences. In particular, </w:t>
      </w:r>
      <w:r w:rsidR="003E592A">
        <w:t xml:space="preserve">it </w:t>
      </w:r>
      <w:r w:rsidRPr="00363A37">
        <w:t>clarifies the extent of independence of grid operators from suppliers and producers</w:t>
      </w:r>
      <w:r w:rsidR="00595343" w:rsidRPr="007920E2">
        <w:rPr>
          <w:iCs/>
          <w:u w:val="single"/>
        </w:rPr>
        <w:t>, and the impact of such dependence on the role of the Authorised Measurement Body</w:t>
      </w:r>
      <w:r w:rsidRPr="00363A37">
        <w:t xml:space="preserve">. Regarding the Issuing Body, it also </w:t>
      </w:r>
      <w:r w:rsidR="003E592A">
        <w:t>details</w:t>
      </w:r>
      <w:r w:rsidR="003E592A" w:rsidRPr="00363A37">
        <w:t xml:space="preserve"> </w:t>
      </w:r>
      <w:r w:rsidRPr="00363A37">
        <w:t>the other roles this body performs in the energy market.</w:t>
      </w:r>
    </w:p>
    <w:p w14:paraId="36FFF97E" w14:textId="77777777" w:rsidR="007A319F" w:rsidRPr="00363A37" w:rsidRDefault="007A319F" w:rsidP="00B41587">
      <w:pPr>
        <w:pStyle w:val="Guidance"/>
      </w:pPr>
      <w:r w:rsidRPr="00363A37">
        <w:t>Provide an indication of the size of the relevant energy market.</w:t>
      </w:r>
    </w:p>
    <w:p w14:paraId="15132ED1" w14:textId="5D9EEABA" w:rsidR="007A319F" w:rsidRDefault="007A319F" w:rsidP="00B41587">
      <w:pPr>
        <w:pStyle w:val="Guidance"/>
      </w:pPr>
      <w:r w:rsidRPr="00363A37">
        <w:t>(</w:t>
      </w:r>
      <w:r w:rsidR="00A86CDB" w:rsidRPr="00363A37">
        <w:t>e.g.,</w:t>
      </w:r>
      <w:r w:rsidRPr="00363A37">
        <w:t xml:space="preserve"> weblink to energy regulator or other relevant website of the relevant country, …)</w:t>
      </w:r>
    </w:p>
    <w:p w14:paraId="4E34A57F" w14:textId="6CDF2A00" w:rsidR="0014353E" w:rsidRPr="00363A37" w:rsidRDefault="0014353E" w:rsidP="00B41587">
      <w:pPr>
        <w:pStyle w:val="Guidance"/>
      </w:pPr>
      <w:r>
        <w:t xml:space="preserve">Please </w:t>
      </w:r>
      <w:r w:rsidR="4C19AD8A">
        <w:t xml:space="preserve">include </w:t>
      </w:r>
      <w:r>
        <w:t xml:space="preserve">precise </w:t>
      </w:r>
      <w:r w:rsidR="41A44F8A">
        <w:t xml:space="preserve">details </w:t>
      </w:r>
      <w:r>
        <w:t>related to the different Energy Carriers in the dedicated chapters.</w:t>
      </w:r>
    </w:p>
    <w:p w14:paraId="0C52B3C5" w14:textId="38E9BF20" w:rsidR="007A319F" w:rsidRPr="00363A37" w:rsidRDefault="007A319F" w:rsidP="00B41587">
      <w:pPr>
        <w:pStyle w:val="Titolo2"/>
        <w:rPr>
          <w:lang w:val="en-GB" w:eastAsia="nl-BE"/>
        </w:rPr>
      </w:pPr>
      <w:bookmarkStart w:id="25" w:name="_Toc123920220"/>
      <w:bookmarkStart w:id="26" w:name="_Toc210894081"/>
      <w:r w:rsidRPr="00363A37">
        <w:rPr>
          <w:lang w:val="en-GB" w:eastAsia="nl-BE"/>
        </w:rPr>
        <w:t>The EECS Framework</w:t>
      </w:r>
      <w:bookmarkEnd w:id="25"/>
      <w:bookmarkEnd w:id="26"/>
    </w:p>
    <w:p w14:paraId="5BC751CC"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B41587" w:rsidRPr="00363A37" w14:paraId="45991B82" w14:textId="77777777">
        <w:tc>
          <w:tcPr>
            <w:tcW w:w="1813" w:type="dxa"/>
          </w:tcPr>
          <w:p w14:paraId="65E40183" w14:textId="15AC5CA2" w:rsidR="00B41587" w:rsidRPr="00363A37" w:rsidRDefault="00B41587">
            <w:pPr>
              <w:rPr>
                <w:lang w:val="en-GB" w:eastAsia="nl-BE"/>
              </w:rPr>
            </w:pPr>
            <w:r w:rsidRPr="00363A37">
              <w:rPr>
                <w:lang w:val="en-GB" w:eastAsia="nl-BE"/>
              </w:rPr>
              <w:t>D3.1.2</w:t>
            </w:r>
          </w:p>
        </w:tc>
        <w:tc>
          <w:tcPr>
            <w:tcW w:w="1813" w:type="dxa"/>
          </w:tcPr>
          <w:p w14:paraId="771AEE9B" w14:textId="6EF53B45" w:rsidR="00B41587" w:rsidRPr="00363A37" w:rsidRDefault="00B41587">
            <w:pPr>
              <w:rPr>
                <w:lang w:val="en-GB" w:eastAsia="nl-BE"/>
              </w:rPr>
            </w:pPr>
            <w:r w:rsidRPr="00363A37">
              <w:rPr>
                <w:lang w:val="en-GB" w:eastAsia="nl-BE"/>
              </w:rPr>
              <w:t>E6.2.1b</w:t>
            </w:r>
          </w:p>
        </w:tc>
        <w:tc>
          <w:tcPr>
            <w:tcW w:w="1814" w:type="dxa"/>
          </w:tcPr>
          <w:p w14:paraId="5F409F5A" w14:textId="645602B0" w:rsidR="00B41587" w:rsidRPr="00363A37" w:rsidRDefault="00B41587">
            <w:pPr>
              <w:rPr>
                <w:lang w:val="en-GB" w:eastAsia="nl-BE"/>
              </w:rPr>
            </w:pPr>
            <w:r w:rsidRPr="00363A37">
              <w:rPr>
                <w:lang w:val="en-GB" w:eastAsia="nl-BE"/>
              </w:rPr>
              <w:t>E6.2.1d</w:t>
            </w:r>
          </w:p>
        </w:tc>
        <w:tc>
          <w:tcPr>
            <w:tcW w:w="1813" w:type="dxa"/>
          </w:tcPr>
          <w:p w14:paraId="4D2E2107" w14:textId="3B07B308" w:rsidR="00B41587" w:rsidRPr="00363A37" w:rsidRDefault="00B41587">
            <w:pPr>
              <w:rPr>
                <w:lang w:val="en-GB" w:eastAsia="nl-BE"/>
              </w:rPr>
            </w:pPr>
            <w:r w:rsidRPr="00363A37">
              <w:rPr>
                <w:lang w:val="en-GB" w:eastAsia="nl-BE"/>
              </w:rPr>
              <w:t>N8</w:t>
            </w:r>
          </w:p>
        </w:tc>
        <w:tc>
          <w:tcPr>
            <w:tcW w:w="1814" w:type="dxa"/>
          </w:tcPr>
          <w:p w14:paraId="7DB5E181" w14:textId="0F77BBCE" w:rsidR="00B41587" w:rsidRPr="00363A37" w:rsidRDefault="00B41587">
            <w:pPr>
              <w:rPr>
                <w:lang w:val="en-GB" w:eastAsia="nl-BE"/>
              </w:rPr>
            </w:pPr>
            <w:r w:rsidRPr="00363A37">
              <w:rPr>
                <w:lang w:val="en-GB" w:eastAsia="nl-BE"/>
              </w:rPr>
              <w:t>O.10</w:t>
            </w:r>
          </w:p>
        </w:tc>
      </w:tr>
    </w:tbl>
    <w:p w14:paraId="760173FF" w14:textId="77777777" w:rsidR="00B41587" w:rsidRPr="00363A37" w:rsidRDefault="00B41587" w:rsidP="007A319F">
      <w:pPr>
        <w:rPr>
          <w:lang w:val="en-GB" w:eastAsia="nl-BE"/>
        </w:rPr>
      </w:pPr>
    </w:p>
    <w:p w14:paraId="25D153DF" w14:textId="0ADDB1FA" w:rsidR="007A319F" w:rsidRPr="00363A37" w:rsidRDefault="007A319F" w:rsidP="00B41587">
      <w:pPr>
        <w:pStyle w:val="Guidance"/>
      </w:pPr>
      <w:r w:rsidRPr="00363A37">
        <w:t>It must describe:</w:t>
      </w:r>
    </w:p>
    <w:p w14:paraId="6A8B6721" w14:textId="31FC1014" w:rsidR="007A319F" w:rsidRPr="00363A37" w:rsidRDefault="007A319F" w:rsidP="00D43247">
      <w:pPr>
        <w:pStyle w:val="Guidance"/>
        <w:numPr>
          <w:ilvl w:val="0"/>
          <w:numId w:val="14"/>
        </w:numPr>
      </w:pPr>
      <w:r w:rsidRPr="00363A37">
        <w:t>the local legislation and Directive (and treaty if applicable) to which the EECS Product(s) relate</w:t>
      </w:r>
    </w:p>
    <w:p w14:paraId="01004405" w14:textId="1AB0E873" w:rsidR="007A319F" w:rsidRPr="00363A37" w:rsidRDefault="007A319F" w:rsidP="00D43247">
      <w:pPr>
        <w:pStyle w:val="Guidance"/>
        <w:numPr>
          <w:ilvl w:val="1"/>
          <w:numId w:val="14"/>
        </w:numPr>
      </w:pPr>
      <w:r w:rsidRPr="00363A37">
        <w:t>include links to web versions</w:t>
      </w:r>
    </w:p>
    <w:p w14:paraId="023E1DEE" w14:textId="6FF69087" w:rsidR="007A319F" w:rsidRPr="00363A37" w:rsidRDefault="007A319F" w:rsidP="00D43247">
      <w:pPr>
        <w:pStyle w:val="Guidance"/>
        <w:numPr>
          <w:ilvl w:val="1"/>
          <w:numId w:val="14"/>
        </w:numPr>
      </w:pPr>
      <w:r w:rsidRPr="00363A37">
        <w:t xml:space="preserve">include a short summary of the main provisions, </w:t>
      </w:r>
      <w:r w:rsidR="00A86CDB" w:rsidRPr="00363A37">
        <w:t>specifically those</w:t>
      </w:r>
      <w:r w:rsidRPr="00363A37">
        <w:t xml:space="preserve"> implementing any relevant Directives; and for satisfying the Core Principles of the EECS Rules </w:t>
      </w:r>
    </w:p>
    <w:p w14:paraId="240EEA16" w14:textId="1030F82F" w:rsidR="007A319F" w:rsidRPr="00363A37" w:rsidRDefault="007A319F" w:rsidP="00D43247">
      <w:pPr>
        <w:pStyle w:val="Guidance"/>
        <w:numPr>
          <w:ilvl w:val="0"/>
          <w:numId w:val="14"/>
        </w:numPr>
      </w:pPr>
      <w:r w:rsidRPr="00363A37">
        <w:t>the authorisation of the issuer</w:t>
      </w:r>
    </w:p>
    <w:p w14:paraId="6B371CED" w14:textId="77777777" w:rsidR="007A319F" w:rsidRPr="00363A37" w:rsidRDefault="007A319F" w:rsidP="007A319F">
      <w:pPr>
        <w:rPr>
          <w:lang w:val="en-GB" w:eastAsia="nl-BE"/>
        </w:rPr>
      </w:pPr>
    </w:p>
    <w:p w14:paraId="3C5D93DD" w14:textId="07ED6047" w:rsidR="007A319F" w:rsidRPr="00363A37" w:rsidRDefault="007A319F" w:rsidP="00B41587">
      <w:pPr>
        <w:pStyle w:val="Guidance"/>
      </w:pPr>
      <w:r w:rsidRPr="00363A37">
        <w:t xml:space="preserve">The following section(s) must be included as applicable in </w:t>
      </w:r>
      <w:r w:rsidR="003E592A">
        <w:t>the</w:t>
      </w:r>
      <w:r w:rsidRPr="00363A37">
        <w:t xml:space="preserve"> Domain Protocol.  </w:t>
      </w:r>
    </w:p>
    <w:p w14:paraId="6CFE6CC2" w14:textId="1821E197" w:rsidR="007A319F" w:rsidRPr="00363A37" w:rsidRDefault="007A319F" w:rsidP="00BC1E44">
      <w:pPr>
        <w:pStyle w:val="Titolo3"/>
        <w:rPr>
          <w:lang w:val="en-GB" w:eastAsia="nl-BE"/>
        </w:rPr>
      </w:pPr>
      <w:r w:rsidRPr="00363A37">
        <w:rPr>
          <w:lang w:val="en-GB" w:eastAsia="nl-BE"/>
        </w:rPr>
        <w:t xml:space="preserve">For this Domain, the relevant local enabling legislation is as follows: </w:t>
      </w:r>
      <w:r w:rsidRPr="00363A37">
        <w:rPr>
          <w:i/>
          <w:iCs/>
          <w:lang w:val="en-GB" w:eastAsia="nl-BE"/>
        </w:rPr>
        <w:t>[please list the law and subsidiary legislation]</w:t>
      </w:r>
    </w:p>
    <w:p w14:paraId="779F48C2" w14:textId="73BB9621" w:rsidR="007A319F" w:rsidRPr="00363A37" w:rsidRDefault="007A319F" w:rsidP="00BC1E44">
      <w:pPr>
        <w:pStyle w:val="Titolo3"/>
        <w:rPr>
          <w:lang w:val="en-GB" w:eastAsia="nl-BE"/>
        </w:rPr>
      </w:pPr>
      <w:r w:rsidRPr="00363A37">
        <w:rPr>
          <w:i/>
          <w:iCs/>
          <w:lang w:val="en-GB" w:eastAsia="nl-BE"/>
        </w:rPr>
        <w:t>[AIB member]</w:t>
      </w:r>
      <w:r w:rsidRPr="00363A37">
        <w:rPr>
          <w:lang w:val="en-GB" w:eastAsia="nl-BE"/>
        </w:rPr>
        <w:t xml:space="preserve"> has been properly appointed as an Authorised Issuing Body for </w:t>
      </w:r>
      <w:r w:rsidRPr="00363A37">
        <w:rPr>
          <w:i/>
          <w:iCs/>
          <w:lang w:val="en-GB" w:eastAsia="nl-BE"/>
        </w:rPr>
        <w:t>[EECS Product(s)]</w:t>
      </w:r>
      <w:r w:rsidRPr="00363A37">
        <w:rPr>
          <w:lang w:val="en-GB" w:eastAsia="nl-BE"/>
        </w:rPr>
        <w:t xml:space="preserve"> under </w:t>
      </w:r>
      <w:r w:rsidRPr="00363A37">
        <w:rPr>
          <w:i/>
          <w:iCs/>
          <w:lang w:val="en-GB" w:eastAsia="nl-BE"/>
        </w:rPr>
        <w:t>[Reference to the relevant legislation, including specific provisions and a link to any relevant pages on the internet]</w:t>
      </w:r>
      <w:r w:rsidRPr="00363A37">
        <w:rPr>
          <w:lang w:val="en-GB" w:eastAsia="nl-BE"/>
        </w:rPr>
        <w:t>.</w:t>
      </w:r>
    </w:p>
    <w:p w14:paraId="34B7251A" w14:textId="11563F81" w:rsidR="007A319F" w:rsidRPr="00363A37" w:rsidRDefault="007A319F" w:rsidP="00BC1E44">
      <w:pPr>
        <w:pStyle w:val="Titolo3"/>
        <w:rPr>
          <w:lang w:val="en-GB" w:eastAsia="nl-BE"/>
        </w:rPr>
      </w:pPr>
      <w:r w:rsidRPr="00363A37">
        <w:rPr>
          <w:i/>
          <w:iCs/>
          <w:lang w:val="en-GB" w:eastAsia="nl-BE"/>
        </w:rPr>
        <w:t>[AIB member]</w:t>
      </w:r>
      <w:r w:rsidRPr="00363A37">
        <w:rPr>
          <w:lang w:val="en-GB" w:eastAsia="nl-BE"/>
        </w:rPr>
        <w:t xml:space="preserve"> has been properly appointed as an Authorised Issuing Body for </w:t>
      </w:r>
      <w:r w:rsidRPr="00363A37">
        <w:rPr>
          <w:i/>
          <w:iCs/>
          <w:lang w:val="en-GB" w:eastAsia="nl-BE"/>
        </w:rPr>
        <w:t>[EECS Product]</w:t>
      </w:r>
      <w:r w:rsidRPr="00363A37">
        <w:rPr>
          <w:lang w:val="en-GB" w:eastAsia="nl-BE"/>
        </w:rPr>
        <w:t xml:space="preserve"> a Non-Government Certificate scheme by </w:t>
      </w:r>
      <w:r w:rsidRPr="00363A37">
        <w:rPr>
          <w:i/>
          <w:iCs/>
          <w:lang w:val="en-GB" w:eastAsia="nl-BE"/>
        </w:rPr>
        <w:t>[insert appropriate reference including the website of the NGC scheme operator]</w:t>
      </w:r>
    </w:p>
    <w:p w14:paraId="1EA1D4DA" w14:textId="4F4867E4" w:rsidR="007A319F" w:rsidRPr="00363A37" w:rsidRDefault="007A319F" w:rsidP="00BC1E44">
      <w:pPr>
        <w:pStyle w:val="Titolo2"/>
        <w:rPr>
          <w:lang w:val="en-GB" w:eastAsia="nl-BE"/>
        </w:rPr>
      </w:pPr>
      <w:bookmarkStart w:id="27" w:name="_Toc123920221"/>
      <w:bookmarkStart w:id="28" w:name="_Toc210894082"/>
      <w:r w:rsidRPr="00363A37">
        <w:rPr>
          <w:lang w:val="en-GB" w:eastAsia="nl-BE"/>
        </w:rPr>
        <w:lastRenderedPageBreak/>
        <w:t>National Energy Source Disclosure</w:t>
      </w:r>
      <w:bookmarkEnd w:id="27"/>
      <w:bookmarkEnd w:id="28"/>
    </w:p>
    <w:p w14:paraId="416F80A5"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0" w:type="dxa"/>
        <w:tblLook w:val="0400" w:firstRow="0" w:lastRow="0" w:firstColumn="0" w:lastColumn="0" w:noHBand="0" w:noVBand="1"/>
      </w:tblPr>
      <w:tblGrid>
        <w:gridCol w:w="2355"/>
        <w:gridCol w:w="2235"/>
        <w:gridCol w:w="2235"/>
        <w:gridCol w:w="2235"/>
      </w:tblGrid>
      <w:tr w:rsidR="00EA7FD6" w:rsidRPr="00363A37" w14:paraId="72F41599" w14:textId="7158B166" w:rsidTr="00EA7FD6">
        <w:tc>
          <w:tcPr>
            <w:tcW w:w="2355" w:type="dxa"/>
          </w:tcPr>
          <w:p w14:paraId="2A5B3BAA" w14:textId="485B371D" w:rsidR="00EA7FD6" w:rsidRPr="00363A37" w:rsidRDefault="00FA58A8">
            <w:pPr>
              <w:rPr>
                <w:lang w:val="en-GB" w:eastAsia="nl-BE"/>
              </w:rPr>
            </w:pPr>
            <w:r>
              <w:rPr>
                <w:lang w:val="en-GB" w:eastAsia="nl-BE"/>
              </w:rPr>
              <w:t>C3.3</w:t>
            </w:r>
          </w:p>
        </w:tc>
        <w:tc>
          <w:tcPr>
            <w:tcW w:w="2235" w:type="dxa"/>
          </w:tcPr>
          <w:p w14:paraId="414027AC" w14:textId="7DA98D9F" w:rsidR="00EA7FD6" w:rsidRPr="00363A37" w:rsidRDefault="00FA58A8">
            <w:pPr>
              <w:rPr>
                <w:lang w:val="en-GB" w:eastAsia="nl-BE"/>
              </w:rPr>
            </w:pPr>
            <w:r>
              <w:rPr>
                <w:lang w:val="en-GB" w:eastAsia="nl-BE"/>
              </w:rPr>
              <w:t>C7.1.6</w:t>
            </w:r>
          </w:p>
        </w:tc>
        <w:tc>
          <w:tcPr>
            <w:tcW w:w="2235" w:type="dxa"/>
          </w:tcPr>
          <w:p w14:paraId="4E8EC836" w14:textId="24E98F12" w:rsidR="00EA7FD6" w:rsidRPr="00363A37" w:rsidRDefault="00FA58A8">
            <w:pPr>
              <w:rPr>
                <w:lang w:val="en-GB" w:eastAsia="nl-BE"/>
              </w:rPr>
            </w:pPr>
            <w:r w:rsidRPr="00363A37">
              <w:rPr>
                <w:lang w:val="en-GB" w:eastAsia="nl-BE"/>
              </w:rPr>
              <w:t>E3.3.14</w:t>
            </w:r>
          </w:p>
        </w:tc>
        <w:tc>
          <w:tcPr>
            <w:tcW w:w="2235" w:type="dxa"/>
          </w:tcPr>
          <w:p w14:paraId="729A82B3" w14:textId="77777777" w:rsidR="00EA7FD6" w:rsidRPr="00363A37" w:rsidRDefault="00EA7FD6">
            <w:pPr>
              <w:rPr>
                <w:lang w:val="en-GB" w:eastAsia="nl-BE"/>
              </w:rPr>
            </w:pPr>
          </w:p>
        </w:tc>
      </w:tr>
    </w:tbl>
    <w:p w14:paraId="3A7B7630" w14:textId="77777777" w:rsidR="007A319F" w:rsidRPr="00363A37" w:rsidRDefault="007A319F" w:rsidP="007A319F">
      <w:pPr>
        <w:rPr>
          <w:lang w:val="en-GB" w:eastAsia="nl-BE"/>
        </w:rPr>
      </w:pPr>
    </w:p>
    <w:p w14:paraId="2D71DA24" w14:textId="77777777" w:rsidR="007A319F" w:rsidRPr="00363A37" w:rsidRDefault="007A319F" w:rsidP="00BC1E44">
      <w:pPr>
        <w:pStyle w:val="Guidance"/>
      </w:pPr>
      <w:r w:rsidRPr="00363A37">
        <w:t>It must describe:</w:t>
      </w:r>
    </w:p>
    <w:p w14:paraId="03CA7498" w14:textId="3F061F44" w:rsidR="007A319F" w:rsidRPr="00363A37" w:rsidRDefault="007A319F" w:rsidP="00D43247">
      <w:pPr>
        <w:pStyle w:val="Guidance"/>
        <w:numPr>
          <w:ilvl w:val="0"/>
          <w:numId w:val="15"/>
        </w:numPr>
      </w:pPr>
      <w:r w:rsidRPr="00363A37">
        <w:t>the relevant legislation, regulations and supporting procedures, including specific provisions and a link to any relevant pages on the internet]</w:t>
      </w:r>
    </w:p>
    <w:p w14:paraId="08E792B6" w14:textId="314F4A94" w:rsidR="007A319F" w:rsidRPr="00363A37" w:rsidRDefault="007A319F" w:rsidP="00D43247">
      <w:pPr>
        <w:pStyle w:val="Guidance"/>
        <w:numPr>
          <w:ilvl w:val="0"/>
          <w:numId w:val="15"/>
        </w:numPr>
      </w:pPr>
      <w:r w:rsidRPr="00363A37">
        <w:t>the disclosure methodology and process, including linkage between EECS certificates and disclosure in this domain, or a link to the relevant pages on the internet</w:t>
      </w:r>
    </w:p>
    <w:p w14:paraId="36F3F907" w14:textId="49ECE170" w:rsidR="007A319F" w:rsidRDefault="007A319F" w:rsidP="00D43247">
      <w:pPr>
        <w:pStyle w:val="Guidance"/>
        <w:numPr>
          <w:ilvl w:val="0"/>
          <w:numId w:val="15"/>
        </w:numPr>
      </w:pPr>
      <w:r w:rsidRPr="00363A37">
        <w:t>the calculation methodology of the residual mix, or any other default mix relevant for electricity disclosure. Link to any relevant pages on the internet giving such information</w:t>
      </w:r>
    </w:p>
    <w:p w14:paraId="1BD144B4" w14:textId="73AF1338" w:rsidR="00396997" w:rsidRPr="00363A37" w:rsidRDefault="00BD4814" w:rsidP="00D43247">
      <w:pPr>
        <w:pStyle w:val="Guidance"/>
        <w:numPr>
          <w:ilvl w:val="0"/>
          <w:numId w:val="15"/>
        </w:numPr>
      </w:pPr>
      <w:r w:rsidRPr="007920E2">
        <w:rPr>
          <w:u w:val="single"/>
        </w:rPr>
        <w:t xml:space="preserve">whether and how GO use is required in </w:t>
      </w:r>
      <w:commentRangeStart w:id="29"/>
      <w:r w:rsidRPr="007920E2">
        <w:rPr>
          <w:u w:val="single"/>
        </w:rPr>
        <w:t xml:space="preserve">CSRD </w:t>
      </w:r>
      <w:commentRangeEnd w:id="29"/>
      <w:r>
        <w:rPr>
          <w:rStyle w:val="Rimandocommento"/>
        </w:rPr>
        <w:commentReference w:id="29"/>
      </w:r>
      <w:r w:rsidR="003E592A">
        <w:rPr>
          <w:u w:val="single"/>
        </w:rPr>
        <w:t xml:space="preserve">(Corporate Sustainable Reporting Disclosure) </w:t>
      </w:r>
      <w:r w:rsidRPr="007920E2">
        <w:rPr>
          <w:u w:val="single"/>
        </w:rPr>
        <w:t>disclosure by corporate</w:t>
      </w:r>
      <w:r w:rsidR="0B8EF0DA" w:rsidRPr="6C46A766">
        <w:rPr>
          <w:u w:val="single"/>
        </w:rPr>
        <w:t xml:space="preserve"> entities</w:t>
      </w:r>
      <w:r w:rsidRPr="007920E2">
        <w:rPr>
          <w:u w:val="single"/>
        </w:rPr>
        <w:t>, and the reference (name of legislative document(s), article number(s), link(s)) to the relevant legal requirements</w:t>
      </w:r>
    </w:p>
    <w:p w14:paraId="48A56220" w14:textId="4492AFEA" w:rsidR="007A319F" w:rsidRPr="00363A37" w:rsidRDefault="007A319F" w:rsidP="00BC1E44">
      <w:pPr>
        <w:pStyle w:val="Guidance"/>
      </w:pPr>
      <w:r w:rsidRPr="00363A37">
        <w:t>(</w:t>
      </w:r>
      <w:r w:rsidR="00A86CDB" w:rsidRPr="00363A37">
        <w:t>Where</w:t>
      </w:r>
      <w:r w:rsidRPr="00363A37">
        <w:t xml:space="preserve"> relevant this section describes separate rules for disclosure of different energy carriers)</w:t>
      </w:r>
    </w:p>
    <w:p w14:paraId="0BB244A3" w14:textId="5F7445B2" w:rsidR="007A319F" w:rsidRPr="00363A37" w:rsidRDefault="007A319F" w:rsidP="00BC1E44">
      <w:pPr>
        <w:pStyle w:val="Titolo3"/>
        <w:rPr>
          <w:lang w:val="en-GB" w:eastAsia="nl-BE"/>
        </w:rPr>
      </w:pPr>
      <w:r w:rsidRPr="00363A37">
        <w:rPr>
          <w:lang w:val="en-GB" w:eastAsia="nl-BE"/>
        </w:rPr>
        <w:t xml:space="preserve">For this Domain, the authorised body for supervision of Disclosure of the origin of energy towards consumers is </w:t>
      </w:r>
      <w:r w:rsidRPr="00363A37">
        <w:rPr>
          <w:i/>
          <w:iCs/>
          <w:lang w:val="en-GB" w:eastAsia="nl-BE"/>
        </w:rPr>
        <w:t>[…]</w:t>
      </w:r>
      <w:r w:rsidRPr="00363A37">
        <w:rPr>
          <w:lang w:val="en-GB" w:eastAsia="nl-BE"/>
        </w:rPr>
        <w:t xml:space="preserve">. This body is responsible for </w:t>
      </w:r>
      <w:r w:rsidR="00886990">
        <w:rPr>
          <w:lang w:val="en-GB" w:eastAsia="nl-BE"/>
        </w:rPr>
        <w:t xml:space="preserve">the </w:t>
      </w:r>
      <w:r w:rsidRPr="00363A37">
        <w:rPr>
          <w:lang w:val="en-GB" w:eastAsia="nl-BE"/>
        </w:rPr>
        <w:t xml:space="preserve">supervision of disclosure of the origin of the following Energy Carriers: </w:t>
      </w:r>
      <w:r w:rsidRPr="00363A37">
        <w:rPr>
          <w:i/>
          <w:iCs/>
          <w:lang w:val="en-GB" w:eastAsia="nl-BE"/>
        </w:rPr>
        <w:t>[…]</w:t>
      </w:r>
      <w:r w:rsidRPr="00363A37">
        <w:rPr>
          <w:lang w:val="en-GB" w:eastAsia="nl-BE"/>
        </w:rPr>
        <w:t xml:space="preserve"> </w:t>
      </w:r>
      <w:r w:rsidRPr="00363A37">
        <w:rPr>
          <w:i/>
          <w:iCs/>
          <w:lang w:val="en-GB" w:eastAsia="nl-BE"/>
        </w:rPr>
        <w:t>[and, [In case of gases] the following Types of Gas […]]</w:t>
      </w:r>
      <w:r w:rsidRPr="00363A37">
        <w:rPr>
          <w:lang w:val="en-GB" w:eastAsia="nl-BE"/>
        </w:rPr>
        <w:t xml:space="preserve">. </w:t>
      </w:r>
    </w:p>
    <w:p w14:paraId="50FFE0FA" w14:textId="389341E9" w:rsidR="007A319F" w:rsidRPr="00363A37" w:rsidRDefault="007A319F" w:rsidP="00BC1E44">
      <w:pPr>
        <w:pStyle w:val="Titolo3"/>
        <w:rPr>
          <w:lang w:val="en-GB" w:eastAsia="nl-BE"/>
        </w:rPr>
      </w:pPr>
      <w:r w:rsidRPr="00363A37">
        <w:rPr>
          <w:i/>
          <w:iCs/>
          <w:lang w:val="en-GB" w:eastAsia="nl-BE"/>
        </w:rPr>
        <w:t xml:space="preserve">[where relevant, </w:t>
      </w:r>
      <w:r w:rsidR="00A86CDB" w:rsidRPr="00363A37">
        <w:rPr>
          <w:i/>
          <w:iCs/>
          <w:lang w:val="en-GB" w:eastAsia="nl-BE"/>
        </w:rPr>
        <w:t>e.g.,</w:t>
      </w:r>
      <w:r w:rsidRPr="00363A37">
        <w:rPr>
          <w:i/>
          <w:iCs/>
          <w:lang w:val="en-GB" w:eastAsia="nl-BE"/>
        </w:rPr>
        <w:t xml:space="preserve"> separate disclosure rules for separate regions /islands/ …]</w:t>
      </w:r>
      <w:r w:rsidR="00C64BBA" w:rsidRPr="00363A37">
        <w:rPr>
          <w:lang w:val="en-GB" w:eastAsia="nl-BE"/>
        </w:rPr>
        <w:t xml:space="preserve"> </w:t>
      </w:r>
      <w:r w:rsidRPr="00363A37">
        <w:rPr>
          <w:lang w:val="en-GB" w:eastAsia="nl-BE"/>
        </w:rPr>
        <w:t xml:space="preserve">Disclosure rules at the various geographies of the nation that comprises this Domain, </w:t>
      </w:r>
      <w:r w:rsidR="00886990">
        <w:rPr>
          <w:lang w:val="en-GB" w:eastAsia="nl-BE"/>
        </w:rPr>
        <w:t>are</w:t>
      </w:r>
      <w:r w:rsidR="00886990" w:rsidRPr="00363A37">
        <w:rPr>
          <w:lang w:val="en-GB" w:eastAsia="nl-BE"/>
        </w:rPr>
        <w:t xml:space="preserve"> </w:t>
      </w:r>
      <w:r w:rsidRPr="00363A37">
        <w:rPr>
          <w:lang w:val="en-GB" w:eastAsia="nl-BE"/>
        </w:rPr>
        <w:t xml:space="preserve">as follows: </w:t>
      </w:r>
      <w:r w:rsidRPr="00363A37">
        <w:rPr>
          <w:i/>
          <w:iCs/>
          <w:lang w:val="en-GB" w:eastAsia="nl-BE"/>
        </w:rPr>
        <w:t>[…]</w:t>
      </w:r>
      <w:r w:rsidRPr="00363A37">
        <w:rPr>
          <w:lang w:val="en-GB" w:eastAsia="nl-BE"/>
        </w:rPr>
        <w:t xml:space="preserve">.  Supervision of disclosure in this nation is allocated to </w:t>
      </w:r>
      <w:r w:rsidRPr="00363A37">
        <w:rPr>
          <w:i/>
          <w:iCs/>
          <w:lang w:val="en-GB" w:eastAsia="nl-BE"/>
        </w:rPr>
        <w:t xml:space="preserve">[a single competent body / the following competent bodies for the following consumption areas: </w:t>
      </w:r>
      <w:r w:rsidR="00A86CDB" w:rsidRPr="00363A37">
        <w:rPr>
          <w:i/>
          <w:iCs/>
          <w:lang w:val="en-GB" w:eastAsia="nl-BE"/>
        </w:rPr>
        <w:t>…]</w:t>
      </w:r>
      <w:r w:rsidRPr="00363A37">
        <w:rPr>
          <w:lang w:val="en-GB" w:eastAsia="nl-BE"/>
        </w:rPr>
        <w:t xml:space="preserve">. The various Disclosure Competent Bodies interact as follows: </w:t>
      </w:r>
      <w:r w:rsidRPr="00363A37">
        <w:rPr>
          <w:i/>
          <w:iCs/>
          <w:lang w:val="en-GB" w:eastAsia="nl-BE"/>
        </w:rPr>
        <w:t>[…]</w:t>
      </w:r>
      <w:r w:rsidRPr="00363A37">
        <w:rPr>
          <w:lang w:val="en-GB" w:eastAsia="nl-BE"/>
        </w:rPr>
        <w:t>.</w:t>
      </w:r>
    </w:p>
    <w:p w14:paraId="0366C6C4" w14:textId="31C29F86" w:rsidR="007A319F" w:rsidRPr="00363A37" w:rsidRDefault="007A319F" w:rsidP="00BC1E44">
      <w:pPr>
        <w:pStyle w:val="Titolo3"/>
        <w:rPr>
          <w:lang w:val="en-GB" w:eastAsia="nl-BE"/>
        </w:rPr>
      </w:pPr>
      <w:r w:rsidRPr="00363A37">
        <w:rPr>
          <w:lang w:val="en-GB" w:eastAsia="nl-BE"/>
        </w:rPr>
        <w:t xml:space="preserve">The legislation and regulation for disclosure are available </w:t>
      </w:r>
      <w:r w:rsidR="00886990">
        <w:rPr>
          <w:lang w:val="en-GB" w:eastAsia="nl-BE"/>
        </w:rPr>
        <w:t>at</w:t>
      </w:r>
      <w:r w:rsidR="00886990" w:rsidRPr="00363A37">
        <w:rPr>
          <w:lang w:val="en-GB" w:eastAsia="nl-BE"/>
        </w:rPr>
        <w:t xml:space="preserve"> </w:t>
      </w:r>
      <w:r w:rsidRPr="00363A37">
        <w:rPr>
          <w:i/>
          <w:iCs/>
          <w:lang w:val="en-GB" w:eastAsia="nl-BE"/>
        </w:rPr>
        <w:t>[link]</w:t>
      </w:r>
      <w:r w:rsidRPr="00363A37">
        <w:rPr>
          <w:lang w:val="en-GB" w:eastAsia="nl-BE"/>
        </w:rPr>
        <w:t>.</w:t>
      </w:r>
      <w:r w:rsidR="00C64BBA" w:rsidRPr="00363A37">
        <w:rPr>
          <w:lang w:val="en-GB" w:eastAsia="nl-BE"/>
        </w:rPr>
        <w:t xml:space="preserve"> </w:t>
      </w:r>
      <w:r w:rsidRPr="00363A37">
        <w:rPr>
          <w:lang w:val="en-GB" w:eastAsia="nl-BE"/>
        </w:rPr>
        <w:t xml:space="preserve">The methodology and process for disclosure are as follows: </w:t>
      </w:r>
      <w:r w:rsidRPr="00363A37">
        <w:rPr>
          <w:i/>
          <w:iCs/>
          <w:lang w:val="en-GB" w:eastAsia="nl-BE"/>
        </w:rPr>
        <w:t>[…]</w:t>
      </w:r>
      <w:r w:rsidRPr="00363A37">
        <w:rPr>
          <w:lang w:val="en-GB" w:eastAsia="nl-BE"/>
        </w:rPr>
        <w:t xml:space="preserve"> The results of the process are publicly available </w:t>
      </w:r>
      <w:r w:rsidR="00886990">
        <w:rPr>
          <w:lang w:val="en-GB" w:eastAsia="nl-BE"/>
        </w:rPr>
        <w:t>at</w:t>
      </w:r>
      <w:r w:rsidR="00886990" w:rsidRPr="00363A37">
        <w:rPr>
          <w:lang w:val="en-GB" w:eastAsia="nl-BE"/>
        </w:rPr>
        <w:t xml:space="preserve"> </w:t>
      </w:r>
      <w:r w:rsidRPr="00363A37">
        <w:rPr>
          <w:i/>
          <w:iCs/>
          <w:lang w:val="en-GB" w:eastAsia="nl-BE"/>
        </w:rPr>
        <w:t>[link]</w:t>
      </w:r>
      <w:r w:rsidRPr="00363A37">
        <w:rPr>
          <w:lang w:val="en-GB" w:eastAsia="nl-BE"/>
        </w:rPr>
        <w:t>.</w:t>
      </w:r>
    </w:p>
    <w:p w14:paraId="18E40EEB" w14:textId="7271DB7C" w:rsidR="007A319F" w:rsidRPr="00363A37" w:rsidRDefault="007A319F" w:rsidP="00BC1E44">
      <w:pPr>
        <w:pStyle w:val="Titolo3"/>
        <w:rPr>
          <w:lang w:val="en-GB" w:eastAsia="nl-BE"/>
        </w:rPr>
      </w:pPr>
      <w:r w:rsidRPr="00363A37">
        <w:rPr>
          <w:lang w:val="en-GB" w:eastAsia="nl-BE"/>
        </w:rPr>
        <w:t xml:space="preserve">The methodology of the residual mix calculation is as follows: </w:t>
      </w:r>
      <w:r w:rsidR="00C64BBA" w:rsidRPr="00363A37">
        <w:rPr>
          <w:i/>
          <w:iCs/>
          <w:lang w:val="en-GB" w:eastAsia="nl-BE"/>
        </w:rPr>
        <w:t>[</w:t>
      </w:r>
      <w:r w:rsidRPr="00363A37">
        <w:rPr>
          <w:i/>
          <w:iCs/>
          <w:lang w:val="en-GB" w:eastAsia="nl-BE"/>
        </w:rPr>
        <w:t>…</w:t>
      </w:r>
      <w:r w:rsidR="00C64BBA" w:rsidRPr="00363A37">
        <w:rPr>
          <w:i/>
          <w:iCs/>
          <w:lang w:val="en-GB" w:eastAsia="nl-BE"/>
        </w:rPr>
        <w:t>]</w:t>
      </w:r>
      <w:r w:rsidRPr="00363A37">
        <w:rPr>
          <w:lang w:val="en-GB" w:eastAsia="nl-BE"/>
        </w:rPr>
        <w:t xml:space="preserve">. </w:t>
      </w:r>
      <w:r w:rsidRPr="00363A37">
        <w:rPr>
          <w:i/>
          <w:iCs/>
          <w:lang w:val="en-GB" w:eastAsia="nl-BE"/>
        </w:rPr>
        <w:t>[where applicable]</w:t>
      </w:r>
      <w:r w:rsidRPr="00363A37">
        <w:rPr>
          <w:lang w:val="en-GB" w:eastAsia="nl-BE"/>
        </w:rPr>
        <w:t xml:space="preserve"> The Residual Mix for islands is </w:t>
      </w:r>
      <w:r w:rsidRPr="00363A37">
        <w:rPr>
          <w:i/>
          <w:iCs/>
          <w:lang w:val="en-GB" w:eastAsia="nl-BE"/>
        </w:rPr>
        <w:t xml:space="preserve">[included/excluded/determined as follows: </w:t>
      </w:r>
      <w:r w:rsidR="00A86CDB" w:rsidRPr="00363A37">
        <w:rPr>
          <w:i/>
          <w:iCs/>
          <w:lang w:val="en-GB" w:eastAsia="nl-BE"/>
        </w:rPr>
        <w:t>…]</w:t>
      </w:r>
      <w:r w:rsidRPr="00363A37">
        <w:rPr>
          <w:lang w:val="en-GB" w:eastAsia="nl-BE"/>
        </w:rPr>
        <w:t>.</w:t>
      </w:r>
    </w:p>
    <w:p w14:paraId="001D0C51" w14:textId="3C18A76E" w:rsidR="007A319F" w:rsidRPr="00363A37" w:rsidRDefault="007A319F" w:rsidP="00BC1E44">
      <w:pPr>
        <w:pStyle w:val="Titolo3"/>
        <w:rPr>
          <w:lang w:val="en-GB" w:eastAsia="nl-BE"/>
        </w:rPr>
      </w:pPr>
      <w:r w:rsidRPr="00363A37">
        <w:rPr>
          <w:lang w:val="en-GB" w:eastAsia="nl-BE"/>
        </w:rPr>
        <w:t>Cancel</w:t>
      </w:r>
      <w:r w:rsidR="00886990">
        <w:rPr>
          <w:lang w:val="en-GB" w:eastAsia="nl-BE"/>
        </w:rPr>
        <w:t>l</w:t>
      </w:r>
      <w:r w:rsidRPr="00363A37">
        <w:rPr>
          <w:lang w:val="en-GB" w:eastAsia="nl-BE"/>
        </w:rPr>
        <w:t>ation for usage in another Domain (</w:t>
      </w:r>
      <w:r w:rsidR="00A86CDB" w:rsidRPr="00363A37">
        <w:rPr>
          <w:lang w:val="en-GB" w:eastAsia="nl-BE"/>
        </w:rPr>
        <w:t>i.e.,</w:t>
      </w:r>
      <w:r w:rsidRPr="00363A37">
        <w:rPr>
          <w:lang w:val="en-GB" w:eastAsia="nl-BE"/>
        </w:rPr>
        <w:t xml:space="preserve"> Ex Domain Cancellations) </w:t>
      </w:r>
      <w:r w:rsidRPr="00363A37">
        <w:rPr>
          <w:i/>
          <w:iCs/>
          <w:lang w:val="en-GB" w:eastAsia="nl-BE"/>
        </w:rPr>
        <w:t>[</w:t>
      </w:r>
      <w:r w:rsidR="00886990">
        <w:rPr>
          <w:i/>
          <w:iCs/>
          <w:lang w:val="en-GB" w:eastAsia="nl-BE"/>
        </w:rPr>
        <w:t>is</w:t>
      </w:r>
      <w:r w:rsidR="00886990" w:rsidRPr="00363A37">
        <w:rPr>
          <w:i/>
          <w:iCs/>
          <w:lang w:val="en-GB" w:eastAsia="nl-BE"/>
        </w:rPr>
        <w:t xml:space="preserve"> </w:t>
      </w:r>
      <w:r w:rsidRPr="00363A37">
        <w:rPr>
          <w:i/>
          <w:iCs/>
          <w:lang w:val="en-GB" w:eastAsia="nl-BE"/>
        </w:rPr>
        <w:t xml:space="preserve">not allowed / </w:t>
      </w:r>
      <w:r w:rsidR="00886990">
        <w:rPr>
          <w:i/>
          <w:iCs/>
          <w:lang w:val="en-GB" w:eastAsia="nl-BE"/>
        </w:rPr>
        <w:t>is</w:t>
      </w:r>
      <w:r w:rsidR="00886990" w:rsidRPr="00363A37">
        <w:rPr>
          <w:i/>
          <w:iCs/>
          <w:lang w:val="en-GB" w:eastAsia="nl-BE"/>
        </w:rPr>
        <w:t xml:space="preserve"> </w:t>
      </w:r>
      <w:r w:rsidRPr="00363A37">
        <w:rPr>
          <w:i/>
          <w:iCs/>
          <w:lang w:val="en-GB" w:eastAsia="nl-BE"/>
        </w:rPr>
        <w:t>allowed under the following restrictions: …]</w:t>
      </w:r>
      <w:r w:rsidRPr="00363A37">
        <w:rPr>
          <w:lang w:val="en-GB" w:eastAsia="nl-BE"/>
        </w:rPr>
        <w:t xml:space="preserve">. </w:t>
      </w:r>
    </w:p>
    <w:p w14:paraId="56DEC53F" w14:textId="18DBE89A" w:rsidR="007A319F" w:rsidRPr="00363A37" w:rsidRDefault="007A319F" w:rsidP="007A319F">
      <w:pPr>
        <w:pStyle w:val="Titolo3"/>
        <w:rPr>
          <w:lang w:val="en-GB" w:eastAsia="nl-BE"/>
        </w:rPr>
      </w:pPr>
      <w:r w:rsidRPr="00363A37">
        <w:rPr>
          <w:i/>
          <w:iCs/>
          <w:lang w:val="en-GB" w:eastAsia="nl-BE"/>
        </w:rPr>
        <w:t>[where applicable]</w:t>
      </w:r>
      <w:r w:rsidRPr="00363A37">
        <w:rPr>
          <w:lang w:val="en-GB" w:eastAsia="nl-BE"/>
        </w:rPr>
        <w:t xml:space="preserve"> The results of the supervision on disclosure are available </w:t>
      </w:r>
      <w:r w:rsidR="00886990">
        <w:rPr>
          <w:lang w:val="en-GB" w:eastAsia="nl-BE"/>
        </w:rPr>
        <w:t>at</w:t>
      </w:r>
      <w:r w:rsidR="00886990" w:rsidRPr="00363A37">
        <w:rPr>
          <w:lang w:val="en-GB" w:eastAsia="nl-BE"/>
        </w:rPr>
        <w:t xml:space="preserve"> </w:t>
      </w:r>
      <w:r w:rsidRPr="00363A37">
        <w:rPr>
          <w:lang w:val="en-GB" w:eastAsia="nl-BE"/>
        </w:rPr>
        <w:t xml:space="preserve">the following website </w:t>
      </w:r>
      <w:r w:rsidRPr="00363A37">
        <w:rPr>
          <w:i/>
          <w:iCs/>
          <w:lang w:val="en-GB" w:eastAsia="nl-BE"/>
        </w:rPr>
        <w:t>[link]</w:t>
      </w:r>
      <w:r w:rsidRPr="00363A37">
        <w:rPr>
          <w:lang w:val="en-GB" w:eastAsia="nl-BE"/>
        </w:rPr>
        <w:t xml:space="preserve">. </w:t>
      </w:r>
    </w:p>
    <w:p w14:paraId="3B41ED7C" w14:textId="588BA520" w:rsidR="007A319F" w:rsidRPr="00363A37" w:rsidRDefault="007A319F" w:rsidP="00081CC4">
      <w:pPr>
        <w:pStyle w:val="Titolo2"/>
        <w:rPr>
          <w:lang w:val="en-GB" w:eastAsia="nl-BE"/>
        </w:rPr>
      </w:pPr>
      <w:bookmarkStart w:id="30" w:name="_Toc123920222"/>
      <w:bookmarkStart w:id="31" w:name="_Toc210894083"/>
      <w:r w:rsidRPr="00363A37">
        <w:rPr>
          <w:lang w:val="en-GB" w:eastAsia="nl-BE"/>
        </w:rPr>
        <w:t>National Public Support Schemes</w:t>
      </w:r>
      <w:bookmarkEnd w:id="30"/>
      <w:bookmarkEnd w:id="31"/>
    </w:p>
    <w:p w14:paraId="6B408197"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EA7FD6" w:rsidRPr="00363A37" w14:paraId="4FFDA931" w14:textId="77777777" w:rsidTr="00EA7FD6">
        <w:tc>
          <w:tcPr>
            <w:tcW w:w="2266" w:type="dxa"/>
          </w:tcPr>
          <w:p w14:paraId="68A484FA" w14:textId="4D907A35" w:rsidR="00EA7FD6" w:rsidRPr="00363A37" w:rsidRDefault="00EA7FD6">
            <w:pPr>
              <w:rPr>
                <w:lang w:val="en-GB" w:eastAsia="nl-BE"/>
              </w:rPr>
            </w:pPr>
            <w:r w:rsidRPr="00363A37">
              <w:rPr>
                <w:lang w:val="en-GB" w:eastAsia="nl-BE"/>
              </w:rPr>
              <w:t>None</w:t>
            </w:r>
            <w:r w:rsidR="00631423" w:rsidRPr="00363A37">
              <w:rPr>
                <w:lang w:val="en-GB" w:eastAsia="nl-BE"/>
              </w:rPr>
              <w:t xml:space="preserve"> directly</w:t>
            </w:r>
          </w:p>
        </w:tc>
        <w:tc>
          <w:tcPr>
            <w:tcW w:w="2267" w:type="dxa"/>
          </w:tcPr>
          <w:p w14:paraId="0A8E4AA8" w14:textId="1FF95078" w:rsidR="00EA7FD6" w:rsidRPr="00363A37" w:rsidRDefault="00EA7FD6">
            <w:pPr>
              <w:rPr>
                <w:lang w:val="en-GB" w:eastAsia="nl-BE"/>
              </w:rPr>
            </w:pPr>
          </w:p>
        </w:tc>
        <w:tc>
          <w:tcPr>
            <w:tcW w:w="2267" w:type="dxa"/>
          </w:tcPr>
          <w:p w14:paraId="0FD2CEB9" w14:textId="2F20FF92" w:rsidR="00EA7FD6" w:rsidRPr="00363A37" w:rsidRDefault="00EA7FD6">
            <w:pPr>
              <w:rPr>
                <w:lang w:val="en-GB" w:eastAsia="nl-BE"/>
              </w:rPr>
            </w:pPr>
          </w:p>
        </w:tc>
        <w:tc>
          <w:tcPr>
            <w:tcW w:w="2267" w:type="dxa"/>
          </w:tcPr>
          <w:p w14:paraId="255151D2" w14:textId="48BDA99E" w:rsidR="00EA7FD6" w:rsidRPr="00363A37" w:rsidRDefault="00EA7FD6">
            <w:pPr>
              <w:rPr>
                <w:lang w:val="en-GB" w:eastAsia="nl-BE"/>
              </w:rPr>
            </w:pPr>
          </w:p>
        </w:tc>
      </w:tr>
    </w:tbl>
    <w:p w14:paraId="78531F5E" w14:textId="77777777" w:rsidR="00EA7FD6" w:rsidRPr="00363A37" w:rsidRDefault="00EA7FD6" w:rsidP="007A319F">
      <w:pPr>
        <w:rPr>
          <w:lang w:val="en-GB" w:eastAsia="nl-BE"/>
        </w:rPr>
      </w:pPr>
    </w:p>
    <w:p w14:paraId="67ADA9BE" w14:textId="08246C15" w:rsidR="007A319F" w:rsidRPr="00363A37" w:rsidRDefault="007A319F" w:rsidP="00EA7FD6">
      <w:pPr>
        <w:pStyle w:val="Guidance"/>
      </w:pPr>
      <w:r w:rsidRPr="00363A37">
        <w:t>It must describe:</w:t>
      </w:r>
    </w:p>
    <w:p w14:paraId="0C55BCD0" w14:textId="3CC04EDE" w:rsidR="007A319F" w:rsidRDefault="007A319F" w:rsidP="00D43247">
      <w:pPr>
        <w:pStyle w:val="Guidance"/>
        <w:numPr>
          <w:ilvl w:val="0"/>
          <w:numId w:val="16"/>
        </w:numPr>
      </w:pPr>
      <w:r w:rsidRPr="00363A37">
        <w:lastRenderedPageBreak/>
        <w:t>the relevant</w:t>
      </w:r>
      <w:r w:rsidR="00886990">
        <w:t>,</w:t>
      </w:r>
      <w:r w:rsidRPr="00363A37">
        <w:t xml:space="preserve"> currently</w:t>
      </w:r>
      <w:r w:rsidR="00605B4B">
        <w:t xml:space="preserve"> </w:t>
      </w:r>
      <w:r w:rsidR="00605B4B" w:rsidRPr="00D54C88">
        <w:t xml:space="preserve">public (investment </w:t>
      </w:r>
      <w:r w:rsidR="001525D9" w:rsidRPr="00D54C88">
        <w:t>and/or</w:t>
      </w:r>
      <w:r w:rsidRPr="00D54C88">
        <w:t xml:space="preserve"> operational</w:t>
      </w:r>
      <w:r w:rsidR="001525D9" w:rsidRPr="00D54C88">
        <w:t>)</w:t>
      </w:r>
      <w:r w:rsidRPr="00D54C88">
        <w:t xml:space="preserve"> support schemes,</w:t>
      </w:r>
      <w:r w:rsidRPr="00363A37">
        <w:t xml:space="preserve"> how they work and how they interact with electricity and, if applicable, gas</w:t>
      </w:r>
      <w:r w:rsidR="001525D9">
        <w:t xml:space="preserve"> </w:t>
      </w:r>
      <w:r w:rsidR="001525D9" w:rsidRPr="00D54C88">
        <w:t>GOs issuing and</w:t>
      </w:r>
      <w:r w:rsidR="00886990">
        <w:t xml:space="preserve"> </w:t>
      </w:r>
      <w:r w:rsidRPr="00363A37">
        <w:t>source disclosure (especially in relation to GO</w:t>
      </w:r>
      <w:r w:rsidR="00886990">
        <w:t>s</w:t>
      </w:r>
      <w:r w:rsidRPr="00363A37">
        <w:t>), together with a link to any relevant pages on the internet ensuring all support schemes listed for this domain in Fact Sheet 3 are included</w:t>
      </w:r>
      <w:r w:rsidR="00886990">
        <w:t>.</w:t>
      </w:r>
      <w:r w:rsidRPr="00363A37">
        <w:t xml:space="preserve"> </w:t>
      </w:r>
    </w:p>
    <w:p w14:paraId="41560225" w14:textId="594DD47C" w:rsidR="002138F3" w:rsidRPr="00363A37" w:rsidRDefault="002138F3" w:rsidP="00D43247">
      <w:pPr>
        <w:pStyle w:val="Guidance"/>
        <w:numPr>
          <w:ilvl w:val="0"/>
          <w:numId w:val="16"/>
        </w:numPr>
      </w:pPr>
      <w:r>
        <w:t>Please clarify whether GOs are issued for supported energy</w:t>
      </w:r>
      <w:r w:rsidR="00432717">
        <w:t xml:space="preserve"> and what procedures are in place in this regard, and how such GOs are marked regarding the data fields on the GO with the type of support and the description of the support scheme (</w:t>
      </w:r>
      <w:r w:rsidR="00ED3DCC">
        <w:t>as in EECS Fact Sheet</w:t>
      </w:r>
      <w:r w:rsidR="00017D6E">
        <w:t> </w:t>
      </w:r>
      <w:r w:rsidR="00ED3DCC">
        <w:t>3).</w:t>
      </w:r>
    </w:p>
    <w:p w14:paraId="3AEA5F2E" w14:textId="64704809" w:rsidR="007A319F" w:rsidRPr="00363A37" w:rsidRDefault="007A319F" w:rsidP="00EA7FD6">
      <w:pPr>
        <w:pStyle w:val="Titolo2"/>
        <w:rPr>
          <w:lang w:val="en-GB" w:eastAsia="nl-BE"/>
        </w:rPr>
      </w:pPr>
      <w:bookmarkStart w:id="32" w:name="_Toc123920223"/>
      <w:bookmarkStart w:id="33" w:name="_Toc210894084"/>
      <w:r w:rsidRPr="00363A37">
        <w:rPr>
          <w:lang w:val="en-GB" w:eastAsia="nl-BE"/>
        </w:rPr>
        <w:t>EECS Product Rules</w:t>
      </w:r>
      <w:bookmarkEnd w:id="32"/>
      <w:bookmarkEnd w:id="33"/>
    </w:p>
    <w:p w14:paraId="4C52284C"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EA7FD6" w:rsidRPr="00363A37" w14:paraId="75C3B6F7" w14:textId="77777777">
        <w:tc>
          <w:tcPr>
            <w:tcW w:w="2266" w:type="dxa"/>
          </w:tcPr>
          <w:p w14:paraId="22EF4E9B" w14:textId="5A107C22" w:rsidR="00EA7FD6" w:rsidRPr="00363A37" w:rsidRDefault="00EA7FD6">
            <w:pPr>
              <w:rPr>
                <w:lang w:val="en-GB" w:eastAsia="nl-BE"/>
              </w:rPr>
            </w:pPr>
            <w:r w:rsidRPr="00363A37">
              <w:rPr>
                <w:lang w:val="en-GB" w:eastAsia="nl-BE"/>
              </w:rPr>
              <w:t>E6.2.1f</w:t>
            </w:r>
            <w:r w:rsidRPr="00363A37">
              <w:rPr>
                <w:lang w:val="en-GB" w:eastAsia="nl-BE"/>
              </w:rPr>
              <w:tab/>
            </w:r>
          </w:p>
        </w:tc>
        <w:tc>
          <w:tcPr>
            <w:tcW w:w="2267" w:type="dxa"/>
          </w:tcPr>
          <w:p w14:paraId="51A74FC6" w14:textId="25AB00EB" w:rsidR="00EA7FD6" w:rsidRPr="00363A37" w:rsidRDefault="00EA7FD6">
            <w:pPr>
              <w:rPr>
                <w:lang w:val="en-GB" w:eastAsia="nl-BE"/>
              </w:rPr>
            </w:pPr>
            <w:r w:rsidRPr="00363A37">
              <w:rPr>
                <w:lang w:val="en-GB" w:eastAsia="nl-BE"/>
              </w:rPr>
              <w:t>E6.2.1g</w:t>
            </w:r>
            <w:r w:rsidRPr="00363A37">
              <w:rPr>
                <w:lang w:val="en-GB" w:eastAsia="nl-BE"/>
              </w:rPr>
              <w:tab/>
            </w:r>
          </w:p>
        </w:tc>
        <w:tc>
          <w:tcPr>
            <w:tcW w:w="2267" w:type="dxa"/>
          </w:tcPr>
          <w:p w14:paraId="1AAC3300" w14:textId="77777777" w:rsidR="00EA7FD6" w:rsidRPr="00363A37" w:rsidRDefault="00EA7FD6">
            <w:pPr>
              <w:rPr>
                <w:lang w:val="en-GB" w:eastAsia="nl-BE"/>
              </w:rPr>
            </w:pPr>
          </w:p>
        </w:tc>
        <w:tc>
          <w:tcPr>
            <w:tcW w:w="2267" w:type="dxa"/>
          </w:tcPr>
          <w:p w14:paraId="5B2D5932" w14:textId="77777777" w:rsidR="00EA7FD6" w:rsidRPr="00363A37" w:rsidRDefault="00EA7FD6">
            <w:pPr>
              <w:rPr>
                <w:lang w:val="en-GB" w:eastAsia="nl-BE"/>
              </w:rPr>
            </w:pPr>
          </w:p>
        </w:tc>
      </w:tr>
    </w:tbl>
    <w:p w14:paraId="1AD10BA2" w14:textId="77777777" w:rsidR="00EA7FD6" w:rsidRPr="00363A37" w:rsidRDefault="00EA7FD6" w:rsidP="007A319F">
      <w:pPr>
        <w:rPr>
          <w:lang w:val="en-GB" w:eastAsia="nl-BE"/>
        </w:rPr>
      </w:pPr>
    </w:p>
    <w:p w14:paraId="62C01705" w14:textId="1E0E048B" w:rsidR="007A319F" w:rsidRPr="00363A37" w:rsidRDefault="007A319F" w:rsidP="00EA7FD6">
      <w:pPr>
        <w:pStyle w:val="Guidance"/>
      </w:pPr>
      <w:r w:rsidRPr="00363A37">
        <w:t>It must describe:</w:t>
      </w:r>
    </w:p>
    <w:p w14:paraId="7E400A88" w14:textId="55D9D33F" w:rsidR="007A319F" w:rsidRPr="00363A37" w:rsidRDefault="007A319F" w:rsidP="00D43247">
      <w:pPr>
        <w:pStyle w:val="Guidance"/>
        <w:numPr>
          <w:ilvl w:val="0"/>
          <w:numId w:val="17"/>
        </w:numPr>
      </w:pPr>
      <w:r w:rsidRPr="00363A37">
        <w:t>the relevant product rules (in summary)</w:t>
      </w:r>
    </w:p>
    <w:p w14:paraId="79E0FCF0" w14:textId="3351EA5E" w:rsidR="007A319F" w:rsidRPr="00363A37" w:rsidRDefault="007A319F" w:rsidP="00D43247">
      <w:pPr>
        <w:pStyle w:val="Guidance"/>
        <w:numPr>
          <w:ilvl w:val="0"/>
          <w:numId w:val="17"/>
        </w:numPr>
      </w:pPr>
      <w:r w:rsidRPr="00363A37">
        <w:t>the purpose of each product</w:t>
      </w:r>
    </w:p>
    <w:p w14:paraId="5F1F10DD" w14:textId="77777777" w:rsidR="00EA7FD6" w:rsidRPr="00363A37" w:rsidRDefault="00EA7FD6" w:rsidP="00EA7FD6">
      <w:pPr>
        <w:pStyle w:val="Guidance"/>
      </w:pPr>
    </w:p>
    <w:p w14:paraId="47547501" w14:textId="77777777" w:rsidR="007A319F" w:rsidRPr="00363A37" w:rsidRDefault="007A319F" w:rsidP="00EA7FD6">
      <w:pPr>
        <w:pStyle w:val="Guidance"/>
      </w:pPr>
      <w:r w:rsidRPr="00363A37">
        <w:t xml:space="preserve">The following section(s) must be included in a Domain Protocol.  </w:t>
      </w:r>
    </w:p>
    <w:p w14:paraId="0E197DE9" w14:textId="4EC7361C" w:rsidR="007A319F" w:rsidRPr="00363A37" w:rsidRDefault="007A319F" w:rsidP="00EA7FD6">
      <w:pPr>
        <w:pStyle w:val="Titolo3"/>
        <w:rPr>
          <w:lang w:val="en-GB" w:eastAsia="nl-BE"/>
        </w:rPr>
      </w:pPr>
      <w:r w:rsidRPr="00363A37">
        <w:rPr>
          <w:lang w:val="en-GB" w:eastAsia="nl-BE"/>
        </w:rPr>
        <w:t xml:space="preserve">The EECS Product Rules as applied in </w:t>
      </w:r>
      <w:r w:rsidRPr="00812E51">
        <w:rPr>
          <w:i/>
          <w:iCs/>
          <w:lang w:val="en-GB" w:eastAsia="nl-BE"/>
        </w:rPr>
        <w:t>[domain]</w:t>
      </w:r>
      <w:r w:rsidRPr="00363A37">
        <w:rPr>
          <w:lang w:val="en-GB" w:eastAsia="nl-BE"/>
        </w:rPr>
        <w:t xml:space="preserve"> are set out within </w:t>
      </w:r>
      <w:r w:rsidR="00886990">
        <w:rPr>
          <w:lang w:val="en-GB" w:eastAsia="nl-BE"/>
        </w:rPr>
        <w:t>S</w:t>
      </w:r>
      <w:r w:rsidRPr="00363A37">
        <w:rPr>
          <w:lang w:val="en-GB" w:eastAsia="nl-BE"/>
        </w:rPr>
        <w:t xml:space="preserve">ection </w:t>
      </w:r>
      <w:r w:rsidR="00812E51">
        <w:rPr>
          <w:lang w:val="en-GB" w:eastAsia="nl-BE"/>
        </w:rPr>
        <w:fldChar w:fldCharType="begin"/>
      </w:r>
      <w:r w:rsidR="00812E51">
        <w:rPr>
          <w:lang w:val="en-GB" w:eastAsia="nl-BE"/>
        </w:rPr>
        <w:instrText xml:space="preserve"> REF _Ref123921533 \h </w:instrText>
      </w:r>
      <w:r w:rsidR="00812E51">
        <w:rPr>
          <w:lang w:val="en-GB" w:eastAsia="nl-BE"/>
        </w:rPr>
      </w:r>
      <w:r w:rsidR="00812E51">
        <w:rPr>
          <w:lang w:val="en-GB" w:eastAsia="nl-BE"/>
        </w:rPr>
        <w:fldChar w:fldCharType="separate"/>
      </w:r>
      <w:r w:rsidR="00812E51">
        <w:rPr>
          <w:lang w:val="en-GB" w:eastAsia="nl-BE"/>
        </w:rPr>
        <w:t xml:space="preserve">D </w:t>
      </w:r>
      <w:r w:rsidR="00886990">
        <w:rPr>
          <w:lang w:val="en-GB" w:eastAsia="nl-BE"/>
        </w:rPr>
        <w:t xml:space="preserve">- </w:t>
      </w:r>
      <w:r w:rsidR="00812E51">
        <w:rPr>
          <w:lang w:val="en-GB" w:eastAsia="nl-BE"/>
        </w:rPr>
        <w:t>R</w:t>
      </w:r>
      <w:r w:rsidR="00812E51" w:rsidRPr="00363A37">
        <w:rPr>
          <w:lang w:val="en-GB" w:eastAsia="nl-BE"/>
        </w:rPr>
        <w:t>egistration</w:t>
      </w:r>
      <w:r w:rsidR="00812E51">
        <w:rPr>
          <w:lang w:val="en-GB" w:eastAsia="nl-BE"/>
        </w:rPr>
        <w:fldChar w:fldCharType="end"/>
      </w:r>
      <w:r w:rsidRPr="00363A37">
        <w:rPr>
          <w:lang w:val="en-GB" w:eastAsia="nl-BE"/>
        </w:rPr>
        <w:t xml:space="preserve"> and</w:t>
      </w:r>
      <w:r w:rsidR="00886990">
        <w:rPr>
          <w:lang w:val="en-GB" w:eastAsia="nl-BE"/>
        </w:rPr>
        <w:t xml:space="preserve"> Section</w:t>
      </w:r>
      <w:r w:rsidR="00480098">
        <w:rPr>
          <w:lang w:val="en-GB" w:eastAsia="nl-BE"/>
        </w:rPr>
        <w:t xml:space="preserve"> </w:t>
      </w:r>
      <w:r w:rsidR="00812E51">
        <w:rPr>
          <w:lang w:val="en-GB" w:eastAsia="nl-BE"/>
        </w:rPr>
        <w:fldChar w:fldCharType="begin"/>
      </w:r>
      <w:r w:rsidR="00812E51">
        <w:rPr>
          <w:lang w:val="en-GB" w:eastAsia="nl-BE"/>
        </w:rPr>
        <w:instrText xml:space="preserve"> REF _Ref123921560 \h </w:instrText>
      </w:r>
      <w:r w:rsidR="00812E51">
        <w:rPr>
          <w:lang w:val="en-GB" w:eastAsia="nl-BE"/>
        </w:rPr>
      </w:r>
      <w:r w:rsidR="00812E51">
        <w:rPr>
          <w:lang w:val="en-GB" w:eastAsia="nl-BE"/>
        </w:rPr>
        <w:fldChar w:fldCharType="separate"/>
      </w:r>
      <w:r w:rsidR="00812E51">
        <w:rPr>
          <w:lang w:val="en-GB" w:eastAsia="nl-BE"/>
        </w:rPr>
        <w:t>E</w:t>
      </w:r>
      <w:r w:rsidR="00886990">
        <w:rPr>
          <w:lang w:val="en-GB" w:eastAsia="nl-BE"/>
        </w:rPr>
        <w:t xml:space="preserve"> - </w:t>
      </w:r>
      <w:r w:rsidR="00812E51">
        <w:rPr>
          <w:lang w:val="en-GB" w:eastAsia="nl-BE"/>
        </w:rPr>
        <w:t>C</w:t>
      </w:r>
      <w:r w:rsidR="00812E51" w:rsidRPr="00363A37">
        <w:rPr>
          <w:lang w:val="en-GB" w:eastAsia="nl-BE"/>
        </w:rPr>
        <w:t>ertificate Systems Administration</w:t>
      </w:r>
      <w:r w:rsidR="00812E51">
        <w:rPr>
          <w:lang w:val="en-GB" w:eastAsia="nl-BE"/>
        </w:rPr>
        <w:fldChar w:fldCharType="end"/>
      </w:r>
      <w:r w:rsidRPr="00363A37">
        <w:rPr>
          <w:lang w:val="en-GB" w:eastAsia="nl-BE"/>
        </w:rPr>
        <w:t xml:space="preserve"> of this document.</w:t>
      </w:r>
    </w:p>
    <w:p w14:paraId="02FFFF42" w14:textId="543C516A" w:rsidR="007A319F" w:rsidRPr="00363A37" w:rsidRDefault="007A319F" w:rsidP="00EA7FD6">
      <w:pPr>
        <w:pStyle w:val="Titolo2"/>
        <w:rPr>
          <w:lang w:val="en-GB" w:eastAsia="nl-BE"/>
        </w:rPr>
      </w:pPr>
      <w:bookmarkStart w:id="34" w:name="_Toc123920224"/>
      <w:bookmarkStart w:id="35" w:name="_Toc210894085"/>
      <w:r w:rsidRPr="00363A37">
        <w:rPr>
          <w:lang w:val="en-GB" w:eastAsia="nl-BE"/>
        </w:rPr>
        <w:t>Non-EECS certificates in the Domain</w:t>
      </w:r>
      <w:bookmarkEnd w:id="34"/>
      <w:bookmarkEnd w:id="35"/>
      <w:r w:rsidRPr="00363A37">
        <w:rPr>
          <w:lang w:val="en-GB" w:eastAsia="nl-BE"/>
        </w:rPr>
        <w:t xml:space="preserve"> </w:t>
      </w:r>
    </w:p>
    <w:p w14:paraId="31F02F84" w14:textId="4B73B4E0" w:rsidR="007A319F" w:rsidRPr="00363A37" w:rsidRDefault="00886990" w:rsidP="00EA7FD6">
      <w:pPr>
        <w:pStyle w:val="Guidance"/>
      </w:pPr>
      <w:r>
        <w:t>If</w:t>
      </w:r>
      <w:r w:rsidR="007A319F" w:rsidRPr="00363A37">
        <w:t xml:space="preserve"> there are non-EECS Certificates in operation</w:t>
      </w:r>
      <w:r>
        <w:t xml:space="preserve"> in the Domain</w:t>
      </w:r>
      <w:r w:rsidR="007A319F" w:rsidRPr="00363A37">
        <w:t xml:space="preserve">, this section describes its status and main framework of </w:t>
      </w:r>
      <w:r>
        <w:t xml:space="preserve">such </w:t>
      </w:r>
      <w:r w:rsidR="007A319F" w:rsidRPr="00363A37">
        <w:t>operation.</w:t>
      </w:r>
    </w:p>
    <w:p w14:paraId="665B98B2" w14:textId="55483A60" w:rsidR="007A319F" w:rsidRPr="00363A37" w:rsidRDefault="007A319F" w:rsidP="00EA7FD6">
      <w:pPr>
        <w:pStyle w:val="Guidance"/>
      </w:pPr>
      <w:r w:rsidRPr="00363A37">
        <w:t xml:space="preserve">This may apply to national </w:t>
      </w:r>
      <w:r w:rsidR="00886990">
        <w:t>G</w:t>
      </w:r>
      <w:r w:rsidRPr="00363A37">
        <w:t xml:space="preserve">uarantees of </w:t>
      </w:r>
      <w:r w:rsidR="00886990">
        <w:t>O</w:t>
      </w:r>
      <w:r w:rsidRPr="00363A37">
        <w:t xml:space="preserve">rigin for which there are no EECS provisions or recognition in place. Examples are national GOs, GOs/ certificates for heating and </w:t>
      </w:r>
      <w:r w:rsidR="00A86CDB" w:rsidRPr="00363A37">
        <w:t>cooling, voluntary</w:t>
      </w:r>
      <w:r w:rsidRPr="00363A37">
        <w:t xml:space="preserve"> schemes, etc. </w:t>
      </w:r>
    </w:p>
    <w:p w14:paraId="3D11BA8F" w14:textId="6FA362C3" w:rsidR="007A319F" w:rsidRPr="00363A37" w:rsidRDefault="007A319F" w:rsidP="00EA7FD6">
      <w:pPr>
        <w:pStyle w:val="Titolo2"/>
        <w:rPr>
          <w:lang w:val="en-GB" w:eastAsia="nl-BE"/>
        </w:rPr>
      </w:pPr>
      <w:bookmarkStart w:id="36" w:name="_Toc123920225"/>
      <w:bookmarkStart w:id="37" w:name="_Ref123921354"/>
      <w:bookmarkStart w:id="38" w:name="_Ref123921370"/>
      <w:bookmarkStart w:id="39" w:name="_Toc210894086"/>
      <w:r w:rsidRPr="00363A37">
        <w:rPr>
          <w:lang w:val="en-GB" w:eastAsia="nl-BE"/>
        </w:rPr>
        <w:t>Local Deviations from the EECS Rules </w:t>
      </w:r>
      <w:bookmarkEnd w:id="36"/>
      <w:bookmarkEnd w:id="37"/>
      <w:bookmarkEnd w:id="38"/>
      <w:bookmarkEnd w:id="39"/>
    </w:p>
    <w:p w14:paraId="6C2EDBF5" w14:textId="4EF4530F" w:rsidR="007A319F" w:rsidRPr="00363A37" w:rsidRDefault="007A319F" w:rsidP="007A319F">
      <w:pPr>
        <w:rPr>
          <w:lang w:val="en-GB" w:eastAsia="nl-BE"/>
        </w:rPr>
      </w:pPr>
      <w:r w:rsidRPr="00363A37">
        <w:rPr>
          <w:lang w:val="en-GB" w:eastAsia="nl-BE"/>
        </w:rPr>
        <w:t xml:space="preserve">This section identifies  minor differences from the EECS Rules without impacting the integrity of EECS Certificates. </w:t>
      </w:r>
    </w:p>
    <w:p w14:paraId="5CB9484E" w14:textId="59315341" w:rsidR="007A319F" w:rsidRPr="00363A37" w:rsidRDefault="00886990" w:rsidP="00EA7FD6">
      <w:pPr>
        <w:pStyle w:val="Guidance"/>
      </w:pPr>
      <w:r>
        <w:t xml:space="preserve">This Section </w:t>
      </w:r>
      <w:r w:rsidR="007A319F">
        <w:t xml:space="preserve"> is intended</w:t>
      </w:r>
      <w:r>
        <w:t xml:space="preserve"> to be</w:t>
      </w:r>
      <w:r w:rsidR="007A319F">
        <w:t xml:space="preserve"> for other AIB members, reviewers and traders operating across </w:t>
      </w:r>
      <w:r>
        <w:t>D</w:t>
      </w:r>
      <w:r w:rsidR="007A319F">
        <w:t xml:space="preserve">omains so that they can understand specific local arrangements. </w:t>
      </w:r>
      <w:r>
        <w:t>S</w:t>
      </w:r>
      <w:r w:rsidR="007A319F">
        <w:t>pecif</w:t>
      </w:r>
      <w:r>
        <w:t>y</w:t>
      </w:r>
      <w:r w:rsidR="007A319F">
        <w:t xml:space="preserve"> which EECS Rule is being deviated from</w:t>
      </w:r>
      <w:r w:rsidR="009A0D9A" w:rsidRPr="00CB7EDC">
        <w:t xml:space="preserve">, and how the core principles of </w:t>
      </w:r>
      <w:r w:rsidR="61AF631A" w:rsidRPr="00CB7EDC">
        <w:t xml:space="preserve">the </w:t>
      </w:r>
      <w:r w:rsidR="009A0D9A" w:rsidRPr="00CB7EDC">
        <w:t>EECS</w:t>
      </w:r>
      <w:r w:rsidR="11763930" w:rsidRPr="00CB7EDC">
        <w:t xml:space="preserve"> rules</w:t>
      </w:r>
      <w:r w:rsidR="009A0D9A" w:rsidRPr="00CB7EDC">
        <w:t xml:space="preserve"> and reliability of the system are maintained in an alternative way</w:t>
      </w:r>
      <w:r w:rsidR="007A319F">
        <w:t>. These differences must not have any impact on the integrity of EECS Certificates.</w:t>
      </w:r>
    </w:p>
    <w:p w14:paraId="7515DAE2" w14:textId="77777777" w:rsidR="00EA7FD6" w:rsidRPr="00363A37" w:rsidRDefault="00EA7FD6">
      <w:pPr>
        <w:spacing w:after="160"/>
        <w:rPr>
          <w:lang w:val="en-GB" w:eastAsia="nl-BE"/>
        </w:rPr>
      </w:pPr>
      <w:r w:rsidRPr="00363A37">
        <w:rPr>
          <w:lang w:val="en-GB" w:eastAsia="nl-BE"/>
        </w:rPr>
        <w:br w:type="page"/>
      </w:r>
    </w:p>
    <w:p w14:paraId="6663424B" w14:textId="0D724D8D" w:rsidR="007A319F" w:rsidRPr="00363A37" w:rsidRDefault="007A319F" w:rsidP="00EA7FD6">
      <w:pPr>
        <w:pStyle w:val="Titolo1"/>
        <w:rPr>
          <w:lang w:val="en-GB" w:eastAsia="nl-BE"/>
        </w:rPr>
      </w:pPr>
      <w:bookmarkStart w:id="40" w:name="_Toc123920226"/>
      <w:bookmarkStart w:id="41" w:name="_Ref123921527"/>
      <w:bookmarkStart w:id="42" w:name="_Ref123921533"/>
      <w:bookmarkStart w:id="43" w:name="_Toc210894087"/>
      <w:r w:rsidRPr="00363A37">
        <w:rPr>
          <w:lang w:val="en-GB" w:eastAsia="nl-BE"/>
        </w:rPr>
        <w:lastRenderedPageBreak/>
        <w:t>Registration</w:t>
      </w:r>
      <w:bookmarkEnd w:id="40"/>
      <w:bookmarkEnd w:id="41"/>
      <w:bookmarkEnd w:id="42"/>
      <w:bookmarkEnd w:id="43"/>
    </w:p>
    <w:p w14:paraId="08F33235" w14:textId="321B5BB2" w:rsidR="007A319F" w:rsidRPr="00363A37" w:rsidRDefault="00631423" w:rsidP="00631423">
      <w:pPr>
        <w:pStyle w:val="Guidance"/>
      </w:pPr>
      <w:r w:rsidRPr="00363A37">
        <w:t>W</w:t>
      </w:r>
      <w:r w:rsidR="007A319F" w:rsidRPr="00363A37">
        <w:t>here relevant this section describes separate rules for disclosure of different energy carriers</w:t>
      </w:r>
      <w:r w:rsidRPr="00363A37">
        <w:t>.</w:t>
      </w:r>
    </w:p>
    <w:p w14:paraId="74D9D180" w14:textId="156F956A" w:rsidR="007A319F" w:rsidRPr="00363A37" w:rsidRDefault="007A319F" w:rsidP="00631423">
      <w:pPr>
        <w:pStyle w:val="Titolo2"/>
        <w:rPr>
          <w:lang w:val="en-GB" w:eastAsia="nl-BE"/>
        </w:rPr>
      </w:pPr>
      <w:bookmarkStart w:id="44" w:name="_Toc123920227"/>
      <w:bookmarkStart w:id="45" w:name="_Toc210894088"/>
      <w:r w:rsidRPr="00363A37">
        <w:rPr>
          <w:lang w:val="en-GB" w:eastAsia="nl-BE"/>
        </w:rPr>
        <w:t>Registration of an Account Holder</w:t>
      </w:r>
      <w:bookmarkEnd w:id="44"/>
      <w:bookmarkEnd w:id="45"/>
    </w:p>
    <w:p w14:paraId="634708D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631423" w:rsidRPr="00363A37" w14:paraId="6822847C" w14:textId="77777777">
        <w:tc>
          <w:tcPr>
            <w:tcW w:w="2266" w:type="dxa"/>
          </w:tcPr>
          <w:p w14:paraId="10F66B9C" w14:textId="63392F1D" w:rsidR="00631423" w:rsidRPr="00363A37" w:rsidRDefault="00DB4A4B">
            <w:pPr>
              <w:rPr>
                <w:lang w:val="en-GB" w:eastAsia="nl-BE"/>
              </w:rPr>
            </w:pPr>
            <w:r w:rsidRPr="00363A37">
              <w:rPr>
                <w:lang w:val="en-GB" w:eastAsia="nl-BE"/>
              </w:rPr>
              <w:t>G2.2.1</w:t>
            </w:r>
            <w:r w:rsidRPr="00363A37">
              <w:rPr>
                <w:lang w:val="en-GB" w:eastAsia="nl-BE"/>
              </w:rPr>
              <w:tab/>
            </w:r>
          </w:p>
        </w:tc>
        <w:tc>
          <w:tcPr>
            <w:tcW w:w="2267" w:type="dxa"/>
          </w:tcPr>
          <w:p w14:paraId="588AFC70" w14:textId="04CB7EF2" w:rsidR="00631423" w:rsidRPr="00363A37" w:rsidRDefault="00631423">
            <w:pPr>
              <w:rPr>
                <w:lang w:val="en-GB" w:eastAsia="nl-BE"/>
              </w:rPr>
            </w:pPr>
          </w:p>
        </w:tc>
        <w:tc>
          <w:tcPr>
            <w:tcW w:w="2267" w:type="dxa"/>
          </w:tcPr>
          <w:p w14:paraId="67033A70" w14:textId="77777777" w:rsidR="00631423" w:rsidRPr="00363A37" w:rsidRDefault="00631423">
            <w:pPr>
              <w:rPr>
                <w:lang w:val="en-GB" w:eastAsia="nl-BE"/>
              </w:rPr>
            </w:pPr>
          </w:p>
        </w:tc>
        <w:tc>
          <w:tcPr>
            <w:tcW w:w="2267" w:type="dxa"/>
          </w:tcPr>
          <w:p w14:paraId="01E5CE28" w14:textId="77777777" w:rsidR="00631423" w:rsidRPr="00363A37" w:rsidRDefault="00631423">
            <w:pPr>
              <w:rPr>
                <w:lang w:val="en-GB" w:eastAsia="nl-BE"/>
              </w:rPr>
            </w:pPr>
          </w:p>
        </w:tc>
      </w:tr>
    </w:tbl>
    <w:p w14:paraId="35DFA8C3" w14:textId="77777777" w:rsidR="00DB4A4B" w:rsidRPr="00363A37" w:rsidRDefault="00DB4A4B" w:rsidP="007A319F">
      <w:pPr>
        <w:rPr>
          <w:lang w:val="en-GB" w:eastAsia="nl-BE"/>
        </w:rPr>
      </w:pPr>
    </w:p>
    <w:p w14:paraId="48B8DCE9" w14:textId="0DDEC2B1" w:rsidR="007A319F" w:rsidRPr="00363A37" w:rsidRDefault="007A319F" w:rsidP="00DB4A4B">
      <w:pPr>
        <w:pStyle w:val="Guidance"/>
      </w:pPr>
      <w:r w:rsidRPr="00363A37">
        <w:t>It must describe:</w:t>
      </w:r>
    </w:p>
    <w:p w14:paraId="76FFA7DD" w14:textId="428D1E5C" w:rsidR="007A319F" w:rsidRPr="00867020" w:rsidRDefault="007A319F" w:rsidP="6C46A766">
      <w:pPr>
        <w:pStyle w:val="Guidance"/>
        <w:numPr>
          <w:ilvl w:val="0"/>
          <w:numId w:val="18"/>
        </w:numPr>
      </w:pPr>
      <w:r>
        <w:t>Who can be an account holder</w:t>
      </w:r>
      <w:r w:rsidR="003346C6" w:rsidRPr="00867020">
        <w:t xml:space="preserve"> </w:t>
      </w:r>
      <w:r w:rsidR="003346C6" w:rsidRPr="00867020">
        <w:rPr>
          <w:u w:val="single"/>
        </w:rPr>
        <w:t>(</w:t>
      </w:r>
      <w:r w:rsidR="003346C6" w:rsidRPr="00CB7EDC">
        <w:t xml:space="preserve">which type of organisations, under what conditions, whether there are </w:t>
      </w:r>
      <w:r w:rsidR="3D029C60" w:rsidRPr="00CB7EDC">
        <w:t xml:space="preserve">different </w:t>
      </w:r>
      <w:r w:rsidR="003346C6" w:rsidRPr="00CB7EDC">
        <w:t>account types, who can apply for</w:t>
      </w:r>
      <w:r w:rsidR="19A34BEA" w:rsidRPr="00CB7EDC">
        <w:t xml:space="preserve"> an account</w:t>
      </w:r>
      <w:r w:rsidR="003346C6" w:rsidRPr="00CB7EDC">
        <w:t>, transfer, cancel GOs</w:t>
      </w:r>
      <w:r w:rsidR="00886990" w:rsidRPr="00CB7EDC">
        <w:t xml:space="preserve"> etc.</w:t>
      </w:r>
      <w:r w:rsidR="003346C6" w:rsidRPr="00CB7EDC">
        <w:t>)</w:t>
      </w:r>
    </w:p>
    <w:p w14:paraId="4527D7C0" w14:textId="188D01C4" w:rsidR="002548CE" w:rsidRPr="00363A37" w:rsidRDefault="00FB2329" w:rsidP="00D43247">
      <w:pPr>
        <w:pStyle w:val="Guidance"/>
        <w:numPr>
          <w:ilvl w:val="0"/>
          <w:numId w:val="18"/>
        </w:numPr>
      </w:pPr>
      <w:r>
        <w:t>Whether, and if so, under what conditions foreign companies can become an account holder</w:t>
      </w:r>
    </w:p>
    <w:p w14:paraId="48D7C597" w14:textId="5453BCBA" w:rsidR="007A319F" w:rsidRPr="00363A37" w:rsidRDefault="007A319F" w:rsidP="00D43247">
      <w:pPr>
        <w:pStyle w:val="Guidance"/>
        <w:numPr>
          <w:ilvl w:val="0"/>
          <w:numId w:val="18"/>
        </w:numPr>
      </w:pPr>
      <w:r w:rsidRPr="00363A37">
        <w:t>How to apply for registration (</w:t>
      </w:r>
      <w:r w:rsidR="00A86CDB" w:rsidRPr="00363A37">
        <w:t>e.g.</w:t>
      </w:r>
      <w:r w:rsidRPr="00363A37">
        <w:t xml:space="preserve"> website form)</w:t>
      </w:r>
    </w:p>
    <w:p w14:paraId="18C418E2" w14:textId="4EC05EEF" w:rsidR="007A319F" w:rsidRPr="00363A37" w:rsidRDefault="007A319F" w:rsidP="00D43247">
      <w:pPr>
        <w:pStyle w:val="Guidance"/>
        <w:numPr>
          <w:ilvl w:val="0"/>
          <w:numId w:val="18"/>
        </w:numPr>
      </w:pPr>
      <w:r w:rsidRPr="00363A37">
        <w:t xml:space="preserve">The </w:t>
      </w:r>
      <w:commentRangeStart w:id="46"/>
      <w:r w:rsidRPr="00363A37">
        <w:t>Know Your Customer</w:t>
      </w:r>
      <w:r w:rsidR="008D5FC8">
        <w:t xml:space="preserve"> (KYC)</w:t>
      </w:r>
      <w:r w:rsidRPr="00363A37">
        <w:t xml:space="preserve"> process </w:t>
      </w:r>
      <w:commentRangeEnd w:id="46"/>
      <w:r w:rsidR="000103DD">
        <w:rPr>
          <w:rStyle w:val="Rimandocommento"/>
          <w:i w:val="0"/>
          <w:color w:val="3B3838" w:themeColor="background2" w:themeShade="40"/>
          <w:lang w:val="nl-BE" w:eastAsia="en-US"/>
          <w14:textOutline w14:w="0" w14:cap="rnd" w14:cmpd="sng" w14:algn="ctr">
            <w14:noFill/>
            <w14:prstDash w14:val="solid"/>
            <w14:bevel/>
          </w14:textOutline>
        </w:rPr>
        <w:commentReference w:id="46"/>
      </w:r>
      <w:r w:rsidRPr="00363A37">
        <w:t xml:space="preserve">which should include any </w:t>
      </w:r>
      <w:r w:rsidR="0000594F" w:rsidRPr="00CB7EDC">
        <w:rPr>
          <w:iCs/>
        </w:rPr>
        <w:t xml:space="preserve">organisational identity and </w:t>
      </w:r>
      <w:r w:rsidRPr="00363A37">
        <w:t xml:space="preserve">anti-fraud verification </w:t>
      </w:r>
    </w:p>
    <w:p w14:paraId="35FB6693" w14:textId="2B7C1CCA" w:rsidR="007A319F" w:rsidRPr="00363A37" w:rsidRDefault="007A319F" w:rsidP="00D43247">
      <w:pPr>
        <w:pStyle w:val="Guidance"/>
        <w:numPr>
          <w:ilvl w:val="0"/>
          <w:numId w:val="18"/>
        </w:numPr>
      </w:pPr>
      <w:r w:rsidRPr="00363A37">
        <w:t>How long the process takes</w:t>
      </w:r>
    </w:p>
    <w:p w14:paraId="089AF264" w14:textId="53693677" w:rsidR="007A319F" w:rsidRPr="00363A37" w:rsidRDefault="007A319F" w:rsidP="00D43247">
      <w:pPr>
        <w:pStyle w:val="Guidance"/>
        <w:numPr>
          <w:ilvl w:val="0"/>
          <w:numId w:val="18"/>
        </w:numPr>
      </w:pPr>
      <w:r w:rsidRPr="00363A37">
        <w:t xml:space="preserve">That the Standard Terms </w:t>
      </w:r>
      <w:r w:rsidR="008D5FC8">
        <w:t>and</w:t>
      </w:r>
      <w:r w:rsidRPr="00363A37">
        <w:t xml:space="preserve"> Conditions must be signed</w:t>
      </w:r>
    </w:p>
    <w:p w14:paraId="3B51A9C4" w14:textId="7A601DE9" w:rsidR="007A319F" w:rsidRPr="00363A37" w:rsidRDefault="007A319F" w:rsidP="00D43247">
      <w:pPr>
        <w:pStyle w:val="Guidance"/>
        <w:numPr>
          <w:ilvl w:val="0"/>
          <w:numId w:val="18"/>
        </w:numPr>
      </w:pPr>
      <w:r w:rsidRPr="00363A37">
        <w:t xml:space="preserve">Where the </w:t>
      </w:r>
      <w:r w:rsidR="008D5FC8">
        <w:t>fees</w:t>
      </w:r>
      <w:r w:rsidR="008D5FC8" w:rsidRPr="00363A37">
        <w:t xml:space="preserve"> </w:t>
      </w:r>
      <w:r w:rsidR="008D5FC8">
        <w:t>for</w:t>
      </w:r>
      <w:r w:rsidRPr="00363A37">
        <w:t xml:space="preserve"> services can be found</w:t>
      </w:r>
    </w:p>
    <w:p w14:paraId="46EA89F6" w14:textId="46259E19" w:rsidR="007A319F" w:rsidRPr="00363A37" w:rsidRDefault="007A319F" w:rsidP="00D43247">
      <w:pPr>
        <w:pStyle w:val="Guidance"/>
        <w:numPr>
          <w:ilvl w:val="0"/>
          <w:numId w:val="18"/>
        </w:numPr>
      </w:pPr>
      <w:r w:rsidRPr="00363A37">
        <w:t xml:space="preserve">How users belonging to the </w:t>
      </w:r>
      <w:r w:rsidR="008D5FC8">
        <w:t>A</w:t>
      </w:r>
      <w:r w:rsidRPr="00363A37">
        <w:t xml:space="preserve">ccount </w:t>
      </w:r>
      <w:r w:rsidR="008D5FC8">
        <w:t>H</w:t>
      </w:r>
      <w:r w:rsidRPr="00363A37">
        <w:t>older</w:t>
      </w:r>
      <w:r w:rsidR="008D5FC8">
        <w:t xml:space="preserve"> can</w:t>
      </w:r>
      <w:r w:rsidRPr="00363A37">
        <w:t xml:space="preserve"> gain access to the registry </w:t>
      </w:r>
    </w:p>
    <w:p w14:paraId="2EBB8054" w14:textId="77777777" w:rsidR="007A319F" w:rsidRPr="00363A37" w:rsidRDefault="007A319F" w:rsidP="00DB4A4B">
      <w:pPr>
        <w:pStyle w:val="Guidance"/>
      </w:pPr>
      <w:r w:rsidRPr="00363A37">
        <w:t>A sample or template application form must be included as an appendix, or a web link to the online form should be provided.</w:t>
      </w:r>
    </w:p>
    <w:p w14:paraId="6A36E7D0" w14:textId="7C22FBD9" w:rsidR="007A319F" w:rsidRPr="00363A37" w:rsidRDefault="007A319F" w:rsidP="007C72A2">
      <w:pPr>
        <w:pStyle w:val="Titolo2"/>
        <w:rPr>
          <w:lang w:val="en-GB" w:eastAsia="nl-BE"/>
        </w:rPr>
      </w:pPr>
      <w:bookmarkStart w:id="47" w:name="_Toc123920228"/>
      <w:bookmarkStart w:id="48" w:name="_Toc210894089"/>
      <w:r w:rsidRPr="00363A37">
        <w:rPr>
          <w:lang w:val="en-GB" w:eastAsia="nl-BE"/>
        </w:rPr>
        <w:t>Resignation of an Account Holder</w:t>
      </w:r>
      <w:bookmarkEnd w:id="47"/>
      <w:bookmarkEnd w:id="48"/>
    </w:p>
    <w:p w14:paraId="5767F379"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631423" w:rsidRPr="00363A37" w14:paraId="249EECC7" w14:textId="77777777">
        <w:tc>
          <w:tcPr>
            <w:tcW w:w="2266" w:type="dxa"/>
          </w:tcPr>
          <w:p w14:paraId="74A9ED82" w14:textId="08EB5A8B" w:rsidR="00631423" w:rsidRPr="00363A37" w:rsidRDefault="007C72A2">
            <w:pPr>
              <w:rPr>
                <w:lang w:val="en-GB" w:eastAsia="nl-BE"/>
              </w:rPr>
            </w:pPr>
            <w:r w:rsidRPr="00363A37">
              <w:rPr>
                <w:lang w:val="en-GB" w:eastAsia="nl-BE"/>
              </w:rPr>
              <w:t>None directly</w:t>
            </w:r>
          </w:p>
        </w:tc>
        <w:tc>
          <w:tcPr>
            <w:tcW w:w="2267" w:type="dxa"/>
          </w:tcPr>
          <w:p w14:paraId="3609855F" w14:textId="47FD49EE" w:rsidR="00631423" w:rsidRPr="00363A37" w:rsidRDefault="00631423">
            <w:pPr>
              <w:rPr>
                <w:lang w:val="en-GB" w:eastAsia="nl-BE"/>
              </w:rPr>
            </w:pPr>
          </w:p>
        </w:tc>
        <w:tc>
          <w:tcPr>
            <w:tcW w:w="2267" w:type="dxa"/>
          </w:tcPr>
          <w:p w14:paraId="264E4BC7" w14:textId="77777777" w:rsidR="00631423" w:rsidRPr="00363A37" w:rsidRDefault="00631423">
            <w:pPr>
              <w:rPr>
                <w:lang w:val="en-GB" w:eastAsia="nl-BE"/>
              </w:rPr>
            </w:pPr>
          </w:p>
        </w:tc>
        <w:tc>
          <w:tcPr>
            <w:tcW w:w="2267" w:type="dxa"/>
          </w:tcPr>
          <w:p w14:paraId="24BDE8F6" w14:textId="77777777" w:rsidR="00631423" w:rsidRPr="00363A37" w:rsidRDefault="00631423">
            <w:pPr>
              <w:rPr>
                <w:lang w:val="en-GB" w:eastAsia="nl-BE"/>
              </w:rPr>
            </w:pPr>
          </w:p>
        </w:tc>
      </w:tr>
    </w:tbl>
    <w:p w14:paraId="3C0C4E43" w14:textId="77777777" w:rsidR="007A319F" w:rsidRPr="00363A37" w:rsidRDefault="007A319F" w:rsidP="007A319F">
      <w:pPr>
        <w:rPr>
          <w:lang w:val="en-GB" w:eastAsia="nl-BE"/>
        </w:rPr>
      </w:pPr>
    </w:p>
    <w:p w14:paraId="3F233DED" w14:textId="77777777" w:rsidR="007A319F" w:rsidRPr="00363A37" w:rsidRDefault="007A319F" w:rsidP="007C72A2">
      <w:pPr>
        <w:pStyle w:val="Guidance"/>
      </w:pPr>
      <w:r w:rsidRPr="00363A37">
        <w:t>It must describe:</w:t>
      </w:r>
    </w:p>
    <w:p w14:paraId="460B81EB" w14:textId="38A02496" w:rsidR="007A319F" w:rsidRPr="00363A37" w:rsidRDefault="007A319F" w:rsidP="00D43247">
      <w:pPr>
        <w:pStyle w:val="Guidance"/>
        <w:numPr>
          <w:ilvl w:val="0"/>
          <w:numId w:val="19"/>
        </w:numPr>
      </w:pPr>
      <w:r w:rsidRPr="00363A37">
        <w:t xml:space="preserve">How the </w:t>
      </w:r>
      <w:r w:rsidR="008D5FC8">
        <w:t>A</w:t>
      </w:r>
      <w:r w:rsidRPr="00363A37">
        <w:t xml:space="preserve">ccount </w:t>
      </w:r>
      <w:r w:rsidR="008D5FC8">
        <w:t>H</w:t>
      </w:r>
      <w:r w:rsidRPr="00363A37">
        <w:t xml:space="preserve">older should </w:t>
      </w:r>
      <w:r w:rsidR="008D5FC8">
        <w:t>inform</w:t>
      </w:r>
      <w:r w:rsidR="008D5FC8" w:rsidRPr="00363A37">
        <w:t xml:space="preserve"> </w:t>
      </w:r>
      <w:r w:rsidRPr="00363A37">
        <w:t>the registry operator of a resignation</w:t>
      </w:r>
    </w:p>
    <w:p w14:paraId="4283DF86" w14:textId="72A85CA4" w:rsidR="007A319F" w:rsidRPr="00363A37" w:rsidRDefault="007A319F" w:rsidP="00D43247">
      <w:pPr>
        <w:pStyle w:val="Guidance"/>
        <w:numPr>
          <w:ilvl w:val="0"/>
          <w:numId w:val="19"/>
        </w:numPr>
      </w:pPr>
      <w:r w:rsidRPr="00363A37">
        <w:t>How the registry operator will respond</w:t>
      </w:r>
    </w:p>
    <w:p w14:paraId="5822F8A3" w14:textId="770AB6C9" w:rsidR="007A319F" w:rsidRPr="00363A37" w:rsidRDefault="007A319F" w:rsidP="00D43247">
      <w:pPr>
        <w:pStyle w:val="Guidance"/>
        <w:numPr>
          <w:ilvl w:val="0"/>
          <w:numId w:val="19"/>
        </w:numPr>
      </w:pPr>
      <w:r w:rsidRPr="00363A37">
        <w:t>Closing the account</w:t>
      </w:r>
    </w:p>
    <w:p w14:paraId="50A960B4" w14:textId="711323E5" w:rsidR="007A319F" w:rsidRPr="00363A37" w:rsidRDefault="007A319F" w:rsidP="00D43247">
      <w:pPr>
        <w:pStyle w:val="Guidance"/>
        <w:numPr>
          <w:ilvl w:val="0"/>
          <w:numId w:val="19"/>
        </w:numPr>
      </w:pPr>
      <w:r w:rsidRPr="00363A37">
        <w:t>Securing the account</w:t>
      </w:r>
    </w:p>
    <w:p w14:paraId="0CEFAAEB" w14:textId="0654F12B" w:rsidR="007A319F" w:rsidRPr="00363A37" w:rsidRDefault="007A319F" w:rsidP="00D43247">
      <w:pPr>
        <w:pStyle w:val="Guidance"/>
        <w:numPr>
          <w:ilvl w:val="0"/>
          <w:numId w:val="19"/>
        </w:numPr>
      </w:pPr>
      <w:r w:rsidRPr="00363A37">
        <w:t>What happens to any certificates still in the account</w:t>
      </w:r>
    </w:p>
    <w:p w14:paraId="617C9E75" w14:textId="3FF6EABA" w:rsidR="007A319F" w:rsidRPr="00363A37" w:rsidRDefault="008D5FC8" w:rsidP="00D43247">
      <w:pPr>
        <w:pStyle w:val="Guidance"/>
        <w:numPr>
          <w:ilvl w:val="0"/>
          <w:numId w:val="19"/>
        </w:numPr>
      </w:pPr>
      <w:r>
        <w:t>How long these steps will take</w:t>
      </w:r>
    </w:p>
    <w:p w14:paraId="04D7EB57" w14:textId="7E97B1D1" w:rsidR="007A319F" w:rsidRPr="00363A37" w:rsidRDefault="007A319F" w:rsidP="00D43247">
      <w:pPr>
        <w:pStyle w:val="Guidance"/>
        <w:numPr>
          <w:ilvl w:val="0"/>
          <w:numId w:val="19"/>
        </w:numPr>
      </w:pPr>
      <w:r w:rsidRPr="00363A37">
        <w:t xml:space="preserve">How outstanding charges </w:t>
      </w:r>
      <w:r w:rsidR="008D5FC8">
        <w:t>should be paid</w:t>
      </w:r>
    </w:p>
    <w:p w14:paraId="6A6C0D3E" w14:textId="77777777" w:rsidR="007A319F" w:rsidRPr="00363A37" w:rsidRDefault="007A319F" w:rsidP="007C72A2">
      <w:pPr>
        <w:pStyle w:val="Guidance"/>
      </w:pPr>
      <w:r w:rsidRPr="00363A37">
        <w:t>A sample or template resignation form (if used) should be included as an appendix, or a web link to the online form should be provided.</w:t>
      </w:r>
    </w:p>
    <w:p w14:paraId="47A73403" w14:textId="20073F59" w:rsidR="007A319F" w:rsidRPr="00363A37" w:rsidRDefault="007A319F" w:rsidP="00016A71">
      <w:pPr>
        <w:pStyle w:val="Titolo2"/>
        <w:rPr>
          <w:lang w:val="en-GB" w:eastAsia="nl-BE"/>
        </w:rPr>
      </w:pPr>
      <w:bookmarkStart w:id="49" w:name="_Toc123920229"/>
      <w:bookmarkStart w:id="50" w:name="_Toc210894090"/>
      <w:r w:rsidRPr="00363A37">
        <w:rPr>
          <w:lang w:val="en-GB" w:eastAsia="nl-BE"/>
        </w:rPr>
        <w:lastRenderedPageBreak/>
        <w:t>Registration of a Production Device</w:t>
      </w:r>
      <w:bookmarkEnd w:id="49"/>
      <w:bookmarkEnd w:id="50"/>
    </w:p>
    <w:p w14:paraId="748327DC"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133"/>
        <w:gridCol w:w="1133"/>
        <w:gridCol w:w="1134"/>
        <w:gridCol w:w="1133"/>
        <w:gridCol w:w="1133"/>
        <w:gridCol w:w="1134"/>
        <w:gridCol w:w="1133"/>
        <w:gridCol w:w="1134"/>
      </w:tblGrid>
      <w:tr w:rsidR="00016A71" w:rsidRPr="00363A37" w14:paraId="60625EF8" w14:textId="5AEA07DC" w:rsidTr="00016A71">
        <w:tc>
          <w:tcPr>
            <w:tcW w:w="1133" w:type="dxa"/>
          </w:tcPr>
          <w:p w14:paraId="433F7E6A" w14:textId="7B9A71D9" w:rsidR="00016A71" w:rsidRPr="00363A37" w:rsidRDefault="00016A71">
            <w:pPr>
              <w:rPr>
                <w:lang w:val="en-GB" w:eastAsia="nl-BE"/>
              </w:rPr>
            </w:pPr>
            <w:r w:rsidRPr="00363A37">
              <w:rPr>
                <w:lang w:val="en-GB" w:eastAsia="nl-BE"/>
              </w:rPr>
              <w:t>C2.1.1</w:t>
            </w:r>
          </w:p>
        </w:tc>
        <w:tc>
          <w:tcPr>
            <w:tcW w:w="1133" w:type="dxa"/>
          </w:tcPr>
          <w:p w14:paraId="75E1766E" w14:textId="1AD7BFDB" w:rsidR="00016A71" w:rsidRPr="00363A37" w:rsidRDefault="00016A71">
            <w:pPr>
              <w:rPr>
                <w:lang w:val="en-GB" w:eastAsia="nl-BE"/>
              </w:rPr>
            </w:pPr>
            <w:r w:rsidRPr="00363A37">
              <w:rPr>
                <w:lang w:val="en-GB" w:eastAsia="nl-BE"/>
              </w:rPr>
              <w:t>C2.1.2</w:t>
            </w:r>
          </w:p>
        </w:tc>
        <w:tc>
          <w:tcPr>
            <w:tcW w:w="1134" w:type="dxa"/>
          </w:tcPr>
          <w:p w14:paraId="65895691" w14:textId="4A07D678" w:rsidR="00016A71" w:rsidRPr="00363A37" w:rsidRDefault="00016A71">
            <w:pPr>
              <w:rPr>
                <w:lang w:val="en-GB" w:eastAsia="nl-BE"/>
              </w:rPr>
            </w:pPr>
            <w:r w:rsidRPr="00363A37">
              <w:rPr>
                <w:lang w:val="en-GB" w:eastAsia="nl-BE"/>
              </w:rPr>
              <w:t>C2.2.4</w:t>
            </w:r>
          </w:p>
        </w:tc>
        <w:tc>
          <w:tcPr>
            <w:tcW w:w="1133" w:type="dxa"/>
          </w:tcPr>
          <w:p w14:paraId="60CAD536" w14:textId="46C6B5E6" w:rsidR="00016A71" w:rsidRPr="00363A37" w:rsidRDefault="00016A71">
            <w:pPr>
              <w:rPr>
                <w:lang w:val="en-GB" w:eastAsia="nl-BE"/>
              </w:rPr>
            </w:pPr>
            <w:r w:rsidRPr="00363A37">
              <w:rPr>
                <w:lang w:val="en-GB" w:eastAsia="nl-BE"/>
              </w:rPr>
              <w:t>D4.1.2</w:t>
            </w:r>
          </w:p>
        </w:tc>
        <w:tc>
          <w:tcPr>
            <w:tcW w:w="1133" w:type="dxa"/>
          </w:tcPr>
          <w:p w14:paraId="3953E68E" w14:textId="7E0F0B9C" w:rsidR="00016A71" w:rsidRPr="00363A37" w:rsidRDefault="00016A71">
            <w:pPr>
              <w:rPr>
                <w:lang w:val="en-GB" w:eastAsia="nl-BE"/>
              </w:rPr>
            </w:pPr>
            <w:r w:rsidRPr="00363A37">
              <w:rPr>
                <w:lang w:val="en-GB" w:eastAsia="nl-BE"/>
              </w:rPr>
              <w:t>E3.3.10</w:t>
            </w:r>
          </w:p>
        </w:tc>
        <w:tc>
          <w:tcPr>
            <w:tcW w:w="1134" w:type="dxa"/>
          </w:tcPr>
          <w:p w14:paraId="661CB81B" w14:textId="2EA61066" w:rsidR="00016A71" w:rsidRPr="00363A37" w:rsidRDefault="00016A71">
            <w:pPr>
              <w:rPr>
                <w:lang w:val="en-GB" w:eastAsia="nl-BE"/>
              </w:rPr>
            </w:pPr>
            <w:r w:rsidRPr="00363A37">
              <w:rPr>
                <w:lang w:val="en-GB" w:eastAsia="nl-BE"/>
              </w:rPr>
              <w:t>E3.3.11</w:t>
            </w:r>
          </w:p>
        </w:tc>
        <w:tc>
          <w:tcPr>
            <w:tcW w:w="1133" w:type="dxa"/>
          </w:tcPr>
          <w:p w14:paraId="6B5B180F" w14:textId="64DCD4B5" w:rsidR="00016A71" w:rsidRPr="00363A37" w:rsidRDefault="00016A71">
            <w:pPr>
              <w:rPr>
                <w:lang w:val="en-GB" w:eastAsia="nl-BE"/>
              </w:rPr>
            </w:pPr>
            <w:r w:rsidRPr="00363A37">
              <w:rPr>
                <w:lang w:val="en-GB" w:eastAsia="nl-BE"/>
              </w:rPr>
              <w:t>N6.2</w:t>
            </w:r>
          </w:p>
        </w:tc>
        <w:tc>
          <w:tcPr>
            <w:tcW w:w="1134" w:type="dxa"/>
          </w:tcPr>
          <w:p w14:paraId="5F3C78A2" w14:textId="3CB87E3E" w:rsidR="00016A71" w:rsidRPr="00363A37" w:rsidRDefault="00016A71">
            <w:pPr>
              <w:rPr>
                <w:lang w:val="en-GB" w:eastAsia="nl-BE"/>
              </w:rPr>
            </w:pPr>
            <w:r w:rsidRPr="00363A37">
              <w:rPr>
                <w:lang w:val="en-GB" w:eastAsia="nl-BE"/>
              </w:rPr>
              <w:t>O6.2</w:t>
            </w:r>
          </w:p>
        </w:tc>
      </w:tr>
    </w:tbl>
    <w:p w14:paraId="0D0943A7" w14:textId="77777777" w:rsidR="00016A71" w:rsidRPr="00363A37" w:rsidRDefault="00016A71" w:rsidP="007A319F">
      <w:pPr>
        <w:rPr>
          <w:lang w:val="en-GB" w:eastAsia="nl-BE"/>
        </w:rPr>
      </w:pPr>
    </w:p>
    <w:p w14:paraId="08121797" w14:textId="0E5C7BE2" w:rsidR="007A319F" w:rsidRPr="00363A37" w:rsidRDefault="007A319F" w:rsidP="000D3D32">
      <w:pPr>
        <w:pStyle w:val="Guidance"/>
      </w:pPr>
      <w:r w:rsidRPr="00363A37">
        <w:t>It must describe:</w:t>
      </w:r>
    </w:p>
    <w:p w14:paraId="391FA13F" w14:textId="7D754575" w:rsidR="007A319F" w:rsidRPr="00363A37" w:rsidRDefault="007A319F" w:rsidP="00D43247">
      <w:pPr>
        <w:pStyle w:val="Guidance"/>
        <w:numPr>
          <w:ilvl w:val="0"/>
          <w:numId w:val="20"/>
        </w:numPr>
      </w:pPr>
      <w:r w:rsidRPr="00363A37">
        <w:t xml:space="preserve">Who can register a </w:t>
      </w:r>
      <w:r w:rsidR="008D5FC8">
        <w:t>P</w:t>
      </w:r>
      <w:r w:rsidRPr="00363A37">
        <w:t xml:space="preserve">roduction </w:t>
      </w:r>
      <w:r w:rsidR="008D5FC8">
        <w:t>D</w:t>
      </w:r>
      <w:r w:rsidRPr="00363A37">
        <w:t>evice</w:t>
      </w:r>
    </w:p>
    <w:p w14:paraId="0D79B9DE" w14:textId="04BFDD25" w:rsidR="007A319F" w:rsidRPr="00363A37" w:rsidRDefault="007A319F" w:rsidP="00D43247">
      <w:pPr>
        <w:pStyle w:val="Guidance"/>
        <w:numPr>
          <w:ilvl w:val="0"/>
          <w:numId w:val="20"/>
        </w:numPr>
      </w:pPr>
      <w:r w:rsidRPr="00363A37">
        <w:t>What is acceptable evidence of authorisation (if not the owner)</w:t>
      </w:r>
    </w:p>
    <w:p w14:paraId="11DC342C" w14:textId="130335EE" w:rsidR="007A319F" w:rsidRPr="00363A37" w:rsidRDefault="007A319F" w:rsidP="00D43247">
      <w:pPr>
        <w:pStyle w:val="Guidance"/>
        <w:numPr>
          <w:ilvl w:val="0"/>
          <w:numId w:val="20"/>
        </w:numPr>
      </w:pPr>
      <w:r w:rsidRPr="00363A37">
        <w:t>That each EECS Product supported in this DP must be identified along with any applicable Independent Criteria Schemes (noting that other ICS</w:t>
      </w:r>
      <w:r w:rsidR="008D5FC8">
        <w:t>s</w:t>
      </w:r>
      <w:r w:rsidRPr="00363A37">
        <w:t xml:space="preserve"> may be applicable and to check the registry website for the latest listing)</w:t>
      </w:r>
    </w:p>
    <w:p w14:paraId="47CA2A24" w14:textId="6A36AF84" w:rsidR="007A319F" w:rsidRPr="00363A37" w:rsidRDefault="007A319F" w:rsidP="00D43247">
      <w:pPr>
        <w:pStyle w:val="Guidance"/>
        <w:numPr>
          <w:ilvl w:val="0"/>
          <w:numId w:val="20"/>
        </w:numPr>
      </w:pPr>
      <w:r w:rsidRPr="00363A37">
        <w:t>The eligibility criteria for each EECS Product listed</w:t>
      </w:r>
    </w:p>
    <w:p w14:paraId="31BF7CB9" w14:textId="16F69271" w:rsidR="007A319F" w:rsidRPr="00363A37" w:rsidRDefault="007A319F" w:rsidP="00D43247">
      <w:pPr>
        <w:pStyle w:val="Guidance"/>
        <w:numPr>
          <w:ilvl w:val="0"/>
          <w:numId w:val="20"/>
        </w:numPr>
      </w:pPr>
      <w:r w:rsidRPr="00363A37">
        <w:t xml:space="preserve">The information required to register a </w:t>
      </w:r>
      <w:r w:rsidR="008D5FC8">
        <w:t>Production D</w:t>
      </w:r>
      <w:r w:rsidRPr="00363A37">
        <w:t>evice</w:t>
      </w:r>
    </w:p>
    <w:p w14:paraId="1A20904A" w14:textId="245E724A" w:rsidR="007A319F" w:rsidRPr="00363A37" w:rsidRDefault="007A319F" w:rsidP="00D43247">
      <w:pPr>
        <w:pStyle w:val="Guidance"/>
        <w:numPr>
          <w:ilvl w:val="0"/>
          <w:numId w:val="20"/>
        </w:numPr>
      </w:pPr>
      <w:r w:rsidRPr="00363A37">
        <w:t>That the account where certificates are to be issued must be identified</w:t>
      </w:r>
    </w:p>
    <w:p w14:paraId="6E4C1A82" w14:textId="56534478" w:rsidR="007A319F" w:rsidRPr="00363A37" w:rsidRDefault="007A319F" w:rsidP="00D43247">
      <w:pPr>
        <w:pStyle w:val="Guidance"/>
        <w:numPr>
          <w:ilvl w:val="0"/>
          <w:numId w:val="20"/>
        </w:numPr>
      </w:pPr>
      <w:r w:rsidRPr="00363A37">
        <w:t>How the metering data will be provided</w:t>
      </w:r>
    </w:p>
    <w:p w14:paraId="78A1CCD5" w14:textId="3F3FBF8C" w:rsidR="007A319F" w:rsidRPr="00363A37" w:rsidRDefault="007A319F" w:rsidP="00D43247">
      <w:pPr>
        <w:pStyle w:val="Guidance"/>
        <w:numPr>
          <w:ilvl w:val="0"/>
          <w:numId w:val="20"/>
        </w:numPr>
      </w:pPr>
      <w:r w:rsidRPr="00363A37">
        <w:t xml:space="preserve">The verification </w:t>
      </w:r>
      <w:r w:rsidR="000D3D32" w:rsidRPr="00363A37">
        <w:t>process</w:t>
      </w:r>
    </w:p>
    <w:p w14:paraId="723BFEE3" w14:textId="5B507D55" w:rsidR="007A319F" w:rsidRPr="00363A37" w:rsidRDefault="007A319F" w:rsidP="00D43247">
      <w:pPr>
        <w:pStyle w:val="Guidance"/>
        <w:numPr>
          <w:ilvl w:val="0"/>
          <w:numId w:val="20"/>
        </w:numPr>
      </w:pPr>
      <w:r w:rsidRPr="00363A37">
        <w:t xml:space="preserve">The role of the </w:t>
      </w:r>
      <w:r w:rsidR="008D5FC8">
        <w:t>P</w:t>
      </w:r>
      <w:r w:rsidRPr="00363A37">
        <w:t xml:space="preserve">roduction </w:t>
      </w:r>
      <w:r w:rsidR="008D5FC8">
        <w:t>R</w:t>
      </w:r>
      <w:r w:rsidRPr="00363A37">
        <w:t>egistrar</w:t>
      </w:r>
    </w:p>
    <w:p w14:paraId="02AE3FE2" w14:textId="43A07CFE" w:rsidR="007A319F" w:rsidRPr="00363A37" w:rsidRDefault="007A319F" w:rsidP="00D43247">
      <w:pPr>
        <w:pStyle w:val="Guidance"/>
        <w:numPr>
          <w:ilvl w:val="0"/>
          <w:numId w:val="20"/>
        </w:numPr>
      </w:pPr>
      <w:r w:rsidRPr="00363A37">
        <w:t>A site inspection is normally required</w:t>
      </w:r>
    </w:p>
    <w:p w14:paraId="71D5667D" w14:textId="7EE7F223" w:rsidR="007A319F" w:rsidRPr="00363A37" w:rsidRDefault="007A319F" w:rsidP="00D43247">
      <w:pPr>
        <w:pStyle w:val="Guidance"/>
        <w:numPr>
          <w:ilvl w:val="0"/>
          <w:numId w:val="20"/>
        </w:numPr>
      </w:pPr>
      <w:r w:rsidRPr="00363A37">
        <w:t>Possible data sources</w:t>
      </w:r>
    </w:p>
    <w:p w14:paraId="22C9BBC1" w14:textId="39E51440" w:rsidR="007A319F" w:rsidRPr="00363A37" w:rsidRDefault="007A319F" w:rsidP="00D43247">
      <w:pPr>
        <w:pStyle w:val="Guidance"/>
        <w:numPr>
          <w:ilvl w:val="0"/>
          <w:numId w:val="20"/>
        </w:numPr>
      </w:pPr>
      <w:r w:rsidRPr="00363A37">
        <w:t xml:space="preserve">Access to the </w:t>
      </w:r>
      <w:r w:rsidR="008D5FC8">
        <w:t>Production D</w:t>
      </w:r>
      <w:r w:rsidRPr="00363A37">
        <w:t>evice and its records is a condition of registration</w:t>
      </w:r>
    </w:p>
    <w:p w14:paraId="3034ACB6" w14:textId="16B74684" w:rsidR="007A319F" w:rsidRPr="00363A37" w:rsidRDefault="007A319F" w:rsidP="00D43247">
      <w:pPr>
        <w:pStyle w:val="Guidance"/>
        <w:numPr>
          <w:ilvl w:val="0"/>
          <w:numId w:val="20"/>
        </w:numPr>
      </w:pPr>
      <w:r w:rsidRPr="00363A37">
        <w:t>The assignment of a unique device number</w:t>
      </w:r>
    </w:p>
    <w:p w14:paraId="6FD29489" w14:textId="2446A415" w:rsidR="007A319F" w:rsidRPr="00363A37" w:rsidRDefault="007A319F" w:rsidP="00D43247">
      <w:pPr>
        <w:pStyle w:val="Guidance"/>
        <w:numPr>
          <w:ilvl w:val="0"/>
          <w:numId w:val="20"/>
        </w:numPr>
      </w:pPr>
      <w:r w:rsidRPr="00363A37">
        <w:t xml:space="preserve">Publication of </w:t>
      </w:r>
      <w:r w:rsidR="00DD4E25">
        <w:t>Production D</w:t>
      </w:r>
      <w:r w:rsidRPr="00363A37">
        <w:t>evice information</w:t>
      </w:r>
    </w:p>
    <w:p w14:paraId="7C99447A" w14:textId="45118262" w:rsidR="007A319F" w:rsidRPr="00363A37" w:rsidRDefault="007A319F" w:rsidP="00D43247">
      <w:pPr>
        <w:pStyle w:val="Guidance"/>
        <w:numPr>
          <w:ilvl w:val="0"/>
          <w:numId w:val="20"/>
        </w:numPr>
      </w:pPr>
      <w:r w:rsidRPr="00363A37">
        <w:t xml:space="preserve">Where the </w:t>
      </w:r>
      <w:r w:rsidR="00DD4E25">
        <w:t>fees</w:t>
      </w:r>
      <w:r w:rsidR="00DD4E25" w:rsidRPr="00363A37">
        <w:t xml:space="preserve"> </w:t>
      </w:r>
      <w:r w:rsidRPr="00363A37">
        <w:t>for services can be found</w:t>
      </w:r>
    </w:p>
    <w:p w14:paraId="1EE4EE24" w14:textId="5DAE9003" w:rsidR="007A319F" w:rsidRPr="00363A37" w:rsidRDefault="007A319F" w:rsidP="00D43247">
      <w:pPr>
        <w:pStyle w:val="Guidance"/>
        <w:numPr>
          <w:ilvl w:val="0"/>
          <w:numId w:val="20"/>
        </w:numPr>
      </w:pPr>
      <w:r w:rsidRPr="00363A37">
        <w:t>How long the process should take</w:t>
      </w:r>
    </w:p>
    <w:p w14:paraId="4F908B42" w14:textId="32529F06" w:rsidR="007A319F" w:rsidRPr="00363A37" w:rsidRDefault="00DD4E25" w:rsidP="00D43247">
      <w:pPr>
        <w:pStyle w:val="Guidance"/>
        <w:numPr>
          <w:ilvl w:val="0"/>
          <w:numId w:val="20"/>
        </w:numPr>
      </w:pPr>
      <w:r>
        <w:t>That p</w:t>
      </w:r>
      <w:r w:rsidR="007A319F" w:rsidRPr="00363A37">
        <w:t xml:space="preserve">rocedures for the registration of Production Devices for the purposes of EECS Products under the relevant EECS Scheme are robust, effective, efficient, and adequate. </w:t>
      </w:r>
    </w:p>
    <w:p w14:paraId="773B34F2" w14:textId="77777777" w:rsidR="007A319F" w:rsidRPr="00363A37" w:rsidRDefault="007A319F" w:rsidP="000D3D32">
      <w:pPr>
        <w:pStyle w:val="Guidance"/>
      </w:pPr>
      <w:r w:rsidRPr="00363A37">
        <w:t>A sample or template registration form must be included as an appendix as this should include all the data items required and can avoid having to list them. A web link to the online form (if used) should be given.</w:t>
      </w:r>
    </w:p>
    <w:p w14:paraId="60C01DCE" w14:textId="77777777" w:rsidR="001F59A9" w:rsidRPr="00363A37" w:rsidRDefault="001F59A9" w:rsidP="000D3D32">
      <w:pPr>
        <w:pStyle w:val="Guidance"/>
      </w:pPr>
    </w:p>
    <w:p w14:paraId="356B1D2E" w14:textId="6F6A046D" w:rsidR="007A319F" w:rsidRPr="00363A37" w:rsidRDefault="007A319F" w:rsidP="000D3D32">
      <w:pPr>
        <w:pStyle w:val="Guidance"/>
      </w:pPr>
      <w:r w:rsidRPr="00363A37">
        <w:t xml:space="preserve">Please adjust the </w:t>
      </w:r>
      <w:r w:rsidR="00463A7F">
        <w:t xml:space="preserve">following </w:t>
      </w:r>
      <w:r w:rsidRPr="00363A37">
        <w:t xml:space="preserve">flow </w:t>
      </w:r>
      <w:r>
        <w:t>diagram</w:t>
      </w:r>
      <w:r w:rsidRPr="00363A37">
        <w:t xml:space="preserve"> to describe the process in your domain</w:t>
      </w:r>
      <w:r w:rsidR="004C4AE3">
        <w:t xml:space="preserve"> (</w:t>
      </w:r>
      <w:r w:rsidR="00DD4E25">
        <w:t xml:space="preserve">flowcharts </w:t>
      </w:r>
      <w:r w:rsidR="002E178A" w:rsidRPr="002E178A">
        <w:t xml:space="preserve">can </w:t>
      </w:r>
      <w:r w:rsidR="00DD4E25">
        <w:t xml:space="preserve">be </w:t>
      </w:r>
      <w:r w:rsidR="002E178A" w:rsidRPr="002E178A">
        <w:t>create</w:t>
      </w:r>
      <w:r w:rsidR="00DD4E25">
        <w:t>d</w:t>
      </w:r>
      <w:r w:rsidR="002E178A" w:rsidRPr="002E178A">
        <w:t xml:space="preserve"> with</w:t>
      </w:r>
      <w:r w:rsidR="00DD4E25">
        <w:t xml:space="preserve"> for</w:t>
      </w:r>
      <w:r w:rsidR="00EE53CB">
        <w:t xml:space="preserve"> </w:t>
      </w:r>
      <w:r w:rsidR="00DD4E25">
        <w:t>example</w:t>
      </w:r>
      <w:r w:rsidR="00463A7F">
        <w:t>,</w:t>
      </w:r>
      <w:r w:rsidR="002E178A" w:rsidRPr="002E178A">
        <w:t xml:space="preserve"> </w:t>
      </w:r>
      <w:hyperlink r:id="rId21" w:history="1">
        <w:r w:rsidR="002E178A" w:rsidRPr="00463A7F">
          <w:rPr>
            <w:rStyle w:val="Collegamentoipertestuale"/>
          </w:rPr>
          <w:t>Microsoft Visio</w:t>
        </w:r>
      </w:hyperlink>
      <w:r w:rsidR="00463A7F">
        <w:t>)</w:t>
      </w:r>
      <w:r w:rsidRPr="00363A37">
        <w:t>.</w:t>
      </w:r>
      <w:r w:rsidR="005813E1">
        <w:t xml:space="preserve"> </w:t>
      </w:r>
      <w:r w:rsidRPr="00363A37">
        <w:t xml:space="preserve"> </w:t>
      </w:r>
    </w:p>
    <w:p w14:paraId="7481851F" w14:textId="6B2A46E2" w:rsidR="001F59A9" w:rsidRDefault="001F59A9" w:rsidP="001F59A9">
      <w:pPr>
        <w:pStyle w:val="Guidance"/>
        <w:jc w:val="center"/>
      </w:pPr>
      <w:r w:rsidRPr="00363A37">
        <w:object w:dxaOrig="10600" w:dyaOrig="10765" w14:anchorId="454460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3.15pt;height:460.75pt" o:ole="">
            <v:imagedata r:id="rId22" o:title=""/>
          </v:shape>
          <o:OLEObject Type="Embed" ProgID="Visio.Drawing.11" ShapeID="_x0000_i1030" DrawAspect="Content" ObjectID="_1821506814" r:id="rId23"/>
        </w:object>
      </w:r>
    </w:p>
    <w:p w14:paraId="4E50952A" w14:textId="77777777" w:rsidR="00463A7F" w:rsidRPr="00363A37" w:rsidRDefault="00463A7F" w:rsidP="001F59A9">
      <w:pPr>
        <w:pStyle w:val="Guidance"/>
        <w:jc w:val="center"/>
      </w:pPr>
    </w:p>
    <w:p w14:paraId="1E17207A" w14:textId="22367DC3" w:rsidR="007A319F" w:rsidRPr="00363A37" w:rsidRDefault="007A319F" w:rsidP="000D3D32">
      <w:pPr>
        <w:pStyle w:val="Titolo2"/>
        <w:rPr>
          <w:lang w:val="en-GB" w:eastAsia="nl-BE"/>
        </w:rPr>
      </w:pPr>
      <w:bookmarkStart w:id="51" w:name="_Toc123920230"/>
      <w:bookmarkStart w:id="52" w:name="_Toc210894091"/>
      <w:r w:rsidRPr="00363A37">
        <w:rPr>
          <w:lang w:val="en-GB" w:eastAsia="nl-BE"/>
        </w:rPr>
        <w:t>De-Registration of a Production Device</w:t>
      </w:r>
      <w:bookmarkEnd w:id="51"/>
      <w:bookmarkEnd w:id="52"/>
    </w:p>
    <w:p w14:paraId="78459D84"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631423" w:rsidRPr="00363A37" w14:paraId="6431F3C1" w14:textId="77777777">
        <w:tc>
          <w:tcPr>
            <w:tcW w:w="2266" w:type="dxa"/>
          </w:tcPr>
          <w:p w14:paraId="4F8A8BA8" w14:textId="7B1D895B" w:rsidR="00631423" w:rsidRPr="00363A37" w:rsidRDefault="000D3D32">
            <w:pPr>
              <w:rPr>
                <w:lang w:val="en-GB" w:eastAsia="nl-BE"/>
              </w:rPr>
            </w:pPr>
            <w:r w:rsidRPr="00363A37">
              <w:rPr>
                <w:lang w:val="en-GB" w:eastAsia="nl-BE"/>
              </w:rPr>
              <w:t>None directly</w:t>
            </w:r>
          </w:p>
        </w:tc>
        <w:tc>
          <w:tcPr>
            <w:tcW w:w="2267" w:type="dxa"/>
          </w:tcPr>
          <w:p w14:paraId="111C7B15" w14:textId="372B64F7" w:rsidR="00631423" w:rsidRPr="00363A37" w:rsidRDefault="00631423">
            <w:pPr>
              <w:rPr>
                <w:lang w:val="en-GB" w:eastAsia="nl-BE"/>
              </w:rPr>
            </w:pPr>
          </w:p>
        </w:tc>
        <w:tc>
          <w:tcPr>
            <w:tcW w:w="2267" w:type="dxa"/>
          </w:tcPr>
          <w:p w14:paraId="0CAAA04F" w14:textId="77777777" w:rsidR="00631423" w:rsidRPr="00363A37" w:rsidRDefault="00631423">
            <w:pPr>
              <w:rPr>
                <w:lang w:val="en-GB" w:eastAsia="nl-BE"/>
              </w:rPr>
            </w:pPr>
          </w:p>
        </w:tc>
        <w:tc>
          <w:tcPr>
            <w:tcW w:w="2267" w:type="dxa"/>
          </w:tcPr>
          <w:p w14:paraId="08D4BBB6" w14:textId="77777777" w:rsidR="00631423" w:rsidRPr="00363A37" w:rsidRDefault="00631423">
            <w:pPr>
              <w:rPr>
                <w:lang w:val="en-GB" w:eastAsia="nl-BE"/>
              </w:rPr>
            </w:pPr>
          </w:p>
        </w:tc>
      </w:tr>
    </w:tbl>
    <w:p w14:paraId="4A08FF9B" w14:textId="77777777" w:rsidR="007A319F" w:rsidRPr="00363A37" w:rsidRDefault="007A319F" w:rsidP="007A319F">
      <w:pPr>
        <w:rPr>
          <w:lang w:val="en-GB" w:eastAsia="nl-BE"/>
        </w:rPr>
      </w:pPr>
    </w:p>
    <w:p w14:paraId="5642BB1E" w14:textId="77777777" w:rsidR="007A319F" w:rsidRPr="00363A37" w:rsidRDefault="007A319F" w:rsidP="000D3D32">
      <w:pPr>
        <w:pStyle w:val="Guidance"/>
      </w:pPr>
      <w:r w:rsidRPr="00363A37">
        <w:t>It must describe:</w:t>
      </w:r>
    </w:p>
    <w:p w14:paraId="5911579F" w14:textId="5138CBBF" w:rsidR="007A319F" w:rsidRPr="00363A37" w:rsidRDefault="007A319F" w:rsidP="00D43247">
      <w:pPr>
        <w:pStyle w:val="Guidance"/>
        <w:numPr>
          <w:ilvl w:val="0"/>
          <w:numId w:val="21"/>
        </w:numPr>
      </w:pPr>
      <w:r w:rsidRPr="00363A37">
        <w:t xml:space="preserve">How the </w:t>
      </w:r>
      <w:r w:rsidR="00DD4E25">
        <w:t>Account Holder</w:t>
      </w:r>
      <w:r w:rsidR="00DD4E25" w:rsidRPr="00363A37">
        <w:t xml:space="preserve"> </w:t>
      </w:r>
      <w:r w:rsidRPr="00363A37">
        <w:t>should request the de-registration</w:t>
      </w:r>
    </w:p>
    <w:p w14:paraId="095B53EB" w14:textId="00B440C6" w:rsidR="007A319F" w:rsidRPr="00363A37" w:rsidRDefault="007A319F" w:rsidP="00D43247">
      <w:pPr>
        <w:pStyle w:val="Guidance"/>
        <w:numPr>
          <w:ilvl w:val="0"/>
          <w:numId w:val="21"/>
        </w:numPr>
      </w:pPr>
      <w:r w:rsidRPr="00363A37">
        <w:t>Period of notice required</w:t>
      </w:r>
    </w:p>
    <w:p w14:paraId="0FAF1A18" w14:textId="4C83F8DC" w:rsidR="007A319F" w:rsidRPr="00363A37" w:rsidRDefault="007A319F" w:rsidP="00D43247">
      <w:pPr>
        <w:pStyle w:val="Guidance"/>
        <w:numPr>
          <w:ilvl w:val="0"/>
          <w:numId w:val="21"/>
        </w:numPr>
      </w:pPr>
      <w:r w:rsidRPr="00363A37">
        <w:t xml:space="preserve">How the </w:t>
      </w:r>
      <w:r w:rsidR="00DD4E25">
        <w:t>R</w:t>
      </w:r>
      <w:r w:rsidRPr="00363A37">
        <w:t xml:space="preserve">egistry </w:t>
      </w:r>
      <w:r w:rsidR="00DD4E25">
        <w:t>O</w:t>
      </w:r>
      <w:r w:rsidRPr="00363A37">
        <w:t>perator will respond</w:t>
      </w:r>
    </w:p>
    <w:p w14:paraId="4B88B547" w14:textId="21AC69A0" w:rsidR="007A319F" w:rsidRPr="00363A37" w:rsidRDefault="007A319F" w:rsidP="00D43247">
      <w:pPr>
        <w:pStyle w:val="Guidance"/>
        <w:numPr>
          <w:ilvl w:val="0"/>
          <w:numId w:val="21"/>
        </w:numPr>
      </w:pPr>
      <w:r w:rsidRPr="00363A37">
        <w:t>How long the process should take</w:t>
      </w:r>
    </w:p>
    <w:p w14:paraId="569F453A" w14:textId="6E5CD961" w:rsidR="007A319F" w:rsidRPr="00363A37" w:rsidRDefault="007A319F" w:rsidP="00D43247">
      <w:pPr>
        <w:pStyle w:val="Guidance"/>
        <w:numPr>
          <w:ilvl w:val="0"/>
          <w:numId w:val="21"/>
        </w:numPr>
      </w:pPr>
      <w:r w:rsidRPr="00363A37">
        <w:lastRenderedPageBreak/>
        <w:t>How outstanding charges are applied</w:t>
      </w:r>
    </w:p>
    <w:p w14:paraId="372F9325" w14:textId="7B0C53E9" w:rsidR="007A319F" w:rsidRPr="00363A37" w:rsidRDefault="007A319F" w:rsidP="00D43247">
      <w:pPr>
        <w:pStyle w:val="Guidance"/>
        <w:numPr>
          <w:ilvl w:val="0"/>
          <w:numId w:val="21"/>
        </w:numPr>
      </w:pPr>
      <w:r w:rsidRPr="00363A37">
        <w:t>Re-registration requirements</w:t>
      </w:r>
    </w:p>
    <w:p w14:paraId="49F9969B" w14:textId="2060D607" w:rsidR="007A319F" w:rsidRPr="00363A37" w:rsidRDefault="007A319F" w:rsidP="000D3D32">
      <w:pPr>
        <w:pStyle w:val="Titolo2"/>
        <w:rPr>
          <w:lang w:val="en-GB" w:eastAsia="nl-BE"/>
        </w:rPr>
      </w:pPr>
      <w:bookmarkStart w:id="53" w:name="_Toc123920231"/>
      <w:bookmarkStart w:id="54" w:name="_Toc210894092"/>
      <w:r w:rsidRPr="00363A37">
        <w:rPr>
          <w:lang w:val="en-GB" w:eastAsia="nl-BE"/>
        </w:rPr>
        <w:t>Maintenance of Production Device Registration Data</w:t>
      </w:r>
      <w:bookmarkEnd w:id="53"/>
      <w:bookmarkEnd w:id="54"/>
    </w:p>
    <w:p w14:paraId="0713A76E"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D3D32" w:rsidRPr="00363A37" w14:paraId="387AF158" w14:textId="62B5E4CA" w:rsidTr="000D3D32">
        <w:tc>
          <w:tcPr>
            <w:tcW w:w="1813" w:type="dxa"/>
          </w:tcPr>
          <w:p w14:paraId="477B53D8" w14:textId="5177A766" w:rsidR="000D3D32" w:rsidRPr="00363A37" w:rsidRDefault="00A344B9">
            <w:pPr>
              <w:rPr>
                <w:lang w:val="en-GB" w:eastAsia="nl-BE"/>
              </w:rPr>
            </w:pPr>
            <w:r w:rsidRPr="00363A37">
              <w:rPr>
                <w:lang w:val="en-GB" w:eastAsia="nl-BE"/>
              </w:rPr>
              <w:t>C2.2.1</w:t>
            </w:r>
          </w:p>
        </w:tc>
        <w:tc>
          <w:tcPr>
            <w:tcW w:w="1813" w:type="dxa"/>
          </w:tcPr>
          <w:p w14:paraId="614C59D6" w14:textId="5615A7D8" w:rsidR="000D3D32" w:rsidRPr="00363A37" w:rsidRDefault="00A344B9">
            <w:pPr>
              <w:rPr>
                <w:lang w:val="en-GB" w:eastAsia="nl-BE"/>
              </w:rPr>
            </w:pPr>
            <w:r w:rsidRPr="00363A37">
              <w:rPr>
                <w:lang w:val="en-GB" w:eastAsia="nl-BE"/>
              </w:rPr>
              <w:t>C2.2.2</w:t>
            </w:r>
          </w:p>
        </w:tc>
        <w:tc>
          <w:tcPr>
            <w:tcW w:w="1814" w:type="dxa"/>
          </w:tcPr>
          <w:p w14:paraId="491F54D0" w14:textId="4EE11E0F" w:rsidR="000D3D32" w:rsidRPr="00363A37" w:rsidRDefault="00A344B9">
            <w:pPr>
              <w:rPr>
                <w:lang w:val="en-GB" w:eastAsia="nl-BE"/>
              </w:rPr>
            </w:pPr>
            <w:r w:rsidRPr="00363A37">
              <w:rPr>
                <w:lang w:val="en-GB" w:eastAsia="nl-BE"/>
              </w:rPr>
              <w:t>C2.2.3</w:t>
            </w:r>
          </w:p>
        </w:tc>
        <w:tc>
          <w:tcPr>
            <w:tcW w:w="1813" w:type="dxa"/>
          </w:tcPr>
          <w:p w14:paraId="520582E2" w14:textId="54BD6933" w:rsidR="000D3D32" w:rsidRPr="00363A37" w:rsidRDefault="00A344B9">
            <w:pPr>
              <w:rPr>
                <w:lang w:val="en-GB" w:eastAsia="nl-BE"/>
              </w:rPr>
            </w:pPr>
            <w:r w:rsidRPr="00363A37">
              <w:rPr>
                <w:lang w:val="en-GB" w:eastAsia="nl-BE"/>
              </w:rPr>
              <w:t>C2.2.5</w:t>
            </w:r>
          </w:p>
        </w:tc>
        <w:tc>
          <w:tcPr>
            <w:tcW w:w="1814" w:type="dxa"/>
          </w:tcPr>
          <w:p w14:paraId="771715B0" w14:textId="1E31D538" w:rsidR="000D3D32" w:rsidRPr="00363A37" w:rsidRDefault="00A344B9">
            <w:pPr>
              <w:rPr>
                <w:lang w:val="en-GB" w:eastAsia="nl-BE"/>
              </w:rPr>
            </w:pPr>
            <w:r w:rsidRPr="00363A37">
              <w:rPr>
                <w:lang w:val="en-GB" w:eastAsia="nl-BE"/>
              </w:rPr>
              <w:t>D5.1.2</w:t>
            </w:r>
          </w:p>
        </w:tc>
      </w:tr>
    </w:tbl>
    <w:p w14:paraId="0FAF2F6C" w14:textId="77777777" w:rsidR="00A344B9" w:rsidRPr="00363A37" w:rsidRDefault="00A344B9" w:rsidP="007A319F">
      <w:pPr>
        <w:rPr>
          <w:lang w:val="en-GB" w:eastAsia="nl-BE"/>
        </w:rPr>
      </w:pPr>
    </w:p>
    <w:p w14:paraId="29B7BFEE" w14:textId="3B60E7F3" w:rsidR="007A319F" w:rsidRPr="00363A37" w:rsidRDefault="007A319F" w:rsidP="00A344B9">
      <w:pPr>
        <w:pStyle w:val="Guidance"/>
      </w:pPr>
      <w:r w:rsidRPr="00363A37">
        <w:t>It must describe:</w:t>
      </w:r>
    </w:p>
    <w:p w14:paraId="094AD685" w14:textId="7DEEE3C3" w:rsidR="007A319F" w:rsidRPr="00363A37" w:rsidRDefault="00DD4E25" w:rsidP="00D43247">
      <w:pPr>
        <w:pStyle w:val="Guidance"/>
        <w:numPr>
          <w:ilvl w:val="0"/>
          <w:numId w:val="22"/>
        </w:numPr>
      </w:pPr>
      <w:r>
        <w:t>How c</w:t>
      </w:r>
      <w:r w:rsidR="007A319F" w:rsidRPr="00363A37">
        <w:t>hanges must be notified</w:t>
      </w:r>
    </w:p>
    <w:p w14:paraId="1714639E" w14:textId="5A7AF6E0" w:rsidR="007A319F" w:rsidRPr="00363A37" w:rsidRDefault="007A319F" w:rsidP="00D43247">
      <w:pPr>
        <w:pStyle w:val="Guidance"/>
        <w:numPr>
          <w:ilvl w:val="0"/>
          <w:numId w:val="22"/>
        </w:numPr>
      </w:pPr>
      <w:r w:rsidRPr="00363A37">
        <w:t xml:space="preserve">The assessment process of changes in </w:t>
      </w:r>
      <w:r w:rsidR="00DD4E25">
        <w:t>P</w:t>
      </w:r>
      <w:r w:rsidRPr="00363A37">
        <w:t xml:space="preserve">roduction </w:t>
      </w:r>
      <w:r w:rsidR="00DD4E25">
        <w:t>D</w:t>
      </w:r>
      <w:r w:rsidRPr="00363A37">
        <w:t>evices and how long it will take</w:t>
      </w:r>
    </w:p>
    <w:p w14:paraId="043E59D4" w14:textId="20F4871A" w:rsidR="007A319F" w:rsidRPr="00363A37" w:rsidRDefault="007A319F" w:rsidP="00D43247">
      <w:pPr>
        <w:pStyle w:val="Guidance"/>
        <w:numPr>
          <w:ilvl w:val="0"/>
          <w:numId w:val="22"/>
        </w:numPr>
      </w:pPr>
      <w:r w:rsidRPr="00363A37">
        <w:t>Changes in relation to qualification</w:t>
      </w:r>
    </w:p>
    <w:p w14:paraId="6708BAAF" w14:textId="3A5DD3EE" w:rsidR="007A319F" w:rsidRPr="00363A37" w:rsidRDefault="007A319F" w:rsidP="00D43247">
      <w:pPr>
        <w:pStyle w:val="Guidance"/>
        <w:numPr>
          <w:ilvl w:val="0"/>
          <w:numId w:val="22"/>
        </w:numPr>
      </w:pPr>
      <w:r w:rsidRPr="00363A37">
        <w:t xml:space="preserve">How changes in </w:t>
      </w:r>
      <w:r w:rsidR="00DD4E25">
        <w:t>Production D</w:t>
      </w:r>
      <w:r w:rsidRPr="00363A37">
        <w:t>evice capacity are handled</w:t>
      </w:r>
    </w:p>
    <w:p w14:paraId="0EF54789" w14:textId="77777777" w:rsidR="00A344B9" w:rsidRPr="00363A37" w:rsidRDefault="00A344B9" w:rsidP="00A344B9">
      <w:pPr>
        <w:pStyle w:val="Guidance"/>
      </w:pPr>
    </w:p>
    <w:p w14:paraId="54EEACE8" w14:textId="0C896BB2" w:rsidR="007A319F" w:rsidRPr="00363A37" w:rsidRDefault="007A319F" w:rsidP="00A344B9">
      <w:pPr>
        <w:pStyle w:val="Guidance"/>
      </w:pPr>
      <w:r w:rsidRPr="00363A37">
        <w:t xml:space="preserve">The following section(s) must be included in a Domain Protocol.  </w:t>
      </w:r>
    </w:p>
    <w:p w14:paraId="636C183F" w14:textId="7239A459" w:rsidR="007A319F" w:rsidRPr="00363A37" w:rsidRDefault="007A319F" w:rsidP="00A344B9">
      <w:pPr>
        <w:pStyle w:val="Titolo3"/>
        <w:rPr>
          <w:lang w:val="en-GB" w:eastAsia="nl-BE"/>
        </w:rPr>
      </w:pPr>
      <w:r w:rsidRPr="00363A37">
        <w:rPr>
          <w:lang w:val="en-GB" w:eastAsia="nl-BE"/>
        </w:rPr>
        <w:t xml:space="preserve">The registration of a Production Device expires after five years. The Registrant must re-apply for registration for the Production Device before expiry. </w:t>
      </w:r>
    </w:p>
    <w:p w14:paraId="083E9AF3" w14:textId="2D8DB78E" w:rsidR="007A319F" w:rsidRPr="00363A37" w:rsidRDefault="007A319F" w:rsidP="00A344B9">
      <w:pPr>
        <w:pStyle w:val="Titolo2"/>
        <w:rPr>
          <w:lang w:val="en-GB" w:eastAsia="nl-BE"/>
        </w:rPr>
      </w:pPr>
      <w:bookmarkStart w:id="55" w:name="_Toc123920232"/>
      <w:bookmarkStart w:id="56" w:name="_Toc210894093"/>
      <w:r w:rsidRPr="00363A37">
        <w:rPr>
          <w:lang w:val="en-GB" w:eastAsia="nl-BE"/>
        </w:rPr>
        <w:t>Audit of Registered Production Devices</w:t>
      </w:r>
      <w:bookmarkEnd w:id="55"/>
      <w:bookmarkEnd w:id="56"/>
    </w:p>
    <w:p w14:paraId="64CB212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631423" w:rsidRPr="00363A37" w14:paraId="4FC15C0A" w14:textId="77777777">
        <w:tc>
          <w:tcPr>
            <w:tcW w:w="2266" w:type="dxa"/>
          </w:tcPr>
          <w:p w14:paraId="7F313831" w14:textId="1286A081" w:rsidR="00631423" w:rsidRPr="00363A37" w:rsidRDefault="000C6CC8">
            <w:pPr>
              <w:rPr>
                <w:lang w:val="en-GB" w:eastAsia="nl-BE"/>
              </w:rPr>
            </w:pPr>
            <w:r w:rsidRPr="00363A37">
              <w:rPr>
                <w:lang w:val="en-GB" w:eastAsia="nl-BE"/>
              </w:rPr>
              <w:t>E3.3.7</w:t>
            </w:r>
          </w:p>
        </w:tc>
        <w:tc>
          <w:tcPr>
            <w:tcW w:w="2267" w:type="dxa"/>
          </w:tcPr>
          <w:p w14:paraId="1E45AF68" w14:textId="17299CE1" w:rsidR="00631423" w:rsidRPr="00363A37" w:rsidRDefault="000C6CC8">
            <w:pPr>
              <w:rPr>
                <w:lang w:val="en-GB" w:eastAsia="nl-BE"/>
              </w:rPr>
            </w:pPr>
            <w:r w:rsidRPr="00363A37">
              <w:rPr>
                <w:lang w:val="en-GB" w:eastAsia="nl-BE"/>
              </w:rPr>
              <w:t>E3.3.8</w:t>
            </w:r>
          </w:p>
        </w:tc>
        <w:tc>
          <w:tcPr>
            <w:tcW w:w="2267" w:type="dxa"/>
          </w:tcPr>
          <w:p w14:paraId="7266E924" w14:textId="2C2CE859" w:rsidR="00631423" w:rsidRPr="00363A37" w:rsidRDefault="000C6CC8">
            <w:pPr>
              <w:rPr>
                <w:lang w:val="en-GB" w:eastAsia="nl-BE"/>
              </w:rPr>
            </w:pPr>
            <w:r w:rsidRPr="00363A37">
              <w:rPr>
                <w:lang w:val="en-GB" w:eastAsia="nl-BE"/>
              </w:rPr>
              <w:t>D5.1.2</w:t>
            </w:r>
          </w:p>
        </w:tc>
        <w:tc>
          <w:tcPr>
            <w:tcW w:w="2267" w:type="dxa"/>
          </w:tcPr>
          <w:p w14:paraId="710B0B67" w14:textId="77777777" w:rsidR="00631423" w:rsidRPr="00363A37" w:rsidRDefault="00631423">
            <w:pPr>
              <w:rPr>
                <w:lang w:val="en-GB" w:eastAsia="nl-BE"/>
              </w:rPr>
            </w:pPr>
          </w:p>
        </w:tc>
      </w:tr>
    </w:tbl>
    <w:p w14:paraId="7DCF5D9A" w14:textId="77777777" w:rsidR="000C6CC8" w:rsidRPr="00363A37" w:rsidRDefault="000C6CC8" w:rsidP="007A319F">
      <w:pPr>
        <w:rPr>
          <w:lang w:val="en-GB" w:eastAsia="nl-BE"/>
        </w:rPr>
      </w:pPr>
    </w:p>
    <w:p w14:paraId="77AF0169" w14:textId="04A9B69D" w:rsidR="007A319F" w:rsidRPr="00363A37" w:rsidRDefault="007A319F" w:rsidP="000C6CC8">
      <w:pPr>
        <w:pStyle w:val="Guidance"/>
      </w:pPr>
      <w:r w:rsidRPr="00363A37">
        <w:t>It must describe:</w:t>
      </w:r>
    </w:p>
    <w:p w14:paraId="0FD5FFE0" w14:textId="30A94370" w:rsidR="007A319F" w:rsidRPr="00363A37" w:rsidRDefault="007A319F" w:rsidP="00D43247">
      <w:pPr>
        <w:pStyle w:val="Guidance"/>
        <w:numPr>
          <w:ilvl w:val="0"/>
          <w:numId w:val="23"/>
        </w:numPr>
      </w:pPr>
      <w:r w:rsidRPr="00363A37">
        <w:t>Access to site and records is essential</w:t>
      </w:r>
    </w:p>
    <w:p w14:paraId="1FC5E90D" w14:textId="1E86CDE1" w:rsidR="007A319F" w:rsidRPr="00363A37" w:rsidRDefault="007A319F" w:rsidP="00D43247">
      <w:pPr>
        <w:pStyle w:val="Guidance"/>
        <w:numPr>
          <w:ilvl w:val="0"/>
          <w:numId w:val="23"/>
        </w:numPr>
      </w:pPr>
      <w:r w:rsidRPr="00363A37">
        <w:t>Site visits can be without notice</w:t>
      </w:r>
    </w:p>
    <w:p w14:paraId="068A65CD" w14:textId="34950482" w:rsidR="007A319F" w:rsidRPr="00363A37" w:rsidRDefault="007A319F" w:rsidP="00D43247">
      <w:pPr>
        <w:pStyle w:val="Guidance"/>
        <w:numPr>
          <w:ilvl w:val="0"/>
          <w:numId w:val="23"/>
        </w:numPr>
      </w:pPr>
      <w:r w:rsidRPr="00363A37">
        <w:t>What site visits are for</w:t>
      </w:r>
    </w:p>
    <w:p w14:paraId="0670274B" w14:textId="53DACBE9" w:rsidR="007A319F" w:rsidRPr="00363A37" w:rsidRDefault="007A319F" w:rsidP="00D43247">
      <w:pPr>
        <w:pStyle w:val="Guidance"/>
        <w:numPr>
          <w:ilvl w:val="0"/>
          <w:numId w:val="23"/>
        </w:numPr>
      </w:pPr>
      <w:r w:rsidRPr="00363A37">
        <w:t>Any available alternatives to site inspections</w:t>
      </w:r>
    </w:p>
    <w:p w14:paraId="6A30B010" w14:textId="77777777" w:rsidR="000C6CC8" w:rsidRPr="00363A37" w:rsidRDefault="000C6CC8" w:rsidP="000C6CC8">
      <w:pPr>
        <w:pStyle w:val="Guidance"/>
      </w:pPr>
    </w:p>
    <w:p w14:paraId="17A0161B" w14:textId="0BCD9DF0" w:rsidR="007A319F" w:rsidRPr="00363A37" w:rsidRDefault="007A319F" w:rsidP="000C6CC8">
      <w:pPr>
        <w:pStyle w:val="Guidance"/>
      </w:pPr>
      <w:r w:rsidRPr="00363A37">
        <w:t xml:space="preserve">The following section(s) must be included in a Domain Protocol.  </w:t>
      </w:r>
    </w:p>
    <w:p w14:paraId="737CC393" w14:textId="1ECC9849" w:rsidR="007A319F" w:rsidRPr="00363A37" w:rsidRDefault="007A319F" w:rsidP="000C6CC8">
      <w:pPr>
        <w:pStyle w:val="Titolo3"/>
        <w:rPr>
          <w:lang w:val="en-GB" w:eastAsia="nl-BE"/>
        </w:rPr>
      </w:pPr>
      <w:r w:rsidRPr="00363A37">
        <w:rPr>
          <w:lang w:val="en-GB" w:eastAsia="nl-BE"/>
        </w:rPr>
        <w:t>The period between inspections of a Production Device will not exceed 5 years.</w:t>
      </w:r>
    </w:p>
    <w:p w14:paraId="1467E055" w14:textId="6753D9D5" w:rsidR="007A319F" w:rsidRPr="00363A37" w:rsidRDefault="007A319F" w:rsidP="000C6CC8">
      <w:pPr>
        <w:pStyle w:val="Titolo3"/>
        <w:rPr>
          <w:lang w:val="en-GB" w:eastAsia="nl-BE"/>
        </w:rPr>
      </w:pPr>
      <w:r w:rsidRPr="00363A37">
        <w:rPr>
          <w:lang w:val="en-GB" w:eastAsia="nl-BE"/>
        </w:rPr>
        <w:t xml:space="preserve">Refusal to permit access to a Production Device may be considered a breach of the Standard Terms and Conditions. </w:t>
      </w:r>
    </w:p>
    <w:p w14:paraId="7015CF27" w14:textId="16719C73" w:rsidR="007A319F" w:rsidRPr="00363A37" w:rsidRDefault="007A319F" w:rsidP="000C6CC8">
      <w:pPr>
        <w:pStyle w:val="Titolo3"/>
        <w:rPr>
          <w:lang w:val="en-GB" w:eastAsia="nl-BE"/>
        </w:rPr>
      </w:pPr>
      <w:r w:rsidRPr="00363A37">
        <w:rPr>
          <w:lang w:val="en-GB" w:eastAsia="nl-BE"/>
        </w:rPr>
        <w:t>If an inspection identifies material differences from the details recorded on the EECS Registration Database, the Registrant must re-apply for registration of the Production Device.</w:t>
      </w:r>
    </w:p>
    <w:p w14:paraId="0FB906CE" w14:textId="10FC3268" w:rsidR="007A319F" w:rsidRPr="00363A37" w:rsidRDefault="007A319F" w:rsidP="000C6CC8">
      <w:pPr>
        <w:pStyle w:val="Titolo3"/>
        <w:rPr>
          <w:lang w:val="en-GB" w:eastAsia="nl-BE"/>
        </w:rPr>
      </w:pPr>
      <w:r w:rsidRPr="00363A37">
        <w:rPr>
          <w:lang w:val="en-GB" w:eastAsia="nl-BE"/>
        </w:rPr>
        <w:t>Inspections verify that the Measurement Devices are correctly positioned in order to measure the quantity needed for calculating the amount of EECS Certificates to be Issued.</w:t>
      </w:r>
    </w:p>
    <w:p w14:paraId="4846B539" w14:textId="6A84ABFD" w:rsidR="007A319F" w:rsidRPr="00363A37" w:rsidRDefault="007A319F" w:rsidP="000C6CC8">
      <w:pPr>
        <w:pStyle w:val="Titolo3"/>
        <w:rPr>
          <w:lang w:val="en-GB" w:eastAsia="nl-BE"/>
        </w:rPr>
      </w:pPr>
      <w:r w:rsidRPr="00363A37">
        <w:rPr>
          <w:lang w:val="en-GB" w:eastAsia="nl-BE"/>
        </w:rPr>
        <w:t>Inspections confirm the accuracy of the Measurement Devices involved in the calculation of the amount of EECS Certificates to be Issued to be acceptable in accordance with the existing regulatory framework and applicable standards.</w:t>
      </w:r>
    </w:p>
    <w:p w14:paraId="5BA321E0" w14:textId="653B30FE" w:rsidR="007A319F" w:rsidRPr="00363A37" w:rsidRDefault="007A319F" w:rsidP="000C6CC8">
      <w:pPr>
        <w:pStyle w:val="Titolo3"/>
        <w:rPr>
          <w:lang w:val="en-GB" w:eastAsia="nl-BE"/>
        </w:rPr>
      </w:pPr>
      <w:r w:rsidRPr="00363A37">
        <w:rPr>
          <w:lang w:val="en-GB" w:eastAsia="nl-BE"/>
        </w:rPr>
        <w:lastRenderedPageBreak/>
        <w:t>Inspections confirm that the formula for calculating the amount of EECS Certificates correctly reflects the amount of Output that qualifies for the Purpose of these EECS Certificates.</w:t>
      </w:r>
    </w:p>
    <w:p w14:paraId="675810E9" w14:textId="2BD9791A" w:rsidR="007A319F" w:rsidRPr="00363A37" w:rsidRDefault="007A319F" w:rsidP="000C6CC8">
      <w:pPr>
        <w:pStyle w:val="Titolo2"/>
        <w:rPr>
          <w:lang w:val="en-GB" w:eastAsia="nl-BE"/>
        </w:rPr>
      </w:pPr>
      <w:bookmarkStart w:id="57" w:name="_Toc123920233"/>
      <w:bookmarkStart w:id="58" w:name="_Ref123921348"/>
      <w:bookmarkStart w:id="59" w:name="_Toc210894094"/>
      <w:r w:rsidRPr="00363A37">
        <w:rPr>
          <w:lang w:val="en-GB" w:eastAsia="nl-BE"/>
        </w:rPr>
        <w:t>Registration Error/Exception Handling</w:t>
      </w:r>
      <w:bookmarkEnd w:id="57"/>
      <w:bookmarkEnd w:id="58"/>
      <w:bookmarkEnd w:id="59"/>
      <w:r w:rsidRPr="00363A37">
        <w:rPr>
          <w:lang w:val="en-GB" w:eastAsia="nl-BE"/>
        </w:rPr>
        <w:t xml:space="preserve"> </w:t>
      </w:r>
    </w:p>
    <w:p w14:paraId="388DB959"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631423" w:rsidRPr="00363A37" w14:paraId="7322B4A8" w14:textId="77777777">
        <w:tc>
          <w:tcPr>
            <w:tcW w:w="2266" w:type="dxa"/>
          </w:tcPr>
          <w:p w14:paraId="7ED116DC" w14:textId="4983C802" w:rsidR="00631423" w:rsidRPr="00363A37" w:rsidRDefault="000C6CC8">
            <w:pPr>
              <w:rPr>
                <w:lang w:val="en-GB" w:eastAsia="nl-BE"/>
              </w:rPr>
            </w:pPr>
            <w:r w:rsidRPr="00363A37">
              <w:rPr>
                <w:lang w:val="en-GB" w:eastAsia="nl-BE"/>
              </w:rPr>
              <w:t>C2.2.2</w:t>
            </w:r>
          </w:p>
        </w:tc>
        <w:tc>
          <w:tcPr>
            <w:tcW w:w="2267" w:type="dxa"/>
          </w:tcPr>
          <w:p w14:paraId="3666ECC2" w14:textId="47CA055C" w:rsidR="00631423" w:rsidRPr="00363A37" w:rsidRDefault="000C6CC8">
            <w:pPr>
              <w:rPr>
                <w:lang w:val="en-GB" w:eastAsia="nl-BE"/>
              </w:rPr>
            </w:pPr>
            <w:r w:rsidRPr="00363A37">
              <w:rPr>
                <w:lang w:val="en-GB" w:eastAsia="nl-BE"/>
              </w:rPr>
              <w:t>E4.2.7</w:t>
            </w:r>
            <w:r w:rsidRPr="00363A37">
              <w:rPr>
                <w:lang w:val="en-GB" w:eastAsia="nl-BE"/>
              </w:rPr>
              <w:tab/>
            </w:r>
          </w:p>
        </w:tc>
        <w:tc>
          <w:tcPr>
            <w:tcW w:w="2267" w:type="dxa"/>
          </w:tcPr>
          <w:p w14:paraId="2595AB9D" w14:textId="77777777" w:rsidR="00631423" w:rsidRPr="00363A37" w:rsidRDefault="00631423">
            <w:pPr>
              <w:rPr>
                <w:lang w:val="en-GB" w:eastAsia="nl-BE"/>
              </w:rPr>
            </w:pPr>
          </w:p>
        </w:tc>
        <w:tc>
          <w:tcPr>
            <w:tcW w:w="2267" w:type="dxa"/>
          </w:tcPr>
          <w:p w14:paraId="79E57767" w14:textId="77777777" w:rsidR="00631423" w:rsidRPr="00363A37" w:rsidRDefault="00631423">
            <w:pPr>
              <w:rPr>
                <w:lang w:val="en-GB" w:eastAsia="nl-BE"/>
              </w:rPr>
            </w:pPr>
          </w:p>
        </w:tc>
      </w:tr>
    </w:tbl>
    <w:p w14:paraId="07AD55B1" w14:textId="77777777" w:rsidR="000C6CC8" w:rsidRPr="00363A37" w:rsidRDefault="000C6CC8" w:rsidP="007A319F">
      <w:pPr>
        <w:rPr>
          <w:lang w:val="en-GB" w:eastAsia="nl-BE"/>
        </w:rPr>
      </w:pPr>
    </w:p>
    <w:p w14:paraId="15D025C9" w14:textId="56AB60CC" w:rsidR="007A319F" w:rsidRPr="00363A37" w:rsidRDefault="007A319F" w:rsidP="000C6CC8">
      <w:pPr>
        <w:pStyle w:val="Guidance"/>
      </w:pPr>
      <w:r w:rsidRPr="00363A37">
        <w:t>It must describe:</w:t>
      </w:r>
    </w:p>
    <w:p w14:paraId="6D46557A" w14:textId="1E08BCB4" w:rsidR="007A319F" w:rsidRPr="00363A37" w:rsidRDefault="007A319F" w:rsidP="00D43247">
      <w:pPr>
        <w:pStyle w:val="Guidance"/>
        <w:numPr>
          <w:ilvl w:val="0"/>
          <w:numId w:val="24"/>
        </w:numPr>
      </w:pPr>
      <w:r w:rsidRPr="00363A37">
        <w:t>How identified changes or errors in registration are handled</w:t>
      </w:r>
    </w:p>
    <w:p w14:paraId="3E4A11C5" w14:textId="669114F0" w:rsidR="007A319F" w:rsidRPr="00363A37" w:rsidRDefault="007A319F" w:rsidP="00D43247">
      <w:pPr>
        <w:pStyle w:val="Guidance"/>
        <w:numPr>
          <w:ilvl w:val="0"/>
          <w:numId w:val="24"/>
        </w:numPr>
      </w:pPr>
      <w:r w:rsidRPr="00363A37">
        <w:t>Reporting of any non-compliance to the AIB</w:t>
      </w:r>
    </w:p>
    <w:p w14:paraId="2A26B69E" w14:textId="77777777" w:rsidR="000C6CC8" w:rsidRPr="00363A37" w:rsidRDefault="000C6CC8" w:rsidP="000C6CC8">
      <w:pPr>
        <w:pStyle w:val="Guidance"/>
      </w:pPr>
    </w:p>
    <w:p w14:paraId="0A85B57D" w14:textId="58255DFB" w:rsidR="007A319F" w:rsidRPr="00363A37" w:rsidRDefault="007A319F" w:rsidP="000C6CC8">
      <w:pPr>
        <w:pStyle w:val="Guidance"/>
      </w:pPr>
      <w:r w:rsidRPr="00363A37">
        <w:t xml:space="preserve">The following section(s) must be included in a Domain Protocol.  </w:t>
      </w:r>
    </w:p>
    <w:p w14:paraId="46903EB9" w14:textId="1091C9C8" w:rsidR="007A319F" w:rsidRPr="00363A37" w:rsidRDefault="007A319F" w:rsidP="000C6CC8">
      <w:pPr>
        <w:pStyle w:val="Titolo3"/>
        <w:rPr>
          <w:lang w:val="en-GB" w:eastAsia="nl-BE"/>
        </w:rPr>
      </w:pPr>
      <w:r w:rsidRPr="00363A37">
        <w:rPr>
          <w:lang w:val="en-GB" w:eastAsia="nl-BE"/>
        </w:rPr>
        <w:t xml:space="preserve">Any errors in EECS Certificates resulting from an error in the registered data of a Production Device will be handled in accordance with section </w:t>
      </w:r>
      <w:r w:rsidR="00E0165F">
        <w:rPr>
          <w:lang w:val="en-GB" w:eastAsia="nl-BE"/>
        </w:rPr>
        <w:fldChar w:fldCharType="begin"/>
      </w:r>
      <w:r w:rsidR="00E0165F">
        <w:rPr>
          <w:lang w:val="en-GB" w:eastAsia="nl-BE"/>
        </w:rPr>
        <w:instrText xml:space="preserve"> REF _Ref123921609 \r \h </w:instrText>
      </w:r>
      <w:r w:rsidR="00E0165F">
        <w:rPr>
          <w:lang w:val="en-GB" w:eastAsia="nl-BE"/>
        </w:rPr>
      </w:r>
      <w:r w:rsidR="00E0165F">
        <w:rPr>
          <w:lang w:val="en-GB" w:eastAsia="nl-BE"/>
        </w:rPr>
        <w:fldChar w:fldCharType="separate"/>
      </w:r>
      <w:r w:rsidR="00E0165F">
        <w:rPr>
          <w:lang w:val="en-GB" w:eastAsia="nl-BE"/>
        </w:rPr>
        <w:t>E.8</w:t>
      </w:r>
      <w:r w:rsidR="00E0165F">
        <w:rPr>
          <w:lang w:val="en-GB" w:eastAsia="nl-BE"/>
        </w:rPr>
        <w:fldChar w:fldCharType="end"/>
      </w:r>
      <w:r w:rsidRPr="00363A37">
        <w:rPr>
          <w:lang w:val="en-GB" w:eastAsia="nl-BE"/>
        </w:rPr>
        <w:t>.</w:t>
      </w:r>
    </w:p>
    <w:p w14:paraId="5F490600" w14:textId="0F7815DB" w:rsidR="000C6CC8" w:rsidRPr="00363A37" w:rsidRDefault="000C6CC8">
      <w:pPr>
        <w:spacing w:after="160"/>
        <w:rPr>
          <w:lang w:val="en-GB" w:eastAsia="nl-BE"/>
        </w:rPr>
      </w:pPr>
      <w:r w:rsidRPr="00363A37">
        <w:rPr>
          <w:lang w:val="en-GB" w:eastAsia="nl-BE"/>
        </w:rPr>
        <w:br w:type="page"/>
      </w:r>
    </w:p>
    <w:p w14:paraId="2437A375" w14:textId="1216993F" w:rsidR="007A319F" w:rsidRPr="00363A37" w:rsidRDefault="007A319F" w:rsidP="000C6CC8">
      <w:pPr>
        <w:pStyle w:val="Titolo1"/>
        <w:rPr>
          <w:lang w:val="en-GB" w:eastAsia="nl-BE"/>
        </w:rPr>
      </w:pPr>
      <w:bookmarkStart w:id="60" w:name="_Toc123920234"/>
      <w:bookmarkStart w:id="61" w:name="_Ref123921560"/>
      <w:bookmarkStart w:id="62" w:name="_Toc210894095"/>
      <w:r w:rsidRPr="00363A37">
        <w:rPr>
          <w:lang w:val="en-GB" w:eastAsia="nl-BE"/>
        </w:rPr>
        <w:lastRenderedPageBreak/>
        <w:t>Certificate Systems Administration</w:t>
      </w:r>
      <w:bookmarkEnd w:id="60"/>
      <w:bookmarkEnd w:id="61"/>
      <w:bookmarkEnd w:id="62"/>
      <w:r w:rsidRPr="00363A37">
        <w:rPr>
          <w:lang w:val="en-GB" w:eastAsia="nl-BE"/>
        </w:rPr>
        <w:t xml:space="preserve"> </w:t>
      </w:r>
    </w:p>
    <w:p w14:paraId="05868B2F" w14:textId="2A782A01" w:rsidR="007A319F" w:rsidRPr="00363A37" w:rsidRDefault="009653E2" w:rsidP="009653E2">
      <w:pPr>
        <w:pStyle w:val="Guidance"/>
      </w:pPr>
      <w:r w:rsidRPr="00363A37">
        <w:t>W</w:t>
      </w:r>
      <w:r w:rsidR="007A319F" w:rsidRPr="00363A37">
        <w:t>here relevant this section describes separate rules for disclosure of different energy carriers</w:t>
      </w:r>
      <w:r w:rsidRPr="00363A37">
        <w:t>.</w:t>
      </w:r>
    </w:p>
    <w:p w14:paraId="15964F16" w14:textId="70F5443E" w:rsidR="007A319F" w:rsidRPr="00363A37" w:rsidRDefault="007A319F" w:rsidP="009653E2">
      <w:pPr>
        <w:pStyle w:val="Titolo2"/>
        <w:rPr>
          <w:lang w:val="en-GB" w:eastAsia="nl-BE"/>
        </w:rPr>
      </w:pPr>
      <w:bookmarkStart w:id="63" w:name="_Toc123920235"/>
      <w:bookmarkStart w:id="64" w:name="_Toc210894096"/>
      <w:r w:rsidRPr="00363A37">
        <w:rPr>
          <w:lang w:val="en-GB" w:eastAsia="nl-BE"/>
        </w:rPr>
        <w:t>Issuing EECS Certificates</w:t>
      </w:r>
      <w:bookmarkEnd w:id="63"/>
      <w:bookmarkEnd w:id="64"/>
    </w:p>
    <w:p w14:paraId="4264BDA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9653E2" w:rsidRPr="00363A37" w14:paraId="016304C4" w14:textId="7F004EA1" w:rsidTr="009653E2">
        <w:tc>
          <w:tcPr>
            <w:tcW w:w="1813" w:type="dxa"/>
          </w:tcPr>
          <w:p w14:paraId="508EC823" w14:textId="069C6BFB" w:rsidR="009653E2" w:rsidRPr="00363A37" w:rsidRDefault="009653E2">
            <w:pPr>
              <w:rPr>
                <w:lang w:val="en-GB" w:eastAsia="nl-BE"/>
              </w:rPr>
            </w:pPr>
            <w:r w:rsidRPr="00363A37">
              <w:rPr>
                <w:lang w:val="en-GB" w:eastAsia="nl-BE"/>
              </w:rPr>
              <w:t>A2.1.1</w:t>
            </w:r>
          </w:p>
        </w:tc>
        <w:tc>
          <w:tcPr>
            <w:tcW w:w="1813" w:type="dxa"/>
          </w:tcPr>
          <w:p w14:paraId="10A0CA26" w14:textId="34C9849C" w:rsidR="009653E2" w:rsidRPr="00363A37" w:rsidRDefault="009653E2">
            <w:pPr>
              <w:rPr>
                <w:lang w:val="en-GB" w:eastAsia="nl-BE"/>
              </w:rPr>
            </w:pPr>
            <w:r w:rsidRPr="00363A37">
              <w:rPr>
                <w:lang w:val="en-GB" w:eastAsia="nl-BE"/>
              </w:rPr>
              <w:t>A2.1.2</w:t>
            </w:r>
          </w:p>
        </w:tc>
        <w:tc>
          <w:tcPr>
            <w:tcW w:w="1814" w:type="dxa"/>
          </w:tcPr>
          <w:p w14:paraId="0377DFB6" w14:textId="5752AD63" w:rsidR="009653E2" w:rsidRPr="00363A37" w:rsidRDefault="009653E2">
            <w:pPr>
              <w:rPr>
                <w:lang w:val="en-GB" w:eastAsia="nl-BE"/>
              </w:rPr>
            </w:pPr>
            <w:r w:rsidRPr="00363A37">
              <w:rPr>
                <w:lang w:val="en-GB" w:eastAsia="nl-BE"/>
              </w:rPr>
              <w:t>C3.1.1</w:t>
            </w:r>
          </w:p>
        </w:tc>
        <w:tc>
          <w:tcPr>
            <w:tcW w:w="1813" w:type="dxa"/>
          </w:tcPr>
          <w:p w14:paraId="28CDFCAB" w14:textId="384F6F2D" w:rsidR="009653E2" w:rsidRPr="00363A37" w:rsidRDefault="009653E2">
            <w:pPr>
              <w:rPr>
                <w:lang w:val="en-GB" w:eastAsia="nl-BE"/>
              </w:rPr>
            </w:pPr>
            <w:r w:rsidRPr="00363A37">
              <w:rPr>
                <w:lang w:val="en-GB" w:eastAsia="nl-BE"/>
              </w:rPr>
              <w:t>C3.2.1</w:t>
            </w:r>
          </w:p>
        </w:tc>
        <w:tc>
          <w:tcPr>
            <w:tcW w:w="1814" w:type="dxa"/>
          </w:tcPr>
          <w:p w14:paraId="49D56FCC" w14:textId="664784D2" w:rsidR="009653E2" w:rsidRPr="00363A37" w:rsidRDefault="009653E2">
            <w:pPr>
              <w:rPr>
                <w:lang w:val="en-GB" w:eastAsia="nl-BE"/>
              </w:rPr>
            </w:pPr>
            <w:r w:rsidRPr="00363A37">
              <w:rPr>
                <w:lang w:val="en-GB" w:eastAsia="nl-BE"/>
              </w:rPr>
              <w:t>C3.3.1</w:t>
            </w:r>
          </w:p>
        </w:tc>
      </w:tr>
      <w:tr w:rsidR="009653E2" w:rsidRPr="00363A37" w14:paraId="363B3C4D" w14:textId="77777777" w:rsidTr="009653E2">
        <w:tc>
          <w:tcPr>
            <w:tcW w:w="1813" w:type="dxa"/>
          </w:tcPr>
          <w:p w14:paraId="2EDFB052" w14:textId="29CFDAEB" w:rsidR="009653E2" w:rsidRPr="00363A37" w:rsidRDefault="009653E2">
            <w:pPr>
              <w:rPr>
                <w:lang w:val="en-GB" w:eastAsia="nl-BE"/>
              </w:rPr>
            </w:pPr>
            <w:r w:rsidRPr="00363A37">
              <w:rPr>
                <w:lang w:val="en-GB" w:eastAsia="nl-BE"/>
              </w:rPr>
              <w:t>C3.4.2</w:t>
            </w:r>
          </w:p>
        </w:tc>
        <w:tc>
          <w:tcPr>
            <w:tcW w:w="1813" w:type="dxa"/>
          </w:tcPr>
          <w:p w14:paraId="567C0CF5" w14:textId="596DD20B" w:rsidR="009653E2" w:rsidRPr="00363A37" w:rsidRDefault="009653E2">
            <w:pPr>
              <w:rPr>
                <w:lang w:val="en-GB" w:eastAsia="nl-BE"/>
              </w:rPr>
            </w:pPr>
            <w:r w:rsidRPr="00363A37">
              <w:rPr>
                <w:lang w:val="en-GB" w:eastAsia="nl-BE"/>
              </w:rPr>
              <w:t>C3.4.4</w:t>
            </w:r>
          </w:p>
        </w:tc>
        <w:tc>
          <w:tcPr>
            <w:tcW w:w="1814" w:type="dxa"/>
          </w:tcPr>
          <w:p w14:paraId="700A04AB" w14:textId="196C7FDF" w:rsidR="009653E2" w:rsidRPr="00363A37" w:rsidRDefault="009653E2">
            <w:pPr>
              <w:rPr>
                <w:lang w:val="en-GB" w:eastAsia="nl-BE"/>
              </w:rPr>
            </w:pPr>
            <w:r w:rsidRPr="00363A37">
              <w:rPr>
                <w:lang w:val="en-GB" w:eastAsia="nl-BE"/>
              </w:rPr>
              <w:t>E3.3.10</w:t>
            </w:r>
          </w:p>
        </w:tc>
        <w:tc>
          <w:tcPr>
            <w:tcW w:w="1813" w:type="dxa"/>
          </w:tcPr>
          <w:p w14:paraId="4B620304" w14:textId="3D4249E6" w:rsidR="009653E2" w:rsidRPr="00363A37" w:rsidRDefault="009653E2">
            <w:pPr>
              <w:rPr>
                <w:lang w:val="en-GB" w:eastAsia="nl-BE"/>
              </w:rPr>
            </w:pPr>
            <w:r w:rsidRPr="00363A37">
              <w:rPr>
                <w:lang w:val="en-GB" w:eastAsia="nl-BE"/>
              </w:rPr>
              <w:t>N3.1.1</w:t>
            </w:r>
          </w:p>
        </w:tc>
        <w:tc>
          <w:tcPr>
            <w:tcW w:w="1814" w:type="dxa"/>
          </w:tcPr>
          <w:p w14:paraId="0A1A83B4" w14:textId="416CDE59" w:rsidR="009653E2" w:rsidRPr="00363A37" w:rsidRDefault="00C50624">
            <w:pPr>
              <w:rPr>
                <w:lang w:val="en-GB" w:eastAsia="nl-BE"/>
              </w:rPr>
            </w:pPr>
            <w:r>
              <w:rPr>
                <w:lang w:val="en-GB" w:eastAsia="nl-BE"/>
              </w:rPr>
              <w:t>N.4.1</w:t>
            </w:r>
            <w:r w:rsidR="006E0B35">
              <w:rPr>
                <w:lang w:val="en-GB" w:eastAsia="nl-BE"/>
              </w:rPr>
              <w:t>.1</w:t>
            </w:r>
          </w:p>
        </w:tc>
      </w:tr>
      <w:tr w:rsidR="00C50624" w:rsidRPr="00363A37" w14:paraId="16F5E039" w14:textId="77777777" w:rsidTr="009653E2">
        <w:tc>
          <w:tcPr>
            <w:tcW w:w="1813" w:type="dxa"/>
          </w:tcPr>
          <w:p w14:paraId="20322EE7" w14:textId="2DF4B66A" w:rsidR="00C50624" w:rsidRPr="00363A37" w:rsidRDefault="00C50624">
            <w:pPr>
              <w:rPr>
                <w:lang w:val="en-GB" w:eastAsia="nl-BE"/>
              </w:rPr>
            </w:pPr>
            <w:r w:rsidRPr="00363A37">
              <w:rPr>
                <w:lang w:val="en-GB" w:eastAsia="nl-BE"/>
              </w:rPr>
              <w:t>O3.1.1</w:t>
            </w:r>
          </w:p>
        </w:tc>
        <w:tc>
          <w:tcPr>
            <w:tcW w:w="1813" w:type="dxa"/>
          </w:tcPr>
          <w:p w14:paraId="403E243E" w14:textId="77777777" w:rsidR="00C50624" w:rsidRPr="00363A37" w:rsidRDefault="00C50624">
            <w:pPr>
              <w:rPr>
                <w:lang w:val="en-GB" w:eastAsia="nl-BE"/>
              </w:rPr>
            </w:pPr>
          </w:p>
        </w:tc>
        <w:tc>
          <w:tcPr>
            <w:tcW w:w="1814" w:type="dxa"/>
          </w:tcPr>
          <w:p w14:paraId="2B012D93" w14:textId="77777777" w:rsidR="00C50624" w:rsidRPr="00363A37" w:rsidRDefault="00C50624">
            <w:pPr>
              <w:rPr>
                <w:lang w:val="en-GB" w:eastAsia="nl-BE"/>
              </w:rPr>
            </w:pPr>
          </w:p>
        </w:tc>
        <w:tc>
          <w:tcPr>
            <w:tcW w:w="1813" w:type="dxa"/>
          </w:tcPr>
          <w:p w14:paraId="673E2C14" w14:textId="77777777" w:rsidR="00C50624" w:rsidRPr="00363A37" w:rsidRDefault="00C50624">
            <w:pPr>
              <w:rPr>
                <w:lang w:val="en-GB" w:eastAsia="nl-BE"/>
              </w:rPr>
            </w:pPr>
          </w:p>
        </w:tc>
        <w:tc>
          <w:tcPr>
            <w:tcW w:w="1814" w:type="dxa"/>
          </w:tcPr>
          <w:p w14:paraId="572DE6A3" w14:textId="77777777" w:rsidR="00C50624" w:rsidRPr="00363A37" w:rsidRDefault="00C50624">
            <w:pPr>
              <w:rPr>
                <w:lang w:val="en-GB" w:eastAsia="nl-BE"/>
              </w:rPr>
            </w:pPr>
          </w:p>
        </w:tc>
      </w:tr>
    </w:tbl>
    <w:p w14:paraId="39A2D37B" w14:textId="77777777" w:rsidR="009653E2" w:rsidRPr="00363A37" w:rsidRDefault="009653E2" w:rsidP="007A319F">
      <w:pPr>
        <w:rPr>
          <w:lang w:val="en-GB" w:eastAsia="nl-BE"/>
        </w:rPr>
      </w:pPr>
    </w:p>
    <w:p w14:paraId="7EF5A4B8" w14:textId="6274E5DA" w:rsidR="007A319F" w:rsidRPr="00363A37" w:rsidRDefault="007A319F" w:rsidP="009653E2">
      <w:pPr>
        <w:pStyle w:val="Guidance"/>
      </w:pPr>
      <w:r w:rsidRPr="00363A37">
        <w:t>It must describe the preconditions for EECS issuing:</w:t>
      </w:r>
    </w:p>
    <w:p w14:paraId="30BD1F1B" w14:textId="487B6C85" w:rsidR="007A319F" w:rsidRPr="00363A37" w:rsidRDefault="007A319F" w:rsidP="00D43247">
      <w:pPr>
        <w:pStyle w:val="Guidance"/>
        <w:numPr>
          <w:ilvl w:val="0"/>
          <w:numId w:val="25"/>
        </w:numPr>
      </w:pPr>
      <w:r w:rsidRPr="00363A37">
        <w:t>the device must have been registered prior to the first production period</w:t>
      </w:r>
    </w:p>
    <w:p w14:paraId="625F16D0" w14:textId="248ED72A" w:rsidR="007A319F" w:rsidRPr="00363A37" w:rsidRDefault="007A319F" w:rsidP="00D43247">
      <w:pPr>
        <w:pStyle w:val="Guidance"/>
        <w:numPr>
          <w:ilvl w:val="0"/>
          <w:numId w:val="25"/>
        </w:numPr>
      </w:pPr>
      <w:r w:rsidRPr="00363A37">
        <w:t>the output must qualify under the product rules</w:t>
      </w:r>
    </w:p>
    <w:p w14:paraId="74FB18C1" w14:textId="16E137B5" w:rsidR="007A319F" w:rsidRPr="00363A37" w:rsidRDefault="007A319F" w:rsidP="00D43247">
      <w:pPr>
        <w:pStyle w:val="Guidance"/>
        <w:numPr>
          <w:ilvl w:val="0"/>
          <w:numId w:val="25"/>
        </w:numPr>
      </w:pPr>
      <w:r w:rsidRPr="00363A37">
        <w:t>the output must have been metered and independently verified</w:t>
      </w:r>
    </w:p>
    <w:p w14:paraId="5FF1933B" w14:textId="5922DF3D" w:rsidR="007A319F" w:rsidRPr="00363A37" w:rsidRDefault="007A319F" w:rsidP="00D43247">
      <w:pPr>
        <w:pStyle w:val="Guidance"/>
        <w:numPr>
          <w:ilvl w:val="0"/>
          <w:numId w:val="25"/>
        </w:numPr>
      </w:pPr>
      <w:r w:rsidRPr="00363A37">
        <w:t>the relationship of the production period to the issuing date</w:t>
      </w:r>
    </w:p>
    <w:p w14:paraId="51AA26A8" w14:textId="29DB01C0" w:rsidR="007A319F" w:rsidRPr="00363A37" w:rsidRDefault="007A319F" w:rsidP="00D43247">
      <w:pPr>
        <w:pStyle w:val="Guidance"/>
        <w:numPr>
          <w:ilvl w:val="1"/>
          <w:numId w:val="25"/>
        </w:numPr>
      </w:pPr>
      <w:r w:rsidRPr="00363A37">
        <w:t>the latest date when certificates can be issued</w:t>
      </w:r>
    </w:p>
    <w:p w14:paraId="0799EE46" w14:textId="51DEED61" w:rsidR="007A319F" w:rsidRPr="00363A37" w:rsidRDefault="007A319F" w:rsidP="00D43247">
      <w:pPr>
        <w:pStyle w:val="Guidance"/>
        <w:numPr>
          <w:ilvl w:val="0"/>
          <w:numId w:val="25"/>
        </w:numPr>
      </w:pPr>
      <w:r w:rsidRPr="00363A37">
        <w:t>no other certificate for the same purpose is in existence</w:t>
      </w:r>
    </w:p>
    <w:p w14:paraId="64B64F4E" w14:textId="55371278" w:rsidR="00385AC4" w:rsidRPr="005061EA" w:rsidRDefault="005C46E0" w:rsidP="00D43247">
      <w:pPr>
        <w:pStyle w:val="Guidance"/>
        <w:numPr>
          <w:ilvl w:val="0"/>
          <w:numId w:val="25"/>
        </w:numPr>
      </w:pPr>
      <w:r w:rsidRPr="005061EA">
        <w:rPr>
          <w:iCs/>
        </w:rPr>
        <w:t xml:space="preserve">the face value of the certificates, and whether Certificates are issued in sizes of a MWh or a Wh (Note </w:t>
      </w:r>
      <w:r w:rsidR="007A319F" w:rsidRPr="00D83C23">
        <w:t>1 EECS certificate represents 1MWh</w:t>
      </w:r>
      <w:r w:rsidR="00E63C1D" w:rsidRPr="00D83C23">
        <w:t xml:space="preserve"> </w:t>
      </w:r>
      <w:r w:rsidR="00576277" w:rsidRPr="005061EA">
        <w:rPr>
          <w:iCs/>
        </w:rPr>
        <w:t>as</w:t>
      </w:r>
      <w:r w:rsidR="008221FC">
        <w:rPr>
          <w:iCs/>
        </w:rPr>
        <w:t xml:space="preserve"> </w:t>
      </w:r>
      <w:r w:rsidR="00576277" w:rsidRPr="005061EA">
        <w:rPr>
          <w:iCs/>
        </w:rPr>
        <w:t>the default</w:t>
      </w:r>
      <w:r w:rsidR="004418DD" w:rsidRPr="005061EA">
        <w:rPr>
          <w:iCs/>
        </w:rPr>
        <w:t>,</w:t>
      </w:r>
      <w:r w:rsidR="004418DD" w:rsidRPr="004418DD">
        <w:t xml:space="preserve"> </w:t>
      </w:r>
      <w:r w:rsidR="00576277" w:rsidRPr="005061EA">
        <w:rPr>
          <w:iCs/>
        </w:rPr>
        <w:t xml:space="preserve">; </w:t>
      </w:r>
    </w:p>
    <w:p w14:paraId="3756B4D8" w14:textId="3C982229" w:rsidR="007A319F" w:rsidRPr="00D83C23" w:rsidRDefault="00385AC4" w:rsidP="00D43247">
      <w:pPr>
        <w:pStyle w:val="Guidance"/>
        <w:numPr>
          <w:ilvl w:val="0"/>
          <w:numId w:val="25"/>
        </w:numPr>
      </w:pPr>
      <w:r>
        <w:t xml:space="preserve">for electricity, </w:t>
      </w:r>
      <w:r w:rsidR="00576277">
        <w:t xml:space="preserve">optionally, Certificates with 1 Wh Face Value may be issued). If Certificates are issued for another face value than 1 MWh, </w:t>
      </w:r>
      <w:r w:rsidR="009E189C">
        <w:t>describe</w:t>
      </w:r>
      <w:r w:rsidR="00576277">
        <w:t xml:space="preserve"> the process for distinguishing various face value Certificates and prevention of confusion by Account Holders regarding the face values.</w:t>
      </w:r>
    </w:p>
    <w:p w14:paraId="496978E9" w14:textId="7622922C" w:rsidR="008221FC" w:rsidRDefault="008221FC" w:rsidP="00D43247">
      <w:pPr>
        <w:pStyle w:val="Guidance"/>
        <w:numPr>
          <w:ilvl w:val="0"/>
          <w:numId w:val="25"/>
        </w:numPr>
      </w:pPr>
      <w:r>
        <w:t>for gas,</w:t>
      </w:r>
      <w:r w:rsidRPr="00D83C23">
        <w:t xml:space="preserve"> whether </w:t>
      </w:r>
      <w:r>
        <w:t>certificate quantities are issued based on energy</w:t>
      </w:r>
      <w:r w:rsidR="00A15A32">
        <w:t xml:space="preserve"> quantities expressed in </w:t>
      </w:r>
      <w:r w:rsidRPr="00D83C23">
        <w:t>in low calorific value or high calorific value</w:t>
      </w:r>
    </w:p>
    <w:p w14:paraId="14648BE7" w14:textId="74430025" w:rsidR="007A319F" w:rsidRPr="00363A37" w:rsidRDefault="008221FC" w:rsidP="00D43247">
      <w:pPr>
        <w:pStyle w:val="Guidance"/>
        <w:numPr>
          <w:ilvl w:val="0"/>
          <w:numId w:val="25"/>
        </w:numPr>
      </w:pPr>
      <w:commentRangeStart w:id="65"/>
      <w:commentRangeEnd w:id="65"/>
      <w:r>
        <w:rPr>
          <w:rStyle w:val="Rimandocommento"/>
          <w:i w:val="0"/>
          <w:color w:val="3B3838" w:themeColor="background2" w:themeShade="40"/>
          <w:lang w:val="nl-BE" w:eastAsia="en-US"/>
          <w14:textOutline w14:w="0" w14:cap="rnd" w14:cmpd="sng" w14:algn="ctr">
            <w14:noFill/>
            <w14:prstDash w14:val="solid"/>
            <w14:bevel/>
          </w14:textOutline>
        </w:rPr>
        <w:commentReference w:id="65"/>
      </w:r>
      <w:r w:rsidR="007A319F" w:rsidRPr="00363A37">
        <w:t>any differences for handling of different energy carriers</w:t>
      </w:r>
    </w:p>
    <w:p w14:paraId="7057D0B1" w14:textId="4BCF898A" w:rsidR="007A319F" w:rsidRPr="00363A37" w:rsidRDefault="007A319F" w:rsidP="00D43247">
      <w:pPr>
        <w:pStyle w:val="Guidance"/>
        <w:numPr>
          <w:ilvl w:val="0"/>
          <w:numId w:val="25"/>
        </w:numPr>
      </w:pPr>
      <w:r w:rsidRPr="00363A37">
        <w:t>how a national scheme certificate (if they exist) can be converted to an EECS certificate</w:t>
      </w:r>
    </w:p>
    <w:p w14:paraId="73EE03D8" w14:textId="73DC3ECF" w:rsidR="007A319F" w:rsidRPr="00363A37" w:rsidRDefault="007A319F" w:rsidP="00D43247">
      <w:pPr>
        <w:pStyle w:val="Guidance"/>
        <w:numPr>
          <w:ilvl w:val="0"/>
          <w:numId w:val="25"/>
        </w:numPr>
      </w:pPr>
      <w:r w:rsidRPr="00363A37">
        <w:t>any waivers required</w:t>
      </w:r>
    </w:p>
    <w:p w14:paraId="7C151A97" w14:textId="77777777" w:rsidR="009C1DD6" w:rsidRDefault="007A319F" w:rsidP="00D43247">
      <w:pPr>
        <w:pStyle w:val="Guidance"/>
        <w:numPr>
          <w:ilvl w:val="0"/>
          <w:numId w:val="25"/>
        </w:numPr>
      </w:pPr>
      <w:r w:rsidRPr="00363A37">
        <w:t>Procedures for: the Issue, transfer, and Cancellation of Scheme Certificates; are robust, effective, efficient, and adequate</w:t>
      </w:r>
    </w:p>
    <w:p w14:paraId="0D1664E4" w14:textId="3DE4133D" w:rsidR="007A319F" w:rsidRDefault="009C1DD6" w:rsidP="00D43247">
      <w:pPr>
        <w:pStyle w:val="Guidance"/>
        <w:numPr>
          <w:ilvl w:val="0"/>
          <w:numId w:val="25"/>
        </w:numPr>
      </w:pPr>
      <w:r w:rsidRPr="6C46A766">
        <w:rPr>
          <w:u w:val="single"/>
        </w:rPr>
        <w:t xml:space="preserve">Dissemination level: which values are used in the Domain and </w:t>
      </w:r>
      <w:r w:rsidR="53C27563" w:rsidRPr="6C46A766">
        <w:rPr>
          <w:u w:val="single"/>
        </w:rPr>
        <w:t xml:space="preserve">under </w:t>
      </w:r>
      <w:r w:rsidRPr="6C46A766">
        <w:rPr>
          <w:u w:val="single"/>
        </w:rPr>
        <w:t>what situation? If GO issuance for Dissemination level 3 or 4 is facilitated, please provide more detail on the situations in which they occur</w:t>
      </w:r>
      <w:r>
        <w:t>.</w:t>
      </w:r>
    </w:p>
    <w:p w14:paraId="5DDB9280" w14:textId="7C4E8EDF" w:rsidR="00AE4470" w:rsidRPr="00F71341" w:rsidRDefault="00AE4470" w:rsidP="0021529F">
      <w:pPr>
        <w:pStyle w:val="Titolo2"/>
        <w:ind w:left="578" w:hanging="578"/>
        <w:rPr>
          <w:lang w:val="en-GB" w:eastAsia="nl-BE"/>
        </w:rPr>
      </w:pPr>
      <w:bookmarkStart w:id="66" w:name="_Toc210894097"/>
      <w:r w:rsidRPr="00F71341">
        <w:rPr>
          <w:lang w:val="en-GB" w:eastAsia="nl-BE"/>
        </w:rPr>
        <w:t xml:space="preserve">Eligible energy for </w:t>
      </w:r>
      <w:r w:rsidR="00283BA0" w:rsidRPr="00F71341">
        <w:rPr>
          <w:lang w:val="en-GB" w:eastAsia="nl-BE"/>
        </w:rPr>
        <w:t>EECS Certificates</w:t>
      </w:r>
      <w:bookmarkEnd w:id="66"/>
    </w:p>
    <w:p w14:paraId="347D977E" w14:textId="77777777" w:rsidR="0021529F" w:rsidRPr="00F71341" w:rsidRDefault="0021529F" w:rsidP="0021529F">
      <w:pPr>
        <w:rPr>
          <w:lang w:val="en-GB" w:eastAsia="nl-BE"/>
        </w:rPr>
      </w:pPr>
      <w:r w:rsidRPr="00F71341">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21529F" w:rsidRPr="00F71341" w14:paraId="3FDAACF2" w14:textId="77777777">
        <w:tc>
          <w:tcPr>
            <w:tcW w:w="2266" w:type="dxa"/>
          </w:tcPr>
          <w:p w14:paraId="512998DC" w14:textId="7BFE1681" w:rsidR="0021529F" w:rsidRPr="00F71341" w:rsidRDefault="002C5599">
            <w:pPr>
              <w:rPr>
                <w:lang w:val="en-GB" w:eastAsia="nl-BE"/>
              </w:rPr>
            </w:pPr>
            <w:r w:rsidRPr="00F71341">
              <w:rPr>
                <w:lang w:val="en-GB" w:eastAsia="nl-BE"/>
              </w:rPr>
              <w:t>N6.4</w:t>
            </w:r>
          </w:p>
        </w:tc>
        <w:tc>
          <w:tcPr>
            <w:tcW w:w="2267" w:type="dxa"/>
          </w:tcPr>
          <w:p w14:paraId="43DA12D4" w14:textId="7FD82A2C" w:rsidR="0021529F" w:rsidRPr="00F71341" w:rsidRDefault="00D82EFC">
            <w:pPr>
              <w:rPr>
                <w:lang w:val="en-GB" w:eastAsia="nl-BE"/>
              </w:rPr>
            </w:pPr>
            <w:r w:rsidRPr="00F71341">
              <w:rPr>
                <w:lang w:val="en-GB" w:eastAsia="nl-BE"/>
              </w:rPr>
              <w:t>O6.4</w:t>
            </w:r>
          </w:p>
        </w:tc>
        <w:tc>
          <w:tcPr>
            <w:tcW w:w="2267" w:type="dxa"/>
          </w:tcPr>
          <w:p w14:paraId="20111FDE" w14:textId="77777777" w:rsidR="0021529F" w:rsidRPr="00F71341" w:rsidRDefault="0021529F">
            <w:pPr>
              <w:rPr>
                <w:lang w:val="en-GB" w:eastAsia="nl-BE"/>
              </w:rPr>
            </w:pPr>
          </w:p>
        </w:tc>
        <w:tc>
          <w:tcPr>
            <w:tcW w:w="2267" w:type="dxa"/>
          </w:tcPr>
          <w:p w14:paraId="4C003AC0" w14:textId="77777777" w:rsidR="0021529F" w:rsidRPr="00F71341" w:rsidRDefault="0021529F">
            <w:pPr>
              <w:rPr>
                <w:lang w:val="en-GB" w:eastAsia="nl-BE"/>
              </w:rPr>
            </w:pPr>
          </w:p>
        </w:tc>
      </w:tr>
    </w:tbl>
    <w:p w14:paraId="74B449E5" w14:textId="77777777" w:rsidR="0021529F" w:rsidRPr="00F71341" w:rsidRDefault="0021529F" w:rsidP="0021529F">
      <w:pPr>
        <w:rPr>
          <w:lang w:val="en-GB" w:eastAsia="nl-BE"/>
        </w:rPr>
      </w:pPr>
    </w:p>
    <w:p w14:paraId="73130479" w14:textId="2317A06A" w:rsidR="00B05D26" w:rsidRPr="00F71341" w:rsidRDefault="00B05D26" w:rsidP="00B05D26">
      <w:pPr>
        <w:pStyle w:val="Guidance"/>
      </w:pPr>
      <w:r w:rsidRPr="00F71341">
        <w:lastRenderedPageBreak/>
        <w:t>It shall describe:</w:t>
      </w:r>
    </w:p>
    <w:p w14:paraId="3B9F77F7" w14:textId="02118F9F" w:rsidR="00B05D26" w:rsidRPr="00F71341" w:rsidRDefault="0084609B" w:rsidP="00B05D26">
      <w:pPr>
        <w:pStyle w:val="Guidance"/>
        <w:numPr>
          <w:ilvl w:val="0"/>
          <w:numId w:val="20"/>
        </w:numPr>
      </w:pPr>
      <w:r w:rsidRPr="00F71341">
        <w:t>for which</w:t>
      </w:r>
      <w:r w:rsidR="00180B82" w:rsidRPr="00F71341">
        <w:t xml:space="preserve"> energy are </w:t>
      </w:r>
      <w:r w:rsidRPr="00F71341">
        <w:t xml:space="preserve">the EECS Certificates issued (e.g. whether for the total quantity produced (gross production, which may include </w:t>
      </w:r>
      <w:r w:rsidR="00173F2F" w:rsidRPr="00F71341">
        <w:t xml:space="preserve">auxiliaries </w:t>
      </w:r>
      <w:r w:rsidRPr="00F71341">
        <w:t>and own use</w:t>
      </w:r>
      <w:r w:rsidR="004E405E" w:rsidRPr="00F71341">
        <w:t xml:space="preserve"> of energy</w:t>
      </w:r>
      <w:r w:rsidRPr="00F71341">
        <w:t>) or for the energy delivered to the grid)</w:t>
      </w:r>
    </w:p>
    <w:p w14:paraId="4075621B" w14:textId="53D0B7B4" w:rsidR="006F62A4" w:rsidRPr="00F71341" w:rsidRDefault="006F62A4" w:rsidP="00B05D26">
      <w:pPr>
        <w:pStyle w:val="Guidance"/>
        <w:numPr>
          <w:ilvl w:val="0"/>
          <w:numId w:val="20"/>
        </w:numPr>
      </w:pPr>
      <w:r w:rsidRPr="00F71341">
        <w:t xml:space="preserve">Whether </w:t>
      </w:r>
      <w:r w:rsidR="00CF3B49" w:rsidRPr="00F71341">
        <w:t>and how auxiliary energy from other energy carriers is taken into account in the calculation of eligible energy for EECS Certificates</w:t>
      </w:r>
    </w:p>
    <w:p w14:paraId="0F3BF72B" w14:textId="4E124101" w:rsidR="00A87B42" w:rsidRPr="00F71341" w:rsidRDefault="008E626B" w:rsidP="00B05D26">
      <w:pPr>
        <w:pStyle w:val="Guidance"/>
        <w:numPr>
          <w:ilvl w:val="0"/>
          <w:numId w:val="20"/>
        </w:numPr>
      </w:pPr>
      <w:r w:rsidRPr="00F71341">
        <w:t xml:space="preserve">For gas: </w:t>
      </w:r>
      <w:r w:rsidR="009F434B" w:rsidRPr="00F71341">
        <w:t>If the energy is delivered to the grid</w:t>
      </w:r>
      <w:r w:rsidR="00CF3B49" w:rsidRPr="00F71341">
        <w:t>,</w:t>
      </w:r>
      <w:r w:rsidR="009F434B" w:rsidRPr="00F71341">
        <w:t xml:space="preserve"> </w:t>
      </w:r>
      <w:r w:rsidR="00293549" w:rsidRPr="00F71341">
        <w:t>w</w:t>
      </w:r>
      <w:r w:rsidR="005E0E72" w:rsidRPr="00F71341">
        <w:t>hether auxiliary energy</w:t>
      </w:r>
      <w:r w:rsidR="00002F12" w:rsidRPr="00F71341">
        <w:t xml:space="preserve"> (MWh)</w:t>
      </w:r>
      <w:r w:rsidR="00A87B42" w:rsidRPr="00F71341">
        <w:t xml:space="preserve"> from fossil energy sources is deducted</w:t>
      </w:r>
    </w:p>
    <w:p w14:paraId="6202B16E" w14:textId="68AF6FDB" w:rsidR="00C03D27" w:rsidRPr="00F71341" w:rsidRDefault="00A87B42" w:rsidP="00B05D26">
      <w:pPr>
        <w:pStyle w:val="Guidance"/>
        <w:numPr>
          <w:ilvl w:val="0"/>
          <w:numId w:val="20"/>
        </w:numPr>
      </w:pPr>
      <w:r w:rsidRPr="00F71341">
        <w:t>For gas</w:t>
      </w:r>
      <w:r w:rsidR="00BD7412" w:rsidRPr="00F71341">
        <w:t>, which adjustments are done regarding to take into account</w:t>
      </w:r>
      <w:r w:rsidR="00476E44">
        <w:t xml:space="preserve"> </w:t>
      </w:r>
      <w:r w:rsidR="005E0E72" w:rsidRPr="00F71341">
        <w:t>the calorific value</w:t>
      </w:r>
      <w:r w:rsidR="004B6567" w:rsidRPr="00F71341">
        <w:t xml:space="preserve"> </w:t>
      </w:r>
      <w:r w:rsidR="00BD7412" w:rsidRPr="00F71341">
        <w:t>of the gas</w:t>
      </w:r>
      <w:r w:rsidR="00293549" w:rsidRPr="00F71341">
        <w:t xml:space="preserve">. </w:t>
      </w:r>
    </w:p>
    <w:p w14:paraId="204E80E9" w14:textId="77777777" w:rsidR="00376D68" w:rsidRDefault="00376D68" w:rsidP="0021529F">
      <w:pPr>
        <w:rPr>
          <w:lang w:val="en-GB" w:eastAsia="nl-BE"/>
        </w:rPr>
      </w:pPr>
    </w:p>
    <w:p w14:paraId="3B1271AB" w14:textId="36A5AFED" w:rsidR="007A319F" w:rsidRPr="00363A37" w:rsidRDefault="007A319F" w:rsidP="009653E2">
      <w:pPr>
        <w:pStyle w:val="Titolo2"/>
        <w:rPr>
          <w:lang w:val="en-GB" w:eastAsia="nl-BE"/>
        </w:rPr>
      </w:pPr>
      <w:bookmarkStart w:id="67" w:name="_Toc123920236"/>
      <w:bookmarkStart w:id="68" w:name="_Toc210894098"/>
      <w:r w:rsidRPr="00363A37">
        <w:rPr>
          <w:lang w:val="en-GB" w:eastAsia="nl-BE"/>
        </w:rPr>
        <w:t>Processes</w:t>
      </w:r>
      <w:bookmarkEnd w:id="67"/>
      <w:bookmarkEnd w:id="68"/>
    </w:p>
    <w:p w14:paraId="4D9F819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9653E2" w:rsidRPr="00363A37" w14:paraId="16D8912B" w14:textId="77777777">
        <w:tc>
          <w:tcPr>
            <w:tcW w:w="1813" w:type="dxa"/>
          </w:tcPr>
          <w:p w14:paraId="01BEFB11" w14:textId="777E95F2" w:rsidR="009653E2" w:rsidRPr="00363A37" w:rsidRDefault="009653E2" w:rsidP="009653E2">
            <w:pPr>
              <w:rPr>
                <w:lang w:val="en-GB" w:eastAsia="nl-BE"/>
              </w:rPr>
            </w:pPr>
            <w:r w:rsidRPr="00363A37">
              <w:rPr>
                <w:lang w:val="en-GB" w:eastAsia="nl-BE"/>
              </w:rPr>
              <w:t>A.4</w:t>
            </w:r>
          </w:p>
        </w:tc>
        <w:tc>
          <w:tcPr>
            <w:tcW w:w="1813" w:type="dxa"/>
          </w:tcPr>
          <w:p w14:paraId="16B2691C" w14:textId="5ECB7742" w:rsidR="009653E2" w:rsidRPr="00363A37" w:rsidRDefault="009653E2" w:rsidP="009653E2">
            <w:pPr>
              <w:rPr>
                <w:lang w:val="en-GB" w:eastAsia="nl-BE"/>
              </w:rPr>
            </w:pPr>
            <w:r w:rsidRPr="00363A37">
              <w:rPr>
                <w:lang w:val="en-GB" w:eastAsia="nl-BE"/>
              </w:rPr>
              <w:t>C3.4.1</w:t>
            </w:r>
          </w:p>
        </w:tc>
        <w:tc>
          <w:tcPr>
            <w:tcW w:w="1814" w:type="dxa"/>
          </w:tcPr>
          <w:p w14:paraId="557717E9" w14:textId="3EAAFC7D" w:rsidR="009653E2" w:rsidRPr="00363A37" w:rsidRDefault="009653E2" w:rsidP="009653E2">
            <w:pPr>
              <w:rPr>
                <w:lang w:val="en-GB" w:eastAsia="nl-BE"/>
              </w:rPr>
            </w:pPr>
            <w:r w:rsidRPr="00363A37">
              <w:rPr>
                <w:lang w:val="en-GB" w:eastAsia="nl-BE"/>
              </w:rPr>
              <w:t>C3.4.3</w:t>
            </w:r>
          </w:p>
        </w:tc>
        <w:tc>
          <w:tcPr>
            <w:tcW w:w="1813" w:type="dxa"/>
          </w:tcPr>
          <w:p w14:paraId="54DD3416" w14:textId="40A51543" w:rsidR="009653E2" w:rsidRPr="00363A37" w:rsidRDefault="009653E2" w:rsidP="009653E2">
            <w:pPr>
              <w:rPr>
                <w:lang w:val="en-GB" w:eastAsia="nl-BE"/>
              </w:rPr>
            </w:pPr>
            <w:r w:rsidRPr="00363A37">
              <w:rPr>
                <w:lang w:val="en-GB" w:eastAsia="nl-BE"/>
              </w:rPr>
              <w:t>C3.5.1</w:t>
            </w:r>
          </w:p>
        </w:tc>
        <w:tc>
          <w:tcPr>
            <w:tcW w:w="1814" w:type="dxa"/>
          </w:tcPr>
          <w:p w14:paraId="45242627" w14:textId="182D7A9E" w:rsidR="009653E2" w:rsidRPr="00363A37" w:rsidRDefault="009653E2" w:rsidP="009653E2">
            <w:pPr>
              <w:rPr>
                <w:lang w:val="en-GB" w:eastAsia="nl-BE"/>
              </w:rPr>
            </w:pPr>
            <w:r w:rsidRPr="00363A37">
              <w:rPr>
                <w:lang w:val="en-GB" w:eastAsia="nl-BE"/>
              </w:rPr>
              <w:t>C3.5.2</w:t>
            </w:r>
          </w:p>
        </w:tc>
      </w:tr>
      <w:tr w:rsidR="009653E2" w:rsidRPr="00363A37" w14:paraId="01930BD1" w14:textId="77777777">
        <w:tc>
          <w:tcPr>
            <w:tcW w:w="1813" w:type="dxa"/>
          </w:tcPr>
          <w:p w14:paraId="0D45E0C9" w14:textId="2FAF0E3B" w:rsidR="009653E2" w:rsidRPr="00363A37" w:rsidRDefault="009653E2" w:rsidP="009653E2">
            <w:pPr>
              <w:rPr>
                <w:lang w:val="en-GB" w:eastAsia="nl-BE"/>
              </w:rPr>
            </w:pPr>
            <w:r w:rsidRPr="00363A37">
              <w:rPr>
                <w:lang w:val="en-GB" w:eastAsia="nl-BE"/>
              </w:rPr>
              <w:t>C3.5.3</w:t>
            </w:r>
          </w:p>
        </w:tc>
        <w:tc>
          <w:tcPr>
            <w:tcW w:w="1813" w:type="dxa"/>
          </w:tcPr>
          <w:p w14:paraId="4CCD4168" w14:textId="69C1C5FF" w:rsidR="009653E2" w:rsidRPr="00363A37" w:rsidRDefault="009653E2" w:rsidP="009653E2">
            <w:pPr>
              <w:rPr>
                <w:lang w:val="en-GB" w:eastAsia="nl-BE"/>
              </w:rPr>
            </w:pPr>
            <w:r w:rsidRPr="00363A37">
              <w:rPr>
                <w:lang w:val="en-GB" w:eastAsia="nl-BE"/>
              </w:rPr>
              <w:t xml:space="preserve">C4.1.1  </w:t>
            </w:r>
          </w:p>
        </w:tc>
        <w:tc>
          <w:tcPr>
            <w:tcW w:w="1814" w:type="dxa"/>
          </w:tcPr>
          <w:p w14:paraId="79530A12" w14:textId="49D5BC4D" w:rsidR="009653E2" w:rsidRPr="00363A37" w:rsidRDefault="009653E2" w:rsidP="009653E2">
            <w:pPr>
              <w:rPr>
                <w:lang w:val="en-GB" w:eastAsia="nl-BE"/>
              </w:rPr>
            </w:pPr>
            <w:r w:rsidRPr="00363A37">
              <w:rPr>
                <w:lang w:val="en-GB" w:eastAsia="nl-BE"/>
              </w:rPr>
              <w:t>C4.1.3</w:t>
            </w:r>
          </w:p>
        </w:tc>
        <w:tc>
          <w:tcPr>
            <w:tcW w:w="1813" w:type="dxa"/>
          </w:tcPr>
          <w:p w14:paraId="01B645D6" w14:textId="27A5A8B2" w:rsidR="009653E2" w:rsidRPr="00363A37" w:rsidRDefault="009653E2" w:rsidP="009653E2">
            <w:pPr>
              <w:rPr>
                <w:lang w:val="en-GB" w:eastAsia="nl-BE"/>
              </w:rPr>
            </w:pPr>
            <w:r w:rsidRPr="00363A37">
              <w:rPr>
                <w:lang w:val="en-GB" w:eastAsia="nl-BE"/>
              </w:rPr>
              <w:t xml:space="preserve"> D7.1.2</w:t>
            </w:r>
          </w:p>
        </w:tc>
        <w:tc>
          <w:tcPr>
            <w:tcW w:w="1814" w:type="dxa"/>
          </w:tcPr>
          <w:p w14:paraId="48A1C86E" w14:textId="16F3AFAE" w:rsidR="009653E2" w:rsidRPr="00363A37" w:rsidRDefault="009653E2" w:rsidP="009653E2">
            <w:pPr>
              <w:rPr>
                <w:lang w:val="en-GB" w:eastAsia="nl-BE"/>
              </w:rPr>
            </w:pPr>
            <w:r w:rsidRPr="00363A37">
              <w:rPr>
                <w:lang w:val="en-GB" w:eastAsia="nl-BE"/>
              </w:rPr>
              <w:t>E.2</w:t>
            </w:r>
          </w:p>
        </w:tc>
      </w:tr>
      <w:tr w:rsidR="009653E2" w:rsidRPr="00363A37" w14:paraId="003D4D87" w14:textId="77777777">
        <w:tc>
          <w:tcPr>
            <w:tcW w:w="1813" w:type="dxa"/>
          </w:tcPr>
          <w:p w14:paraId="6ED7135C" w14:textId="6E1ABBB4" w:rsidR="009653E2" w:rsidRPr="00363A37" w:rsidRDefault="009653E2" w:rsidP="009653E2">
            <w:pPr>
              <w:rPr>
                <w:lang w:val="en-GB" w:eastAsia="nl-BE"/>
              </w:rPr>
            </w:pPr>
            <w:r w:rsidRPr="00363A37">
              <w:rPr>
                <w:lang w:val="en-GB" w:eastAsia="nl-BE"/>
              </w:rPr>
              <w:t xml:space="preserve">N6.4. </w:t>
            </w:r>
          </w:p>
        </w:tc>
        <w:tc>
          <w:tcPr>
            <w:tcW w:w="1813" w:type="dxa"/>
          </w:tcPr>
          <w:p w14:paraId="4C0E93A0" w14:textId="129FC83A" w:rsidR="009653E2" w:rsidRPr="00363A37" w:rsidRDefault="009653E2" w:rsidP="009653E2">
            <w:pPr>
              <w:rPr>
                <w:lang w:val="en-GB" w:eastAsia="nl-BE"/>
              </w:rPr>
            </w:pPr>
            <w:r w:rsidRPr="00363A37">
              <w:rPr>
                <w:lang w:val="en-GB" w:eastAsia="nl-BE"/>
              </w:rPr>
              <w:t>O6.4</w:t>
            </w:r>
          </w:p>
        </w:tc>
        <w:tc>
          <w:tcPr>
            <w:tcW w:w="1814" w:type="dxa"/>
          </w:tcPr>
          <w:p w14:paraId="66424DD8" w14:textId="77777777" w:rsidR="009653E2" w:rsidRPr="00363A37" w:rsidRDefault="009653E2" w:rsidP="009653E2">
            <w:pPr>
              <w:rPr>
                <w:lang w:val="en-GB" w:eastAsia="nl-BE"/>
              </w:rPr>
            </w:pPr>
          </w:p>
        </w:tc>
        <w:tc>
          <w:tcPr>
            <w:tcW w:w="1813" w:type="dxa"/>
          </w:tcPr>
          <w:p w14:paraId="18B146D1" w14:textId="77777777" w:rsidR="009653E2" w:rsidRPr="00363A37" w:rsidRDefault="009653E2" w:rsidP="009653E2">
            <w:pPr>
              <w:rPr>
                <w:lang w:val="en-GB" w:eastAsia="nl-BE"/>
              </w:rPr>
            </w:pPr>
          </w:p>
        </w:tc>
        <w:tc>
          <w:tcPr>
            <w:tcW w:w="1814" w:type="dxa"/>
          </w:tcPr>
          <w:p w14:paraId="63F67041" w14:textId="77777777" w:rsidR="009653E2" w:rsidRPr="00363A37" w:rsidRDefault="009653E2" w:rsidP="009653E2">
            <w:pPr>
              <w:rPr>
                <w:lang w:val="en-GB" w:eastAsia="nl-BE"/>
              </w:rPr>
            </w:pPr>
          </w:p>
        </w:tc>
      </w:tr>
    </w:tbl>
    <w:p w14:paraId="354AB0BB" w14:textId="77777777" w:rsidR="009653E2" w:rsidRPr="00363A37" w:rsidRDefault="009653E2" w:rsidP="007A319F">
      <w:pPr>
        <w:rPr>
          <w:lang w:val="en-GB" w:eastAsia="nl-BE"/>
        </w:rPr>
      </w:pPr>
    </w:p>
    <w:p w14:paraId="3B64C4D6" w14:textId="6BE46D86" w:rsidR="007A319F" w:rsidRPr="00363A37" w:rsidRDefault="007A319F" w:rsidP="009653E2">
      <w:pPr>
        <w:pStyle w:val="Guidance"/>
      </w:pPr>
      <w:r w:rsidRPr="00363A37">
        <w:t>It must describe the processes leading to issue:</w:t>
      </w:r>
    </w:p>
    <w:p w14:paraId="23E02760" w14:textId="4F65197F" w:rsidR="007A319F" w:rsidRPr="00363A37" w:rsidRDefault="007A319F" w:rsidP="00D43247">
      <w:pPr>
        <w:pStyle w:val="Guidance"/>
        <w:numPr>
          <w:ilvl w:val="0"/>
          <w:numId w:val="26"/>
        </w:numPr>
      </w:pPr>
      <w:r w:rsidRPr="00363A37">
        <w:t>a request to issue must be made by the registrant</w:t>
      </w:r>
    </w:p>
    <w:p w14:paraId="69535B59" w14:textId="194E45EB" w:rsidR="007A319F" w:rsidRPr="00363A37" w:rsidRDefault="007A319F" w:rsidP="00D43247">
      <w:pPr>
        <w:pStyle w:val="Guidance"/>
        <w:numPr>
          <w:ilvl w:val="0"/>
          <w:numId w:val="26"/>
        </w:numPr>
      </w:pPr>
      <w:r w:rsidRPr="00363A37">
        <w:t xml:space="preserve">the issuing frequency </w:t>
      </w:r>
    </w:p>
    <w:p w14:paraId="3DE45E7E" w14:textId="6ADD1159" w:rsidR="007A319F" w:rsidRPr="00363A37" w:rsidRDefault="007A319F" w:rsidP="00D43247">
      <w:pPr>
        <w:pStyle w:val="Guidance"/>
        <w:numPr>
          <w:ilvl w:val="0"/>
          <w:numId w:val="26"/>
        </w:numPr>
      </w:pPr>
      <w:r w:rsidRPr="00363A37">
        <w:t>how residual kWh are carried/brought forward</w:t>
      </w:r>
    </w:p>
    <w:p w14:paraId="7D09D698" w14:textId="6678126B" w:rsidR="007A319F" w:rsidRPr="00363A37" w:rsidRDefault="00A86CDB" w:rsidP="00D43247">
      <w:pPr>
        <w:pStyle w:val="Guidance"/>
        <w:numPr>
          <w:ilvl w:val="0"/>
          <w:numId w:val="26"/>
        </w:numPr>
      </w:pPr>
      <w:r w:rsidRPr="00363A37">
        <w:t>certificates can</w:t>
      </w:r>
      <w:r w:rsidR="007A319F" w:rsidRPr="00363A37">
        <w:t xml:space="preserve"> be issued for energy consumed by </w:t>
      </w:r>
      <w:r w:rsidRPr="00363A37">
        <w:t>auxiliaries,</w:t>
      </w:r>
      <w:r w:rsidR="007A319F" w:rsidRPr="00363A37">
        <w:t xml:space="preserve"> but they must be cancelled immediately</w:t>
      </w:r>
    </w:p>
    <w:p w14:paraId="7D7A88B7" w14:textId="281D35F3" w:rsidR="007A319F" w:rsidRPr="00363A37" w:rsidRDefault="007A319F" w:rsidP="00D43247">
      <w:pPr>
        <w:pStyle w:val="Guidance"/>
        <w:numPr>
          <w:ilvl w:val="0"/>
          <w:numId w:val="26"/>
        </w:numPr>
      </w:pPr>
      <w:r w:rsidRPr="00363A37">
        <w:t>certificates will be issued to the nominated account</w:t>
      </w:r>
    </w:p>
    <w:p w14:paraId="60DBCC4A" w14:textId="03AB78E8" w:rsidR="007A319F" w:rsidRPr="00363A37" w:rsidRDefault="007A319F" w:rsidP="00D43247">
      <w:pPr>
        <w:pStyle w:val="Guidance"/>
        <w:numPr>
          <w:ilvl w:val="0"/>
          <w:numId w:val="26"/>
        </w:numPr>
      </w:pPr>
      <w:r w:rsidRPr="00363A37">
        <w:t>any differences for handling of different energy carriers</w:t>
      </w:r>
    </w:p>
    <w:p w14:paraId="6B391DCE" w14:textId="644A16A6" w:rsidR="007A319F" w:rsidRPr="00363A37" w:rsidRDefault="007A319F" w:rsidP="00D43247">
      <w:pPr>
        <w:pStyle w:val="Guidance"/>
        <w:numPr>
          <w:ilvl w:val="0"/>
          <w:numId w:val="26"/>
        </w:numPr>
      </w:pPr>
      <w:r w:rsidRPr="00363A37">
        <w:t>how long the process will take</w:t>
      </w:r>
    </w:p>
    <w:p w14:paraId="09394965" w14:textId="0953CB41" w:rsidR="007A319F" w:rsidRDefault="007A319F" w:rsidP="00D43247">
      <w:pPr>
        <w:pStyle w:val="Guidance"/>
        <w:numPr>
          <w:ilvl w:val="0"/>
          <w:numId w:val="26"/>
        </w:numPr>
      </w:pPr>
      <w:r w:rsidRPr="00363A37">
        <w:t>how the Account Holder is informed of the issue</w:t>
      </w:r>
    </w:p>
    <w:p w14:paraId="7535131D" w14:textId="77777777" w:rsidR="00D827EC" w:rsidRPr="004F0FF6" w:rsidRDefault="00D827EC" w:rsidP="00D827EC">
      <w:pPr>
        <w:rPr>
          <w:lang w:val="en-GB"/>
        </w:rPr>
      </w:pPr>
    </w:p>
    <w:p w14:paraId="3E6857EE" w14:textId="77777777" w:rsidR="00D827EC" w:rsidRPr="00363A37" w:rsidRDefault="00D827EC" w:rsidP="00D827EC">
      <w:pPr>
        <w:pStyle w:val="Guidance"/>
      </w:pPr>
      <w:r w:rsidRPr="00363A37">
        <w:t xml:space="preserve">The following section(s) must be included in a Domain Protocol.  </w:t>
      </w:r>
    </w:p>
    <w:p w14:paraId="75C16E59" w14:textId="71C2E60C" w:rsidR="007A319F" w:rsidRPr="00363A37" w:rsidRDefault="007A319F" w:rsidP="00D827EC">
      <w:pPr>
        <w:pStyle w:val="Titolo3"/>
        <w:rPr>
          <w:lang w:val="en-GB"/>
        </w:rPr>
      </w:pPr>
      <w:r w:rsidRPr="00363A37">
        <w:rPr>
          <w:lang w:val="en-GB"/>
        </w:rPr>
        <w:t>The Account Holder of a</w:t>
      </w:r>
      <w:r w:rsidR="00B80385">
        <w:rPr>
          <w:lang w:val="en-GB"/>
        </w:rPr>
        <w:t>n</w:t>
      </w:r>
      <w:r w:rsidRPr="00363A37">
        <w:rPr>
          <w:lang w:val="en-GB"/>
        </w:rPr>
        <w:t xml:space="preserve"> Account should be treated (as between the Account Holder and that Member) as the owner of the EECS Certificates</w:t>
      </w:r>
    </w:p>
    <w:p w14:paraId="2D72C4CC" w14:textId="5D0040DC" w:rsidR="007A319F" w:rsidRPr="00BC61B0" w:rsidRDefault="004E6EE4" w:rsidP="00D827EC">
      <w:pPr>
        <w:pStyle w:val="Titolo3"/>
        <w:rPr>
          <w:lang w:val="en-GB"/>
        </w:rPr>
      </w:pPr>
      <w:r w:rsidRPr="00BC61B0">
        <w:rPr>
          <w:lang w:val="en-GB"/>
        </w:rPr>
        <w:t xml:space="preserve">The </w:t>
      </w:r>
      <w:r w:rsidR="007A319F" w:rsidRPr="00BC61B0">
        <w:rPr>
          <w:lang w:val="en-GB"/>
        </w:rPr>
        <w:t>Member shall ensure that its manual and automated information systems for the Issue, holding and transfer of EECS Certificates are able to support audit of all transactions with respect to EECS Certificates</w:t>
      </w:r>
    </w:p>
    <w:p w14:paraId="0F223C0D" w14:textId="2E88E756" w:rsidR="007A319F" w:rsidRPr="00BC61B0" w:rsidRDefault="004E6EE4" w:rsidP="00D827EC">
      <w:pPr>
        <w:pStyle w:val="Titolo3"/>
        <w:rPr>
          <w:lang w:val="en-GB"/>
        </w:rPr>
      </w:pPr>
      <w:r w:rsidRPr="00BC61B0">
        <w:rPr>
          <w:lang w:val="en-GB"/>
        </w:rPr>
        <w:t xml:space="preserve">The </w:t>
      </w:r>
      <w:r w:rsidR="007A319F" w:rsidRPr="00BC61B0">
        <w:rPr>
          <w:lang w:val="en-GB"/>
        </w:rPr>
        <w:t xml:space="preserve">Member shall use in connection with </w:t>
      </w:r>
      <w:r w:rsidR="007813CF" w:rsidRPr="00BC61B0">
        <w:rPr>
          <w:lang w:val="en-GB"/>
        </w:rPr>
        <w:t>it</w:t>
      </w:r>
      <w:r w:rsidR="007813CF" w:rsidRPr="007215DA">
        <w:rPr>
          <w:lang w:val="en-GB"/>
        </w:rPr>
        <w:t>s</w:t>
      </w:r>
      <w:r w:rsidR="00B80AD0" w:rsidRPr="007920E2">
        <w:rPr>
          <w:lang w:val="en-GB"/>
        </w:rPr>
        <w:t xml:space="preserve"> </w:t>
      </w:r>
      <w:r w:rsidR="007A319F" w:rsidRPr="00BC61B0">
        <w:rPr>
          <w:lang w:val="en-GB"/>
        </w:rPr>
        <w:t xml:space="preserve">EECS Scheme the EECS Registration Database and Transfer Links approved for the purposes of </w:t>
      </w:r>
      <w:r w:rsidR="002C196F" w:rsidRPr="00BC61B0">
        <w:rPr>
          <w:lang w:val="en-GB"/>
        </w:rPr>
        <w:t xml:space="preserve">its </w:t>
      </w:r>
      <w:r w:rsidR="007A319F" w:rsidRPr="00BC61B0">
        <w:rPr>
          <w:lang w:val="en-GB"/>
        </w:rPr>
        <w:t>EECS Scheme.</w:t>
      </w:r>
    </w:p>
    <w:p w14:paraId="5DA5D815" w14:textId="77777777" w:rsidR="00C26BF9" w:rsidRPr="00363A37" w:rsidRDefault="00C26BF9" w:rsidP="00C26BF9">
      <w:pPr>
        <w:pStyle w:val="Guidance"/>
      </w:pPr>
    </w:p>
    <w:p w14:paraId="2F667845" w14:textId="51A5B88D" w:rsidR="007A319F" w:rsidRPr="00363A37" w:rsidRDefault="007A319F" w:rsidP="00C26BF9">
      <w:pPr>
        <w:pStyle w:val="Guidance"/>
      </w:pPr>
      <w:r w:rsidRPr="00363A37">
        <w:lastRenderedPageBreak/>
        <w:t>Use can be made of the following flow diagram</w:t>
      </w:r>
    </w:p>
    <w:p w14:paraId="0920B5BA" w14:textId="52CA469C" w:rsidR="007A319F" w:rsidRDefault="001647D3" w:rsidP="001647D3">
      <w:pPr>
        <w:jc w:val="center"/>
        <w:rPr>
          <w:lang w:val="en-GB"/>
        </w:rPr>
      </w:pPr>
      <w:r w:rsidRPr="00363A37">
        <w:rPr>
          <w:lang w:val="en-GB"/>
        </w:rPr>
        <w:object w:dxaOrig="6320" w:dyaOrig="9257" w14:anchorId="6FC60891">
          <v:shape id="_x0000_i1031" type="#_x0000_t75" style="width:317.9pt;height:461.9pt" o:ole="">
            <v:imagedata r:id="rId24" o:title=""/>
          </v:shape>
          <o:OLEObject Type="Embed" ProgID="Visio.Drawing.11" ShapeID="_x0000_i1031" DrawAspect="Content" ObjectID="_1821506815" r:id="rId25"/>
        </w:object>
      </w:r>
    </w:p>
    <w:p w14:paraId="6FAEF468" w14:textId="626B833D" w:rsidR="00463A7F" w:rsidRPr="00C35EA5" w:rsidRDefault="00C35EA5" w:rsidP="001647D3">
      <w:pPr>
        <w:jc w:val="center"/>
        <w:rPr>
          <w:i/>
          <w:iCs/>
          <w:sz w:val="18"/>
          <w:szCs w:val="18"/>
          <w:lang w:val="en-GB" w:eastAsia="nl-BE"/>
        </w:rPr>
      </w:pPr>
      <w:r w:rsidRPr="00C35EA5">
        <w:rPr>
          <w:i/>
          <w:iCs/>
          <w:sz w:val="18"/>
          <w:szCs w:val="18"/>
          <w:lang w:val="en-GB" w:eastAsia="nl-BE"/>
        </w:rPr>
        <w:t xml:space="preserve">* The Producer is the generic term for the party which requests certificates, and might include production aggregators, portfolio managers etc. </w:t>
      </w:r>
    </w:p>
    <w:p w14:paraId="5B93AF05" w14:textId="31C45A37" w:rsidR="007A319F" w:rsidRPr="00363A37" w:rsidRDefault="007A319F" w:rsidP="001647D3">
      <w:pPr>
        <w:pStyle w:val="Titolo2"/>
        <w:rPr>
          <w:lang w:val="en-GB" w:eastAsia="nl-BE"/>
        </w:rPr>
      </w:pPr>
      <w:bookmarkStart w:id="69" w:name="_Toc123920237"/>
      <w:bookmarkStart w:id="70" w:name="_Toc210894099"/>
      <w:r w:rsidRPr="00363A37">
        <w:rPr>
          <w:lang w:val="en-GB" w:eastAsia="nl-BE"/>
        </w:rPr>
        <w:t>Measurement</w:t>
      </w:r>
      <w:bookmarkEnd w:id="69"/>
      <w:bookmarkEnd w:id="70"/>
    </w:p>
    <w:p w14:paraId="4BAE3439"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1647D3" w:rsidRPr="00363A37" w14:paraId="10E99ED1" w14:textId="77777777">
        <w:tc>
          <w:tcPr>
            <w:tcW w:w="2266" w:type="dxa"/>
          </w:tcPr>
          <w:p w14:paraId="71AF762A" w14:textId="723F2256" w:rsidR="001647D3" w:rsidRPr="00363A37" w:rsidRDefault="001647D3" w:rsidP="001647D3">
            <w:pPr>
              <w:rPr>
                <w:lang w:val="en-GB" w:eastAsia="nl-BE"/>
              </w:rPr>
            </w:pPr>
            <w:r w:rsidRPr="00363A37">
              <w:rPr>
                <w:lang w:val="en-GB" w:eastAsia="nl-BE"/>
              </w:rPr>
              <w:t>D6.1.2</w:t>
            </w:r>
          </w:p>
        </w:tc>
        <w:tc>
          <w:tcPr>
            <w:tcW w:w="2267" w:type="dxa"/>
          </w:tcPr>
          <w:p w14:paraId="73552509" w14:textId="79A96729" w:rsidR="001647D3" w:rsidRPr="00363A37" w:rsidRDefault="001647D3" w:rsidP="001647D3">
            <w:pPr>
              <w:rPr>
                <w:lang w:val="en-GB" w:eastAsia="nl-BE"/>
              </w:rPr>
            </w:pPr>
            <w:r w:rsidRPr="00363A37">
              <w:rPr>
                <w:lang w:val="en-GB" w:eastAsia="nl-BE"/>
              </w:rPr>
              <w:t>N6.4.</w:t>
            </w:r>
          </w:p>
        </w:tc>
        <w:tc>
          <w:tcPr>
            <w:tcW w:w="2267" w:type="dxa"/>
          </w:tcPr>
          <w:p w14:paraId="247ACD2C" w14:textId="72E77FE9" w:rsidR="001647D3" w:rsidRPr="00363A37" w:rsidRDefault="001647D3" w:rsidP="001647D3">
            <w:pPr>
              <w:rPr>
                <w:lang w:val="en-GB" w:eastAsia="nl-BE"/>
              </w:rPr>
            </w:pPr>
            <w:r w:rsidRPr="00363A37">
              <w:rPr>
                <w:lang w:val="en-GB" w:eastAsia="nl-BE"/>
              </w:rPr>
              <w:t>O6.4</w:t>
            </w:r>
          </w:p>
        </w:tc>
        <w:tc>
          <w:tcPr>
            <w:tcW w:w="2267" w:type="dxa"/>
          </w:tcPr>
          <w:p w14:paraId="161DD10D" w14:textId="77777777" w:rsidR="001647D3" w:rsidRPr="00363A37" w:rsidRDefault="001647D3" w:rsidP="001647D3">
            <w:pPr>
              <w:rPr>
                <w:lang w:val="en-GB" w:eastAsia="nl-BE"/>
              </w:rPr>
            </w:pPr>
          </w:p>
        </w:tc>
      </w:tr>
    </w:tbl>
    <w:p w14:paraId="35B2AE5C" w14:textId="77777777" w:rsidR="001647D3" w:rsidRPr="00363A37" w:rsidRDefault="001647D3" w:rsidP="007A319F">
      <w:pPr>
        <w:rPr>
          <w:lang w:val="en-GB" w:eastAsia="nl-BE"/>
        </w:rPr>
      </w:pPr>
    </w:p>
    <w:p w14:paraId="5F0AFF82" w14:textId="4538F8EE" w:rsidR="007A319F" w:rsidRPr="00363A37" w:rsidRDefault="007A319F" w:rsidP="001647D3">
      <w:pPr>
        <w:pStyle w:val="Guidance"/>
      </w:pPr>
      <w:r w:rsidRPr="00363A37">
        <w:t>It must describe:</w:t>
      </w:r>
    </w:p>
    <w:p w14:paraId="43F913F0" w14:textId="78DF61FE" w:rsidR="007A319F" w:rsidRPr="00363A37" w:rsidRDefault="007A319F" w:rsidP="00D43247">
      <w:pPr>
        <w:pStyle w:val="Guidance"/>
        <w:numPr>
          <w:ilvl w:val="0"/>
          <w:numId w:val="28"/>
        </w:numPr>
      </w:pPr>
      <w:r w:rsidRPr="00363A37">
        <w:t>the local metering regulations that apply</w:t>
      </w:r>
    </w:p>
    <w:p w14:paraId="457EC5BD" w14:textId="2C96B0C1" w:rsidR="007A319F" w:rsidRPr="00363A37" w:rsidRDefault="007A319F" w:rsidP="00D43247">
      <w:pPr>
        <w:pStyle w:val="Guidance"/>
        <w:numPr>
          <w:ilvl w:val="0"/>
          <w:numId w:val="28"/>
        </w:numPr>
      </w:pPr>
      <w:r w:rsidRPr="00363A37">
        <w:t>measurement frequency must be not more than 12 months</w:t>
      </w:r>
    </w:p>
    <w:p w14:paraId="2B74BE8D" w14:textId="2C0799A2" w:rsidR="007A319F" w:rsidRPr="00363A37" w:rsidRDefault="007A319F" w:rsidP="00D43247">
      <w:pPr>
        <w:pStyle w:val="Guidance"/>
        <w:numPr>
          <w:ilvl w:val="0"/>
          <w:numId w:val="28"/>
        </w:numPr>
      </w:pPr>
      <w:r w:rsidRPr="00363A37">
        <w:lastRenderedPageBreak/>
        <w:t>the registrant is responsible for the measurement data</w:t>
      </w:r>
    </w:p>
    <w:p w14:paraId="38BEE75D" w14:textId="3A9D9433" w:rsidR="007A319F" w:rsidRPr="00363A37" w:rsidRDefault="007A319F" w:rsidP="00D43247">
      <w:pPr>
        <w:pStyle w:val="Guidance"/>
        <w:numPr>
          <w:ilvl w:val="0"/>
          <w:numId w:val="28"/>
        </w:numPr>
      </w:pPr>
      <w:r w:rsidRPr="00363A37">
        <w:t>a measurement body must collect and verify the values</w:t>
      </w:r>
    </w:p>
    <w:p w14:paraId="0EBEA0D9" w14:textId="4A4B32C8" w:rsidR="007A319F" w:rsidRPr="00363A37" w:rsidRDefault="007A319F" w:rsidP="00D43247">
      <w:pPr>
        <w:pStyle w:val="Guidance"/>
        <w:numPr>
          <w:ilvl w:val="0"/>
          <w:numId w:val="28"/>
        </w:numPr>
      </w:pPr>
      <w:r w:rsidRPr="00363A37">
        <w:t>the allocation of energy according to input fuel</w:t>
      </w:r>
    </w:p>
    <w:p w14:paraId="422D51F0" w14:textId="41E7FCB8" w:rsidR="007A319F" w:rsidRPr="00363A37" w:rsidRDefault="007A319F" w:rsidP="00D43247">
      <w:pPr>
        <w:pStyle w:val="Guidance"/>
        <w:numPr>
          <w:ilvl w:val="0"/>
          <w:numId w:val="28"/>
        </w:numPr>
      </w:pPr>
      <w:r w:rsidRPr="00363A37">
        <w:t>the determination of qualifying output</w:t>
      </w:r>
    </w:p>
    <w:p w14:paraId="5FAD4B5D" w14:textId="7BD7056B" w:rsidR="007A319F" w:rsidRPr="00363A37" w:rsidRDefault="007A319F" w:rsidP="00D43247">
      <w:pPr>
        <w:pStyle w:val="Guidance"/>
        <w:numPr>
          <w:ilvl w:val="0"/>
          <w:numId w:val="28"/>
        </w:numPr>
      </w:pPr>
      <w:r w:rsidRPr="00363A37">
        <w:t>any differences for handling of different energy carriers</w:t>
      </w:r>
    </w:p>
    <w:p w14:paraId="16310D33" w14:textId="02F7CD44" w:rsidR="007A319F" w:rsidRPr="00363A37" w:rsidRDefault="007A319F" w:rsidP="00D43247">
      <w:pPr>
        <w:pStyle w:val="Guidance"/>
        <w:numPr>
          <w:ilvl w:val="0"/>
          <w:numId w:val="28"/>
        </w:numPr>
      </w:pPr>
      <w:r w:rsidRPr="00363A37">
        <w:t>when a device is out of service, its consumption is not counted</w:t>
      </w:r>
    </w:p>
    <w:p w14:paraId="72D40BE8" w14:textId="778A52B0" w:rsidR="007A319F" w:rsidRPr="00363A37" w:rsidRDefault="007A319F" w:rsidP="00D43247">
      <w:pPr>
        <w:pStyle w:val="Guidance"/>
        <w:numPr>
          <w:ilvl w:val="0"/>
          <w:numId w:val="28"/>
        </w:numPr>
      </w:pPr>
      <w:r w:rsidRPr="00363A37">
        <w:t xml:space="preserve">any arrangements for estimating and/or line loss adjustments to metered values  </w:t>
      </w:r>
    </w:p>
    <w:p w14:paraId="78EE833E" w14:textId="17643A06" w:rsidR="007A319F" w:rsidRPr="00363A37" w:rsidRDefault="007A319F" w:rsidP="001647D3">
      <w:pPr>
        <w:pStyle w:val="Titolo2"/>
        <w:rPr>
          <w:lang w:val="en-GB" w:eastAsia="nl-BE"/>
        </w:rPr>
      </w:pPr>
      <w:bookmarkStart w:id="71" w:name="_Toc123920238"/>
      <w:bookmarkStart w:id="72" w:name="_Toc210894100"/>
      <w:r w:rsidRPr="00363A37">
        <w:rPr>
          <w:lang w:val="en-GB" w:eastAsia="nl-BE"/>
        </w:rPr>
        <w:t>Energy Storage</w:t>
      </w:r>
      <w:bookmarkEnd w:id="72"/>
      <w:r w:rsidRPr="00363A37">
        <w:rPr>
          <w:lang w:val="en-GB" w:eastAsia="nl-BE"/>
        </w:rPr>
        <w:t xml:space="preserve"> </w:t>
      </w:r>
      <w:bookmarkEnd w:id="71"/>
    </w:p>
    <w:p w14:paraId="712DCA9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7624A9" w:rsidRPr="00363A37" w14:paraId="3C328389" w14:textId="5602C5F4" w:rsidTr="007624A9">
        <w:tc>
          <w:tcPr>
            <w:tcW w:w="1813" w:type="dxa"/>
          </w:tcPr>
          <w:p w14:paraId="65D7189E" w14:textId="1577E6D7" w:rsidR="007624A9" w:rsidRPr="00363A37" w:rsidRDefault="00DB03DF" w:rsidP="001647D3">
            <w:pPr>
              <w:rPr>
                <w:lang w:val="en-GB" w:eastAsia="nl-BE"/>
              </w:rPr>
            </w:pPr>
            <w:r w:rsidRPr="00DB03DF">
              <w:rPr>
                <w:lang w:val="en-GB" w:eastAsia="nl-BE"/>
              </w:rPr>
              <w:t>N6.4.4</w:t>
            </w:r>
          </w:p>
        </w:tc>
        <w:tc>
          <w:tcPr>
            <w:tcW w:w="1813" w:type="dxa"/>
          </w:tcPr>
          <w:p w14:paraId="07D85E30" w14:textId="477028BA" w:rsidR="007624A9" w:rsidRPr="00363A37" w:rsidRDefault="000264AB" w:rsidP="001647D3">
            <w:pPr>
              <w:rPr>
                <w:lang w:val="en-GB" w:eastAsia="nl-BE"/>
              </w:rPr>
            </w:pPr>
            <w:r w:rsidRPr="000264AB">
              <w:rPr>
                <w:lang w:val="en-GB" w:eastAsia="nl-BE"/>
              </w:rPr>
              <w:t>N6.4.5</w:t>
            </w:r>
          </w:p>
        </w:tc>
        <w:tc>
          <w:tcPr>
            <w:tcW w:w="1814" w:type="dxa"/>
          </w:tcPr>
          <w:p w14:paraId="12A2036C" w14:textId="7A5A6F9A" w:rsidR="007624A9" w:rsidRPr="00363A37" w:rsidRDefault="000264AB" w:rsidP="001647D3">
            <w:pPr>
              <w:rPr>
                <w:lang w:val="en-GB" w:eastAsia="nl-BE"/>
              </w:rPr>
            </w:pPr>
            <w:r w:rsidRPr="000264AB">
              <w:rPr>
                <w:lang w:val="en-GB" w:eastAsia="nl-BE"/>
              </w:rPr>
              <w:t>C3.2.4</w:t>
            </w:r>
          </w:p>
        </w:tc>
        <w:tc>
          <w:tcPr>
            <w:tcW w:w="1813" w:type="dxa"/>
          </w:tcPr>
          <w:p w14:paraId="6C6A119C" w14:textId="10B5C308" w:rsidR="007624A9" w:rsidRPr="00363A37" w:rsidRDefault="00DB03DF" w:rsidP="001647D3">
            <w:pPr>
              <w:rPr>
                <w:lang w:val="en-GB" w:eastAsia="nl-BE"/>
              </w:rPr>
            </w:pPr>
            <w:r w:rsidRPr="00363A37">
              <w:rPr>
                <w:lang w:val="en-GB" w:eastAsia="nl-BE"/>
              </w:rPr>
              <w:t>C3.2.2</w:t>
            </w:r>
          </w:p>
        </w:tc>
        <w:tc>
          <w:tcPr>
            <w:tcW w:w="1814" w:type="dxa"/>
          </w:tcPr>
          <w:p w14:paraId="4370FD5A" w14:textId="6DC52457" w:rsidR="007624A9" w:rsidRPr="00363A37" w:rsidRDefault="00DB03DF" w:rsidP="001647D3">
            <w:pPr>
              <w:rPr>
                <w:lang w:val="en-GB" w:eastAsia="nl-BE"/>
              </w:rPr>
            </w:pPr>
            <w:r w:rsidRPr="00363A37">
              <w:rPr>
                <w:lang w:val="en-GB" w:eastAsia="nl-BE"/>
              </w:rPr>
              <w:t>C3.</w:t>
            </w:r>
            <w:r w:rsidR="00F407C4">
              <w:rPr>
                <w:lang w:val="en-GB" w:eastAsia="nl-BE"/>
              </w:rPr>
              <w:t>5.5.d</w:t>
            </w:r>
          </w:p>
        </w:tc>
      </w:tr>
      <w:tr w:rsidR="0089357E" w:rsidRPr="00363A37" w14:paraId="6B79B93C" w14:textId="77777777" w:rsidTr="007624A9">
        <w:tc>
          <w:tcPr>
            <w:tcW w:w="1813" w:type="dxa"/>
          </w:tcPr>
          <w:p w14:paraId="759896F9" w14:textId="4762D705" w:rsidR="0089357E" w:rsidRPr="00DB03DF" w:rsidRDefault="004D32E4" w:rsidP="001647D3">
            <w:pPr>
              <w:rPr>
                <w:lang w:val="en-GB" w:eastAsia="nl-BE"/>
              </w:rPr>
            </w:pPr>
            <w:r>
              <w:rPr>
                <w:lang w:val="en-GB" w:eastAsia="nl-BE"/>
              </w:rPr>
              <w:t>C3.7</w:t>
            </w:r>
          </w:p>
        </w:tc>
        <w:tc>
          <w:tcPr>
            <w:tcW w:w="1813" w:type="dxa"/>
          </w:tcPr>
          <w:p w14:paraId="79E4B3E8" w14:textId="77777777" w:rsidR="0089357E" w:rsidRPr="000264AB" w:rsidRDefault="0089357E" w:rsidP="001647D3">
            <w:pPr>
              <w:rPr>
                <w:lang w:val="en-GB" w:eastAsia="nl-BE"/>
              </w:rPr>
            </w:pPr>
          </w:p>
        </w:tc>
        <w:tc>
          <w:tcPr>
            <w:tcW w:w="1814" w:type="dxa"/>
          </w:tcPr>
          <w:p w14:paraId="55D6C962" w14:textId="77777777" w:rsidR="0089357E" w:rsidRPr="000264AB" w:rsidRDefault="0089357E" w:rsidP="001647D3">
            <w:pPr>
              <w:rPr>
                <w:lang w:val="en-GB" w:eastAsia="nl-BE"/>
              </w:rPr>
            </w:pPr>
          </w:p>
        </w:tc>
        <w:tc>
          <w:tcPr>
            <w:tcW w:w="1813" w:type="dxa"/>
          </w:tcPr>
          <w:p w14:paraId="2BF8A96B" w14:textId="77777777" w:rsidR="0089357E" w:rsidRPr="00363A37" w:rsidRDefault="0089357E" w:rsidP="001647D3">
            <w:pPr>
              <w:rPr>
                <w:lang w:val="en-GB" w:eastAsia="nl-BE"/>
              </w:rPr>
            </w:pPr>
          </w:p>
        </w:tc>
        <w:tc>
          <w:tcPr>
            <w:tcW w:w="1814" w:type="dxa"/>
          </w:tcPr>
          <w:p w14:paraId="7D882829" w14:textId="77777777" w:rsidR="0089357E" w:rsidRPr="00363A37" w:rsidRDefault="0089357E" w:rsidP="001647D3">
            <w:pPr>
              <w:rPr>
                <w:lang w:val="en-GB" w:eastAsia="nl-BE"/>
              </w:rPr>
            </w:pPr>
          </w:p>
        </w:tc>
      </w:tr>
    </w:tbl>
    <w:p w14:paraId="255DCDCD" w14:textId="77777777" w:rsidR="001647D3" w:rsidRPr="00363A37" w:rsidRDefault="001647D3" w:rsidP="007A319F">
      <w:pPr>
        <w:rPr>
          <w:lang w:val="en-GB" w:eastAsia="nl-BE"/>
        </w:rPr>
      </w:pPr>
    </w:p>
    <w:p w14:paraId="0A2CD93C" w14:textId="67685F1D" w:rsidR="007A319F" w:rsidRPr="00363A37" w:rsidRDefault="007A319F" w:rsidP="004935FD">
      <w:pPr>
        <w:pStyle w:val="Guidance"/>
      </w:pPr>
      <w:r w:rsidRPr="00363A37">
        <w:t>It must describe how the net</w:t>
      </w:r>
      <w:r w:rsidR="005B0035">
        <w:t>t</w:t>
      </w:r>
      <w:r w:rsidRPr="00363A37">
        <w:t xml:space="preserve"> generation is calculated:</w:t>
      </w:r>
    </w:p>
    <w:p w14:paraId="759682D3" w14:textId="5E58B88E" w:rsidR="007A319F" w:rsidRPr="00363A37" w:rsidRDefault="007A319F" w:rsidP="00D43247">
      <w:pPr>
        <w:pStyle w:val="Guidance"/>
        <w:numPr>
          <w:ilvl w:val="0"/>
          <w:numId w:val="29"/>
        </w:numPr>
      </w:pPr>
      <w:r w:rsidRPr="00363A37">
        <w:t>the registrant must provide a consumption declaration</w:t>
      </w:r>
    </w:p>
    <w:p w14:paraId="2A25DA0C" w14:textId="77777777" w:rsidR="007A319F" w:rsidRPr="00363A37" w:rsidRDefault="007A319F" w:rsidP="004935FD">
      <w:pPr>
        <w:pStyle w:val="Guidance"/>
      </w:pPr>
      <w:r w:rsidRPr="00363A37">
        <w:t>A sample or template consumption declaration form must be included as an appendix to ensure correct data provision.</w:t>
      </w:r>
    </w:p>
    <w:p w14:paraId="092ABD3A" w14:textId="77777777" w:rsidR="007A319F" w:rsidRPr="00363A37" w:rsidRDefault="007A319F" w:rsidP="004935FD">
      <w:pPr>
        <w:pStyle w:val="Guidance"/>
      </w:pPr>
      <w:r w:rsidRPr="00363A37">
        <w:t xml:space="preserve">It must describe rules for handling certificates in relation with stored energy, e.g.: </w:t>
      </w:r>
    </w:p>
    <w:p w14:paraId="47AA1CC2" w14:textId="678D82DC" w:rsidR="007A319F" w:rsidRPr="00363A37" w:rsidRDefault="007A319F" w:rsidP="00D43247">
      <w:pPr>
        <w:pStyle w:val="Guidance"/>
        <w:numPr>
          <w:ilvl w:val="0"/>
          <w:numId w:val="30"/>
        </w:numPr>
      </w:pPr>
      <w:r w:rsidRPr="00363A37">
        <w:t xml:space="preserve">No certificates are issued for the Output of an energy storage device; or </w:t>
      </w:r>
    </w:p>
    <w:p w14:paraId="641E0B47" w14:textId="1B431957" w:rsidR="007A319F" w:rsidRPr="00363A37" w:rsidRDefault="007A319F" w:rsidP="00D43247">
      <w:pPr>
        <w:pStyle w:val="Guidance"/>
        <w:numPr>
          <w:ilvl w:val="0"/>
          <w:numId w:val="30"/>
        </w:numPr>
      </w:pPr>
      <w:r w:rsidRPr="00363A37">
        <w:t xml:space="preserve">certificates are only issued for the Output of an energy storage device if it is assured the energy that flows into the storage device is produced on the same site and no certificates have been issued for the energy that flows into the storage device; or </w:t>
      </w:r>
    </w:p>
    <w:p w14:paraId="6FA38399" w14:textId="0E99F2A1" w:rsidR="007A319F" w:rsidRDefault="00241C64" w:rsidP="00D43247">
      <w:pPr>
        <w:pStyle w:val="Guidance"/>
        <w:numPr>
          <w:ilvl w:val="0"/>
          <w:numId w:val="30"/>
        </w:numPr>
      </w:pPr>
      <w:r>
        <w:rPr>
          <w:iCs/>
          <w:u w:val="single"/>
        </w:rPr>
        <w:t xml:space="preserve">Whether </w:t>
      </w:r>
      <w:r w:rsidR="00FF366E" w:rsidRPr="00241C64">
        <w:rPr>
          <w:iCs/>
          <w:u w:val="single"/>
        </w:rPr>
        <w:t xml:space="preserve">Storage Issuance is facilitated: </w:t>
      </w:r>
      <w:r>
        <w:rPr>
          <w:iCs/>
          <w:u w:val="single"/>
        </w:rPr>
        <w:t xml:space="preserve">Storage Issuance means that </w:t>
      </w:r>
      <w:r w:rsidR="007A319F" w:rsidRPr="00363A37">
        <w:t>certificates are cancelled for Input into storage and certificates issued are for the Output from storage.</w:t>
      </w:r>
    </w:p>
    <w:p w14:paraId="721BF59B" w14:textId="055BCFC0" w:rsidR="00326EB1" w:rsidRPr="00241C64" w:rsidRDefault="00326EB1" w:rsidP="00241C64">
      <w:pPr>
        <w:pStyle w:val="Guidance"/>
        <w:ind w:left="708"/>
        <w:rPr>
          <w:iCs/>
          <w:lang w:val="en-US"/>
        </w:rPr>
      </w:pPr>
      <w:r w:rsidRPr="00326EB1">
        <w:rPr>
          <w:iCs/>
          <w:u w:val="single"/>
        </w:rPr>
        <w:t xml:space="preserve">If Storage Issuance is facilitated, (implying the issuance of EECS Certificates for energy flowing out of a Storage System, upon cancellation of EECS Certificates with the same attributes for energy flowing into the Storage System,) </w:t>
      </w:r>
      <w:commentRangeStart w:id="73"/>
      <w:r w:rsidRPr="00326EB1">
        <w:rPr>
          <w:iCs/>
          <w:u w:val="single"/>
        </w:rPr>
        <w:t>the following shall be included</w:t>
      </w:r>
      <w:commentRangeEnd w:id="73"/>
      <w:r w:rsidR="00C532F4">
        <w:rPr>
          <w:rStyle w:val="Rimandocommento"/>
          <w:i w:val="0"/>
          <w:color w:val="3B3838" w:themeColor="background2" w:themeShade="40"/>
          <w:lang w:val="nl-BE" w:eastAsia="en-US"/>
          <w14:textOutline w14:w="0" w14:cap="rnd" w14:cmpd="sng" w14:algn="ctr">
            <w14:noFill/>
            <w14:prstDash w14:val="solid"/>
            <w14:bevel/>
          </w14:textOutline>
        </w:rPr>
        <w:commentReference w:id="73"/>
      </w:r>
      <w:r w:rsidRPr="00326EB1">
        <w:rPr>
          <w:iCs/>
          <w:u w:val="single"/>
        </w:rPr>
        <w:t>:</w:t>
      </w:r>
      <w:r w:rsidRPr="00241C64">
        <w:rPr>
          <w:iCs/>
          <w:lang w:val="en-US"/>
        </w:rPr>
        <w:t> </w:t>
      </w:r>
    </w:p>
    <w:p w14:paraId="35AA4255" w14:textId="77777777" w:rsidR="00326EB1" w:rsidRPr="00241C64" w:rsidRDefault="00326EB1" w:rsidP="00241C64">
      <w:pPr>
        <w:pStyle w:val="Guidance"/>
        <w:numPr>
          <w:ilvl w:val="0"/>
          <w:numId w:val="84"/>
        </w:numPr>
        <w:tabs>
          <w:tab w:val="clear" w:pos="720"/>
          <w:tab w:val="num" w:pos="1428"/>
        </w:tabs>
        <w:ind w:left="1428"/>
        <w:rPr>
          <w:iCs/>
          <w:lang w:val="en-US"/>
        </w:rPr>
      </w:pPr>
      <w:r w:rsidRPr="00326EB1">
        <w:rPr>
          <w:iCs/>
          <w:u w:val="single"/>
        </w:rPr>
        <w:t>How energy losses over storage are determined</w:t>
      </w:r>
      <w:r w:rsidRPr="00241C64">
        <w:rPr>
          <w:iCs/>
          <w:lang w:val="en-US"/>
        </w:rPr>
        <w:t> </w:t>
      </w:r>
    </w:p>
    <w:p w14:paraId="5FBF76A4" w14:textId="77777777" w:rsidR="00326EB1" w:rsidRPr="00241C64" w:rsidRDefault="00326EB1" w:rsidP="00241C64">
      <w:pPr>
        <w:pStyle w:val="Guidance"/>
        <w:numPr>
          <w:ilvl w:val="0"/>
          <w:numId w:val="85"/>
        </w:numPr>
        <w:tabs>
          <w:tab w:val="clear" w:pos="720"/>
          <w:tab w:val="num" w:pos="1428"/>
        </w:tabs>
        <w:ind w:left="1428"/>
        <w:rPr>
          <w:iCs/>
          <w:lang w:val="en-US"/>
        </w:rPr>
      </w:pPr>
      <w:r w:rsidRPr="00326EB1">
        <w:rPr>
          <w:iCs/>
          <w:u w:val="single"/>
        </w:rPr>
        <w:t>The process of cancellation and issuance related to storage, and the list of the retained attributes over the “time-shifting” of certificates following from storage issuance and the list of attributes that have changed on the newly issued certificates after storage.</w:t>
      </w:r>
      <w:r w:rsidRPr="00241C64">
        <w:rPr>
          <w:iCs/>
          <w:lang w:val="en-US"/>
        </w:rPr>
        <w:t> </w:t>
      </w:r>
    </w:p>
    <w:p w14:paraId="4F376185" w14:textId="77777777" w:rsidR="00326EB1" w:rsidRPr="00241C64" w:rsidRDefault="00326EB1" w:rsidP="00241C64">
      <w:pPr>
        <w:pStyle w:val="Guidance"/>
        <w:numPr>
          <w:ilvl w:val="0"/>
          <w:numId w:val="86"/>
        </w:numPr>
        <w:tabs>
          <w:tab w:val="clear" w:pos="720"/>
          <w:tab w:val="num" w:pos="1428"/>
        </w:tabs>
        <w:ind w:left="1428"/>
        <w:rPr>
          <w:iCs/>
          <w:lang w:val="en-US"/>
        </w:rPr>
      </w:pPr>
      <w:r w:rsidRPr="00326EB1">
        <w:rPr>
          <w:iCs/>
          <w:u w:val="single"/>
        </w:rPr>
        <w:t>How transparency on storage issuance is facilitated by marking the respective EECS Certificates with a Storage Tag in accordance with the parameter values listed in EECS Fact Sheet 23 Conversion Tracking</w:t>
      </w:r>
      <w:r w:rsidRPr="00241C64">
        <w:rPr>
          <w:iCs/>
          <w:lang w:val="en-US"/>
        </w:rPr>
        <w:t> </w:t>
      </w:r>
    </w:p>
    <w:p w14:paraId="1AA51365" w14:textId="77777777" w:rsidR="00326EB1" w:rsidRPr="00241C64" w:rsidRDefault="00326EB1" w:rsidP="00241C64">
      <w:pPr>
        <w:pStyle w:val="Guidance"/>
        <w:numPr>
          <w:ilvl w:val="0"/>
          <w:numId w:val="87"/>
        </w:numPr>
        <w:tabs>
          <w:tab w:val="clear" w:pos="720"/>
          <w:tab w:val="num" w:pos="1428"/>
        </w:tabs>
        <w:ind w:left="1428"/>
        <w:rPr>
          <w:iCs/>
          <w:lang w:val="en-US"/>
        </w:rPr>
      </w:pPr>
      <w:r w:rsidRPr="00326EB1">
        <w:rPr>
          <w:iCs/>
          <w:u w:val="single"/>
        </w:rPr>
        <w:t>Whether there are geographical boundaries related to the location of the acceptable input certificates used to prove the attributes of the input of storage, and if so, which ones.</w:t>
      </w:r>
      <w:r w:rsidRPr="00241C64">
        <w:rPr>
          <w:iCs/>
          <w:lang w:val="en-US"/>
        </w:rPr>
        <w:t> </w:t>
      </w:r>
    </w:p>
    <w:p w14:paraId="49E5C8A2" w14:textId="77777777" w:rsidR="00326EB1" w:rsidRPr="00241C64" w:rsidRDefault="00326EB1" w:rsidP="00241C64">
      <w:pPr>
        <w:pStyle w:val="Guidance"/>
        <w:numPr>
          <w:ilvl w:val="0"/>
          <w:numId w:val="88"/>
        </w:numPr>
        <w:tabs>
          <w:tab w:val="clear" w:pos="720"/>
          <w:tab w:val="num" w:pos="1428"/>
        </w:tabs>
        <w:ind w:left="1428"/>
        <w:rPr>
          <w:iCs/>
          <w:lang w:val="en-US"/>
        </w:rPr>
      </w:pPr>
      <w:r w:rsidRPr="00326EB1">
        <w:rPr>
          <w:iCs/>
          <w:u w:val="single"/>
        </w:rPr>
        <w:lastRenderedPageBreak/>
        <w:t>Whether there is a temporal correlation between the time of charging energy into the storage system and the production period mentioned on the certificates that are cancelled for the input into storage</w:t>
      </w:r>
      <w:r w:rsidRPr="00241C64">
        <w:rPr>
          <w:iCs/>
          <w:lang w:val="en-US"/>
        </w:rPr>
        <w:t> </w:t>
      </w:r>
    </w:p>
    <w:p w14:paraId="0F4EB882" w14:textId="77777777" w:rsidR="00326EB1" w:rsidRPr="00241C64" w:rsidRDefault="00326EB1" w:rsidP="00241C64">
      <w:pPr>
        <w:pStyle w:val="Guidance"/>
        <w:numPr>
          <w:ilvl w:val="0"/>
          <w:numId w:val="89"/>
        </w:numPr>
        <w:tabs>
          <w:tab w:val="clear" w:pos="720"/>
          <w:tab w:val="num" w:pos="1428"/>
        </w:tabs>
        <w:ind w:left="1428"/>
        <w:rPr>
          <w:iCs/>
          <w:lang w:val="en-US"/>
        </w:rPr>
      </w:pPr>
      <w:r w:rsidRPr="00326EB1">
        <w:rPr>
          <w:iCs/>
          <w:u w:val="single"/>
        </w:rPr>
        <w:t>How the Attributes of the various input certificates are allocated over the certificates issued for the various outputs from the storage system (e.g. FIFO, LIFO, Weighted Average allocation, storage operator decides, …).</w:t>
      </w:r>
      <w:r w:rsidRPr="00241C64">
        <w:rPr>
          <w:iCs/>
          <w:lang w:val="en-US"/>
        </w:rPr>
        <w:t> </w:t>
      </w:r>
    </w:p>
    <w:p w14:paraId="5A091BE8" w14:textId="77777777" w:rsidR="00326EB1" w:rsidRPr="00241C64" w:rsidRDefault="00326EB1" w:rsidP="00241C64">
      <w:pPr>
        <w:pStyle w:val="Guidance"/>
        <w:numPr>
          <w:ilvl w:val="0"/>
          <w:numId w:val="90"/>
        </w:numPr>
        <w:tabs>
          <w:tab w:val="clear" w:pos="720"/>
          <w:tab w:val="num" w:pos="1428"/>
        </w:tabs>
        <w:ind w:left="1428"/>
        <w:rPr>
          <w:iCs/>
          <w:lang w:val="en-US"/>
        </w:rPr>
      </w:pPr>
      <w:r w:rsidRPr="00326EB1">
        <w:rPr>
          <w:iCs/>
          <w:u w:val="single"/>
        </w:rPr>
        <w:t>Where Certificates are issued for energy released from a Storage System, the EECS Certificate may provide details on the Storage System’s location, the original production period of the energy, the method for quantifying and quantification of energy losses in storage, the method for allocating attributes from energy input to Certificates issued for output from storage, as elaborated in the categories in EECS Fact Sheet 23 Conversion Tracking. If applicable, please elaborate on the procedures that lead to the recording of such information.</w:t>
      </w:r>
      <w:r w:rsidRPr="00241C64">
        <w:rPr>
          <w:iCs/>
          <w:lang w:val="en-US"/>
        </w:rPr>
        <w:t> </w:t>
      </w:r>
    </w:p>
    <w:p w14:paraId="0AD2FD3B" w14:textId="6BA3623C" w:rsidR="00E03EC0" w:rsidRPr="00363A37" w:rsidRDefault="00E03EC0" w:rsidP="00BB133A">
      <w:pPr>
        <w:pStyle w:val="Guidance"/>
        <w:numPr>
          <w:ilvl w:val="0"/>
          <w:numId w:val="30"/>
        </w:numPr>
      </w:pPr>
      <w:r>
        <w:t>It must include the handling of pump storage</w:t>
      </w:r>
      <w:r w:rsidR="00634D13">
        <w:t xml:space="preserve"> </w:t>
      </w:r>
      <w:r w:rsidR="00634D13" w:rsidRPr="00BC61B0">
        <w:t>and energy losses over storage in general</w:t>
      </w:r>
      <w:r w:rsidRPr="00BC61B0">
        <w:t>.</w:t>
      </w:r>
      <w:r w:rsidR="00634D13" w:rsidRPr="00BC61B0">
        <w:t xml:space="preserve"> It also explains the rules for the allocation of attributes of input into storage to storage output.</w:t>
      </w:r>
    </w:p>
    <w:p w14:paraId="6EFC787E" w14:textId="27E89251" w:rsidR="007A319F" w:rsidRDefault="007A319F" w:rsidP="004935FD">
      <w:pPr>
        <w:pStyle w:val="Guidance"/>
      </w:pPr>
    </w:p>
    <w:p w14:paraId="6B817EED" w14:textId="36E33616" w:rsidR="007007B2" w:rsidRDefault="008C26EF" w:rsidP="007007B2">
      <w:pPr>
        <w:pStyle w:val="Titolo2"/>
        <w:rPr>
          <w:lang w:val="en-GB" w:eastAsia="nl-BE"/>
        </w:rPr>
      </w:pPr>
      <w:bookmarkStart w:id="74" w:name="_Toc210894101"/>
      <w:r w:rsidRPr="008C26EF">
        <w:rPr>
          <w:lang w:val="en-GB" w:eastAsia="nl-BE"/>
        </w:rPr>
        <w:t>Energy Carrier Conversion</w:t>
      </w:r>
      <w:bookmarkEnd w:id="74"/>
    </w:p>
    <w:p w14:paraId="50FFC2A9" w14:textId="77777777" w:rsidR="007007B2" w:rsidRPr="00363A37" w:rsidRDefault="007007B2" w:rsidP="007007B2">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7007B2" w:rsidRPr="00363A37" w14:paraId="7DA581F9" w14:textId="77777777">
        <w:tc>
          <w:tcPr>
            <w:tcW w:w="2266" w:type="dxa"/>
          </w:tcPr>
          <w:p w14:paraId="7EDBB996" w14:textId="202B2EBA" w:rsidR="007007B2" w:rsidRPr="00363A37" w:rsidRDefault="00F26D99">
            <w:pPr>
              <w:rPr>
                <w:lang w:val="en-GB" w:eastAsia="nl-BE"/>
              </w:rPr>
            </w:pPr>
            <w:r w:rsidRPr="00F26D99">
              <w:rPr>
                <w:lang w:val="en-GB" w:eastAsia="nl-BE"/>
              </w:rPr>
              <w:t>C3.2.2</w:t>
            </w:r>
          </w:p>
        </w:tc>
        <w:tc>
          <w:tcPr>
            <w:tcW w:w="2267" w:type="dxa"/>
          </w:tcPr>
          <w:p w14:paraId="4E6BBAC9" w14:textId="095258BF" w:rsidR="007007B2" w:rsidRPr="00363A37" w:rsidRDefault="00560A8A">
            <w:pPr>
              <w:rPr>
                <w:lang w:val="en-GB" w:eastAsia="nl-BE"/>
              </w:rPr>
            </w:pPr>
            <w:r w:rsidRPr="00560A8A">
              <w:rPr>
                <w:lang w:val="en-GB" w:eastAsia="nl-BE"/>
              </w:rPr>
              <w:t>C3.5.4(u</w:t>
            </w:r>
            <w:r>
              <w:rPr>
                <w:lang w:val="en-GB" w:eastAsia="nl-BE"/>
              </w:rPr>
              <w:t>)</w:t>
            </w:r>
          </w:p>
        </w:tc>
        <w:tc>
          <w:tcPr>
            <w:tcW w:w="2267" w:type="dxa"/>
          </w:tcPr>
          <w:p w14:paraId="15E97E46" w14:textId="77777777" w:rsidR="007007B2" w:rsidRPr="00363A37" w:rsidRDefault="007007B2">
            <w:pPr>
              <w:rPr>
                <w:lang w:val="en-GB" w:eastAsia="nl-BE"/>
              </w:rPr>
            </w:pPr>
            <w:r w:rsidRPr="00363A37">
              <w:rPr>
                <w:lang w:val="en-GB" w:eastAsia="nl-BE"/>
              </w:rPr>
              <w:t>C3.6</w:t>
            </w:r>
          </w:p>
        </w:tc>
        <w:tc>
          <w:tcPr>
            <w:tcW w:w="2267" w:type="dxa"/>
          </w:tcPr>
          <w:p w14:paraId="399E0152" w14:textId="77777777" w:rsidR="007007B2" w:rsidRPr="00363A37" w:rsidRDefault="007007B2">
            <w:pPr>
              <w:rPr>
                <w:lang w:val="en-GB" w:eastAsia="nl-BE"/>
              </w:rPr>
            </w:pPr>
          </w:p>
        </w:tc>
      </w:tr>
    </w:tbl>
    <w:p w14:paraId="591DB876" w14:textId="77777777" w:rsidR="007007B2" w:rsidRDefault="007007B2" w:rsidP="007007B2">
      <w:pPr>
        <w:rPr>
          <w:lang w:val="en-GB" w:eastAsia="nl-BE"/>
        </w:rPr>
      </w:pPr>
    </w:p>
    <w:p w14:paraId="5AEB4641" w14:textId="2513D49C" w:rsidR="005F0883" w:rsidRDefault="005F0883" w:rsidP="00560A8A">
      <w:pPr>
        <w:pStyle w:val="Guidance"/>
      </w:pPr>
      <w:r w:rsidRPr="00560A8A">
        <w:t>It must describe rules for EECS Certificate Conversion (Conversion Issuance)</w:t>
      </w:r>
    </w:p>
    <w:p w14:paraId="74804BBE" w14:textId="2113035E" w:rsidR="00E03EC0" w:rsidRDefault="003976D8" w:rsidP="003976D8">
      <w:pPr>
        <w:pStyle w:val="Guidance"/>
      </w:pPr>
      <w:r w:rsidRPr="003976D8">
        <w:t>The following</w:t>
      </w:r>
      <w:r w:rsidR="00DA4F08">
        <w:t xml:space="preserve"> areas must be </w:t>
      </w:r>
      <w:r w:rsidR="009E189C">
        <w:t>detailed</w:t>
      </w:r>
      <w:r w:rsidR="009E189C" w:rsidRPr="003976D8">
        <w:t xml:space="preserve"> </w:t>
      </w:r>
      <w:r w:rsidRPr="003976D8">
        <w:t xml:space="preserve">in </w:t>
      </w:r>
      <w:r w:rsidR="009E189C">
        <w:t>the</w:t>
      </w:r>
      <w:r w:rsidRPr="003976D8">
        <w:t xml:space="preserve"> Domain Protocol</w:t>
      </w:r>
      <w:r w:rsidR="00DA4F08">
        <w:t>:</w:t>
      </w:r>
    </w:p>
    <w:p w14:paraId="505CEEBB" w14:textId="77777777" w:rsidR="003976D8" w:rsidRDefault="003976D8" w:rsidP="00560A8A">
      <w:pPr>
        <w:pStyle w:val="Guidance"/>
        <w:numPr>
          <w:ilvl w:val="0"/>
          <w:numId w:val="54"/>
        </w:numPr>
      </w:pPr>
      <w:r>
        <w:t>Are GOs cancelled for the measured input into conversion and new GOs issued for the measured output from conversion?</w:t>
      </w:r>
    </w:p>
    <w:p w14:paraId="1673ADE0" w14:textId="1D5DBF03" w:rsidR="003976D8" w:rsidRPr="00DA4F08" w:rsidRDefault="00DA4F08" w:rsidP="00560A8A">
      <w:pPr>
        <w:pStyle w:val="Guidance"/>
        <w:numPr>
          <w:ilvl w:val="0"/>
          <w:numId w:val="54"/>
        </w:numPr>
      </w:pPr>
      <w:r>
        <w:t>H</w:t>
      </w:r>
      <w:r w:rsidR="003976D8" w:rsidRPr="003976D8">
        <w:t xml:space="preserve">ow the cancelled GOs for the input to conversion are accounted in the statistics and overall disclosure exercise so that they are not </w:t>
      </w:r>
      <w:r w:rsidR="00B168E6" w:rsidRPr="003976D8">
        <w:t>double counted</w:t>
      </w:r>
      <w:r w:rsidR="003976D8" w:rsidRPr="003976D8">
        <w:t xml:space="preserve"> in any figures at the usage side.</w:t>
      </w:r>
    </w:p>
    <w:p w14:paraId="33196EAE" w14:textId="4821CAB7" w:rsidR="003976D8" w:rsidRPr="003976D8" w:rsidRDefault="003976D8" w:rsidP="00560A8A">
      <w:pPr>
        <w:pStyle w:val="Guidance"/>
        <w:numPr>
          <w:ilvl w:val="0"/>
          <w:numId w:val="54"/>
        </w:numPr>
      </w:pPr>
      <w:r w:rsidRPr="003976D8">
        <w:t xml:space="preserve">Does the cancellation process </w:t>
      </w:r>
      <w:r w:rsidR="00DA4F08" w:rsidRPr="003976D8">
        <w:t>foresee</w:t>
      </w:r>
      <w:r w:rsidRPr="003976D8">
        <w:t xml:space="preserve"> in a mentioning in the cancellation request that the cancellation took place for the purpose of conversion?</w:t>
      </w:r>
    </w:p>
    <w:p w14:paraId="2EB4A5B9" w14:textId="77777777" w:rsidR="003976D8" w:rsidRPr="0055623A" w:rsidRDefault="003976D8" w:rsidP="00560A8A">
      <w:pPr>
        <w:pStyle w:val="Guidance"/>
        <w:numPr>
          <w:ilvl w:val="0"/>
          <w:numId w:val="54"/>
        </w:numPr>
      </w:pPr>
      <w:r w:rsidRPr="003976D8">
        <w:t>Do the newly issued GOs after conversion receive a ‘Conversion Tag’ in accordance with EECS C3.5.4(u)?</w:t>
      </w:r>
    </w:p>
    <w:p w14:paraId="776BC1BF" w14:textId="55AE7A21" w:rsidR="003976D8" w:rsidRPr="00DA4F08" w:rsidRDefault="007D05BE" w:rsidP="00560A8A">
      <w:pPr>
        <w:pStyle w:val="Guidance"/>
        <w:numPr>
          <w:ilvl w:val="0"/>
          <w:numId w:val="54"/>
        </w:numPr>
      </w:pPr>
      <w:r>
        <w:t>T</w:t>
      </w:r>
      <w:r w:rsidR="003976D8" w:rsidRPr="003976D8">
        <w:t>he process that matches the measured input energy to a conversion device with the GOs cancelled for proving the energy source of this input?</w:t>
      </w:r>
    </w:p>
    <w:p w14:paraId="20A87D66" w14:textId="31B9C805" w:rsidR="003976D8" w:rsidRPr="003976D8" w:rsidRDefault="007D05BE" w:rsidP="00560A8A">
      <w:pPr>
        <w:pStyle w:val="Guidance"/>
        <w:numPr>
          <w:ilvl w:val="0"/>
          <w:numId w:val="54"/>
        </w:numPr>
      </w:pPr>
      <w:r>
        <w:t>T</w:t>
      </w:r>
      <w:r w:rsidR="003976D8" w:rsidRPr="003976D8">
        <w:t>he process that transmits data from the cancelled input GOs to the newly issued output GOs? Which data fields are transmitted? How is the proportional allocation from (more) input GOs to (lower number of) output GOs dealt with?</w:t>
      </w:r>
    </w:p>
    <w:p w14:paraId="6DCFF47C" w14:textId="7175008B" w:rsidR="003976D8" w:rsidRDefault="003976D8" w:rsidP="00560A8A">
      <w:pPr>
        <w:pStyle w:val="Guidance"/>
        <w:numPr>
          <w:ilvl w:val="0"/>
          <w:numId w:val="54"/>
        </w:numPr>
      </w:pPr>
      <w:r w:rsidRPr="003976D8">
        <w:t xml:space="preserve">The cancelled GOs for the input into conversion, do they have to be cancelled within your own registry? </w:t>
      </w:r>
      <w:r>
        <w:t xml:space="preserve">Or do you accept them to be cancelled elsewhere? Please </w:t>
      </w:r>
      <w:r w:rsidR="009E189C">
        <w:t>explain</w:t>
      </w:r>
      <w:r>
        <w:t xml:space="preserve"> the verification process.</w:t>
      </w:r>
    </w:p>
    <w:p w14:paraId="62FC6696" w14:textId="70EF2E6D" w:rsidR="0081124E" w:rsidRPr="00884F74" w:rsidRDefault="0081124E" w:rsidP="0081124E">
      <w:pPr>
        <w:pStyle w:val="paragraph"/>
        <w:numPr>
          <w:ilvl w:val="0"/>
          <w:numId w:val="54"/>
        </w:numPr>
        <w:spacing w:before="0" w:beforeAutospacing="0" w:after="0" w:afterAutospacing="0"/>
        <w:textAlignment w:val="baseline"/>
        <w:rPr>
          <w:rFonts w:ascii="Calibri" w:hAnsi="Calibri" w:cs="Calibri"/>
          <w:i/>
          <w:iCs/>
          <w:color w:val="587D27"/>
          <w:sz w:val="22"/>
          <w:szCs w:val="22"/>
          <w:lang w:val="en-US"/>
        </w:rPr>
      </w:pPr>
      <w:commentRangeStart w:id="75"/>
      <w:r>
        <w:rPr>
          <w:rStyle w:val="normaltextrun"/>
          <w:rFonts w:ascii="Calibri" w:eastAsiaTheme="majorEastAsia" w:hAnsi="Calibri" w:cs="Calibri"/>
          <w:i/>
          <w:iCs/>
          <w:color w:val="D13438"/>
          <w:sz w:val="22"/>
          <w:szCs w:val="22"/>
          <w:u w:val="single"/>
          <w:lang w:val="en-GB"/>
        </w:rPr>
        <w:lastRenderedPageBreak/>
        <w:t>How does the Issuing Body ensure qualitative verification on the cancelled EECS Certificates for the Input?</w:t>
      </w:r>
      <w:commentRangeEnd w:id="75"/>
      <w:r w:rsidR="004E36EE">
        <w:rPr>
          <w:rStyle w:val="Rimandocommento"/>
          <w:rFonts w:asciiTheme="minorHAnsi" w:eastAsiaTheme="minorHAnsi" w:hAnsiTheme="minorHAnsi" w:cstheme="minorBidi"/>
          <w:color w:val="3B3838" w:themeColor="background2" w:themeShade="40"/>
          <w:lang w:val="nl-BE" w:eastAsia="en-US"/>
        </w:rPr>
        <w:commentReference w:id="75"/>
      </w:r>
    </w:p>
    <w:p w14:paraId="60B907FE" w14:textId="3F101770" w:rsidR="0081124E" w:rsidRPr="00884F74" w:rsidRDefault="0081124E" w:rsidP="00884F74">
      <w:pPr>
        <w:pStyle w:val="paragraph"/>
        <w:numPr>
          <w:ilvl w:val="0"/>
          <w:numId w:val="54"/>
        </w:numPr>
        <w:spacing w:before="0" w:beforeAutospacing="0" w:after="0" w:afterAutospacing="0"/>
        <w:textAlignment w:val="baseline"/>
        <w:rPr>
          <w:rFonts w:ascii="Calibri" w:hAnsi="Calibri" w:cs="Calibri"/>
          <w:color w:val="587D27"/>
          <w:lang w:val="en-US"/>
        </w:rPr>
      </w:pPr>
      <w:commentRangeStart w:id="76"/>
      <w:r>
        <w:rPr>
          <w:rStyle w:val="normaltextrun"/>
          <w:rFonts w:ascii="Calibri" w:eastAsiaTheme="majorEastAsia" w:hAnsi="Calibri" w:cs="Calibri"/>
          <w:i/>
          <w:iCs/>
          <w:color w:val="D13438"/>
          <w:sz w:val="22"/>
          <w:szCs w:val="22"/>
          <w:u w:val="single"/>
          <w:lang w:val="en-GB"/>
        </w:rPr>
        <w:t xml:space="preserve">Which criteria are in place regarding eligibility of certificates for proving the </w:t>
      </w:r>
      <w:r w:rsidR="00153D07">
        <w:rPr>
          <w:rStyle w:val="normaltextrun"/>
          <w:rFonts w:ascii="Calibri" w:eastAsiaTheme="majorEastAsia" w:hAnsi="Calibri" w:cs="Calibri"/>
          <w:i/>
          <w:iCs/>
          <w:color w:val="D13438"/>
          <w:sz w:val="22"/>
          <w:szCs w:val="22"/>
          <w:u w:val="single"/>
          <w:lang w:val="en-GB"/>
        </w:rPr>
        <w:t xml:space="preserve">Attributes </w:t>
      </w:r>
      <w:r>
        <w:rPr>
          <w:rStyle w:val="normaltextrun"/>
          <w:rFonts w:ascii="Calibri" w:eastAsiaTheme="majorEastAsia" w:hAnsi="Calibri" w:cs="Calibri"/>
          <w:i/>
          <w:iCs/>
          <w:color w:val="D13438"/>
          <w:sz w:val="22"/>
          <w:szCs w:val="22"/>
          <w:u w:val="single"/>
          <w:lang w:val="en-GB"/>
        </w:rPr>
        <w:t>of the input into conversion?</w:t>
      </w:r>
      <w:commentRangeEnd w:id="76"/>
      <w:r w:rsidR="00E00700">
        <w:rPr>
          <w:rStyle w:val="Rimandocommento"/>
          <w:rFonts w:asciiTheme="minorHAnsi" w:eastAsiaTheme="minorHAnsi" w:hAnsiTheme="minorHAnsi" w:cstheme="minorBidi"/>
          <w:color w:val="3B3838" w:themeColor="background2" w:themeShade="40"/>
          <w:lang w:val="nl-BE" w:eastAsia="en-US"/>
        </w:rPr>
        <w:commentReference w:id="76"/>
      </w:r>
    </w:p>
    <w:p w14:paraId="66A779F9" w14:textId="2E6BAA88" w:rsidR="007A319F" w:rsidRPr="00363A37" w:rsidRDefault="007A319F" w:rsidP="004935FD">
      <w:pPr>
        <w:pStyle w:val="Titolo2"/>
        <w:rPr>
          <w:lang w:val="en-GB" w:eastAsia="nl-BE"/>
        </w:rPr>
      </w:pPr>
      <w:bookmarkStart w:id="77" w:name="_Toc123920239"/>
      <w:bookmarkStart w:id="78" w:name="_Toc210894102"/>
      <w:r w:rsidRPr="00363A37">
        <w:rPr>
          <w:lang w:val="en-GB" w:eastAsia="nl-BE"/>
        </w:rPr>
        <w:t>Combustion Fuel (</w:t>
      </w:r>
      <w:r w:rsidR="00FB799C" w:rsidRPr="00363A37">
        <w:rPr>
          <w:lang w:val="en-GB" w:eastAsia="nl-BE"/>
        </w:rPr>
        <w:t>e.g.,</w:t>
      </w:r>
      <w:r w:rsidRPr="00363A37">
        <w:rPr>
          <w:lang w:val="en-GB" w:eastAsia="nl-BE"/>
        </w:rPr>
        <w:t xml:space="preserve"> Biomass) Input and Production Devices with multiple energy inputs</w:t>
      </w:r>
      <w:bookmarkEnd w:id="77"/>
      <w:bookmarkEnd w:id="78"/>
    </w:p>
    <w:p w14:paraId="41FF3D9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4935FD" w:rsidRPr="00363A37" w14:paraId="228D0407" w14:textId="77777777">
        <w:tc>
          <w:tcPr>
            <w:tcW w:w="2266" w:type="dxa"/>
          </w:tcPr>
          <w:p w14:paraId="23A38BB6" w14:textId="3064A195" w:rsidR="004935FD" w:rsidRPr="00363A37" w:rsidRDefault="004935FD" w:rsidP="004935FD">
            <w:pPr>
              <w:rPr>
                <w:lang w:val="en-GB" w:eastAsia="nl-BE"/>
              </w:rPr>
            </w:pPr>
            <w:r w:rsidRPr="00363A37">
              <w:rPr>
                <w:lang w:val="en-GB" w:eastAsia="nl-BE"/>
              </w:rPr>
              <w:t>N6.3.2</w:t>
            </w:r>
          </w:p>
        </w:tc>
        <w:tc>
          <w:tcPr>
            <w:tcW w:w="2267" w:type="dxa"/>
          </w:tcPr>
          <w:p w14:paraId="54339537" w14:textId="17B4E736" w:rsidR="004935FD" w:rsidRPr="00363A37" w:rsidRDefault="004935FD" w:rsidP="004935FD">
            <w:pPr>
              <w:rPr>
                <w:lang w:val="en-GB" w:eastAsia="nl-BE"/>
              </w:rPr>
            </w:pPr>
            <w:r w:rsidRPr="00363A37">
              <w:rPr>
                <w:lang w:val="en-GB" w:eastAsia="nl-BE"/>
              </w:rPr>
              <w:t>O6.3.2</w:t>
            </w:r>
          </w:p>
        </w:tc>
        <w:tc>
          <w:tcPr>
            <w:tcW w:w="2267" w:type="dxa"/>
          </w:tcPr>
          <w:p w14:paraId="59F03F7D" w14:textId="77777777" w:rsidR="004935FD" w:rsidRPr="00363A37" w:rsidRDefault="004935FD" w:rsidP="004935FD">
            <w:pPr>
              <w:rPr>
                <w:lang w:val="en-GB" w:eastAsia="nl-BE"/>
              </w:rPr>
            </w:pPr>
          </w:p>
        </w:tc>
        <w:tc>
          <w:tcPr>
            <w:tcW w:w="2267" w:type="dxa"/>
          </w:tcPr>
          <w:p w14:paraId="70C07673" w14:textId="77777777" w:rsidR="004935FD" w:rsidRPr="00363A37" w:rsidRDefault="004935FD" w:rsidP="004935FD">
            <w:pPr>
              <w:rPr>
                <w:lang w:val="en-GB" w:eastAsia="nl-BE"/>
              </w:rPr>
            </w:pPr>
          </w:p>
        </w:tc>
      </w:tr>
    </w:tbl>
    <w:p w14:paraId="2C69C802" w14:textId="77777777" w:rsidR="004935FD" w:rsidRPr="00363A37" w:rsidRDefault="004935FD" w:rsidP="007A319F">
      <w:pPr>
        <w:rPr>
          <w:lang w:val="en-GB" w:eastAsia="nl-BE"/>
        </w:rPr>
      </w:pPr>
    </w:p>
    <w:p w14:paraId="00AECA15" w14:textId="3B6F0042" w:rsidR="007A319F" w:rsidRPr="00363A37" w:rsidRDefault="007A319F" w:rsidP="004935FD">
      <w:pPr>
        <w:pStyle w:val="Guidance"/>
      </w:pPr>
      <w:r w:rsidRPr="00363A37">
        <w:t>It must describe how the generation is calculated for Production Devices using combustion fuels or multiple fuels as Input:</w:t>
      </w:r>
    </w:p>
    <w:p w14:paraId="4C8B30B0" w14:textId="476649DA" w:rsidR="007A319F" w:rsidRPr="00363A37" w:rsidRDefault="007A319F" w:rsidP="00D43247">
      <w:pPr>
        <w:pStyle w:val="Guidance"/>
        <w:numPr>
          <w:ilvl w:val="0"/>
          <w:numId w:val="31"/>
        </w:numPr>
      </w:pPr>
      <w:r w:rsidRPr="00363A37">
        <w:t>the registrant must provide a consumption declaration</w:t>
      </w:r>
    </w:p>
    <w:p w14:paraId="12D7BE76" w14:textId="6A892161" w:rsidR="007A319F" w:rsidRPr="00363A37" w:rsidRDefault="007A319F" w:rsidP="00D43247">
      <w:pPr>
        <w:pStyle w:val="Guidance"/>
        <w:numPr>
          <w:ilvl w:val="0"/>
          <w:numId w:val="31"/>
        </w:numPr>
      </w:pPr>
      <w:r w:rsidRPr="00363A37">
        <w:t>the standard calculation must be applied</w:t>
      </w:r>
    </w:p>
    <w:p w14:paraId="79B270BB" w14:textId="29D2665F" w:rsidR="007A319F" w:rsidRPr="00363A37" w:rsidRDefault="007A319F" w:rsidP="00D43247">
      <w:pPr>
        <w:pStyle w:val="Guidance"/>
        <w:numPr>
          <w:ilvl w:val="0"/>
          <w:numId w:val="31"/>
        </w:numPr>
      </w:pPr>
      <w:r w:rsidRPr="00363A37">
        <w:t>any differences in relation with issuing certificates for different energy carriers</w:t>
      </w:r>
    </w:p>
    <w:p w14:paraId="4D9BBB28" w14:textId="77777777" w:rsidR="007A319F" w:rsidRPr="00363A37" w:rsidRDefault="007A319F" w:rsidP="004935FD">
      <w:pPr>
        <w:pStyle w:val="Guidance"/>
      </w:pPr>
      <w:r w:rsidRPr="00363A37">
        <w:t>A sample or template consumption declaration form must be included as an appendix to ensure correct data provision.</w:t>
      </w:r>
    </w:p>
    <w:p w14:paraId="6A67C5DF" w14:textId="01E957E2" w:rsidR="007A319F" w:rsidRPr="00363A37" w:rsidRDefault="007A319F" w:rsidP="004A0C71">
      <w:pPr>
        <w:pStyle w:val="Titolo2"/>
        <w:rPr>
          <w:lang w:val="en-GB" w:eastAsia="nl-BE"/>
        </w:rPr>
      </w:pPr>
      <w:bookmarkStart w:id="79" w:name="_Toc123920240"/>
      <w:bookmarkStart w:id="80" w:name="_Toc210894103"/>
      <w:r w:rsidRPr="00363A37">
        <w:rPr>
          <w:lang w:val="en-GB" w:eastAsia="nl-BE"/>
        </w:rPr>
        <w:t>Format</w:t>
      </w:r>
      <w:bookmarkEnd w:id="79"/>
      <w:bookmarkEnd w:id="80"/>
    </w:p>
    <w:p w14:paraId="2A1EDBC6"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4A0C71" w:rsidRPr="00363A37" w14:paraId="4F9AE743" w14:textId="77777777">
        <w:tc>
          <w:tcPr>
            <w:tcW w:w="1813" w:type="dxa"/>
          </w:tcPr>
          <w:p w14:paraId="28A4A5CB" w14:textId="5BAD61B6" w:rsidR="004A0C71" w:rsidRPr="00363A37" w:rsidRDefault="004A0C71" w:rsidP="004A0C71">
            <w:pPr>
              <w:rPr>
                <w:lang w:val="en-GB" w:eastAsia="nl-BE"/>
              </w:rPr>
            </w:pPr>
            <w:r w:rsidRPr="00363A37">
              <w:rPr>
                <w:lang w:val="en-GB" w:eastAsia="nl-BE"/>
              </w:rPr>
              <w:t>C3.5.4</w:t>
            </w:r>
          </w:p>
        </w:tc>
        <w:tc>
          <w:tcPr>
            <w:tcW w:w="1813" w:type="dxa"/>
          </w:tcPr>
          <w:p w14:paraId="4F7921E7" w14:textId="47A43A1B" w:rsidR="004A0C71" w:rsidRPr="00363A37" w:rsidRDefault="004A0C71" w:rsidP="004A0C71">
            <w:pPr>
              <w:rPr>
                <w:lang w:val="en-GB" w:eastAsia="nl-BE"/>
              </w:rPr>
            </w:pPr>
            <w:r w:rsidRPr="00363A37">
              <w:rPr>
                <w:lang w:val="en-GB" w:eastAsia="nl-BE"/>
              </w:rPr>
              <w:t>C3.5.5</w:t>
            </w:r>
          </w:p>
        </w:tc>
        <w:tc>
          <w:tcPr>
            <w:tcW w:w="1814" w:type="dxa"/>
          </w:tcPr>
          <w:p w14:paraId="75168DDB" w14:textId="39EA4BDF" w:rsidR="004A0C71" w:rsidRPr="00363A37" w:rsidRDefault="004A0C71" w:rsidP="004A0C71">
            <w:pPr>
              <w:rPr>
                <w:lang w:val="en-GB" w:eastAsia="nl-BE"/>
              </w:rPr>
            </w:pPr>
            <w:r w:rsidRPr="00363A37">
              <w:rPr>
                <w:lang w:val="en-GB" w:eastAsia="nl-BE"/>
              </w:rPr>
              <w:t>N6.5.</w:t>
            </w:r>
          </w:p>
        </w:tc>
        <w:tc>
          <w:tcPr>
            <w:tcW w:w="1813" w:type="dxa"/>
          </w:tcPr>
          <w:p w14:paraId="7D4CFCD2" w14:textId="3D770CC1" w:rsidR="004A0C71" w:rsidRPr="00363A37" w:rsidRDefault="004A0C71" w:rsidP="004A0C71">
            <w:pPr>
              <w:rPr>
                <w:lang w:val="en-GB" w:eastAsia="nl-BE"/>
              </w:rPr>
            </w:pPr>
            <w:r w:rsidRPr="00363A37">
              <w:rPr>
                <w:lang w:val="en-GB" w:eastAsia="nl-BE"/>
              </w:rPr>
              <w:t>N6.6</w:t>
            </w:r>
          </w:p>
        </w:tc>
        <w:tc>
          <w:tcPr>
            <w:tcW w:w="1814" w:type="dxa"/>
          </w:tcPr>
          <w:p w14:paraId="0D8C04A5" w14:textId="465AE60A" w:rsidR="004A0C71" w:rsidRPr="00363A37" w:rsidRDefault="004A0C71" w:rsidP="004A0C71">
            <w:pPr>
              <w:rPr>
                <w:lang w:val="en-GB" w:eastAsia="nl-BE"/>
              </w:rPr>
            </w:pPr>
            <w:r w:rsidRPr="00363A37">
              <w:rPr>
                <w:lang w:val="en-GB" w:eastAsia="nl-BE"/>
              </w:rPr>
              <w:t>O7</w:t>
            </w:r>
          </w:p>
        </w:tc>
      </w:tr>
      <w:tr w:rsidR="004A0C71" w:rsidRPr="00363A37" w14:paraId="2A0387BE" w14:textId="77777777">
        <w:tc>
          <w:tcPr>
            <w:tcW w:w="1813" w:type="dxa"/>
          </w:tcPr>
          <w:p w14:paraId="04A6CD76" w14:textId="1B68AC79" w:rsidR="004A0C71" w:rsidRPr="00363A37" w:rsidRDefault="004A0C71">
            <w:pPr>
              <w:rPr>
                <w:lang w:val="en-GB" w:eastAsia="nl-BE"/>
              </w:rPr>
            </w:pPr>
            <w:r w:rsidRPr="00363A37">
              <w:rPr>
                <w:lang w:val="en-GB" w:eastAsia="nl-BE"/>
              </w:rPr>
              <w:t>O8</w:t>
            </w:r>
          </w:p>
        </w:tc>
        <w:tc>
          <w:tcPr>
            <w:tcW w:w="1813" w:type="dxa"/>
          </w:tcPr>
          <w:p w14:paraId="0E24CC5C" w14:textId="77777777" w:rsidR="004A0C71" w:rsidRPr="00363A37" w:rsidRDefault="004A0C71">
            <w:pPr>
              <w:rPr>
                <w:lang w:val="en-GB" w:eastAsia="nl-BE"/>
              </w:rPr>
            </w:pPr>
            <w:r w:rsidRPr="00363A37">
              <w:rPr>
                <w:lang w:val="en-GB" w:eastAsia="nl-BE"/>
              </w:rPr>
              <w:t>C3.4.4</w:t>
            </w:r>
          </w:p>
        </w:tc>
        <w:tc>
          <w:tcPr>
            <w:tcW w:w="1814" w:type="dxa"/>
          </w:tcPr>
          <w:p w14:paraId="34C0AA82" w14:textId="77777777" w:rsidR="004A0C71" w:rsidRPr="00363A37" w:rsidRDefault="004A0C71">
            <w:pPr>
              <w:rPr>
                <w:lang w:val="en-GB" w:eastAsia="nl-BE"/>
              </w:rPr>
            </w:pPr>
            <w:r w:rsidRPr="00363A37">
              <w:rPr>
                <w:lang w:val="en-GB" w:eastAsia="nl-BE"/>
              </w:rPr>
              <w:t>E3.3.10</w:t>
            </w:r>
          </w:p>
        </w:tc>
        <w:tc>
          <w:tcPr>
            <w:tcW w:w="1813" w:type="dxa"/>
          </w:tcPr>
          <w:p w14:paraId="5E5A02D5" w14:textId="77777777" w:rsidR="004A0C71" w:rsidRPr="00363A37" w:rsidRDefault="004A0C71">
            <w:pPr>
              <w:rPr>
                <w:lang w:val="en-GB" w:eastAsia="nl-BE"/>
              </w:rPr>
            </w:pPr>
            <w:r w:rsidRPr="00363A37">
              <w:rPr>
                <w:lang w:val="en-GB" w:eastAsia="nl-BE"/>
              </w:rPr>
              <w:t>N3.1.1</w:t>
            </w:r>
          </w:p>
        </w:tc>
        <w:tc>
          <w:tcPr>
            <w:tcW w:w="1814" w:type="dxa"/>
          </w:tcPr>
          <w:p w14:paraId="3E2B9BC4" w14:textId="77777777" w:rsidR="004A0C71" w:rsidRPr="00363A37" w:rsidRDefault="004A0C71">
            <w:pPr>
              <w:rPr>
                <w:lang w:val="en-GB" w:eastAsia="nl-BE"/>
              </w:rPr>
            </w:pPr>
            <w:r w:rsidRPr="00363A37">
              <w:rPr>
                <w:lang w:val="en-GB" w:eastAsia="nl-BE"/>
              </w:rPr>
              <w:t>O3.1.1</w:t>
            </w:r>
          </w:p>
        </w:tc>
      </w:tr>
    </w:tbl>
    <w:p w14:paraId="7A0AC961" w14:textId="77777777" w:rsidR="004A0C71" w:rsidRPr="00363A37" w:rsidRDefault="004A0C71" w:rsidP="007A319F">
      <w:pPr>
        <w:rPr>
          <w:lang w:val="en-GB" w:eastAsia="nl-BE"/>
        </w:rPr>
      </w:pPr>
    </w:p>
    <w:p w14:paraId="3F1478E0" w14:textId="3DE0F459" w:rsidR="007A319F" w:rsidRPr="00363A37" w:rsidRDefault="007A319F" w:rsidP="004A0C71">
      <w:pPr>
        <w:pStyle w:val="Guidance"/>
      </w:pPr>
      <w:r w:rsidRPr="00363A37">
        <w:t>It must describe:</w:t>
      </w:r>
    </w:p>
    <w:p w14:paraId="0F6E11D5" w14:textId="23D4BDAE" w:rsidR="007A319F" w:rsidRPr="00363A37" w:rsidRDefault="007A319F" w:rsidP="00D43247">
      <w:pPr>
        <w:pStyle w:val="Guidance"/>
        <w:numPr>
          <w:ilvl w:val="0"/>
          <w:numId w:val="32"/>
        </w:numPr>
      </w:pPr>
      <w:r w:rsidRPr="00363A37">
        <w:t>the format of an EECS certificate (it is recommended to use the section given below to avoid a complete listing of items)</w:t>
      </w:r>
    </w:p>
    <w:p w14:paraId="0CAEC471" w14:textId="7655A93D" w:rsidR="007A319F" w:rsidRPr="00363A37" w:rsidRDefault="00F81397" w:rsidP="00D43247">
      <w:pPr>
        <w:pStyle w:val="Guidance"/>
        <w:numPr>
          <w:ilvl w:val="0"/>
          <w:numId w:val="32"/>
        </w:numPr>
      </w:pPr>
      <w:r>
        <w:t xml:space="preserve">where this </w:t>
      </w:r>
      <w:r w:rsidRPr="00F71341">
        <w:rPr>
          <w:b/>
          <w:bCs/>
        </w:rPr>
        <w:t>optional</w:t>
      </w:r>
      <w:r>
        <w:t xml:space="preserve"> data is filled in</w:t>
      </w:r>
      <w:r w:rsidR="007A319F" w:rsidRPr="00363A37">
        <w:t>:</w:t>
      </w:r>
    </w:p>
    <w:p w14:paraId="27B2CF09" w14:textId="23CFF9CC" w:rsidR="007A319F" w:rsidRPr="00363A37" w:rsidRDefault="007A319F" w:rsidP="00C66066">
      <w:pPr>
        <w:pStyle w:val="Guidance"/>
        <w:numPr>
          <w:ilvl w:val="1"/>
          <w:numId w:val="32"/>
        </w:numPr>
      </w:pPr>
      <w:r w:rsidRPr="00363A37">
        <w:t>CO2 emissions</w:t>
      </w:r>
      <w:r w:rsidR="00C66066">
        <w:t xml:space="preserve">, </w:t>
      </w:r>
      <w:r w:rsidR="00C66066" w:rsidRPr="00BC61B0">
        <w:t>a reference to the methodology for determining this value</w:t>
      </w:r>
    </w:p>
    <w:p w14:paraId="086E7C84" w14:textId="77777777" w:rsidR="00340477" w:rsidRPr="00F71341" w:rsidRDefault="00340477" w:rsidP="00340477">
      <w:pPr>
        <w:pStyle w:val="Guidance"/>
        <w:numPr>
          <w:ilvl w:val="1"/>
          <w:numId w:val="32"/>
        </w:numPr>
      </w:pPr>
      <w:r w:rsidRPr="00BC61B0">
        <w:t>radioactive waste</w:t>
      </w:r>
      <w:r w:rsidRPr="00F71341">
        <w:t>, and a reference to the methodology for determining this value</w:t>
      </w:r>
    </w:p>
    <w:p w14:paraId="11BD57A7" w14:textId="3CDB8FC6" w:rsidR="007A319F" w:rsidRPr="00BC61B0" w:rsidRDefault="007A319F" w:rsidP="00D43247">
      <w:pPr>
        <w:pStyle w:val="Guidance"/>
        <w:numPr>
          <w:ilvl w:val="0"/>
          <w:numId w:val="32"/>
        </w:numPr>
      </w:pPr>
      <w:r w:rsidRPr="00BC61B0">
        <w:t>for cogeneration additional data items to be included:</w:t>
      </w:r>
    </w:p>
    <w:p w14:paraId="27D84ACE" w14:textId="4E2779F8" w:rsidR="007A319F" w:rsidRPr="00363A37" w:rsidRDefault="007A319F" w:rsidP="00D43247">
      <w:pPr>
        <w:pStyle w:val="Guidance"/>
        <w:numPr>
          <w:ilvl w:val="1"/>
          <w:numId w:val="32"/>
        </w:numPr>
      </w:pPr>
      <w:r w:rsidRPr="00363A37">
        <w:t>CO2 emissions</w:t>
      </w:r>
    </w:p>
    <w:p w14:paraId="2FBA8FF6" w14:textId="5B7EED2B" w:rsidR="007A319F" w:rsidRPr="00363A37" w:rsidRDefault="007A319F" w:rsidP="00D43247">
      <w:pPr>
        <w:pStyle w:val="Guidance"/>
        <w:numPr>
          <w:ilvl w:val="1"/>
          <w:numId w:val="32"/>
        </w:numPr>
      </w:pPr>
      <w:r w:rsidRPr="00363A37">
        <w:t>the use of heat</w:t>
      </w:r>
    </w:p>
    <w:p w14:paraId="2331A304" w14:textId="2F5D6ECD" w:rsidR="007A319F" w:rsidRPr="00363A37" w:rsidRDefault="007A319F" w:rsidP="00D43247">
      <w:pPr>
        <w:pStyle w:val="Guidance"/>
        <w:numPr>
          <w:ilvl w:val="1"/>
          <w:numId w:val="32"/>
        </w:numPr>
      </w:pPr>
      <w:r w:rsidRPr="00363A37">
        <w:t>the calorific value</w:t>
      </w:r>
    </w:p>
    <w:p w14:paraId="42479157" w14:textId="2E7082B2" w:rsidR="007A319F" w:rsidRPr="00363A37" w:rsidRDefault="007A319F" w:rsidP="00D43247">
      <w:pPr>
        <w:pStyle w:val="Guidance"/>
        <w:numPr>
          <w:ilvl w:val="1"/>
          <w:numId w:val="32"/>
        </w:numPr>
      </w:pPr>
      <w:r w:rsidRPr="00363A37">
        <w:t>the primary energy savings</w:t>
      </w:r>
    </w:p>
    <w:p w14:paraId="4E9F9BFC" w14:textId="50787D6F" w:rsidR="007A319F" w:rsidRPr="00363A37" w:rsidRDefault="007A319F" w:rsidP="005522E9">
      <w:pPr>
        <w:pStyle w:val="Guidance"/>
      </w:pPr>
    </w:p>
    <w:p w14:paraId="0C0DD8C7" w14:textId="7CAEC8AB" w:rsidR="00DC4F60" w:rsidRPr="00F71341" w:rsidRDefault="007F672A" w:rsidP="00DC4F60">
      <w:pPr>
        <w:pStyle w:val="Guidance"/>
        <w:numPr>
          <w:ilvl w:val="0"/>
          <w:numId w:val="32"/>
        </w:numPr>
      </w:pPr>
      <w:r w:rsidRPr="004E1DD5">
        <w:t xml:space="preserve">it shall be clarified whether there is data on the GOs on the </w:t>
      </w:r>
      <w:r w:rsidR="006C5CEF" w:rsidRPr="00F71341">
        <w:rPr>
          <w:b/>
          <w:bCs/>
        </w:rPr>
        <w:t>optional</w:t>
      </w:r>
      <w:r w:rsidRPr="004E1DD5">
        <w:t xml:space="preserve"> fields, clarification whether it is a choice for the producer to record this data on the </w:t>
      </w:r>
      <w:r w:rsidR="00C71CB7" w:rsidRPr="00F71341">
        <w:t>EECS Certificate</w:t>
      </w:r>
      <w:r w:rsidRPr="004E1DD5">
        <w:t xml:space="preserve"> or whether this is systematically either or not on the </w:t>
      </w:r>
      <w:r w:rsidR="00DC4F60" w:rsidRPr="00F71341">
        <w:t>EECS Certificates</w:t>
      </w:r>
    </w:p>
    <w:p w14:paraId="34A50790" w14:textId="556B2F99" w:rsidR="00C66066" w:rsidRPr="004E1DD5" w:rsidRDefault="00C66066" w:rsidP="00F71341">
      <w:pPr>
        <w:pStyle w:val="Guidance"/>
        <w:numPr>
          <w:ilvl w:val="0"/>
          <w:numId w:val="32"/>
        </w:numPr>
      </w:pPr>
      <w:r w:rsidRPr="004E1DD5">
        <w:lastRenderedPageBreak/>
        <w:t xml:space="preserve">the </w:t>
      </w:r>
      <w:r w:rsidR="007F672A" w:rsidRPr="004E1DD5">
        <w:t xml:space="preserve">processes for determining the data </w:t>
      </w:r>
      <w:r w:rsidR="0090761B" w:rsidRPr="004E1DD5">
        <w:t>that is optional on EECS GOs, shall be mentioned here</w:t>
      </w:r>
      <w:r w:rsidR="00214E1F" w:rsidRPr="00F71341">
        <w:t>, and the process for verification of the content of this data field</w:t>
      </w:r>
      <w:r w:rsidR="00673687" w:rsidRPr="00F71341">
        <w:t>, including the identity of the party who fills in this data</w:t>
      </w:r>
      <w:r w:rsidR="0090761B" w:rsidRPr="004E1DD5">
        <w:t>.</w:t>
      </w:r>
    </w:p>
    <w:p w14:paraId="11ECAF57" w14:textId="77777777" w:rsidR="004A0C71" w:rsidRPr="00363A37" w:rsidRDefault="004A0C71" w:rsidP="004A0C71">
      <w:pPr>
        <w:pStyle w:val="Guidance"/>
      </w:pPr>
    </w:p>
    <w:p w14:paraId="342AD38B" w14:textId="4B72E5F4" w:rsidR="007A319F" w:rsidRPr="00363A37" w:rsidRDefault="007A319F" w:rsidP="004A0C71">
      <w:pPr>
        <w:pStyle w:val="Guidance"/>
      </w:pPr>
      <w:r w:rsidRPr="00363A37">
        <w:t xml:space="preserve">The following section(s) must be included in a Domain Protocol.  </w:t>
      </w:r>
    </w:p>
    <w:p w14:paraId="6A025D0D" w14:textId="322788B4" w:rsidR="007A319F" w:rsidRDefault="007A319F" w:rsidP="004A0C71">
      <w:pPr>
        <w:pStyle w:val="Titolo3"/>
        <w:rPr>
          <w:lang w:val="en-GB" w:eastAsia="nl-BE"/>
        </w:rPr>
      </w:pPr>
      <w:r w:rsidRPr="00363A37">
        <w:rPr>
          <w:lang w:val="en-GB" w:eastAsia="nl-BE"/>
        </w:rPr>
        <w:t>EECS Certificates shall be Issued in such format as may be determined by AIB.</w:t>
      </w:r>
    </w:p>
    <w:p w14:paraId="1BEDC7F2" w14:textId="77777777" w:rsidR="00FC4BD9" w:rsidRDefault="00FC4BD9" w:rsidP="006A3FB3">
      <w:pPr>
        <w:rPr>
          <w:lang w:val="en-GB" w:eastAsia="nl-BE"/>
        </w:rPr>
      </w:pPr>
    </w:p>
    <w:p w14:paraId="094A759A" w14:textId="67600B03" w:rsidR="006A3FB3" w:rsidRDefault="001B3322" w:rsidP="00C41CFE">
      <w:pPr>
        <w:pStyle w:val="Titolo3"/>
        <w:rPr>
          <w:lang w:val="en-GB" w:eastAsia="nl-BE"/>
        </w:rPr>
      </w:pPr>
      <w:r>
        <w:rPr>
          <w:lang w:val="en-GB" w:eastAsia="nl-BE"/>
        </w:rPr>
        <w:t>The following information</w:t>
      </w:r>
      <w:r w:rsidR="00FC4BD9" w:rsidRPr="00F71341">
        <w:rPr>
          <w:lang w:val="en-GB" w:eastAsia="nl-BE"/>
        </w:rPr>
        <w:t xml:space="preserve"> </w:t>
      </w:r>
      <w:r w:rsidR="009367C8" w:rsidRPr="00F71341">
        <w:rPr>
          <w:lang w:val="en-GB" w:eastAsia="nl-BE"/>
        </w:rPr>
        <w:t>is</w:t>
      </w:r>
      <w:r w:rsidR="00FC4BD9" w:rsidRPr="00F71341">
        <w:rPr>
          <w:lang w:val="en-GB" w:eastAsia="nl-BE"/>
        </w:rPr>
        <w:t xml:space="preserve"> </w:t>
      </w:r>
      <w:r w:rsidR="00B502A0" w:rsidRPr="00F71341">
        <w:rPr>
          <w:lang w:val="en-GB" w:eastAsia="nl-BE"/>
        </w:rPr>
        <w:t xml:space="preserve">recorded </w:t>
      </w:r>
      <w:r w:rsidR="00FC4BD9" w:rsidRPr="00F71341">
        <w:rPr>
          <w:lang w:val="en-GB" w:eastAsia="nl-BE"/>
        </w:rPr>
        <w:t xml:space="preserve">on the </w:t>
      </w:r>
      <w:r w:rsidR="00D53830" w:rsidRPr="00F71341">
        <w:rPr>
          <w:lang w:val="en-GB" w:eastAsia="nl-BE"/>
        </w:rPr>
        <w:t>EECS Certificates</w:t>
      </w:r>
      <w:r w:rsidR="00FC4BD9" w:rsidRPr="00F71341">
        <w:rPr>
          <w:lang w:val="en-GB" w:eastAsia="nl-BE"/>
        </w:rPr>
        <w:t xml:space="preserve"> (in relation with </w:t>
      </w:r>
      <w:r w:rsidR="00F853B3" w:rsidRPr="00F71341">
        <w:rPr>
          <w:lang w:val="en-GB" w:eastAsia="nl-BE"/>
        </w:rPr>
        <w:t xml:space="preserve">the </w:t>
      </w:r>
      <w:r w:rsidR="00F853B3" w:rsidRPr="00F71341">
        <w:rPr>
          <w:b/>
          <w:bCs/>
          <w:lang w:val="en-GB" w:eastAsia="nl-BE"/>
        </w:rPr>
        <w:t>optional</w:t>
      </w:r>
      <w:r w:rsidR="00F853B3" w:rsidRPr="00F71341">
        <w:rPr>
          <w:lang w:val="en-GB" w:eastAsia="nl-BE"/>
        </w:rPr>
        <w:t xml:space="preserve"> fields mentioned in </w:t>
      </w:r>
      <w:r w:rsidR="009467C5" w:rsidRPr="00F71341">
        <w:rPr>
          <w:lang w:val="en-GB" w:eastAsia="nl-BE"/>
        </w:rPr>
        <w:t xml:space="preserve">EECS </w:t>
      </w:r>
      <w:r w:rsidR="005D383E" w:rsidRPr="00F71341">
        <w:rPr>
          <w:lang w:val="en-GB" w:eastAsia="nl-BE"/>
        </w:rPr>
        <w:t>C</w:t>
      </w:r>
      <w:r w:rsidR="009467C5" w:rsidRPr="00F71341">
        <w:rPr>
          <w:lang w:val="en-GB" w:eastAsia="nl-BE"/>
        </w:rPr>
        <w:t>3.</w:t>
      </w:r>
      <w:r w:rsidR="00AF6C0B" w:rsidRPr="00F71341">
        <w:rPr>
          <w:lang w:val="en-GB" w:eastAsia="nl-BE"/>
        </w:rPr>
        <w:t>5.5</w:t>
      </w:r>
      <w:r w:rsidR="009467C5" w:rsidRPr="00F71341">
        <w:rPr>
          <w:lang w:val="en-GB" w:eastAsia="nl-BE"/>
        </w:rPr>
        <w:t>, N</w:t>
      </w:r>
      <w:r w:rsidR="005D383E" w:rsidRPr="00F71341">
        <w:rPr>
          <w:lang w:val="en-GB" w:eastAsia="nl-BE"/>
        </w:rPr>
        <w:t>6</w:t>
      </w:r>
      <w:r w:rsidR="00827EE2" w:rsidRPr="00F71341">
        <w:rPr>
          <w:lang w:val="en-GB" w:eastAsia="nl-BE"/>
        </w:rPr>
        <w:t>.6</w:t>
      </w:r>
      <w:r w:rsidR="005D383E" w:rsidRPr="00F71341">
        <w:rPr>
          <w:lang w:val="en-GB" w:eastAsia="nl-BE"/>
        </w:rPr>
        <w:t xml:space="preserve">, O8, procedures are in place to determine the value recorded on the </w:t>
      </w:r>
      <w:r w:rsidR="00D53830" w:rsidRPr="00F71341">
        <w:rPr>
          <w:lang w:val="en-GB" w:eastAsia="nl-BE"/>
        </w:rPr>
        <w:t>EECS Certificate</w:t>
      </w:r>
      <w:r w:rsidR="005D383E" w:rsidRPr="00F71341">
        <w:rPr>
          <w:lang w:val="en-GB" w:eastAsia="nl-BE"/>
        </w:rPr>
        <w:t>s</w:t>
      </w:r>
      <w:r w:rsidR="00C02D9B" w:rsidRPr="00F71341">
        <w:rPr>
          <w:lang w:val="en-GB" w:eastAsia="nl-BE"/>
        </w:rPr>
        <w:t xml:space="preserve">: </w:t>
      </w:r>
    </w:p>
    <w:tbl>
      <w:tblPr>
        <w:tblStyle w:val="Grigliatabella"/>
        <w:tblpPr w:leftFromText="141" w:rightFromText="141" w:vertAnchor="text" w:horzAnchor="page" w:tblpX="2314" w:tblpY="287"/>
        <w:tblW w:w="0" w:type="auto"/>
        <w:tblLook w:val="04A0" w:firstRow="1" w:lastRow="0" w:firstColumn="1" w:lastColumn="0" w:noHBand="0" w:noVBand="1"/>
      </w:tblPr>
      <w:tblGrid>
        <w:gridCol w:w="1520"/>
        <w:gridCol w:w="1895"/>
        <w:gridCol w:w="1924"/>
        <w:gridCol w:w="1866"/>
        <w:gridCol w:w="1855"/>
      </w:tblGrid>
      <w:tr w:rsidR="006A7553" w14:paraId="3EA350DB" w14:textId="77777777">
        <w:tc>
          <w:tcPr>
            <w:tcW w:w="1520" w:type="dxa"/>
            <w:shd w:val="clear" w:color="auto" w:fill="DDEDC8" w:themeFill="accent2" w:themeFillTint="66"/>
          </w:tcPr>
          <w:p w14:paraId="3369AE92" w14:textId="77777777" w:rsidR="006A7553" w:rsidRPr="00DB2C70" w:rsidRDefault="006A7553">
            <w:pPr>
              <w:rPr>
                <w:b/>
                <w:bCs/>
                <w:lang w:val="en-GB" w:eastAsia="nl-BE"/>
              </w:rPr>
            </w:pPr>
            <w:r>
              <w:rPr>
                <w:b/>
                <w:bCs/>
                <w:lang w:val="en-GB" w:eastAsia="nl-BE"/>
              </w:rPr>
              <w:t>Subject</w:t>
            </w:r>
          </w:p>
        </w:tc>
        <w:tc>
          <w:tcPr>
            <w:tcW w:w="1895" w:type="dxa"/>
            <w:shd w:val="clear" w:color="auto" w:fill="DDEDC8" w:themeFill="accent2" w:themeFillTint="66"/>
          </w:tcPr>
          <w:p w14:paraId="785ADA2C" w14:textId="77777777" w:rsidR="006A7553" w:rsidRPr="00DB2C70" w:rsidRDefault="006A7553">
            <w:pPr>
              <w:rPr>
                <w:b/>
                <w:bCs/>
                <w:lang w:val="en-GB" w:eastAsia="nl-BE"/>
              </w:rPr>
            </w:pPr>
            <w:r w:rsidRPr="00DB2C70">
              <w:rPr>
                <w:b/>
                <w:bCs/>
                <w:lang w:val="en-GB" w:eastAsia="nl-BE"/>
              </w:rPr>
              <w:t>Name of data field on EECS Certificate</w:t>
            </w:r>
          </w:p>
        </w:tc>
        <w:tc>
          <w:tcPr>
            <w:tcW w:w="1924" w:type="dxa"/>
            <w:shd w:val="clear" w:color="auto" w:fill="DDEDC8" w:themeFill="accent2" w:themeFillTint="66"/>
          </w:tcPr>
          <w:p w14:paraId="5070C098" w14:textId="77777777" w:rsidR="006A7553" w:rsidRPr="00DB2C70" w:rsidRDefault="006A7553">
            <w:pPr>
              <w:rPr>
                <w:b/>
                <w:bCs/>
                <w:lang w:val="en-GB" w:eastAsia="nl-BE"/>
              </w:rPr>
            </w:pPr>
            <w:r w:rsidRPr="00DB2C70">
              <w:rPr>
                <w:b/>
                <w:bCs/>
                <w:lang w:val="en-GB" w:eastAsia="nl-BE"/>
              </w:rPr>
              <w:t xml:space="preserve">Present on issued certificates? </w:t>
            </w:r>
          </w:p>
          <w:p w14:paraId="109975BE" w14:textId="77777777" w:rsidR="006A7553" w:rsidRPr="00DB2C70" w:rsidRDefault="006A7553">
            <w:pPr>
              <w:rPr>
                <w:b/>
                <w:bCs/>
                <w:i/>
                <w:iCs/>
                <w:lang w:val="en-GB" w:eastAsia="nl-BE"/>
              </w:rPr>
            </w:pPr>
            <w:r w:rsidRPr="00DB2C70">
              <w:rPr>
                <w:b/>
                <w:bCs/>
                <w:i/>
                <w:iCs/>
                <w:lang w:val="en-GB" w:eastAsia="nl-BE"/>
              </w:rPr>
              <w:t>Yes (always) / No / On Request of Producer</w:t>
            </w:r>
          </w:p>
        </w:tc>
        <w:tc>
          <w:tcPr>
            <w:tcW w:w="1866" w:type="dxa"/>
            <w:shd w:val="clear" w:color="auto" w:fill="DDEDC8" w:themeFill="accent2" w:themeFillTint="66"/>
          </w:tcPr>
          <w:p w14:paraId="6A46AA6D" w14:textId="77777777" w:rsidR="006A7553" w:rsidRPr="00DB2C70" w:rsidRDefault="006A7553">
            <w:pPr>
              <w:rPr>
                <w:b/>
                <w:bCs/>
                <w:lang w:val="en-GB" w:eastAsia="nl-BE"/>
              </w:rPr>
            </w:pPr>
            <w:r w:rsidRPr="00DB2C70">
              <w:rPr>
                <w:b/>
                <w:bCs/>
                <w:lang w:val="en-GB" w:eastAsia="nl-BE"/>
              </w:rPr>
              <w:t>Procedure to determine the value of this data field</w:t>
            </w:r>
          </w:p>
        </w:tc>
        <w:tc>
          <w:tcPr>
            <w:tcW w:w="1855" w:type="dxa"/>
            <w:shd w:val="clear" w:color="auto" w:fill="DDEDC8" w:themeFill="accent2" w:themeFillTint="66"/>
          </w:tcPr>
          <w:p w14:paraId="3404FE7A" w14:textId="77777777" w:rsidR="006A7553" w:rsidRPr="00DB2C70" w:rsidRDefault="006A7553">
            <w:pPr>
              <w:rPr>
                <w:b/>
                <w:bCs/>
                <w:lang w:val="en-GB" w:eastAsia="nl-BE"/>
              </w:rPr>
            </w:pPr>
            <w:r>
              <w:rPr>
                <w:b/>
                <w:bCs/>
                <w:lang w:val="en-GB" w:eastAsia="nl-BE"/>
              </w:rPr>
              <w:t>Reference in EECS Rules</w:t>
            </w:r>
          </w:p>
        </w:tc>
      </w:tr>
      <w:tr w:rsidR="006A7553" w14:paraId="51811436" w14:textId="77777777">
        <w:tc>
          <w:tcPr>
            <w:tcW w:w="1520" w:type="dxa"/>
            <w:vMerge w:val="restart"/>
            <w:shd w:val="clear" w:color="auto" w:fill="F2F2F2" w:themeFill="background1" w:themeFillShade="F2"/>
          </w:tcPr>
          <w:p w14:paraId="1A61C6CA" w14:textId="77777777" w:rsidR="006A7553" w:rsidRPr="006A7553" w:rsidRDefault="006A7553">
            <w:pPr>
              <w:rPr>
                <w:b/>
                <w:bCs/>
                <w:lang w:val="en-GB" w:eastAsia="nl-BE"/>
              </w:rPr>
            </w:pPr>
            <w:r w:rsidRPr="006A7553">
              <w:rPr>
                <w:b/>
                <w:bCs/>
                <w:lang w:val="en-GB" w:eastAsia="nl-BE"/>
              </w:rPr>
              <w:t>Element of Production Device</w:t>
            </w:r>
          </w:p>
        </w:tc>
        <w:tc>
          <w:tcPr>
            <w:tcW w:w="1895" w:type="dxa"/>
            <w:shd w:val="clear" w:color="auto" w:fill="F2F2F2" w:themeFill="background1" w:themeFillShade="F2"/>
          </w:tcPr>
          <w:p w14:paraId="3413F612" w14:textId="77777777" w:rsidR="006A7553" w:rsidRDefault="006A7553">
            <w:pPr>
              <w:rPr>
                <w:lang w:val="en-GB" w:eastAsia="nl-BE"/>
              </w:rPr>
            </w:pPr>
            <w:r>
              <w:rPr>
                <w:lang w:val="en-GB" w:eastAsia="nl-BE"/>
              </w:rPr>
              <w:t xml:space="preserve">Capacity of production element </w:t>
            </w:r>
            <w:r w:rsidRPr="00C55756">
              <w:rPr>
                <w:sz w:val="16"/>
                <w:szCs w:val="16"/>
                <w:lang w:val="en-GB" w:eastAsia="nl-BE"/>
              </w:rPr>
              <w:t xml:space="preserve">(in addition to nominal capacity of Production Device) </w:t>
            </w:r>
          </w:p>
        </w:tc>
        <w:tc>
          <w:tcPr>
            <w:tcW w:w="1924" w:type="dxa"/>
          </w:tcPr>
          <w:p w14:paraId="7CD3DD56" w14:textId="77777777" w:rsidR="006A7553" w:rsidRDefault="006A7553">
            <w:pPr>
              <w:rPr>
                <w:lang w:val="en-GB" w:eastAsia="nl-BE"/>
              </w:rPr>
            </w:pPr>
          </w:p>
        </w:tc>
        <w:tc>
          <w:tcPr>
            <w:tcW w:w="1866" w:type="dxa"/>
          </w:tcPr>
          <w:p w14:paraId="66DF3369" w14:textId="77777777" w:rsidR="006A7553" w:rsidRDefault="006A7553">
            <w:pPr>
              <w:rPr>
                <w:lang w:val="en-GB" w:eastAsia="nl-BE"/>
              </w:rPr>
            </w:pPr>
          </w:p>
        </w:tc>
        <w:tc>
          <w:tcPr>
            <w:tcW w:w="1855" w:type="dxa"/>
            <w:shd w:val="clear" w:color="auto" w:fill="F2F2F2" w:themeFill="background1" w:themeFillShade="F2"/>
          </w:tcPr>
          <w:p w14:paraId="1BC43710" w14:textId="77777777" w:rsidR="006A7553" w:rsidRDefault="006A7553">
            <w:pPr>
              <w:rPr>
                <w:lang w:val="en-GB" w:eastAsia="nl-BE"/>
              </w:rPr>
            </w:pPr>
            <w:r>
              <w:rPr>
                <w:lang w:val="en-GB" w:eastAsia="nl-BE"/>
              </w:rPr>
              <w:t>C3.5.5 a / O8.1.1</w:t>
            </w:r>
          </w:p>
        </w:tc>
      </w:tr>
      <w:tr w:rsidR="006A7553" w14:paraId="094D2310" w14:textId="77777777">
        <w:tc>
          <w:tcPr>
            <w:tcW w:w="1520" w:type="dxa"/>
            <w:vMerge/>
            <w:shd w:val="clear" w:color="auto" w:fill="F2F2F2" w:themeFill="background1" w:themeFillShade="F2"/>
          </w:tcPr>
          <w:p w14:paraId="5FF14CAF" w14:textId="77777777" w:rsidR="006A7553" w:rsidRPr="006A7553" w:rsidRDefault="006A7553">
            <w:pPr>
              <w:rPr>
                <w:b/>
                <w:bCs/>
                <w:lang w:val="en-GB" w:eastAsia="nl-BE"/>
              </w:rPr>
            </w:pPr>
          </w:p>
        </w:tc>
        <w:tc>
          <w:tcPr>
            <w:tcW w:w="1895" w:type="dxa"/>
            <w:shd w:val="clear" w:color="auto" w:fill="F2F2F2" w:themeFill="background1" w:themeFillShade="F2"/>
          </w:tcPr>
          <w:p w14:paraId="4717B316" w14:textId="77777777" w:rsidR="006A7553" w:rsidRDefault="006A7553">
            <w:pPr>
              <w:rPr>
                <w:lang w:val="en-GB" w:eastAsia="nl-BE"/>
              </w:rPr>
            </w:pPr>
            <w:r>
              <w:rPr>
                <w:lang w:val="en-GB" w:eastAsia="nl-BE"/>
              </w:rPr>
              <w:t xml:space="preserve">Date operational of production element </w:t>
            </w:r>
            <w:r w:rsidRPr="00C55756">
              <w:rPr>
                <w:sz w:val="16"/>
                <w:szCs w:val="16"/>
                <w:lang w:val="en-GB" w:eastAsia="nl-BE"/>
              </w:rPr>
              <w:t>(in addition to data operational of Production Device)</w:t>
            </w:r>
          </w:p>
        </w:tc>
        <w:tc>
          <w:tcPr>
            <w:tcW w:w="1924" w:type="dxa"/>
          </w:tcPr>
          <w:p w14:paraId="733E20D7" w14:textId="77777777" w:rsidR="006A7553" w:rsidRDefault="006A7553">
            <w:pPr>
              <w:rPr>
                <w:lang w:val="en-GB" w:eastAsia="nl-BE"/>
              </w:rPr>
            </w:pPr>
          </w:p>
        </w:tc>
        <w:tc>
          <w:tcPr>
            <w:tcW w:w="1866" w:type="dxa"/>
          </w:tcPr>
          <w:p w14:paraId="317ECDBE" w14:textId="77777777" w:rsidR="006A7553" w:rsidRDefault="006A7553">
            <w:pPr>
              <w:rPr>
                <w:lang w:val="en-GB" w:eastAsia="nl-BE"/>
              </w:rPr>
            </w:pPr>
          </w:p>
        </w:tc>
        <w:tc>
          <w:tcPr>
            <w:tcW w:w="1855" w:type="dxa"/>
            <w:shd w:val="clear" w:color="auto" w:fill="F2F2F2" w:themeFill="background1" w:themeFillShade="F2"/>
          </w:tcPr>
          <w:p w14:paraId="68A7D2C1" w14:textId="77777777" w:rsidR="006A7553" w:rsidRDefault="006A7553">
            <w:pPr>
              <w:rPr>
                <w:lang w:val="en-GB" w:eastAsia="nl-BE"/>
              </w:rPr>
            </w:pPr>
            <w:r>
              <w:rPr>
                <w:lang w:val="en-GB" w:eastAsia="nl-BE"/>
              </w:rPr>
              <w:t>C3.5.5 a</w:t>
            </w:r>
          </w:p>
        </w:tc>
      </w:tr>
      <w:tr w:rsidR="006A7553" w14:paraId="04BF3E77" w14:textId="77777777">
        <w:tc>
          <w:tcPr>
            <w:tcW w:w="1520" w:type="dxa"/>
            <w:vMerge/>
            <w:shd w:val="clear" w:color="auto" w:fill="F2F2F2" w:themeFill="background1" w:themeFillShade="F2"/>
          </w:tcPr>
          <w:p w14:paraId="6F46D455" w14:textId="77777777" w:rsidR="006A7553" w:rsidRPr="006A7553" w:rsidRDefault="006A7553">
            <w:pPr>
              <w:rPr>
                <w:b/>
                <w:bCs/>
                <w:lang w:val="en-GB" w:eastAsia="nl-BE"/>
              </w:rPr>
            </w:pPr>
          </w:p>
        </w:tc>
        <w:tc>
          <w:tcPr>
            <w:tcW w:w="1895" w:type="dxa"/>
            <w:shd w:val="clear" w:color="auto" w:fill="F2F2F2" w:themeFill="background1" w:themeFillShade="F2"/>
          </w:tcPr>
          <w:p w14:paraId="0B4CB193" w14:textId="77777777" w:rsidR="006A7553" w:rsidRDefault="006A7553">
            <w:pPr>
              <w:rPr>
                <w:lang w:val="en-GB" w:eastAsia="nl-BE"/>
              </w:rPr>
            </w:pPr>
            <w:r>
              <w:rPr>
                <w:lang w:val="en-GB" w:eastAsia="nl-BE"/>
              </w:rPr>
              <w:t>Type of production element</w:t>
            </w:r>
          </w:p>
        </w:tc>
        <w:tc>
          <w:tcPr>
            <w:tcW w:w="1924" w:type="dxa"/>
          </w:tcPr>
          <w:p w14:paraId="18450F13" w14:textId="77777777" w:rsidR="006A7553" w:rsidRDefault="006A7553">
            <w:pPr>
              <w:rPr>
                <w:lang w:val="en-GB" w:eastAsia="nl-BE"/>
              </w:rPr>
            </w:pPr>
          </w:p>
        </w:tc>
        <w:tc>
          <w:tcPr>
            <w:tcW w:w="1866" w:type="dxa"/>
          </w:tcPr>
          <w:p w14:paraId="2C6007FF" w14:textId="77777777" w:rsidR="006A7553" w:rsidRDefault="006A7553">
            <w:pPr>
              <w:rPr>
                <w:lang w:val="en-GB" w:eastAsia="nl-BE"/>
              </w:rPr>
            </w:pPr>
          </w:p>
        </w:tc>
        <w:tc>
          <w:tcPr>
            <w:tcW w:w="1855" w:type="dxa"/>
            <w:shd w:val="clear" w:color="auto" w:fill="F2F2F2" w:themeFill="background1" w:themeFillShade="F2"/>
          </w:tcPr>
          <w:p w14:paraId="7B1F8F09" w14:textId="77777777" w:rsidR="006A7553" w:rsidRDefault="006A7553">
            <w:pPr>
              <w:rPr>
                <w:lang w:val="en-GB" w:eastAsia="nl-BE"/>
              </w:rPr>
            </w:pPr>
            <w:r>
              <w:rPr>
                <w:lang w:val="en-GB" w:eastAsia="nl-BE"/>
              </w:rPr>
              <w:t>C3.5.5 a</w:t>
            </w:r>
          </w:p>
        </w:tc>
      </w:tr>
      <w:tr w:rsidR="006A7553" w14:paraId="4F58732E" w14:textId="77777777">
        <w:tc>
          <w:tcPr>
            <w:tcW w:w="1520" w:type="dxa"/>
            <w:vMerge w:val="restart"/>
            <w:shd w:val="clear" w:color="auto" w:fill="F2F2F2" w:themeFill="background1" w:themeFillShade="F2"/>
          </w:tcPr>
          <w:p w14:paraId="37CC07D0" w14:textId="77777777" w:rsidR="006A7553" w:rsidRPr="006A7553" w:rsidRDefault="006A7553">
            <w:pPr>
              <w:rPr>
                <w:b/>
                <w:bCs/>
                <w:lang w:val="en-GB" w:eastAsia="nl-BE"/>
              </w:rPr>
            </w:pPr>
            <w:r w:rsidRPr="006A7553">
              <w:rPr>
                <w:b/>
                <w:bCs/>
                <w:lang w:val="en-GB" w:eastAsia="nl-BE"/>
              </w:rPr>
              <w:t>Carbon footprint</w:t>
            </w:r>
          </w:p>
        </w:tc>
        <w:tc>
          <w:tcPr>
            <w:tcW w:w="1895" w:type="dxa"/>
            <w:shd w:val="clear" w:color="auto" w:fill="F2F2F2" w:themeFill="background1" w:themeFillShade="F2"/>
          </w:tcPr>
          <w:p w14:paraId="29549353" w14:textId="77777777" w:rsidR="006A7553" w:rsidRDefault="006A7553">
            <w:pPr>
              <w:rPr>
                <w:lang w:val="en-GB" w:eastAsia="nl-BE"/>
              </w:rPr>
            </w:pPr>
            <w:r>
              <w:rPr>
                <w:lang w:val="en-GB" w:eastAsia="nl-BE"/>
              </w:rPr>
              <w:t>Quantification of Carbon Footprint (CFP)</w:t>
            </w:r>
          </w:p>
        </w:tc>
        <w:tc>
          <w:tcPr>
            <w:tcW w:w="1924" w:type="dxa"/>
          </w:tcPr>
          <w:p w14:paraId="2CA4AC0C" w14:textId="77777777" w:rsidR="006A7553" w:rsidRDefault="006A7553">
            <w:pPr>
              <w:rPr>
                <w:lang w:val="en-GB" w:eastAsia="nl-BE"/>
              </w:rPr>
            </w:pPr>
          </w:p>
        </w:tc>
        <w:tc>
          <w:tcPr>
            <w:tcW w:w="1866" w:type="dxa"/>
          </w:tcPr>
          <w:p w14:paraId="44691A7B" w14:textId="77777777" w:rsidR="006A7553" w:rsidRDefault="006A7553">
            <w:pPr>
              <w:rPr>
                <w:lang w:val="en-GB" w:eastAsia="nl-BE"/>
              </w:rPr>
            </w:pPr>
          </w:p>
        </w:tc>
        <w:tc>
          <w:tcPr>
            <w:tcW w:w="1855" w:type="dxa"/>
            <w:shd w:val="clear" w:color="auto" w:fill="F2F2F2" w:themeFill="background1" w:themeFillShade="F2"/>
          </w:tcPr>
          <w:p w14:paraId="0F29BD86" w14:textId="77777777" w:rsidR="006A7553" w:rsidRDefault="006A7553">
            <w:pPr>
              <w:rPr>
                <w:lang w:val="en-GB" w:eastAsia="nl-BE"/>
              </w:rPr>
            </w:pPr>
            <w:r>
              <w:rPr>
                <w:lang w:val="en-GB" w:eastAsia="nl-BE"/>
              </w:rPr>
              <w:t>C3.5.5 b</w:t>
            </w:r>
          </w:p>
        </w:tc>
      </w:tr>
      <w:tr w:rsidR="006A7553" w14:paraId="6C649910" w14:textId="77777777">
        <w:tc>
          <w:tcPr>
            <w:tcW w:w="1520" w:type="dxa"/>
            <w:vMerge/>
            <w:shd w:val="clear" w:color="auto" w:fill="F2F2F2" w:themeFill="background1" w:themeFillShade="F2"/>
          </w:tcPr>
          <w:p w14:paraId="0F4779B7" w14:textId="77777777" w:rsidR="006A7553" w:rsidRPr="006A7553" w:rsidRDefault="006A7553">
            <w:pPr>
              <w:rPr>
                <w:b/>
                <w:bCs/>
                <w:lang w:val="en-GB" w:eastAsia="nl-BE"/>
              </w:rPr>
            </w:pPr>
          </w:p>
        </w:tc>
        <w:tc>
          <w:tcPr>
            <w:tcW w:w="1895" w:type="dxa"/>
            <w:shd w:val="clear" w:color="auto" w:fill="F2F2F2" w:themeFill="background1" w:themeFillShade="F2"/>
          </w:tcPr>
          <w:p w14:paraId="44151854" w14:textId="77777777" w:rsidR="006A7553" w:rsidRDefault="006A7553">
            <w:pPr>
              <w:rPr>
                <w:lang w:val="en-GB" w:eastAsia="nl-BE"/>
              </w:rPr>
            </w:pPr>
            <w:r>
              <w:rPr>
                <w:lang w:val="en-GB" w:eastAsia="nl-BE"/>
              </w:rPr>
              <w:t>Reference to methodology for determining the CFP</w:t>
            </w:r>
          </w:p>
        </w:tc>
        <w:tc>
          <w:tcPr>
            <w:tcW w:w="1924" w:type="dxa"/>
          </w:tcPr>
          <w:p w14:paraId="785326DA" w14:textId="77777777" w:rsidR="006A7553" w:rsidRDefault="006A7553">
            <w:pPr>
              <w:rPr>
                <w:lang w:val="en-GB" w:eastAsia="nl-BE"/>
              </w:rPr>
            </w:pPr>
          </w:p>
        </w:tc>
        <w:tc>
          <w:tcPr>
            <w:tcW w:w="1866" w:type="dxa"/>
          </w:tcPr>
          <w:p w14:paraId="29067F52" w14:textId="77777777" w:rsidR="006A7553" w:rsidRDefault="006A7553">
            <w:pPr>
              <w:rPr>
                <w:lang w:val="en-GB" w:eastAsia="nl-BE"/>
              </w:rPr>
            </w:pPr>
          </w:p>
        </w:tc>
        <w:tc>
          <w:tcPr>
            <w:tcW w:w="1855" w:type="dxa"/>
            <w:shd w:val="clear" w:color="auto" w:fill="F2F2F2" w:themeFill="background1" w:themeFillShade="F2"/>
          </w:tcPr>
          <w:p w14:paraId="794F25A8" w14:textId="77777777" w:rsidR="006A7553" w:rsidRDefault="006A7553">
            <w:pPr>
              <w:rPr>
                <w:lang w:val="en-GB" w:eastAsia="nl-BE"/>
              </w:rPr>
            </w:pPr>
            <w:r>
              <w:rPr>
                <w:lang w:val="en-GB" w:eastAsia="nl-BE"/>
              </w:rPr>
              <w:t>C3.5.5 b</w:t>
            </w:r>
          </w:p>
        </w:tc>
      </w:tr>
      <w:tr w:rsidR="006A7553" w14:paraId="7238CEA0" w14:textId="77777777">
        <w:tc>
          <w:tcPr>
            <w:tcW w:w="1520" w:type="dxa"/>
            <w:vMerge w:val="restart"/>
            <w:shd w:val="clear" w:color="auto" w:fill="F2F2F2" w:themeFill="background1" w:themeFillShade="F2"/>
          </w:tcPr>
          <w:p w14:paraId="6A50DE8A" w14:textId="77777777" w:rsidR="006A7553" w:rsidRPr="006A7553" w:rsidRDefault="006A7553">
            <w:pPr>
              <w:rPr>
                <w:b/>
                <w:bCs/>
                <w:lang w:val="en-GB" w:eastAsia="nl-BE"/>
              </w:rPr>
            </w:pPr>
            <w:r w:rsidRPr="006A7553">
              <w:rPr>
                <w:b/>
                <w:bCs/>
                <w:lang w:val="en-GB" w:eastAsia="nl-BE"/>
              </w:rPr>
              <w:t>Production Time interval indicators</w:t>
            </w:r>
          </w:p>
        </w:tc>
        <w:tc>
          <w:tcPr>
            <w:tcW w:w="1895" w:type="dxa"/>
            <w:shd w:val="clear" w:color="auto" w:fill="F2F2F2" w:themeFill="background1" w:themeFillShade="F2"/>
          </w:tcPr>
          <w:p w14:paraId="3B764B58" w14:textId="77777777" w:rsidR="006A7553" w:rsidRDefault="006A7553">
            <w:pPr>
              <w:rPr>
                <w:lang w:val="en-GB" w:eastAsia="nl-BE"/>
              </w:rPr>
            </w:pPr>
            <w:r>
              <w:rPr>
                <w:lang w:val="en-GB" w:eastAsia="nl-BE"/>
              </w:rPr>
              <w:t>Starting time when the Output was produced</w:t>
            </w:r>
          </w:p>
        </w:tc>
        <w:tc>
          <w:tcPr>
            <w:tcW w:w="1924" w:type="dxa"/>
          </w:tcPr>
          <w:p w14:paraId="4435486F" w14:textId="77777777" w:rsidR="006A7553" w:rsidRDefault="006A7553">
            <w:pPr>
              <w:rPr>
                <w:lang w:val="en-GB" w:eastAsia="nl-BE"/>
              </w:rPr>
            </w:pPr>
          </w:p>
        </w:tc>
        <w:tc>
          <w:tcPr>
            <w:tcW w:w="1866" w:type="dxa"/>
          </w:tcPr>
          <w:p w14:paraId="4B289F84" w14:textId="77777777" w:rsidR="006A7553" w:rsidRDefault="006A7553">
            <w:pPr>
              <w:rPr>
                <w:lang w:val="en-GB" w:eastAsia="nl-BE"/>
              </w:rPr>
            </w:pPr>
          </w:p>
        </w:tc>
        <w:tc>
          <w:tcPr>
            <w:tcW w:w="1855" w:type="dxa"/>
            <w:shd w:val="clear" w:color="auto" w:fill="F2F2F2" w:themeFill="background1" w:themeFillShade="F2"/>
          </w:tcPr>
          <w:p w14:paraId="707C78F2" w14:textId="77777777" w:rsidR="006A7553" w:rsidRDefault="006A7553">
            <w:pPr>
              <w:rPr>
                <w:lang w:val="en-GB" w:eastAsia="nl-BE"/>
              </w:rPr>
            </w:pPr>
            <w:r>
              <w:rPr>
                <w:lang w:val="en-GB" w:eastAsia="nl-BE"/>
              </w:rPr>
              <w:t>C3.5.5 c</w:t>
            </w:r>
          </w:p>
        </w:tc>
      </w:tr>
      <w:tr w:rsidR="006A7553" w14:paraId="0E41C599" w14:textId="77777777">
        <w:tc>
          <w:tcPr>
            <w:tcW w:w="1520" w:type="dxa"/>
            <w:vMerge/>
            <w:shd w:val="clear" w:color="auto" w:fill="F2F2F2" w:themeFill="background1" w:themeFillShade="F2"/>
          </w:tcPr>
          <w:p w14:paraId="085BD3ED" w14:textId="77777777" w:rsidR="006A7553" w:rsidRPr="006A7553" w:rsidRDefault="006A7553">
            <w:pPr>
              <w:rPr>
                <w:b/>
                <w:bCs/>
                <w:lang w:val="en-GB" w:eastAsia="nl-BE"/>
              </w:rPr>
            </w:pPr>
          </w:p>
        </w:tc>
        <w:tc>
          <w:tcPr>
            <w:tcW w:w="1895" w:type="dxa"/>
            <w:shd w:val="clear" w:color="auto" w:fill="F2F2F2" w:themeFill="background1" w:themeFillShade="F2"/>
          </w:tcPr>
          <w:p w14:paraId="45DDF20E" w14:textId="77777777" w:rsidR="006A7553" w:rsidRDefault="006A7553">
            <w:pPr>
              <w:rPr>
                <w:lang w:val="en-GB" w:eastAsia="nl-BE"/>
              </w:rPr>
            </w:pPr>
            <w:r>
              <w:rPr>
                <w:lang w:val="en-GB" w:eastAsia="nl-BE"/>
              </w:rPr>
              <w:t>End time when the Output was produced</w:t>
            </w:r>
          </w:p>
        </w:tc>
        <w:tc>
          <w:tcPr>
            <w:tcW w:w="1924" w:type="dxa"/>
          </w:tcPr>
          <w:p w14:paraId="6E9BDD72" w14:textId="77777777" w:rsidR="006A7553" w:rsidRDefault="006A7553">
            <w:pPr>
              <w:rPr>
                <w:lang w:val="en-GB" w:eastAsia="nl-BE"/>
              </w:rPr>
            </w:pPr>
          </w:p>
        </w:tc>
        <w:tc>
          <w:tcPr>
            <w:tcW w:w="1866" w:type="dxa"/>
          </w:tcPr>
          <w:p w14:paraId="6C8B60DD" w14:textId="77777777" w:rsidR="006A7553" w:rsidRDefault="006A7553">
            <w:pPr>
              <w:rPr>
                <w:lang w:val="en-GB" w:eastAsia="nl-BE"/>
              </w:rPr>
            </w:pPr>
          </w:p>
        </w:tc>
        <w:tc>
          <w:tcPr>
            <w:tcW w:w="1855" w:type="dxa"/>
            <w:shd w:val="clear" w:color="auto" w:fill="F2F2F2" w:themeFill="background1" w:themeFillShade="F2"/>
          </w:tcPr>
          <w:p w14:paraId="3A0FE144" w14:textId="77777777" w:rsidR="006A7553" w:rsidRDefault="006A7553">
            <w:pPr>
              <w:rPr>
                <w:lang w:val="en-GB" w:eastAsia="nl-BE"/>
              </w:rPr>
            </w:pPr>
            <w:r>
              <w:rPr>
                <w:lang w:val="en-GB" w:eastAsia="nl-BE"/>
              </w:rPr>
              <w:t>C3.5.5 d</w:t>
            </w:r>
          </w:p>
        </w:tc>
      </w:tr>
      <w:tr w:rsidR="006A7553" w14:paraId="4E08C496" w14:textId="77777777">
        <w:tc>
          <w:tcPr>
            <w:tcW w:w="1520" w:type="dxa"/>
            <w:vMerge w:val="restart"/>
            <w:shd w:val="clear" w:color="auto" w:fill="F2F2F2" w:themeFill="background1" w:themeFillShade="F2"/>
          </w:tcPr>
          <w:p w14:paraId="0C463489" w14:textId="77777777" w:rsidR="006A7553" w:rsidRPr="006A7553" w:rsidRDefault="006A7553">
            <w:pPr>
              <w:rPr>
                <w:b/>
                <w:bCs/>
                <w:lang w:val="en-GB" w:eastAsia="nl-BE"/>
              </w:rPr>
            </w:pPr>
            <w:r w:rsidRPr="006A7553">
              <w:rPr>
                <w:b/>
                <w:bCs/>
                <w:lang w:val="en-GB" w:eastAsia="nl-BE"/>
              </w:rPr>
              <w:t>Nuclear energy</w:t>
            </w:r>
          </w:p>
        </w:tc>
        <w:tc>
          <w:tcPr>
            <w:tcW w:w="1895" w:type="dxa"/>
            <w:shd w:val="clear" w:color="auto" w:fill="F2F2F2" w:themeFill="background1" w:themeFillShade="F2"/>
          </w:tcPr>
          <w:p w14:paraId="7C5A16DA" w14:textId="77777777" w:rsidR="006A7553" w:rsidRDefault="006A7553">
            <w:pPr>
              <w:rPr>
                <w:lang w:val="en-GB" w:eastAsia="nl-BE"/>
              </w:rPr>
            </w:pPr>
            <w:r>
              <w:rPr>
                <w:lang w:val="en-GB" w:eastAsia="nl-BE"/>
              </w:rPr>
              <w:t xml:space="preserve">Quantification of radioactive waste </w:t>
            </w:r>
            <w:r>
              <w:rPr>
                <w:lang w:val="en-GB" w:eastAsia="nl-BE"/>
              </w:rPr>
              <w:lastRenderedPageBreak/>
              <w:t>produced per MWh of Output</w:t>
            </w:r>
          </w:p>
        </w:tc>
        <w:tc>
          <w:tcPr>
            <w:tcW w:w="1924" w:type="dxa"/>
          </w:tcPr>
          <w:p w14:paraId="272B940B" w14:textId="77777777" w:rsidR="006A7553" w:rsidRDefault="006A7553">
            <w:pPr>
              <w:rPr>
                <w:lang w:val="en-GB" w:eastAsia="nl-BE"/>
              </w:rPr>
            </w:pPr>
          </w:p>
        </w:tc>
        <w:tc>
          <w:tcPr>
            <w:tcW w:w="1866" w:type="dxa"/>
          </w:tcPr>
          <w:p w14:paraId="4DDB44BC" w14:textId="77777777" w:rsidR="006A7553" w:rsidRDefault="006A7553">
            <w:pPr>
              <w:rPr>
                <w:lang w:val="en-GB" w:eastAsia="nl-BE"/>
              </w:rPr>
            </w:pPr>
          </w:p>
        </w:tc>
        <w:tc>
          <w:tcPr>
            <w:tcW w:w="1855" w:type="dxa"/>
            <w:shd w:val="clear" w:color="auto" w:fill="F2F2F2" w:themeFill="background1" w:themeFillShade="F2"/>
          </w:tcPr>
          <w:p w14:paraId="6FE8B8DC" w14:textId="77777777" w:rsidR="006A7553" w:rsidRDefault="006A7553">
            <w:pPr>
              <w:rPr>
                <w:lang w:val="en-GB" w:eastAsia="nl-BE"/>
              </w:rPr>
            </w:pPr>
            <w:r>
              <w:rPr>
                <w:lang w:val="en-GB" w:eastAsia="nl-BE"/>
              </w:rPr>
              <w:t>C3.5.5 e</w:t>
            </w:r>
          </w:p>
        </w:tc>
      </w:tr>
      <w:tr w:rsidR="006A7553" w14:paraId="52540691" w14:textId="77777777">
        <w:tc>
          <w:tcPr>
            <w:tcW w:w="1520" w:type="dxa"/>
            <w:vMerge/>
            <w:shd w:val="clear" w:color="auto" w:fill="F2F2F2" w:themeFill="background1" w:themeFillShade="F2"/>
          </w:tcPr>
          <w:p w14:paraId="416A814A" w14:textId="77777777" w:rsidR="006A7553" w:rsidRPr="006A7553" w:rsidRDefault="006A7553">
            <w:pPr>
              <w:rPr>
                <w:b/>
                <w:bCs/>
                <w:lang w:val="en-GB" w:eastAsia="nl-BE"/>
              </w:rPr>
            </w:pPr>
          </w:p>
        </w:tc>
        <w:tc>
          <w:tcPr>
            <w:tcW w:w="1895" w:type="dxa"/>
            <w:shd w:val="clear" w:color="auto" w:fill="F2F2F2" w:themeFill="background1" w:themeFillShade="F2"/>
          </w:tcPr>
          <w:p w14:paraId="2DEEC2B5" w14:textId="77777777" w:rsidR="006A7553" w:rsidRDefault="006A7553">
            <w:pPr>
              <w:rPr>
                <w:lang w:val="en-GB" w:eastAsia="nl-BE"/>
              </w:rPr>
            </w:pPr>
            <w:r>
              <w:rPr>
                <w:lang w:val="en-GB" w:eastAsia="nl-BE"/>
              </w:rPr>
              <w:t xml:space="preserve">Reference to methodology for determining the  radioactive waste produced </w:t>
            </w:r>
          </w:p>
        </w:tc>
        <w:tc>
          <w:tcPr>
            <w:tcW w:w="1924" w:type="dxa"/>
          </w:tcPr>
          <w:p w14:paraId="3BB076E4" w14:textId="77777777" w:rsidR="006A7553" w:rsidRDefault="006A7553">
            <w:pPr>
              <w:rPr>
                <w:lang w:val="en-GB" w:eastAsia="nl-BE"/>
              </w:rPr>
            </w:pPr>
          </w:p>
        </w:tc>
        <w:tc>
          <w:tcPr>
            <w:tcW w:w="1866" w:type="dxa"/>
          </w:tcPr>
          <w:p w14:paraId="7BCDDA32" w14:textId="77777777" w:rsidR="006A7553" w:rsidRDefault="006A7553">
            <w:pPr>
              <w:rPr>
                <w:lang w:val="en-GB" w:eastAsia="nl-BE"/>
              </w:rPr>
            </w:pPr>
          </w:p>
        </w:tc>
        <w:tc>
          <w:tcPr>
            <w:tcW w:w="1855" w:type="dxa"/>
            <w:shd w:val="clear" w:color="auto" w:fill="F2F2F2" w:themeFill="background1" w:themeFillShade="F2"/>
          </w:tcPr>
          <w:p w14:paraId="2338BA69" w14:textId="77777777" w:rsidR="006A7553" w:rsidRDefault="006A7553">
            <w:pPr>
              <w:rPr>
                <w:lang w:val="en-GB" w:eastAsia="nl-BE"/>
              </w:rPr>
            </w:pPr>
            <w:r>
              <w:rPr>
                <w:lang w:val="en-GB" w:eastAsia="nl-BE"/>
              </w:rPr>
              <w:t>C3.5.5 a</w:t>
            </w:r>
          </w:p>
        </w:tc>
      </w:tr>
      <w:tr w:rsidR="006A7553" w14:paraId="41993B2C" w14:textId="77777777">
        <w:tc>
          <w:tcPr>
            <w:tcW w:w="1520" w:type="dxa"/>
            <w:vMerge w:val="restart"/>
            <w:shd w:val="clear" w:color="auto" w:fill="F2F2F2" w:themeFill="background1" w:themeFillShade="F2"/>
          </w:tcPr>
          <w:p w14:paraId="7C8CB9E5" w14:textId="77777777" w:rsidR="006A7553" w:rsidRPr="006A7553" w:rsidRDefault="006A7553">
            <w:pPr>
              <w:rPr>
                <w:b/>
                <w:bCs/>
                <w:lang w:val="en-GB" w:eastAsia="nl-BE"/>
              </w:rPr>
            </w:pPr>
            <w:r w:rsidRPr="006A7553">
              <w:rPr>
                <w:b/>
                <w:bCs/>
                <w:lang w:val="en-GB" w:eastAsia="nl-BE"/>
              </w:rPr>
              <w:t>Energy Savings [on HEC Certificates]</w:t>
            </w:r>
          </w:p>
        </w:tc>
        <w:tc>
          <w:tcPr>
            <w:tcW w:w="1895" w:type="dxa"/>
            <w:shd w:val="clear" w:color="auto" w:fill="F2F2F2" w:themeFill="background1" w:themeFillShade="F2"/>
          </w:tcPr>
          <w:p w14:paraId="3DC4827F" w14:textId="77777777" w:rsidR="006A7553" w:rsidRDefault="006A7553">
            <w:pPr>
              <w:rPr>
                <w:lang w:val="en-GB" w:eastAsia="nl-BE"/>
              </w:rPr>
            </w:pPr>
            <w:r>
              <w:rPr>
                <w:lang w:val="en-GB" w:eastAsia="nl-BE"/>
              </w:rPr>
              <w:t>Amount of primary energy saved in MJ/MWh</w:t>
            </w:r>
          </w:p>
        </w:tc>
        <w:tc>
          <w:tcPr>
            <w:tcW w:w="1924" w:type="dxa"/>
          </w:tcPr>
          <w:p w14:paraId="36CF292A" w14:textId="77777777" w:rsidR="006A7553" w:rsidRDefault="006A7553">
            <w:pPr>
              <w:rPr>
                <w:lang w:val="en-GB" w:eastAsia="nl-BE"/>
              </w:rPr>
            </w:pPr>
          </w:p>
        </w:tc>
        <w:tc>
          <w:tcPr>
            <w:tcW w:w="1866" w:type="dxa"/>
          </w:tcPr>
          <w:p w14:paraId="446B00BB" w14:textId="77777777" w:rsidR="006A7553" w:rsidRDefault="006A7553">
            <w:pPr>
              <w:rPr>
                <w:lang w:val="en-GB" w:eastAsia="nl-BE"/>
              </w:rPr>
            </w:pPr>
          </w:p>
        </w:tc>
        <w:tc>
          <w:tcPr>
            <w:tcW w:w="1855" w:type="dxa"/>
            <w:shd w:val="clear" w:color="auto" w:fill="F2F2F2" w:themeFill="background1" w:themeFillShade="F2"/>
          </w:tcPr>
          <w:p w14:paraId="5807E2EB" w14:textId="77777777" w:rsidR="006A7553" w:rsidRDefault="006A7553">
            <w:pPr>
              <w:rPr>
                <w:lang w:val="en-GB" w:eastAsia="nl-BE"/>
              </w:rPr>
            </w:pPr>
            <w:r>
              <w:rPr>
                <w:lang w:val="en-GB" w:eastAsia="nl-BE"/>
              </w:rPr>
              <w:t>N6.6.1 b</w:t>
            </w:r>
          </w:p>
        </w:tc>
      </w:tr>
      <w:tr w:rsidR="006A7553" w14:paraId="587C6B4F" w14:textId="77777777">
        <w:tc>
          <w:tcPr>
            <w:tcW w:w="1520" w:type="dxa"/>
            <w:vMerge/>
            <w:shd w:val="clear" w:color="auto" w:fill="F2F2F2" w:themeFill="background1" w:themeFillShade="F2"/>
          </w:tcPr>
          <w:p w14:paraId="2E7FCCBE" w14:textId="77777777" w:rsidR="006A7553" w:rsidRPr="006A7553" w:rsidRDefault="006A7553">
            <w:pPr>
              <w:rPr>
                <w:b/>
                <w:bCs/>
                <w:lang w:val="en-GB" w:eastAsia="nl-BE"/>
              </w:rPr>
            </w:pPr>
          </w:p>
        </w:tc>
        <w:tc>
          <w:tcPr>
            <w:tcW w:w="1895" w:type="dxa"/>
            <w:shd w:val="clear" w:color="auto" w:fill="F2F2F2" w:themeFill="background1" w:themeFillShade="F2"/>
          </w:tcPr>
          <w:p w14:paraId="77DE72FB" w14:textId="77777777" w:rsidR="006A7553" w:rsidRDefault="006A7553">
            <w:pPr>
              <w:rPr>
                <w:lang w:val="en-GB" w:eastAsia="nl-BE"/>
              </w:rPr>
            </w:pPr>
            <w:r>
              <w:rPr>
                <w:lang w:val="en-GB" w:eastAsia="nl-BE"/>
              </w:rPr>
              <w:t>Primary energy savings as % of input and output flows of Cogeneration unit</w:t>
            </w:r>
          </w:p>
        </w:tc>
        <w:tc>
          <w:tcPr>
            <w:tcW w:w="1924" w:type="dxa"/>
          </w:tcPr>
          <w:p w14:paraId="2BEDFED8" w14:textId="77777777" w:rsidR="006A7553" w:rsidRDefault="006A7553">
            <w:pPr>
              <w:rPr>
                <w:lang w:val="en-GB" w:eastAsia="nl-BE"/>
              </w:rPr>
            </w:pPr>
          </w:p>
        </w:tc>
        <w:tc>
          <w:tcPr>
            <w:tcW w:w="1866" w:type="dxa"/>
          </w:tcPr>
          <w:p w14:paraId="64568174" w14:textId="77777777" w:rsidR="006A7553" w:rsidRDefault="006A7553">
            <w:pPr>
              <w:rPr>
                <w:lang w:val="en-GB" w:eastAsia="nl-BE"/>
              </w:rPr>
            </w:pPr>
          </w:p>
        </w:tc>
        <w:tc>
          <w:tcPr>
            <w:tcW w:w="1855" w:type="dxa"/>
            <w:shd w:val="clear" w:color="auto" w:fill="F2F2F2" w:themeFill="background1" w:themeFillShade="F2"/>
          </w:tcPr>
          <w:p w14:paraId="65B128F0" w14:textId="77777777" w:rsidR="006A7553" w:rsidRDefault="006A7553">
            <w:pPr>
              <w:rPr>
                <w:lang w:val="en-GB" w:eastAsia="nl-BE"/>
              </w:rPr>
            </w:pPr>
            <w:r>
              <w:rPr>
                <w:lang w:val="en-GB" w:eastAsia="nl-BE"/>
              </w:rPr>
              <w:t>N6.6.1 b</w:t>
            </w:r>
          </w:p>
        </w:tc>
      </w:tr>
      <w:tr w:rsidR="000D4C64" w14:paraId="0BCD1861" w14:textId="77777777">
        <w:tc>
          <w:tcPr>
            <w:tcW w:w="1520" w:type="dxa"/>
            <w:shd w:val="clear" w:color="auto" w:fill="F2F2F2" w:themeFill="background1" w:themeFillShade="F2"/>
          </w:tcPr>
          <w:p w14:paraId="39D90CBA" w14:textId="4529704D" w:rsidR="000D4C64" w:rsidRPr="006A7553" w:rsidRDefault="00FF38C2">
            <w:pPr>
              <w:rPr>
                <w:b/>
                <w:bCs/>
                <w:lang w:val="en-GB" w:eastAsia="nl-BE"/>
              </w:rPr>
            </w:pPr>
            <w:commentRangeStart w:id="81"/>
            <w:r w:rsidRPr="00FF38C2">
              <w:rPr>
                <w:b/>
                <w:bCs/>
                <w:u w:val="single"/>
                <w:lang w:val="en-GB" w:eastAsia="nl-BE"/>
              </w:rPr>
              <w:t>Bidding zone identifier</w:t>
            </w:r>
            <w:r w:rsidRPr="00FF38C2">
              <w:rPr>
                <w:b/>
                <w:bCs/>
                <w:lang w:eastAsia="nl-BE"/>
              </w:rPr>
              <w:t> </w:t>
            </w:r>
          </w:p>
        </w:tc>
        <w:tc>
          <w:tcPr>
            <w:tcW w:w="1895" w:type="dxa"/>
            <w:shd w:val="clear" w:color="auto" w:fill="F2F2F2" w:themeFill="background1" w:themeFillShade="F2"/>
          </w:tcPr>
          <w:p w14:paraId="56CA0FB7" w14:textId="6DDFD0C0" w:rsidR="000D4C64" w:rsidRDefault="00FF38C2">
            <w:pPr>
              <w:rPr>
                <w:lang w:val="en-GB" w:eastAsia="nl-BE"/>
              </w:rPr>
            </w:pPr>
            <w:r w:rsidRPr="00FF38C2">
              <w:rPr>
                <w:u w:val="single"/>
                <w:lang w:val="en-GB" w:eastAsia="nl-BE"/>
              </w:rPr>
              <w:t>Identifying the bidding zone in which the output electricity was injected</w:t>
            </w:r>
            <w:r w:rsidRPr="007920E2">
              <w:rPr>
                <w:lang w:val="en-GB" w:eastAsia="nl-BE"/>
              </w:rPr>
              <w:t> </w:t>
            </w:r>
          </w:p>
        </w:tc>
        <w:tc>
          <w:tcPr>
            <w:tcW w:w="1924" w:type="dxa"/>
          </w:tcPr>
          <w:p w14:paraId="20C9B8A6" w14:textId="77777777" w:rsidR="000D4C64" w:rsidRDefault="000D4C64">
            <w:pPr>
              <w:rPr>
                <w:lang w:val="en-GB" w:eastAsia="nl-BE"/>
              </w:rPr>
            </w:pPr>
          </w:p>
        </w:tc>
        <w:tc>
          <w:tcPr>
            <w:tcW w:w="1866" w:type="dxa"/>
          </w:tcPr>
          <w:p w14:paraId="75BD719F" w14:textId="77777777" w:rsidR="000D4C64" w:rsidRDefault="000D4C64">
            <w:pPr>
              <w:rPr>
                <w:lang w:val="en-GB" w:eastAsia="nl-BE"/>
              </w:rPr>
            </w:pPr>
          </w:p>
        </w:tc>
        <w:tc>
          <w:tcPr>
            <w:tcW w:w="1855" w:type="dxa"/>
            <w:shd w:val="clear" w:color="auto" w:fill="F2F2F2" w:themeFill="background1" w:themeFillShade="F2"/>
          </w:tcPr>
          <w:p w14:paraId="7FBCDF3D" w14:textId="383401CD" w:rsidR="000D4C64" w:rsidRDefault="00A57193">
            <w:pPr>
              <w:rPr>
                <w:lang w:val="en-GB" w:eastAsia="nl-BE"/>
              </w:rPr>
            </w:pPr>
            <w:r w:rsidRPr="00A57193">
              <w:rPr>
                <w:u w:val="single"/>
                <w:lang w:val="en-GB" w:eastAsia="nl-BE"/>
              </w:rPr>
              <w:t>N6.6.6</w:t>
            </w:r>
            <w:commentRangeEnd w:id="81"/>
            <w:r w:rsidR="00B04507">
              <w:rPr>
                <w:rStyle w:val="Rimandocommento"/>
              </w:rPr>
              <w:commentReference w:id="81"/>
            </w:r>
          </w:p>
        </w:tc>
      </w:tr>
      <w:tr w:rsidR="006A7553" w14:paraId="7CB78F9D" w14:textId="77777777">
        <w:tc>
          <w:tcPr>
            <w:tcW w:w="1520" w:type="dxa"/>
            <w:vMerge w:val="restart"/>
            <w:shd w:val="clear" w:color="auto" w:fill="F2F2F2" w:themeFill="background1" w:themeFillShade="F2"/>
          </w:tcPr>
          <w:p w14:paraId="382D93A9" w14:textId="77777777" w:rsidR="006A7553" w:rsidRPr="006A7553" w:rsidRDefault="006A7553">
            <w:pPr>
              <w:rPr>
                <w:b/>
                <w:bCs/>
                <w:lang w:val="en-GB" w:eastAsia="nl-BE"/>
              </w:rPr>
            </w:pPr>
            <w:r w:rsidRPr="006A7553">
              <w:rPr>
                <w:b/>
                <w:bCs/>
                <w:lang w:val="en-GB" w:eastAsia="nl-BE"/>
              </w:rPr>
              <w:t>GHG savings</w:t>
            </w:r>
          </w:p>
        </w:tc>
        <w:tc>
          <w:tcPr>
            <w:tcW w:w="1895" w:type="dxa"/>
            <w:shd w:val="clear" w:color="auto" w:fill="F2F2F2" w:themeFill="background1" w:themeFillShade="F2"/>
          </w:tcPr>
          <w:p w14:paraId="47868BB1" w14:textId="77777777" w:rsidR="006A7553" w:rsidRDefault="006A7553">
            <w:pPr>
              <w:rPr>
                <w:lang w:val="en-GB" w:eastAsia="nl-BE"/>
              </w:rPr>
            </w:pPr>
            <w:r>
              <w:rPr>
                <w:lang w:val="en-GB" w:eastAsia="nl-BE"/>
              </w:rPr>
              <w:t>GHG emissions saved</w:t>
            </w:r>
          </w:p>
        </w:tc>
        <w:tc>
          <w:tcPr>
            <w:tcW w:w="1924" w:type="dxa"/>
          </w:tcPr>
          <w:p w14:paraId="0FA9E237" w14:textId="77777777" w:rsidR="006A7553" w:rsidRDefault="006A7553">
            <w:pPr>
              <w:rPr>
                <w:lang w:val="en-GB" w:eastAsia="nl-BE"/>
              </w:rPr>
            </w:pPr>
          </w:p>
        </w:tc>
        <w:tc>
          <w:tcPr>
            <w:tcW w:w="1866" w:type="dxa"/>
          </w:tcPr>
          <w:p w14:paraId="03581474" w14:textId="77777777" w:rsidR="006A7553" w:rsidRDefault="006A7553">
            <w:pPr>
              <w:rPr>
                <w:lang w:val="en-GB" w:eastAsia="nl-BE"/>
              </w:rPr>
            </w:pPr>
          </w:p>
        </w:tc>
        <w:tc>
          <w:tcPr>
            <w:tcW w:w="1855" w:type="dxa"/>
            <w:shd w:val="clear" w:color="auto" w:fill="F2F2F2" w:themeFill="background1" w:themeFillShade="F2"/>
          </w:tcPr>
          <w:p w14:paraId="651549A8" w14:textId="77777777" w:rsidR="006A7553" w:rsidRDefault="006A7553">
            <w:pPr>
              <w:rPr>
                <w:lang w:val="en-GB" w:eastAsia="nl-BE"/>
              </w:rPr>
            </w:pPr>
            <w:r w:rsidRPr="000D7D32">
              <w:rPr>
                <w:lang w:val="en-US" w:eastAsia="nl-BE"/>
              </w:rPr>
              <w:t xml:space="preserve">O8.1.1 </w:t>
            </w:r>
            <w:r>
              <w:rPr>
                <w:lang w:val="en-US" w:eastAsia="nl-BE"/>
              </w:rPr>
              <w:t>b</w:t>
            </w:r>
          </w:p>
        </w:tc>
      </w:tr>
      <w:tr w:rsidR="006A7553" w14:paraId="644D68BE" w14:textId="77777777">
        <w:tc>
          <w:tcPr>
            <w:tcW w:w="1520" w:type="dxa"/>
            <w:vMerge/>
            <w:shd w:val="clear" w:color="auto" w:fill="F2F2F2" w:themeFill="background1" w:themeFillShade="F2"/>
          </w:tcPr>
          <w:p w14:paraId="290D7538" w14:textId="77777777" w:rsidR="006A7553" w:rsidRPr="006A7553" w:rsidRDefault="006A7553">
            <w:pPr>
              <w:rPr>
                <w:b/>
                <w:bCs/>
                <w:lang w:val="en-GB" w:eastAsia="nl-BE"/>
              </w:rPr>
            </w:pPr>
          </w:p>
        </w:tc>
        <w:tc>
          <w:tcPr>
            <w:tcW w:w="1895" w:type="dxa"/>
            <w:shd w:val="clear" w:color="auto" w:fill="F2F2F2" w:themeFill="background1" w:themeFillShade="F2"/>
          </w:tcPr>
          <w:p w14:paraId="0456B080" w14:textId="77777777" w:rsidR="006A7553" w:rsidRDefault="006A7553">
            <w:pPr>
              <w:rPr>
                <w:lang w:val="en-GB" w:eastAsia="nl-BE"/>
              </w:rPr>
            </w:pPr>
            <w:r>
              <w:rPr>
                <w:lang w:val="en-GB" w:eastAsia="nl-BE"/>
              </w:rPr>
              <w:t>Method for GHG savings</w:t>
            </w:r>
          </w:p>
        </w:tc>
        <w:tc>
          <w:tcPr>
            <w:tcW w:w="1924" w:type="dxa"/>
          </w:tcPr>
          <w:p w14:paraId="0CBDD919" w14:textId="77777777" w:rsidR="006A7553" w:rsidRDefault="006A7553">
            <w:pPr>
              <w:rPr>
                <w:lang w:val="en-GB" w:eastAsia="nl-BE"/>
              </w:rPr>
            </w:pPr>
          </w:p>
        </w:tc>
        <w:tc>
          <w:tcPr>
            <w:tcW w:w="1866" w:type="dxa"/>
          </w:tcPr>
          <w:p w14:paraId="6A3E4934" w14:textId="77777777" w:rsidR="006A7553" w:rsidRDefault="006A7553">
            <w:pPr>
              <w:rPr>
                <w:lang w:val="en-GB" w:eastAsia="nl-BE"/>
              </w:rPr>
            </w:pPr>
          </w:p>
        </w:tc>
        <w:tc>
          <w:tcPr>
            <w:tcW w:w="1855" w:type="dxa"/>
            <w:shd w:val="clear" w:color="auto" w:fill="F2F2F2" w:themeFill="background1" w:themeFillShade="F2"/>
          </w:tcPr>
          <w:p w14:paraId="728B47C6" w14:textId="77777777" w:rsidR="006A7553" w:rsidRDefault="006A7553">
            <w:pPr>
              <w:rPr>
                <w:lang w:val="en-GB" w:eastAsia="nl-BE"/>
              </w:rPr>
            </w:pPr>
            <w:r w:rsidRPr="000D7D32">
              <w:rPr>
                <w:lang w:val="en-US" w:eastAsia="nl-BE"/>
              </w:rPr>
              <w:t xml:space="preserve">O8.1.1 </w:t>
            </w:r>
            <w:r>
              <w:rPr>
                <w:lang w:val="en-US" w:eastAsia="nl-BE"/>
              </w:rPr>
              <w:t>c</w:t>
            </w:r>
          </w:p>
        </w:tc>
      </w:tr>
      <w:tr w:rsidR="006A7553" w:rsidRPr="008022C0" w14:paraId="5DAF6FD1" w14:textId="77777777">
        <w:tc>
          <w:tcPr>
            <w:tcW w:w="1520" w:type="dxa"/>
            <w:vMerge/>
            <w:shd w:val="clear" w:color="auto" w:fill="F2F2F2" w:themeFill="background1" w:themeFillShade="F2"/>
          </w:tcPr>
          <w:p w14:paraId="08B83DEF" w14:textId="77777777" w:rsidR="006A7553" w:rsidRPr="006A7553" w:rsidRDefault="006A7553">
            <w:pPr>
              <w:rPr>
                <w:b/>
                <w:bCs/>
                <w:lang w:val="en-GB" w:eastAsia="nl-BE"/>
              </w:rPr>
            </w:pPr>
          </w:p>
        </w:tc>
        <w:tc>
          <w:tcPr>
            <w:tcW w:w="1895" w:type="dxa"/>
            <w:shd w:val="clear" w:color="auto" w:fill="F2F2F2" w:themeFill="background1" w:themeFillShade="F2"/>
          </w:tcPr>
          <w:p w14:paraId="1F2CA56F" w14:textId="77777777" w:rsidR="006A7553" w:rsidRPr="008022C0" w:rsidRDefault="006A7553">
            <w:pPr>
              <w:rPr>
                <w:lang w:val="es-ES" w:eastAsia="nl-BE"/>
              </w:rPr>
            </w:pPr>
            <w:r w:rsidRPr="008022C0">
              <w:rPr>
                <w:lang w:val="es-ES" w:eastAsia="nl-BE"/>
              </w:rPr>
              <w:t xml:space="preserve">RED GHG saving criteria met Y/N </w:t>
            </w:r>
          </w:p>
        </w:tc>
        <w:tc>
          <w:tcPr>
            <w:tcW w:w="1924" w:type="dxa"/>
          </w:tcPr>
          <w:p w14:paraId="0ED3623A" w14:textId="77777777" w:rsidR="006A7553" w:rsidRPr="008022C0" w:rsidRDefault="006A7553">
            <w:pPr>
              <w:rPr>
                <w:lang w:val="es-ES" w:eastAsia="nl-BE"/>
              </w:rPr>
            </w:pPr>
          </w:p>
        </w:tc>
        <w:tc>
          <w:tcPr>
            <w:tcW w:w="1866" w:type="dxa"/>
          </w:tcPr>
          <w:p w14:paraId="5E6C08CF" w14:textId="77777777" w:rsidR="006A7553" w:rsidRPr="008022C0" w:rsidRDefault="006A7553">
            <w:pPr>
              <w:rPr>
                <w:lang w:val="es-ES" w:eastAsia="nl-BE"/>
              </w:rPr>
            </w:pPr>
          </w:p>
        </w:tc>
        <w:tc>
          <w:tcPr>
            <w:tcW w:w="1855" w:type="dxa"/>
            <w:shd w:val="clear" w:color="auto" w:fill="F2F2F2" w:themeFill="background1" w:themeFillShade="F2"/>
          </w:tcPr>
          <w:p w14:paraId="719AE0D0" w14:textId="77777777" w:rsidR="006A7553" w:rsidRPr="008022C0" w:rsidRDefault="006A7553">
            <w:pPr>
              <w:rPr>
                <w:lang w:val="es-ES" w:eastAsia="nl-BE"/>
              </w:rPr>
            </w:pPr>
            <w:r w:rsidRPr="000D7D32">
              <w:rPr>
                <w:lang w:val="en-US" w:eastAsia="nl-BE"/>
              </w:rPr>
              <w:t xml:space="preserve">O8.1.1 </w:t>
            </w:r>
            <w:r>
              <w:rPr>
                <w:lang w:val="en-US" w:eastAsia="nl-BE"/>
              </w:rPr>
              <w:t>c</w:t>
            </w:r>
          </w:p>
        </w:tc>
      </w:tr>
      <w:tr w:rsidR="006A7553" w:rsidRPr="00BA4A17" w14:paraId="6A31E47A" w14:textId="77777777">
        <w:tc>
          <w:tcPr>
            <w:tcW w:w="1520" w:type="dxa"/>
            <w:shd w:val="clear" w:color="auto" w:fill="F2F2F2" w:themeFill="background1" w:themeFillShade="F2"/>
          </w:tcPr>
          <w:p w14:paraId="2E618044" w14:textId="77777777" w:rsidR="006A7553" w:rsidRPr="006A7553" w:rsidRDefault="006A7553">
            <w:pPr>
              <w:rPr>
                <w:b/>
                <w:bCs/>
                <w:lang w:val="es-ES" w:eastAsia="nl-BE"/>
              </w:rPr>
            </w:pPr>
            <w:r w:rsidRPr="006A7553">
              <w:rPr>
                <w:b/>
                <w:bCs/>
                <w:lang w:val="en-GB" w:eastAsia="nl-BE"/>
              </w:rPr>
              <w:t>Sustainability criteria</w:t>
            </w:r>
          </w:p>
        </w:tc>
        <w:tc>
          <w:tcPr>
            <w:tcW w:w="1895" w:type="dxa"/>
            <w:shd w:val="clear" w:color="auto" w:fill="F2F2F2" w:themeFill="background1" w:themeFillShade="F2"/>
          </w:tcPr>
          <w:p w14:paraId="6D827449" w14:textId="77777777" w:rsidR="006A7553" w:rsidRPr="00BA4A17" w:rsidRDefault="006A7553">
            <w:pPr>
              <w:rPr>
                <w:lang w:val="en-US" w:eastAsia="nl-BE"/>
              </w:rPr>
            </w:pPr>
            <w:r>
              <w:rPr>
                <w:lang w:val="en-US" w:eastAsia="nl-BE"/>
              </w:rPr>
              <w:t>Sustainability</w:t>
            </w:r>
            <w:r w:rsidRPr="00BA4A17">
              <w:rPr>
                <w:lang w:val="en-US" w:eastAsia="nl-BE"/>
              </w:rPr>
              <w:t xml:space="preserve"> criteria met Y/N, legislative re</w:t>
            </w:r>
            <w:r>
              <w:rPr>
                <w:lang w:val="en-US" w:eastAsia="nl-BE"/>
              </w:rPr>
              <w:t>quirement reference, certification scheme, certification body, reference to certificate(s)/PoS</w:t>
            </w:r>
          </w:p>
        </w:tc>
        <w:tc>
          <w:tcPr>
            <w:tcW w:w="1924" w:type="dxa"/>
          </w:tcPr>
          <w:p w14:paraId="40B40E94" w14:textId="77777777" w:rsidR="006A7553" w:rsidRPr="00BA4A17" w:rsidRDefault="006A7553">
            <w:pPr>
              <w:rPr>
                <w:lang w:val="en-US" w:eastAsia="nl-BE"/>
              </w:rPr>
            </w:pPr>
          </w:p>
        </w:tc>
        <w:tc>
          <w:tcPr>
            <w:tcW w:w="1866" w:type="dxa"/>
          </w:tcPr>
          <w:p w14:paraId="56A0198F" w14:textId="77777777" w:rsidR="006A7553" w:rsidRPr="00BA4A17" w:rsidRDefault="006A7553">
            <w:pPr>
              <w:rPr>
                <w:lang w:val="en-US" w:eastAsia="nl-BE"/>
              </w:rPr>
            </w:pPr>
          </w:p>
        </w:tc>
        <w:tc>
          <w:tcPr>
            <w:tcW w:w="1855" w:type="dxa"/>
            <w:shd w:val="clear" w:color="auto" w:fill="F2F2F2" w:themeFill="background1" w:themeFillShade="F2"/>
          </w:tcPr>
          <w:p w14:paraId="57015BF7" w14:textId="77777777" w:rsidR="006A7553" w:rsidRPr="00BA4A17" w:rsidRDefault="006A7553">
            <w:pPr>
              <w:rPr>
                <w:lang w:val="en-US" w:eastAsia="nl-BE"/>
              </w:rPr>
            </w:pPr>
            <w:r w:rsidRPr="000D7D32">
              <w:rPr>
                <w:lang w:val="en-US" w:eastAsia="nl-BE"/>
              </w:rPr>
              <w:t xml:space="preserve">O8.1.1 </w:t>
            </w:r>
            <w:r>
              <w:rPr>
                <w:lang w:val="en-US" w:eastAsia="nl-BE"/>
              </w:rPr>
              <w:t>d</w:t>
            </w:r>
          </w:p>
        </w:tc>
      </w:tr>
      <w:tr w:rsidR="006A7553" w:rsidRPr="00BA4A17" w14:paraId="6E02B1D2" w14:textId="77777777">
        <w:tc>
          <w:tcPr>
            <w:tcW w:w="1520" w:type="dxa"/>
            <w:shd w:val="clear" w:color="auto" w:fill="F2F2F2" w:themeFill="background1" w:themeFillShade="F2"/>
          </w:tcPr>
          <w:p w14:paraId="1716FCAE" w14:textId="77777777" w:rsidR="006A7553" w:rsidRPr="006A7553" w:rsidRDefault="006A7553">
            <w:pPr>
              <w:rPr>
                <w:b/>
                <w:bCs/>
                <w:lang w:val="en-US" w:eastAsia="nl-BE"/>
              </w:rPr>
            </w:pPr>
            <w:r w:rsidRPr="006A7553">
              <w:rPr>
                <w:b/>
                <w:bCs/>
                <w:lang w:val="en-US" w:eastAsia="nl-BE"/>
              </w:rPr>
              <w:t xml:space="preserve">Calorific value </w:t>
            </w:r>
          </w:p>
        </w:tc>
        <w:tc>
          <w:tcPr>
            <w:tcW w:w="1895" w:type="dxa"/>
            <w:shd w:val="clear" w:color="auto" w:fill="F2F2F2" w:themeFill="background1" w:themeFillShade="F2"/>
          </w:tcPr>
          <w:p w14:paraId="67E86950" w14:textId="77777777" w:rsidR="006A7553" w:rsidRPr="00BA4A17" w:rsidRDefault="006A7553">
            <w:pPr>
              <w:rPr>
                <w:lang w:val="en-US" w:eastAsia="nl-BE"/>
              </w:rPr>
            </w:pPr>
            <w:r>
              <w:rPr>
                <w:lang w:val="en-US" w:eastAsia="nl-BE"/>
              </w:rPr>
              <w:t>Calorific value  for calculating MWh of Output</w:t>
            </w:r>
          </w:p>
        </w:tc>
        <w:tc>
          <w:tcPr>
            <w:tcW w:w="1924" w:type="dxa"/>
          </w:tcPr>
          <w:p w14:paraId="5A1D148D" w14:textId="77777777" w:rsidR="006A7553" w:rsidRPr="00BA4A17" w:rsidRDefault="006A7553">
            <w:pPr>
              <w:rPr>
                <w:lang w:val="en-US" w:eastAsia="nl-BE"/>
              </w:rPr>
            </w:pPr>
          </w:p>
        </w:tc>
        <w:tc>
          <w:tcPr>
            <w:tcW w:w="1866" w:type="dxa"/>
          </w:tcPr>
          <w:p w14:paraId="28AA540B" w14:textId="77777777" w:rsidR="006A7553" w:rsidRPr="00BA4A17" w:rsidRDefault="006A7553">
            <w:pPr>
              <w:rPr>
                <w:lang w:val="en-US" w:eastAsia="nl-BE"/>
              </w:rPr>
            </w:pPr>
          </w:p>
        </w:tc>
        <w:tc>
          <w:tcPr>
            <w:tcW w:w="1855" w:type="dxa"/>
            <w:shd w:val="clear" w:color="auto" w:fill="F2F2F2" w:themeFill="background1" w:themeFillShade="F2"/>
          </w:tcPr>
          <w:p w14:paraId="2966F646" w14:textId="77777777" w:rsidR="006A7553" w:rsidRPr="00BA4A17" w:rsidRDefault="006A7553">
            <w:pPr>
              <w:rPr>
                <w:lang w:val="en-US" w:eastAsia="nl-BE"/>
              </w:rPr>
            </w:pPr>
            <w:r w:rsidRPr="000D7D32">
              <w:rPr>
                <w:lang w:val="en-US" w:eastAsia="nl-BE"/>
              </w:rPr>
              <w:t xml:space="preserve">O8.1.1 </w:t>
            </w:r>
            <w:r>
              <w:rPr>
                <w:lang w:val="en-US" w:eastAsia="nl-BE"/>
              </w:rPr>
              <w:t>e</w:t>
            </w:r>
          </w:p>
        </w:tc>
      </w:tr>
      <w:tr w:rsidR="006A7553" w:rsidRPr="00BA4A17" w14:paraId="1A0FFEFA" w14:textId="77777777">
        <w:tc>
          <w:tcPr>
            <w:tcW w:w="1520" w:type="dxa"/>
            <w:shd w:val="clear" w:color="auto" w:fill="F2F2F2" w:themeFill="background1" w:themeFillShade="F2"/>
          </w:tcPr>
          <w:p w14:paraId="786CAFAF" w14:textId="77777777" w:rsidR="006A7553" w:rsidRPr="006A7553" w:rsidRDefault="006A7553">
            <w:pPr>
              <w:rPr>
                <w:b/>
                <w:bCs/>
                <w:lang w:val="en-US" w:eastAsia="nl-BE"/>
              </w:rPr>
            </w:pPr>
            <w:r w:rsidRPr="006A7553">
              <w:rPr>
                <w:b/>
                <w:bCs/>
                <w:lang w:val="en-US" w:eastAsia="nl-BE"/>
              </w:rPr>
              <w:t xml:space="preserve">End-use of gas </w:t>
            </w:r>
          </w:p>
        </w:tc>
        <w:tc>
          <w:tcPr>
            <w:tcW w:w="1895" w:type="dxa"/>
            <w:shd w:val="clear" w:color="auto" w:fill="F2F2F2" w:themeFill="background1" w:themeFillShade="F2"/>
          </w:tcPr>
          <w:p w14:paraId="7C9CCA13" w14:textId="77777777" w:rsidR="006A7553" w:rsidRPr="00BA4A17" w:rsidRDefault="006A7553">
            <w:pPr>
              <w:rPr>
                <w:lang w:val="en-US" w:eastAsia="nl-BE"/>
              </w:rPr>
            </w:pPr>
            <w:r>
              <w:rPr>
                <w:lang w:val="en-US" w:eastAsia="nl-BE"/>
              </w:rPr>
              <w:t>Category from Fact sheet End-Use of Gas (only if cancellation is restricted to this end-use)</w:t>
            </w:r>
          </w:p>
        </w:tc>
        <w:tc>
          <w:tcPr>
            <w:tcW w:w="1924" w:type="dxa"/>
          </w:tcPr>
          <w:p w14:paraId="260144B3" w14:textId="77777777" w:rsidR="006A7553" w:rsidRPr="00BA4A17" w:rsidRDefault="006A7553">
            <w:pPr>
              <w:rPr>
                <w:lang w:val="en-US" w:eastAsia="nl-BE"/>
              </w:rPr>
            </w:pPr>
          </w:p>
        </w:tc>
        <w:tc>
          <w:tcPr>
            <w:tcW w:w="1866" w:type="dxa"/>
          </w:tcPr>
          <w:p w14:paraId="19B53C01" w14:textId="77777777" w:rsidR="006A7553" w:rsidRPr="00BA4A17" w:rsidRDefault="006A7553">
            <w:pPr>
              <w:rPr>
                <w:lang w:val="en-US" w:eastAsia="nl-BE"/>
              </w:rPr>
            </w:pPr>
          </w:p>
        </w:tc>
        <w:tc>
          <w:tcPr>
            <w:tcW w:w="1855" w:type="dxa"/>
            <w:shd w:val="clear" w:color="auto" w:fill="F2F2F2" w:themeFill="background1" w:themeFillShade="F2"/>
          </w:tcPr>
          <w:p w14:paraId="58CBB5F3" w14:textId="77777777" w:rsidR="006A7553" w:rsidRPr="00BA4A17" w:rsidRDefault="006A7553">
            <w:pPr>
              <w:rPr>
                <w:lang w:val="en-US" w:eastAsia="nl-BE"/>
              </w:rPr>
            </w:pPr>
            <w:r w:rsidRPr="000D7D32">
              <w:rPr>
                <w:lang w:val="en-US" w:eastAsia="nl-BE"/>
              </w:rPr>
              <w:t xml:space="preserve">O8.1.1 </w:t>
            </w:r>
            <w:r>
              <w:rPr>
                <w:lang w:val="en-US" w:eastAsia="nl-BE"/>
              </w:rPr>
              <w:t>f</w:t>
            </w:r>
          </w:p>
        </w:tc>
      </w:tr>
      <w:tr w:rsidR="006A7553" w:rsidRPr="00BA4A17" w14:paraId="62CE6B74" w14:textId="77777777">
        <w:tc>
          <w:tcPr>
            <w:tcW w:w="1520" w:type="dxa"/>
            <w:shd w:val="clear" w:color="auto" w:fill="F2F2F2" w:themeFill="background1" w:themeFillShade="F2"/>
          </w:tcPr>
          <w:p w14:paraId="72B56C2C" w14:textId="77777777" w:rsidR="006A7553" w:rsidRPr="006A7553" w:rsidRDefault="006A7553">
            <w:pPr>
              <w:rPr>
                <w:b/>
                <w:bCs/>
                <w:lang w:val="en-US" w:eastAsia="nl-BE"/>
              </w:rPr>
            </w:pPr>
            <w:r w:rsidRPr="006A7553">
              <w:rPr>
                <w:b/>
                <w:bCs/>
                <w:lang w:val="en-US" w:eastAsia="nl-BE"/>
              </w:rPr>
              <w:lastRenderedPageBreak/>
              <w:t>Source-shares</w:t>
            </w:r>
          </w:p>
        </w:tc>
        <w:tc>
          <w:tcPr>
            <w:tcW w:w="1895" w:type="dxa"/>
            <w:shd w:val="clear" w:color="auto" w:fill="F2F2F2" w:themeFill="background1" w:themeFillShade="F2"/>
          </w:tcPr>
          <w:p w14:paraId="3503CC65" w14:textId="77777777" w:rsidR="006A7553" w:rsidRPr="00BA4A17" w:rsidRDefault="006A7553">
            <w:pPr>
              <w:rPr>
                <w:lang w:val="en-US" w:eastAsia="nl-BE"/>
              </w:rPr>
            </w:pPr>
            <w:r>
              <w:rPr>
                <w:lang w:val="en-US" w:eastAsia="nl-BE"/>
              </w:rPr>
              <w:t>Info on the Inputs, their Source Type, their share in total energy Input</w:t>
            </w:r>
          </w:p>
        </w:tc>
        <w:tc>
          <w:tcPr>
            <w:tcW w:w="1924" w:type="dxa"/>
          </w:tcPr>
          <w:p w14:paraId="6DC514A2" w14:textId="77777777" w:rsidR="006A7553" w:rsidRPr="00BA4A17" w:rsidRDefault="006A7553">
            <w:pPr>
              <w:rPr>
                <w:lang w:val="en-US" w:eastAsia="nl-BE"/>
              </w:rPr>
            </w:pPr>
          </w:p>
        </w:tc>
        <w:tc>
          <w:tcPr>
            <w:tcW w:w="1866" w:type="dxa"/>
          </w:tcPr>
          <w:p w14:paraId="3CB571CE" w14:textId="77777777" w:rsidR="006A7553" w:rsidRPr="00BA4A17" w:rsidRDefault="006A7553">
            <w:pPr>
              <w:rPr>
                <w:lang w:val="en-US" w:eastAsia="nl-BE"/>
              </w:rPr>
            </w:pPr>
          </w:p>
        </w:tc>
        <w:tc>
          <w:tcPr>
            <w:tcW w:w="1855" w:type="dxa"/>
            <w:shd w:val="clear" w:color="auto" w:fill="F2F2F2" w:themeFill="background1" w:themeFillShade="F2"/>
          </w:tcPr>
          <w:p w14:paraId="17DBB57E" w14:textId="77777777" w:rsidR="006A7553" w:rsidRPr="00BA4A17" w:rsidRDefault="006A7553">
            <w:pPr>
              <w:rPr>
                <w:lang w:val="en-US" w:eastAsia="nl-BE"/>
              </w:rPr>
            </w:pPr>
            <w:r>
              <w:rPr>
                <w:lang w:val="en-US" w:eastAsia="nl-BE"/>
              </w:rPr>
              <w:t>O8.1.1 g</w:t>
            </w:r>
          </w:p>
        </w:tc>
      </w:tr>
      <w:tr w:rsidR="006A7553" w:rsidRPr="00BA4A17" w14:paraId="573DE035" w14:textId="77777777">
        <w:tc>
          <w:tcPr>
            <w:tcW w:w="1520" w:type="dxa"/>
            <w:shd w:val="clear" w:color="auto" w:fill="F2F2F2" w:themeFill="background1" w:themeFillShade="F2"/>
          </w:tcPr>
          <w:p w14:paraId="23FD2253" w14:textId="77777777" w:rsidR="006A7553" w:rsidRPr="006A7553" w:rsidRDefault="006A7553">
            <w:pPr>
              <w:rPr>
                <w:b/>
                <w:bCs/>
                <w:lang w:val="en-US" w:eastAsia="nl-BE"/>
              </w:rPr>
            </w:pPr>
            <w:r w:rsidRPr="006A7553">
              <w:rPr>
                <w:b/>
                <w:bCs/>
                <w:lang w:val="en-US" w:eastAsia="nl-BE"/>
              </w:rPr>
              <w:t>Pre-conversion support</w:t>
            </w:r>
          </w:p>
        </w:tc>
        <w:tc>
          <w:tcPr>
            <w:tcW w:w="1895" w:type="dxa"/>
            <w:shd w:val="clear" w:color="auto" w:fill="F2F2F2" w:themeFill="background1" w:themeFillShade="F2"/>
          </w:tcPr>
          <w:p w14:paraId="411A942F" w14:textId="77777777" w:rsidR="006A7553" w:rsidRPr="00BA4A17" w:rsidRDefault="006A7553">
            <w:pPr>
              <w:rPr>
                <w:lang w:val="en-US" w:eastAsia="nl-BE"/>
              </w:rPr>
            </w:pPr>
            <w:r>
              <w:rPr>
                <w:lang w:val="en-US" w:eastAsia="nl-BE"/>
              </w:rPr>
              <w:t>In case of Conversion Issuance, Indication of public support granted in relation with energy fed into converting Production Device</w:t>
            </w:r>
          </w:p>
        </w:tc>
        <w:tc>
          <w:tcPr>
            <w:tcW w:w="1924" w:type="dxa"/>
          </w:tcPr>
          <w:p w14:paraId="33B3943C" w14:textId="77777777" w:rsidR="006A7553" w:rsidRPr="00BA4A17" w:rsidRDefault="006A7553">
            <w:pPr>
              <w:rPr>
                <w:lang w:val="en-US" w:eastAsia="nl-BE"/>
              </w:rPr>
            </w:pPr>
          </w:p>
        </w:tc>
        <w:tc>
          <w:tcPr>
            <w:tcW w:w="1866" w:type="dxa"/>
          </w:tcPr>
          <w:p w14:paraId="0B4A8E61" w14:textId="77777777" w:rsidR="006A7553" w:rsidRPr="00BA4A17" w:rsidRDefault="006A7553">
            <w:pPr>
              <w:rPr>
                <w:lang w:val="en-US" w:eastAsia="nl-BE"/>
              </w:rPr>
            </w:pPr>
          </w:p>
        </w:tc>
        <w:tc>
          <w:tcPr>
            <w:tcW w:w="1855" w:type="dxa"/>
            <w:shd w:val="clear" w:color="auto" w:fill="F2F2F2" w:themeFill="background1" w:themeFillShade="F2"/>
          </w:tcPr>
          <w:p w14:paraId="4644C4C7" w14:textId="77777777" w:rsidR="006A7553" w:rsidRPr="00BA4A17" w:rsidRDefault="006A7553">
            <w:pPr>
              <w:rPr>
                <w:lang w:val="en-US" w:eastAsia="nl-BE"/>
              </w:rPr>
            </w:pPr>
            <w:r>
              <w:rPr>
                <w:lang w:val="en-US" w:eastAsia="nl-BE"/>
              </w:rPr>
              <w:t>O8.1.1 i</w:t>
            </w:r>
          </w:p>
        </w:tc>
      </w:tr>
      <w:tr w:rsidR="006A7553" w:rsidRPr="00BA4A17" w14:paraId="0250EC21" w14:textId="77777777">
        <w:tc>
          <w:tcPr>
            <w:tcW w:w="1520" w:type="dxa"/>
            <w:shd w:val="clear" w:color="auto" w:fill="F2F2F2" w:themeFill="background1" w:themeFillShade="F2"/>
          </w:tcPr>
          <w:p w14:paraId="7BCF29E4" w14:textId="77777777" w:rsidR="006A7553" w:rsidRPr="006A7553" w:rsidRDefault="006A7553">
            <w:pPr>
              <w:rPr>
                <w:b/>
                <w:bCs/>
                <w:lang w:val="en-US" w:eastAsia="nl-BE"/>
              </w:rPr>
            </w:pPr>
            <w:r w:rsidRPr="006A7553">
              <w:rPr>
                <w:b/>
                <w:bCs/>
                <w:lang w:val="en-US" w:eastAsia="nl-BE"/>
              </w:rPr>
              <w:t>Composition Purity</w:t>
            </w:r>
          </w:p>
        </w:tc>
        <w:tc>
          <w:tcPr>
            <w:tcW w:w="1895" w:type="dxa"/>
            <w:shd w:val="clear" w:color="auto" w:fill="F2F2F2" w:themeFill="background1" w:themeFillShade="F2"/>
          </w:tcPr>
          <w:p w14:paraId="55870B75" w14:textId="77777777" w:rsidR="006A7553" w:rsidRPr="00BA4A17" w:rsidRDefault="006A7553">
            <w:pPr>
              <w:rPr>
                <w:lang w:val="en-US" w:eastAsia="nl-BE"/>
              </w:rPr>
            </w:pPr>
            <w:r>
              <w:rPr>
                <w:lang w:val="en-US" w:eastAsia="nl-BE"/>
              </w:rPr>
              <w:t>Indication of the purity of the composition of the Type of Gas</w:t>
            </w:r>
          </w:p>
        </w:tc>
        <w:tc>
          <w:tcPr>
            <w:tcW w:w="1924" w:type="dxa"/>
          </w:tcPr>
          <w:p w14:paraId="38CF7C9E" w14:textId="77777777" w:rsidR="006A7553" w:rsidRPr="00BA4A17" w:rsidRDefault="006A7553">
            <w:pPr>
              <w:rPr>
                <w:lang w:val="en-US" w:eastAsia="nl-BE"/>
              </w:rPr>
            </w:pPr>
          </w:p>
        </w:tc>
        <w:tc>
          <w:tcPr>
            <w:tcW w:w="1866" w:type="dxa"/>
          </w:tcPr>
          <w:p w14:paraId="0AEC8F92" w14:textId="77777777" w:rsidR="006A7553" w:rsidRPr="00BA4A17" w:rsidRDefault="006A7553">
            <w:pPr>
              <w:rPr>
                <w:lang w:val="en-US" w:eastAsia="nl-BE"/>
              </w:rPr>
            </w:pPr>
          </w:p>
        </w:tc>
        <w:tc>
          <w:tcPr>
            <w:tcW w:w="1855" w:type="dxa"/>
            <w:shd w:val="clear" w:color="auto" w:fill="F2F2F2" w:themeFill="background1" w:themeFillShade="F2"/>
          </w:tcPr>
          <w:p w14:paraId="304C832C" w14:textId="77777777" w:rsidR="006A7553" w:rsidRPr="00BA4A17" w:rsidRDefault="006A7553">
            <w:pPr>
              <w:rPr>
                <w:lang w:val="en-US" w:eastAsia="nl-BE"/>
              </w:rPr>
            </w:pPr>
            <w:r w:rsidRPr="005010E0">
              <w:rPr>
                <w:lang w:val="en-US" w:eastAsia="nl-BE"/>
              </w:rPr>
              <w:t xml:space="preserve">O8.1.1 </w:t>
            </w:r>
            <w:r>
              <w:rPr>
                <w:lang w:val="en-US" w:eastAsia="nl-BE"/>
              </w:rPr>
              <w:t>j</w:t>
            </w:r>
          </w:p>
        </w:tc>
      </w:tr>
      <w:tr w:rsidR="006A7553" w:rsidRPr="00BA4A17" w14:paraId="4A4C5825" w14:textId="77777777">
        <w:tc>
          <w:tcPr>
            <w:tcW w:w="1520" w:type="dxa"/>
            <w:shd w:val="clear" w:color="auto" w:fill="F2F2F2" w:themeFill="background1" w:themeFillShade="F2"/>
          </w:tcPr>
          <w:p w14:paraId="757F69DA" w14:textId="77777777" w:rsidR="006A7553" w:rsidRPr="006A7553" w:rsidRDefault="006A7553">
            <w:pPr>
              <w:rPr>
                <w:b/>
                <w:bCs/>
                <w:lang w:val="en-US" w:eastAsia="nl-BE"/>
              </w:rPr>
            </w:pPr>
            <w:r w:rsidRPr="006A7553">
              <w:rPr>
                <w:b/>
                <w:bCs/>
                <w:lang w:val="en-US" w:eastAsia="nl-BE"/>
              </w:rPr>
              <w:t>Composition criteria</w:t>
            </w:r>
          </w:p>
        </w:tc>
        <w:tc>
          <w:tcPr>
            <w:tcW w:w="1895" w:type="dxa"/>
            <w:shd w:val="clear" w:color="auto" w:fill="F2F2F2" w:themeFill="background1" w:themeFillShade="F2"/>
          </w:tcPr>
          <w:p w14:paraId="340CD56C" w14:textId="77777777" w:rsidR="006A7553" w:rsidRPr="00BA4A17" w:rsidRDefault="006A7553">
            <w:pPr>
              <w:rPr>
                <w:lang w:val="en-US" w:eastAsia="nl-BE"/>
              </w:rPr>
            </w:pPr>
            <w:r>
              <w:rPr>
                <w:lang w:val="en-US" w:eastAsia="nl-BE"/>
              </w:rPr>
              <w:t>Reference to criteria to which the gas composition complies</w:t>
            </w:r>
          </w:p>
        </w:tc>
        <w:tc>
          <w:tcPr>
            <w:tcW w:w="1924" w:type="dxa"/>
          </w:tcPr>
          <w:p w14:paraId="6B645923" w14:textId="77777777" w:rsidR="006A7553" w:rsidRPr="00BA4A17" w:rsidRDefault="006A7553">
            <w:pPr>
              <w:rPr>
                <w:lang w:val="en-US" w:eastAsia="nl-BE"/>
              </w:rPr>
            </w:pPr>
          </w:p>
        </w:tc>
        <w:tc>
          <w:tcPr>
            <w:tcW w:w="1866" w:type="dxa"/>
          </w:tcPr>
          <w:p w14:paraId="03BC89CE" w14:textId="77777777" w:rsidR="006A7553" w:rsidRPr="00BA4A17" w:rsidRDefault="006A7553">
            <w:pPr>
              <w:rPr>
                <w:lang w:val="en-US" w:eastAsia="nl-BE"/>
              </w:rPr>
            </w:pPr>
          </w:p>
        </w:tc>
        <w:tc>
          <w:tcPr>
            <w:tcW w:w="1855" w:type="dxa"/>
            <w:shd w:val="clear" w:color="auto" w:fill="F2F2F2" w:themeFill="background1" w:themeFillShade="F2"/>
          </w:tcPr>
          <w:p w14:paraId="72FF6180" w14:textId="77777777" w:rsidR="006A7553" w:rsidRPr="00BA4A17" w:rsidRDefault="006A7553">
            <w:pPr>
              <w:rPr>
                <w:lang w:val="en-US" w:eastAsia="nl-BE"/>
              </w:rPr>
            </w:pPr>
            <w:r w:rsidRPr="005010E0">
              <w:rPr>
                <w:lang w:val="en-US" w:eastAsia="nl-BE"/>
              </w:rPr>
              <w:t xml:space="preserve">O8.1.1 </w:t>
            </w:r>
            <w:r>
              <w:rPr>
                <w:lang w:val="en-US" w:eastAsia="nl-BE"/>
              </w:rPr>
              <w:t>k</w:t>
            </w:r>
          </w:p>
        </w:tc>
      </w:tr>
      <w:tr w:rsidR="006A7553" w:rsidRPr="00BA4A17" w14:paraId="048D0ACF" w14:textId="77777777">
        <w:tc>
          <w:tcPr>
            <w:tcW w:w="1520" w:type="dxa"/>
            <w:shd w:val="clear" w:color="auto" w:fill="F2F2F2" w:themeFill="background1" w:themeFillShade="F2"/>
          </w:tcPr>
          <w:p w14:paraId="6DDE6BF7" w14:textId="77777777" w:rsidR="006A7553" w:rsidRPr="006A7553" w:rsidRDefault="006A7553">
            <w:pPr>
              <w:rPr>
                <w:b/>
                <w:bCs/>
                <w:lang w:val="en-US" w:eastAsia="nl-BE"/>
              </w:rPr>
            </w:pPr>
            <w:r w:rsidRPr="006A7553">
              <w:rPr>
                <w:b/>
                <w:bCs/>
                <w:lang w:val="en-US" w:eastAsia="nl-BE"/>
              </w:rPr>
              <w:t>Advanced Biomass Feedstock</w:t>
            </w:r>
          </w:p>
        </w:tc>
        <w:tc>
          <w:tcPr>
            <w:tcW w:w="1895" w:type="dxa"/>
            <w:shd w:val="clear" w:color="auto" w:fill="F2F2F2" w:themeFill="background1" w:themeFillShade="F2"/>
          </w:tcPr>
          <w:p w14:paraId="08E0CB7C" w14:textId="77777777" w:rsidR="006A7553" w:rsidRPr="00BA4A17" w:rsidRDefault="006A7553">
            <w:pPr>
              <w:rPr>
                <w:lang w:val="en-US" w:eastAsia="nl-BE"/>
              </w:rPr>
            </w:pPr>
            <w:r>
              <w:rPr>
                <w:lang w:val="en-US" w:eastAsia="nl-BE"/>
              </w:rPr>
              <w:t>Y/N</w:t>
            </w:r>
          </w:p>
        </w:tc>
        <w:tc>
          <w:tcPr>
            <w:tcW w:w="1924" w:type="dxa"/>
          </w:tcPr>
          <w:p w14:paraId="32EB0520" w14:textId="77777777" w:rsidR="006A7553" w:rsidRPr="00BA4A17" w:rsidRDefault="006A7553">
            <w:pPr>
              <w:rPr>
                <w:lang w:val="en-US" w:eastAsia="nl-BE"/>
              </w:rPr>
            </w:pPr>
          </w:p>
        </w:tc>
        <w:tc>
          <w:tcPr>
            <w:tcW w:w="1866" w:type="dxa"/>
          </w:tcPr>
          <w:p w14:paraId="2E42C978" w14:textId="77777777" w:rsidR="006A7553" w:rsidRDefault="006A7553">
            <w:pPr>
              <w:rPr>
                <w:lang w:val="en-US" w:eastAsia="nl-BE"/>
              </w:rPr>
            </w:pPr>
          </w:p>
          <w:p w14:paraId="7D30757D" w14:textId="0D431B1F" w:rsidR="00581354" w:rsidRPr="00581354" w:rsidRDefault="00581354" w:rsidP="00FA0366">
            <w:pPr>
              <w:rPr>
                <w:lang w:val="en-US" w:eastAsia="nl-BE"/>
              </w:rPr>
            </w:pPr>
          </w:p>
        </w:tc>
        <w:tc>
          <w:tcPr>
            <w:tcW w:w="1855" w:type="dxa"/>
            <w:shd w:val="clear" w:color="auto" w:fill="F2F2F2" w:themeFill="background1" w:themeFillShade="F2"/>
          </w:tcPr>
          <w:p w14:paraId="47182695" w14:textId="77777777" w:rsidR="006A7553" w:rsidRPr="005010E0" w:rsidRDefault="006A7553">
            <w:pPr>
              <w:rPr>
                <w:lang w:val="en-US" w:eastAsia="nl-BE"/>
              </w:rPr>
            </w:pPr>
            <w:r>
              <w:rPr>
                <w:lang w:val="en-US" w:eastAsia="nl-BE"/>
              </w:rPr>
              <w:t>O8.1.1 l</w:t>
            </w:r>
          </w:p>
        </w:tc>
      </w:tr>
    </w:tbl>
    <w:p w14:paraId="3E90A8C4" w14:textId="77777777" w:rsidR="009E4646" w:rsidRPr="00BA4A17" w:rsidRDefault="009E4646" w:rsidP="009E4646">
      <w:pPr>
        <w:rPr>
          <w:lang w:val="en-US" w:eastAsia="nl-BE"/>
        </w:rPr>
      </w:pPr>
    </w:p>
    <w:p w14:paraId="1C70BC52" w14:textId="77777777" w:rsidR="008E0D15" w:rsidRDefault="008E0D15" w:rsidP="004179B9">
      <w:pPr>
        <w:pStyle w:val="Paragrafoelenco"/>
        <w:ind w:left="1440"/>
        <w:rPr>
          <w:lang w:val="en-US" w:eastAsia="nl-BE"/>
        </w:rPr>
      </w:pPr>
    </w:p>
    <w:p w14:paraId="641BEBDF" w14:textId="6A935E6F" w:rsidR="00612CAF" w:rsidRPr="00D74D0D" w:rsidRDefault="008E0D15" w:rsidP="00155060">
      <w:pPr>
        <w:pStyle w:val="Paragrafoelenco"/>
        <w:ind w:left="1440"/>
        <w:rPr>
          <w:highlight w:val="yellow"/>
          <w:lang w:val="en-GB" w:eastAsia="nl-BE"/>
        </w:rPr>
      </w:pPr>
      <w:r>
        <w:rPr>
          <w:lang w:val="en-GB" w:eastAsia="nl-BE"/>
        </w:rPr>
        <w:t xml:space="preserve">[Where applicable: </w:t>
      </w:r>
      <w:r w:rsidR="00DE6788" w:rsidRPr="00F71341">
        <w:rPr>
          <w:lang w:val="en-GB" w:eastAsia="nl-BE"/>
        </w:rPr>
        <w:t>Any other information on the EECS Certificates</w:t>
      </w:r>
      <w:r w:rsidR="001909B3" w:rsidRPr="00F71341">
        <w:rPr>
          <w:lang w:val="en-GB" w:eastAsia="nl-BE"/>
        </w:rPr>
        <w:t xml:space="preserve"> [that is optional in accordance with EECS Rules </w:t>
      </w:r>
      <w:r w:rsidR="004179B9">
        <w:rPr>
          <w:lang w:val="en-GB" w:eastAsia="nl-BE"/>
        </w:rPr>
        <w:t xml:space="preserve">C3.5.5, N6.6, </w:t>
      </w:r>
      <w:r w:rsidR="00AA41AE" w:rsidRPr="00F71341">
        <w:rPr>
          <w:lang w:val="en-GB" w:eastAsia="nl-BE"/>
        </w:rPr>
        <w:t>O</w:t>
      </w:r>
      <w:r w:rsidR="001909B3" w:rsidRPr="00F71341">
        <w:rPr>
          <w:lang w:val="en-GB" w:eastAsia="nl-BE"/>
        </w:rPr>
        <w:t>8]</w:t>
      </w:r>
      <w:r>
        <w:rPr>
          <w:lang w:val="en-GB" w:eastAsia="nl-BE"/>
        </w:rPr>
        <w:t>: […]]</w:t>
      </w:r>
    </w:p>
    <w:p w14:paraId="5D4ACC4B" w14:textId="77777777" w:rsidR="005F0B40" w:rsidRPr="00AA41AE" w:rsidRDefault="005F0B40" w:rsidP="00AA41AE">
      <w:pPr>
        <w:rPr>
          <w:highlight w:val="yellow"/>
          <w:lang w:val="en-GB" w:eastAsia="nl-BE"/>
        </w:rPr>
      </w:pPr>
    </w:p>
    <w:p w14:paraId="77B8A897" w14:textId="74E63122" w:rsidR="007A319F" w:rsidRPr="00363A37" w:rsidRDefault="007A319F" w:rsidP="004A0C71">
      <w:pPr>
        <w:pStyle w:val="Titolo2"/>
        <w:rPr>
          <w:lang w:val="en-GB" w:eastAsia="nl-BE"/>
        </w:rPr>
      </w:pPr>
      <w:bookmarkStart w:id="82" w:name="_Toc123920241"/>
      <w:bookmarkStart w:id="83" w:name="_Toc210894104"/>
      <w:r w:rsidRPr="00363A37">
        <w:rPr>
          <w:lang w:val="en-GB" w:eastAsia="nl-BE"/>
        </w:rPr>
        <w:t>Transferring EECS Certificates</w:t>
      </w:r>
      <w:bookmarkEnd w:id="82"/>
      <w:bookmarkEnd w:id="83"/>
    </w:p>
    <w:p w14:paraId="0228A624"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4A0C71" w:rsidRPr="00363A37" w14:paraId="1FE02C90" w14:textId="77777777">
        <w:tc>
          <w:tcPr>
            <w:tcW w:w="2266" w:type="dxa"/>
          </w:tcPr>
          <w:p w14:paraId="6A1D3C65" w14:textId="6527E269" w:rsidR="004A0C71" w:rsidRPr="00363A37" w:rsidRDefault="004A0C71" w:rsidP="004A0C71">
            <w:pPr>
              <w:rPr>
                <w:lang w:val="en-GB" w:eastAsia="nl-BE"/>
              </w:rPr>
            </w:pPr>
            <w:r w:rsidRPr="00363A37">
              <w:rPr>
                <w:lang w:val="en-GB" w:eastAsia="nl-BE"/>
              </w:rPr>
              <w:t>C5.1.1</w:t>
            </w:r>
          </w:p>
        </w:tc>
        <w:tc>
          <w:tcPr>
            <w:tcW w:w="2267" w:type="dxa"/>
          </w:tcPr>
          <w:p w14:paraId="7EA2E29A" w14:textId="33919208" w:rsidR="004A0C71" w:rsidRPr="00363A37" w:rsidRDefault="004A0C71" w:rsidP="004A0C71">
            <w:pPr>
              <w:rPr>
                <w:lang w:val="en-GB" w:eastAsia="nl-BE"/>
              </w:rPr>
            </w:pPr>
            <w:r w:rsidRPr="00363A37">
              <w:rPr>
                <w:lang w:val="en-GB" w:eastAsia="nl-BE"/>
              </w:rPr>
              <w:t>C5.1.3</w:t>
            </w:r>
          </w:p>
        </w:tc>
        <w:tc>
          <w:tcPr>
            <w:tcW w:w="2267" w:type="dxa"/>
          </w:tcPr>
          <w:p w14:paraId="49DC2E13" w14:textId="729C15EB" w:rsidR="004A0C71" w:rsidRPr="00363A37" w:rsidRDefault="004A0C71" w:rsidP="004A0C71">
            <w:pPr>
              <w:rPr>
                <w:lang w:val="en-GB" w:eastAsia="nl-BE"/>
              </w:rPr>
            </w:pPr>
            <w:r w:rsidRPr="00363A37">
              <w:rPr>
                <w:lang w:val="en-GB" w:eastAsia="nl-BE"/>
              </w:rPr>
              <w:t>C5.1.6</w:t>
            </w:r>
          </w:p>
        </w:tc>
        <w:tc>
          <w:tcPr>
            <w:tcW w:w="2267" w:type="dxa"/>
          </w:tcPr>
          <w:p w14:paraId="1EE059C2" w14:textId="77777777" w:rsidR="004A0C71" w:rsidRPr="00363A37" w:rsidRDefault="004A0C71" w:rsidP="004A0C71">
            <w:pPr>
              <w:rPr>
                <w:lang w:val="en-GB" w:eastAsia="nl-BE"/>
              </w:rPr>
            </w:pPr>
          </w:p>
        </w:tc>
      </w:tr>
    </w:tbl>
    <w:p w14:paraId="5A3C1A2F" w14:textId="77777777" w:rsidR="004A0C71" w:rsidRPr="00363A37" w:rsidRDefault="004A0C71" w:rsidP="007A319F">
      <w:pPr>
        <w:rPr>
          <w:lang w:val="en-GB" w:eastAsia="nl-BE"/>
        </w:rPr>
      </w:pPr>
    </w:p>
    <w:p w14:paraId="2FC92010" w14:textId="6D1503B5" w:rsidR="007A319F" w:rsidRPr="00363A37" w:rsidRDefault="007A319F" w:rsidP="004A0C71">
      <w:pPr>
        <w:pStyle w:val="Guidance"/>
      </w:pPr>
      <w:r w:rsidRPr="00363A37">
        <w:t>It must describe the process of transfer (not just whether the process is automated):</w:t>
      </w:r>
    </w:p>
    <w:p w14:paraId="51DFE5B8" w14:textId="727C42EA" w:rsidR="007A319F" w:rsidRPr="00363A37" w:rsidRDefault="007A319F" w:rsidP="00D43247">
      <w:pPr>
        <w:pStyle w:val="Guidance"/>
        <w:numPr>
          <w:ilvl w:val="0"/>
          <w:numId w:val="33"/>
        </w:numPr>
      </w:pPr>
      <w:r w:rsidRPr="00363A37">
        <w:t>how the seller initiates a transfer</w:t>
      </w:r>
    </w:p>
    <w:p w14:paraId="157CB0DE" w14:textId="5AE85530" w:rsidR="007A319F" w:rsidRPr="00363A37" w:rsidRDefault="007A319F" w:rsidP="00D43247">
      <w:pPr>
        <w:pStyle w:val="Guidance"/>
        <w:numPr>
          <w:ilvl w:val="1"/>
          <w:numId w:val="33"/>
        </w:numPr>
      </w:pPr>
      <w:r w:rsidRPr="00363A37">
        <w:t>making a transfer request</w:t>
      </w:r>
    </w:p>
    <w:p w14:paraId="6B99F323" w14:textId="1E190B73" w:rsidR="007A319F" w:rsidRPr="00363A37" w:rsidRDefault="007A319F" w:rsidP="00D43247">
      <w:pPr>
        <w:pStyle w:val="Guidance"/>
        <w:numPr>
          <w:ilvl w:val="1"/>
          <w:numId w:val="33"/>
        </w:numPr>
      </w:pPr>
      <w:r w:rsidRPr="00363A37">
        <w:t>specifying the certificates to be transferred</w:t>
      </w:r>
    </w:p>
    <w:p w14:paraId="0C11724A" w14:textId="41D8FBAA" w:rsidR="007A319F" w:rsidRPr="00363A37" w:rsidRDefault="007A319F" w:rsidP="00D43247">
      <w:pPr>
        <w:pStyle w:val="Guidance"/>
        <w:numPr>
          <w:ilvl w:val="0"/>
          <w:numId w:val="33"/>
        </w:numPr>
      </w:pPr>
      <w:r w:rsidRPr="00363A37">
        <w:t>validation of a transfer request</w:t>
      </w:r>
    </w:p>
    <w:p w14:paraId="145A3C01" w14:textId="3C3B8E23" w:rsidR="007A319F" w:rsidRPr="00363A37" w:rsidRDefault="007A319F" w:rsidP="00D43247">
      <w:pPr>
        <w:pStyle w:val="Guidance"/>
        <w:numPr>
          <w:ilvl w:val="0"/>
          <w:numId w:val="33"/>
        </w:numPr>
      </w:pPr>
      <w:r w:rsidRPr="00363A37">
        <w:t>when certificates are ‘in transit’ they are not available for another transfer</w:t>
      </w:r>
    </w:p>
    <w:p w14:paraId="64BCB1E7" w14:textId="53C8A556" w:rsidR="007A319F" w:rsidRPr="00363A37" w:rsidRDefault="007A319F" w:rsidP="00D43247">
      <w:pPr>
        <w:pStyle w:val="Guidance"/>
        <w:numPr>
          <w:ilvl w:val="0"/>
          <w:numId w:val="33"/>
        </w:numPr>
      </w:pPr>
      <w:r w:rsidRPr="00363A37">
        <w:t>the certificates ‘leave’ the sender’s account before ‘entering’ the buyer’s account</w:t>
      </w:r>
    </w:p>
    <w:p w14:paraId="3601C5F5" w14:textId="537BBF2A" w:rsidR="007A319F" w:rsidRPr="00363A37" w:rsidRDefault="007A319F" w:rsidP="00D43247">
      <w:pPr>
        <w:pStyle w:val="Guidance"/>
        <w:numPr>
          <w:ilvl w:val="0"/>
          <w:numId w:val="33"/>
        </w:numPr>
      </w:pPr>
      <w:r w:rsidRPr="00363A37">
        <w:t>how imports are handled</w:t>
      </w:r>
    </w:p>
    <w:p w14:paraId="7D141613" w14:textId="4D618FD0" w:rsidR="007A319F" w:rsidRPr="00363A37" w:rsidRDefault="007A319F" w:rsidP="00D43247">
      <w:pPr>
        <w:pStyle w:val="Guidance"/>
        <w:numPr>
          <w:ilvl w:val="1"/>
          <w:numId w:val="33"/>
        </w:numPr>
      </w:pPr>
      <w:r w:rsidRPr="00363A37">
        <w:lastRenderedPageBreak/>
        <w:t>describe the process</w:t>
      </w:r>
    </w:p>
    <w:p w14:paraId="069FE173" w14:textId="32D70B6F" w:rsidR="007A319F" w:rsidRPr="00363A37" w:rsidRDefault="007A319F" w:rsidP="00D43247">
      <w:pPr>
        <w:pStyle w:val="Guidance"/>
        <w:numPr>
          <w:ilvl w:val="1"/>
          <w:numId w:val="33"/>
        </w:numPr>
      </w:pPr>
      <w:r w:rsidRPr="00363A37">
        <w:t>describe whether all EECS Certificates are allowed entrance into the registry, and if not: describe the acceptance criteria for EECS Certificates within your Domain</w:t>
      </w:r>
    </w:p>
    <w:p w14:paraId="3E98A6B5" w14:textId="30A2CBB5" w:rsidR="007A319F" w:rsidRPr="00363A37" w:rsidRDefault="007A319F" w:rsidP="00D43247">
      <w:pPr>
        <w:pStyle w:val="Guidance"/>
        <w:numPr>
          <w:ilvl w:val="1"/>
          <w:numId w:val="33"/>
        </w:numPr>
      </w:pPr>
      <w:r w:rsidRPr="00363A37">
        <w:t xml:space="preserve">describe which </w:t>
      </w:r>
      <w:r w:rsidR="00581354">
        <w:t xml:space="preserve">details </w:t>
      </w:r>
      <w:r w:rsidRPr="00363A37">
        <w:t>of</w:t>
      </w:r>
      <w:r w:rsidR="00581354">
        <w:t xml:space="preserve"> the</w:t>
      </w:r>
      <w:r w:rsidRPr="00363A37">
        <w:t xml:space="preserve"> EECS Certificates is not shown to Account Holders in your registry</w:t>
      </w:r>
    </w:p>
    <w:p w14:paraId="014054DC" w14:textId="37B7B0F9" w:rsidR="007A319F" w:rsidRPr="00363A37" w:rsidRDefault="007A319F" w:rsidP="00D43247">
      <w:pPr>
        <w:pStyle w:val="Guidance"/>
        <w:numPr>
          <w:ilvl w:val="0"/>
          <w:numId w:val="33"/>
        </w:numPr>
      </w:pPr>
      <w:r w:rsidRPr="00363A37">
        <w:t>how exports are handled (describe the process) and whether all EECS Certificates may be exported out of the registry</w:t>
      </w:r>
    </w:p>
    <w:p w14:paraId="1C042D01" w14:textId="1D0D2131" w:rsidR="007A319F" w:rsidRPr="00363A37" w:rsidRDefault="007A319F" w:rsidP="00D43247">
      <w:pPr>
        <w:pStyle w:val="Guidance"/>
        <w:numPr>
          <w:ilvl w:val="0"/>
          <w:numId w:val="33"/>
        </w:numPr>
      </w:pPr>
      <w:r w:rsidRPr="00363A37">
        <w:t>how the buyer/seller is made aware of the successful transfer</w:t>
      </w:r>
    </w:p>
    <w:p w14:paraId="673F31DD" w14:textId="1BBF1B63" w:rsidR="007A319F" w:rsidRPr="00363A37" w:rsidRDefault="007A319F" w:rsidP="00D43247">
      <w:pPr>
        <w:pStyle w:val="Guidance"/>
        <w:numPr>
          <w:ilvl w:val="0"/>
          <w:numId w:val="33"/>
        </w:numPr>
      </w:pPr>
      <w:r w:rsidRPr="00363A37">
        <w:t>how long each stage of the process will take</w:t>
      </w:r>
    </w:p>
    <w:p w14:paraId="7E68E0F5" w14:textId="0D8A5C7D" w:rsidR="007A319F" w:rsidRDefault="007A319F" w:rsidP="00D43247">
      <w:pPr>
        <w:pStyle w:val="Guidance"/>
        <w:numPr>
          <w:ilvl w:val="0"/>
          <w:numId w:val="33"/>
        </w:numPr>
      </w:pPr>
      <w:r w:rsidRPr="00363A37">
        <w:t xml:space="preserve">listing for which energy carriers and which certificate types import and export over the AIB Hub is facilitated. These can be the same or more energy carriers and certificate products as the ones for which certificates are issued by the Issuing Body as displayed in section B above. </w:t>
      </w:r>
    </w:p>
    <w:p w14:paraId="28FE4686" w14:textId="77777777" w:rsidR="00DE7CE2" w:rsidRPr="00D54C88" w:rsidRDefault="00DE7CE2" w:rsidP="00DE7CE2">
      <w:pPr>
        <w:pStyle w:val="Titolo2"/>
        <w:rPr>
          <w:lang w:val="en-GB" w:eastAsia="nl-BE"/>
        </w:rPr>
      </w:pPr>
      <w:bookmarkStart w:id="84" w:name="_Toc210894105"/>
      <w:r w:rsidRPr="00D54C88">
        <w:rPr>
          <w:lang w:val="en-GB" w:eastAsia="nl-BE"/>
        </w:rPr>
        <w:t>Rules for EECS Certificates for export and import</w:t>
      </w:r>
      <w:bookmarkEnd w:id="84"/>
      <w:r w:rsidRPr="00D54C88">
        <w:rPr>
          <w:lang w:val="en-GB" w:eastAsia="nl-BE"/>
        </w:rPr>
        <w:t xml:space="preserve"> </w:t>
      </w:r>
    </w:p>
    <w:p w14:paraId="3DE45075" w14:textId="77777777" w:rsidR="00DE7CE2" w:rsidRPr="00D54C88" w:rsidRDefault="00DE7CE2" w:rsidP="00DE7CE2">
      <w:pPr>
        <w:rPr>
          <w:lang w:val="en-GB" w:eastAsia="nl-BE"/>
        </w:rPr>
      </w:pPr>
      <w:r w:rsidRPr="00D54C88">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DE7CE2" w:rsidRPr="001A417D" w14:paraId="7CCD3431" w14:textId="77777777">
        <w:tc>
          <w:tcPr>
            <w:tcW w:w="2266" w:type="dxa"/>
          </w:tcPr>
          <w:p w14:paraId="7AEF60CE" w14:textId="3E2A5F55" w:rsidR="00DE7CE2" w:rsidRPr="00F47E09" w:rsidRDefault="00373ECE">
            <w:pPr>
              <w:rPr>
                <w:lang w:val="en-GB" w:eastAsia="nl-BE"/>
              </w:rPr>
            </w:pPr>
            <w:r w:rsidRPr="00F47E09">
              <w:rPr>
                <w:lang w:val="en-GB" w:eastAsia="nl-BE"/>
              </w:rPr>
              <w:t>C5</w:t>
            </w:r>
          </w:p>
        </w:tc>
        <w:tc>
          <w:tcPr>
            <w:tcW w:w="2267" w:type="dxa"/>
          </w:tcPr>
          <w:p w14:paraId="4C61C9E7" w14:textId="2395F058" w:rsidR="00DE7CE2" w:rsidRPr="00F47E09" w:rsidRDefault="00E56F01">
            <w:pPr>
              <w:rPr>
                <w:lang w:val="en-GB" w:eastAsia="nl-BE"/>
              </w:rPr>
            </w:pPr>
            <w:r w:rsidRPr="00F47E09">
              <w:rPr>
                <w:lang w:val="en-GB" w:eastAsia="nl-BE"/>
              </w:rPr>
              <w:t>C7.1.1 (b)</w:t>
            </w:r>
          </w:p>
        </w:tc>
        <w:tc>
          <w:tcPr>
            <w:tcW w:w="2267" w:type="dxa"/>
          </w:tcPr>
          <w:p w14:paraId="5E8B818D" w14:textId="77F00F15" w:rsidR="00DE7CE2" w:rsidRPr="00F47E09" w:rsidRDefault="00021273">
            <w:pPr>
              <w:rPr>
                <w:lang w:val="en-GB" w:eastAsia="nl-BE"/>
              </w:rPr>
            </w:pPr>
            <w:r w:rsidRPr="00F47E09">
              <w:rPr>
                <w:lang w:val="en-GB" w:eastAsia="nl-BE"/>
              </w:rPr>
              <w:t>C7.1.1</w:t>
            </w:r>
            <w:r w:rsidR="00E56F01" w:rsidRPr="00F47E09">
              <w:rPr>
                <w:lang w:val="en-GB" w:eastAsia="nl-BE"/>
              </w:rPr>
              <w:t>(c)</w:t>
            </w:r>
          </w:p>
        </w:tc>
        <w:tc>
          <w:tcPr>
            <w:tcW w:w="2267" w:type="dxa"/>
          </w:tcPr>
          <w:p w14:paraId="28F5E7E0" w14:textId="77777777" w:rsidR="00DE7CE2" w:rsidRPr="007920E2" w:rsidRDefault="00DE7CE2">
            <w:pPr>
              <w:rPr>
                <w:highlight w:val="green"/>
                <w:lang w:val="en-GB" w:eastAsia="nl-BE"/>
              </w:rPr>
            </w:pPr>
          </w:p>
        </w:tc>
      </w:tr>
    </w:tbl>
    <w:p w14:paraId="6758485D" w14:textId="77777777" w:rsidR="00DE7CE2" w:rsidRPr="00F71341" w:rsidRDefault="00DE7CE2" w:rsidP="00DE7CE2">
      <w:pPr>
        <w:rPr>
          <w:lang w:val="en-GB" w:eastAsia="nl-BE"/>
        </w:rPr>
      </w:pPr>
    </w:p>
    <w:p w14:paraId="40DD0EB2" w14:textId="77777777" w:rsidR="00DE7CE2" w:rsidRDefault="00DE7CE2" w:rsidP="00DE7CE2">
      <w:pPr>
        <w:pStyle w:val="Guidance"/>
      </w:pPr>
      <w:r w:rsidRPr="008C2497">
        <w:t>Where relevant this section describes separate rules and restrictions for export and import of EECS Certificates.</w:t>
      </w:r>
      <w:r>
        <w:t xml:space="preserve"> </w:t>
      </w:r>
    </w:p>
    <w:p w14:paraId="7B89A69D" w14:textId="77777777" w:rsidR="00DE7CE2" w:rsidRDefault="00DE7CE2" w:rsidP="00DE7CE2">
      <w:pPr>
        <w:pStyle w:val="Guidance"/>
        <w:numPr>
          <w:ilvl w:val="0"/>
          <w:numId w:val="64"/>
        </w:numPr>
        <w:rPr>
          <w:rFonts w:eastAsia="Arial"/>
          <w:color w:val="454545" w:themeColor="text1" w:themeTint="F2"/>
        </w:rPr>
      </w:pPr>
      <w:r>
        <w:rPr>
          <w:rFonts w:eastAsia="Arial"/>
          <w:color w:val="454545" w:themeColor="text1" w:themeTint="F2"/>
        </w:rPr>
        <w:t xml:space="preserve">For </w:t>
      </w:r>
      <w:r w:rsidRPr="0014500B">
        <w:rPr>
          <w:rFonts w:eastAsia="Arial"/>
          <w:color w:val="454545" w:themeColor="text1" w:themeTint="F2"/>
        </w:rPr>
        <w:t xml:space="preserve">which energy carriers </w:t>
      </w:r>
      <w:r>
        <w:rPr>
          <w:rFonts w:eastAsia="Arial"/>
          <w:color w:val="454545" w:themeColor="text1" w:themeTint="F2"/>
        </w:rPr>
        <w:t xml:space="preserve">(electricity, energy gas, hydrogen) </w:t>
      </w:r>
      <w:r w:rsidRPr="0014500B">
        <w:rPr>
          <w:rFonts w:eastAsia="Arial"/>
          <w:color w:val="454545" w:themeColor="text1" w:themeTint="F2"/>
        </w:rPr>
        <w:t>and</w:t>
      </w:r>
      <w:r>
        <w:rPr>
          <w:rFonts w:eastAsia="Arial"/>
          <w:color w:val="454545" w:themeColor="text1" w:themeTint="F2"/>
        </w:rPr>
        <w:t>, for gas,</w:t>
      </w:r>
      <w:r w:rsidRPr="0014500B">
        <w:rPr>
          <w:rFonts w:eastAsia="Arial"/>
          <w:color w:val="454545" w:themeColor="text1" w:themeTint="F2"/>
        </w:rPr>
        <w:t xml:space="preserve"> which types of gas</w:t>
      </w:r>
      <w:r>
        <w:rPr>
          <w:rFonts w:eastAsia="Arial"/>
          <w:color w:val="454545" w:themeColor="text1" w:themeTint="F2"/>
        </w:rPr>
        <w:t>, Certificates are allowed to be imported or exported</w:t>
      </w:r>
    </w:p>
    <w:p w14:paraId="09B63D71" w14:textId="17FDA1CD" w:rsidR="00DE7CE2" w:rsidRPr="00AB715F" w:rsidRDefault="00DE7CE2" w:rsidP="00EA7CC2">
      <w:pPr>
        <w:pStyle w:val="Guidance"/>
        <w:numPr>
          <w:ilvl w:val="0"/>
          <w:numId w:val="64"/>
        </w:numPr>
        <w:rPr>
          <w:rFonts w:eastAsia="Arial"/>
          <w:color w:val="454545" w:themeColor="text1" w:themeTint="F2"/>
        </w:rPr>
      </w:pPr>
      <w:r w:rsidRPr="003E5F09">
        <w:t>whether there are restrictions on export</w:t>
      </w:r>
      <w:r>
        <w:t>/</w:t>
      </w:r>
      <w:r w:rsidRPr="003E5F09">
        <w:t>imports</w:t>
      </w:r>
      <w:r>
        <w:t xml:space="preserve"> in relation with certain conditions (e.g</w:t>
      </w:r>
      <w:r w:rsidRPr="003E5F09">
        <w:t xml:space="preserve"> if public support has been/is provided for energy production</w:t>
      </w:r>
      <w:r>
        <w:t>, depending on the determination of eligible energy for Certificates, dissemination level, EECS Products or other)</w:t>
      </w:r>
    </w:p>
    <w:p w14:paraId="71375169" w14:textId="329ABB31" w:rsidR="00057CC8" w:rsidRPr="00AB715F" w:rsidRDefault="00057CC8" w:rsidP="00EA7CC2">
      <w:pPr>
        <w:pStyle w:val="Guidance"/>
        <w:numPr>
          <w:ilvl w:val="0"/>
          <w:numId w:val="64"/>
        </w:numPr>
        <w:rPr>
          <w:rFonts w:eastAsia="Arial"/>
          <w:color w:val="454545" w:themeColor="text1" w:themeTint="F2"/>
        </w:rPr>
      </w:pPr>
      <w:r>
        <w:t xml:space="preserve">what </w:t>
      </w:r>
      <w:r w:rsidR="007A5AAE">
        <w:t>are</w:t>
      </w:r>
      <w:r>
        <w:t xml:space="preserve"> the criteri</w:t>
      </w:r>
      <w:r w:rsidR="007A5AAE">
        <w:t>a</w:t>
      </w:r>
      <w:r>
        <w:t xml:space="preserve"> for </w:t>
      </w:r>
      <w:r w:rsidR="007A5AAE">
        <w:t>the countries to which certificates can be exported</w:t>
      </w:r>
      <w:r w:rsidR="42290949">
        <w:t xml:space="preserve"> to</w:t>
      </w:r>
      <w:r w:rsidR="007A5AAE">
        <w:t xml:space="preserve"> (e.g.</w:t>
      </w:r>
      <w:r w:rsidR="41EF2A69">
        <w:t xml:space="preserve"> </w:t>
      </w:r>
      <w:r w:rsidR="002B4D42">
        <w:t>Countries f</w:t>
      </w:r>
      <w:r w:rsidR="0053016A">
        <w:t>rom</w:t>
      </w:r>
      <w:r w:rsidR="002B4D42">
        <w:t xml:space="preserve"> which the Issuing Body is EECS Scheme Member and connected to the AIB Hub, and/or member of the EU/EEA/EFTA</w:t>
      </w:r>
      <w:r w:rsidR="00361A92">
        <w:t>,</w:t>
      </w:r>
      <w:r w:rsidR="0053016A">
        <w:t xml:space="preserve"> Energy Community/</w:t>
      </w:r>
      <w:r w:rsidR="00361A92">
        <w:t xml:space="preserve"> ….(any other criteria that are relevant for the respective Domain)</w:t>
      </w:r>
    </w:p>
    <w:p w14:paraId="0919069D" w14:textId="148EF9B6" w:rsidR="00361A92" w:rsidRPr="00AB715F" w:rsidRDefault="00361A92" w:rsidP="00361A92">
      <w:pPr>
        <w:pStyle w:val="Guidance"/>
        <w:numPr>
          <w:ilvl w:val="0"/>
          <w:numId w:val="64"/>
        </w:numPr>
        <w:rPr>
          <w:rFonts w:eastAsia="Arial"/>
          <w:color w:val="454545" w:themeColor="text1" w:themeTint="F2"/>
        </w:rPr>
      </w:pPr>
      <w:r>
        <w:t xml:space="preserve">what are the criteria for the countries </w:t>
      </w:r>
      <w:r w:rsidR="007A72F4">
        <w:t>from</w:t>
      </w:r>
      <w:r>
        <w:t xml:space="preserve"> which certificates can be </w:t>
      </w:r>
      <w:r w:rsidR="007A72F4">
        <w:t>im</w:t>
      </w:r>
      <w:r>
        <w:t>ported (e.g.</w:t>
      </w:r>
      <w:r w:rsidR="781E113A">
        <w:t xml:space="preserve"> </w:t>
      </w:r>
      <w:r>
        <w:t>Countries fo</w:t>
      </w:r>
      <w:r w:rsidR="0053016A">
        <w:t>r</w:t>
      </w:r>
      <w:r>
        <w:t xml:space="preserve"> which the Issuing Body is EECS Scheme Member and connected to the AIB Hub, and/or member of the EU/EEA/EFTA, ….(any other criteria that are relevant for the respective Domain)</w:t>
      </w:r>
    </w:p>
    <w:p w14:paraId="75284DB8" w14:textId="3E88F7AF" w:rsidR="007A72F4" w:rsidRPr="00C214A3" w:rsidRDefault="00E41421" w:rsidP="00361A92">
      <w:pPr>
        <w:pStyle w:val="Guidance"/>
        <w:numPr>
          <w:ilvl w:val="0"/>
          <w:numId w:val="64"/>
        </w:numPr>
        <w:rPr>
          <w:rFonts w:eastAsia="Arial"/>
          <w:color w:val="454545" w:themeColor="text1" w:themeTint="F2"/>
        </w:rPr>
      </w:pPr>
      <w:r>
        <w:t>[if any] t</w:t>
      </w:r>
      <w:r w:rsidR="007A72F4">
        <w:t xml:space="preserve">o/from which countries are Ex-Domain Cancellations allowed an </w:t>
      </w:r>
      <w:r w:rsidR="00AB715F">
        <w:t>up</w:t>
      </w:r>
      <w:r w:rsidR="007A72F4">
        <w:t>on which conditions</w:t>
      </w:r>
    </w:p>
    <w:p w14:paraId="6EC6E2B9" w14:textId="77777777" w:rsidR="00846626" w:rsidRPr="00DE7CE2" w:rsidRDefault="00846626" w:rsidP="00DE7CE2">
      <w:pPr>
        <w:rPr>
          <w:lang w:val="en-GB"/>
        </w:rPr>
      </w:pPr>
    </w:p>
    <w:p w14:paraId="188B0E4B" w14:textId="100AF1BE" w:rsidR="007A319F" w:rsidRPr="00363A37" w:rsidRDefault="007A319F" w:rsidP="004A0C71">
      <w:pPr>
        <w:pStyle w:val="Titolo2"/>
        <w:rPr>
          <w:lang w:val="en-GB" w:eastAsia="nl-BE"/>
        </w:rPr>
      </w:pPr>
      <w:bookmarkStart w:id="85" w:name="_Toc123920242"/>
      <w:bookmarkStart w:id="86" w:name="_Ref123921609"/>
      <w:bookmarkStart w:id="87" w:name="_Toc210894106"/>
      <w:r w:rsidRPr="00363A37">
        <w:rPr>
          <w:lang w:val="en-GB" w:eastAsia="nl-BE"/>
        </w:rPr>
        <w:t>Administration of Malfunctions, Corrections and Errors</w:t>
      </w:r>
      <w:bookmarkEnd w:id="85"/>
      <w:bookmarkEnd w:id="86"/>
      <w:bookmarkEnd w:id="87"/>
    </w:p>
    <w:p w14:paraId="29B00D5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D61A46" w:rsidRPr="00363A37" w14:paraId="23A5D937" w14:textId="77777777">
        <w:tc>
          <w:tcPr>
            <w:tcW w:w="1813" w:type="dxa"/>
          </w:tcPr>
          <w:p w14:paraId="351756D1" w14:textId="2DEA6373" w:rsidR="00D61A46" w:rsidRPr="00363A37" w:rsidRDefault="00D61A46" w:rsidP="00D61A46">
            <w:pPr>
              <w:rPr>
                <w:lang w:val="en-GB" w:eastAsia="nl-BE"/>
              </w:rPr>
            </w:pPr>
            <w:r w:rsidRPr="00363A37">
              <w:rPr>
                <w:lang w:val="en-GB" w:eastAsia="nl-BE"/>
              </w:rPr>
              <w:t>C5.1.7</w:t>
            </w:r>
          </w:p>
        </w:tc>
        <w:tc>
          <w:tcPr>
            <w:tcW w:w="1813" w:type="dxa"/>
          </w:tcPr>
          <w:p w14:paraId="5B6A6CE9" w14:textId="60E47FDB" w:rsidR="00D61A46" w:rsidRPr="00363A37" w:rsidRDefault="00D61A46" w:rsidP="00D61A46">
            <w:pPr>
              <w:rPr>
                <w:lang w:val="en-GB" w:eastAsia="nl-BE"/>
              </w:rPr>
            </w:pPr>
            <w:r w:rsidRPr="00363A37">
              <w:rPr>
                <w:lang w:val="en-GB" w:eastAsia="nl-BE"/>
              </w:rPr>
              <w:t>C8.4.1</w:t>
            </w:r>
          </w:p>
        </w:tc>
        <w:tc>
          <w:tcPr>
            <w:tcW w:w="1814" w:type="dxa"/>
          </w:tcPr>
          <w:p w14:paraId="1CE11072" w14:textId="4809532F" w:rsidR="00D61A46" w:rsidRPr="00363A37" w:rsidRDefault="00D61A46" w:rsidP="00D61A46">
            <w:pPr>
              <w:rPr>
                <w:lang w:val="en-GB" w:eastAsia="nl-BE"/>
              </w:rPr>
            </w:pPr>
            <w:r w:rsidRPr="00363A37">
              <w:rPr>
                <w:lang w:val="en-GB" w:eastAsia="nl-BE"/>
              </w:rPr>
              <w:t>C8.4.2</w:t>
            </w:r>
          </w:p>
        </w:tc>
        <w:tc>
          <w:tcPr>
            <w:tcW w:w="1813" w:type="dxa"/>
          </w:tcPr>
          <w:p w14:paraId="0140AB2D" w14:textId="4405FFBD" w:rsidR="00D61A46" w:rsidRPr="00363A37" w:rsidRDefault="00D61A46" w:rsidP="00D61A46">
            <w:pPr>
              <w:rPr>
                <w:lang w:val="en-GB" w:eastAsia="nl-BE"/>
              </w:rPr>
            </w:pPr>
            <w:r w:rsidRPr="00363A37">
              <w:rPr>
                <w:lang w:val="en-GB" w:eastAsia="nl-BE"/>
              </w:rPr>
              <w:t>C8.4.3</w:t>
            </w:r>
          </w:p>
        </w:tc>
        <w:tc>
          <w:tcPr>
            <w:tcW w:w="1814" w:type="dxa"/>
          </w:tcPr>
          <w:p w14:paraId="28F394F2" w14:textId="2EBFFA37" w:rsidR="00D61A46" w:rsidRPr="00363A37" w:rsidRDefault="00D61A46" w:rsidP="00D61A46">
            <w:pPr>
              <w:rPr>
                <w:lang w:val="en-GB" w:eastAsia="nl-BE"/>
              </w:rPr>
            </w:pPr>
            <w:r w:rsidRPr="00363A37">
              <w:rPr>
                <w:lang w:val="en-GB" w:eastAsia="nl-BE"/>
              </w:rPr>
              <w:t>C8.5.1</w:t>
            </w:r>
          </w:p>
        </w:tc>
      </w:tr>
      <w:tr w:rsidR="004A0C71" w:rsidRPr="00363A37" w14:paraId="66A83BC0" w14:textId="77777777">
        <w:tc>
          <w:tcPr>
            <w:tcW w:w="1813" w:type="dxa"/>
          </w:tcPr>
          <w:p w14:paraId="2C8AD508" w14:textId="49A83BB6" w:rsidR="004A0C71" w:rsidRPr="00363A37" w:rsidRDefault="00D61A46">
            <w:pPr>
              <w:rPr>
                <w:lang w:val="en-GB" w:eastAsia="nl-BE"/>
              </w:rPr>
            </w:pPr>
            <w:r w:rsidRPr="00363A37">
              <w:rPr>
                <w:lang w:val="en-GB" w:eastAsia="nl-BE"/>
              </w:rPr>
              <w:lastRenderedPageBreak/>
              <w:t>D9.1.2</w:t>
            </w:r>
            <w:r w:rsidRPr="00363A37">
              <w:rPr>
                <w:lang w:val="en-GB" w:eastAsia="nl-BE"/>
              </w:rPr>
              <w:tab/>
            </w:r>
          </w:p>
        </w:tc>
        <w:tc>
          <w:tcPr>
            <w:tcW w:w="1813" w:type="dxa"/>
          </w:tcPr>
          <w:p w14:paraId="651B5F05" w14:textId="2BCAF501" w:rsidR="004A0C71" w:rsidRPr="00363A37" w:rsidRDefault="004A0C71">
            <w:pPr>
              <w:rPr>
                <w:lang w:val="en-GB" w:eastAsia="nl-BE"/>
              </w:rPr>
            </w:pPr>
          </w:p>
        </w:tc>
        <w:tc>
          <w:tcPr>
            <w:tcW w:w="1814" w:type="dxa"/>
          </w:tcPr>
          <w:p w14:paraId="66193378" w14:textId="4A409CC4" w:rsidR="004A0C71" w:rsidRPr="00363A37" w:rsidRDefault="004A0C71">
            <w:pPr>
              <w:rPr>
                <w:lang w:val="en-GB" w:eastAsia="nl-BE"/>
              </w:rPr>
            </w:pPr>
          </w:p>
        </w:tc>
        <w:tc>
          <w:tcPr>
            <w:tcW w:w="1813" w:type="dxa"/>
          </w:tcPr>
          <w:p w14:paraId="6FD87349" w14:textId="3FDE3268" w:rsidR="004A0C71" w:rsidRPr="00363A37" w:rsidRDefault="004A0C71">
            <w:pPr>
              <w:rPr>
                <w:lang w:val="en-GB" w:eastAsia="nl-BE"/>
              </w:rPr>
            </w:pPr>
          </w:p>
        </w:tc>
        <w:tc>
          <w:tcPr>
            <w:tcW w:w="1814" w:type="dxa"/>
          </w:tcPr>
          <w:p w14:paraId="5DCB988D" w14:textId="0DFD0CBC" w:rsidR="004A0C71" w:rsidRPr="00363A37" w:rsidRDefault="004A0C71">
            <w:pPr>
              <w:rPr>
                <w:lang w:val="en-GB" w:eastAsia="nl-BE"/>
              </w:rPr>
            </w:pPr>
          </w:p>
        </w:tc>
      </w:tr>
    </w:tbl>
    <w:p w14:paraId="40C30264" w14:textId="77777777" w:rsidR="00D61A46" w:rsidRPr="00363A37" w:rsidRDefault="00D61A46" w:rsidP="007A319F">
      <w:pPr>
        <w:rPr>
          <w:lang w:val="en-GB" w:eastAsia="nl-BE"/>
        </w:rPr>
      </w:pPr>
    </w:p>
    <w:p w14:paraId="04947710" w14:textId="50D2C456" w:rsidR="007A319F" w:rsidRPr="00363A37" w:rsidRDefault="007A319F" w:rsidP="00D61A46">
      <w:pPr>
        <w:pStyle w:val="Guidance"/>
      </w:pPr>
      <w:r w:rsidRPr="00363A37">
        <w:t>It must describe the processes followed when a transfer fails and when an error is identified:</w:t>
      </w:r>
    </w:p>
    <w:p w14:paraId="4EA84334" w14:textId="6B59B1B3" w:rsidR="007A319F" w:rsidRPr="00363A37" w:rsidRDefault="007A319F" w:rsidP="00D43247">
      <w:pPr>
        <w:pStyle w:val="Guidance"/>
        <w:numPr>
          <w:ilvl w:val="0"/>
          <w:numId w:val="34"/>
        </w:numPr>
      </w:pPr>
      <w:r w:rsidRPr="00363A37">
        <w:t xml:space="preserve">in the event of a failure of minor validation during transfer </w:t>
      </w:r>
    </w:p>
    <w:p w14:paraId="28270A0B" w14:textId="126363DF" w:rsidR="007A319F" w:rsidRPr="00363A37" w:rsidRDefault="007A319F" w:rsidP="00D43247">
      <w:pPr>
        <w:pStyle w:val="Guidance"/>
        <w:numPr>
          <w:ilvl w:val="1"/>
          <w:numId w:val="34"/>
        </w:numPr>
      </w:pPr>
      <w:r w:rsidRPr="00363A37">
        <w:t>the registry operator will make reasonable effort to correct and make the transfer happen</w:t>
      </w:r>
    </w:p>
    <w:p w14:paraId="7CB90DE7" w14:textId="09FB2800" w:rsidR="007A319F" w:rsidRPr="00363A37" w:rsidRDefault="007A319F" w:rsidP="00D43247">
      <w:pPr>
        <w:pStyle w:val="Guidance"/>
        <w:numPr>
          <w:ilvl w:val="0"/>
          <w:numId w:val="34"/>
        </w:numPr>
      </w:pPr>
      <w:r w:rsidRPr="00363A37">
        <w:t xml:space="preserve">in the event of a complete failure of a transfer </w:t>
      </w:r>
    </w:p>
    <w:p w14:paraId="625742D0" w14:textId="033A2E24" w:rsidR="007A319F" w:rsidRPr="00363A37" w:rsidRDefault="007A319F" w:rsidP="00D43247">
      <w:pPr>
        <w:pStyle w:val="Guidance"/>
        <w:numPr>
          <w:ilvl w:val="1"/>
          <w:numId w:val="34"/>
        </w:numPr>
      </w:pPr>
      <w:r w:rsidRPr="00363A37">
        <w:t>reinstate the certificates in the seller’s account</w:t>
      </w:r>
    </w:p>
    <w:p w14:paraId="48AB14FB" w14:textId="6A08E003" w:rsidR="007A319F" w:rsidRPr="00363A37" w:rsidRDefault="007A319F" w:rsidP="00D43247">
      <w:pPr>
        <w:pStyle w:val="Guidance"/>
        <w:numPr>
          <w:ilvl w:val="1"/>
          <w:numId w:val="34"/>
        </w:numPr>
      </w:pPr>
      <w:r w:rsidRPr="00363A37">
        <w:t>investigate to facilitate another attempt</w:t>
      </w:r>
    </w:p>
    <w:p w14:paraId="6650BED8" w14:textId="7186B120" w:rsidR="007A319F" w:rsidRPr="00363A37" w:rsidRDefault="007A319F" w:rsidP="00D43247">
      <w:pPr>
        <w:pStyle w:val="Guidance"/>
        <w:numPr>
          <w:ilvl w:val="0"/>
          <w:numId w:val="34"/>
        </w:numPr>
      </w:pPr>
      <w:r w:rsidRPr="00363A37">
        <w:t>in the event of impossible transfer for technical reasons</w:t>
      </w:r>
    </w:p>
    <w:p w14:paraId="42B64042" w14:textId="574607E4" w:rsidR="007A319F" w:rsidRPr="00363A37" w:rsidRDefault="007A319F" w:rsidP="00D43247">
      <w:pPr>
        <w:pStyle w:val="Guidance"/>
        <w:numPr>
          <w:ilvl w:val="1"/>
          <w:numId w:val="34"/>
        </w:numPr>
      </w:pPr>
      <w:r w:rsidRPr="00363A37">
        <w:t>ex-domain cancellation if appropriate</w:t>
      </w:r>
    </w:p>
    <w:p w14:paraId="64CBEB02" w14:textId="34A9ABFE" w:rsidR="007A319F" w:rsidRPr="00363A37" w:rsidRDefault="007A319F" w:rsidP="00D43247">
      <w:pPr>
        <w:pStyle w:val="Guidance"/>
        <w:numPr>
          <w:ilvl w:val="0"/>
          <w:numId w:val="34"/>
        </w:numPr>
      </w:pPr>
      <w:r w:rsidRPr="00363A37">
        <w:t>the registry operator will co-operate with others to manage any errors</w:t>
      </w:r>
    </w:p>
    <w:p w14:paraId="7E038D0E" w14:textId="6C37F3E8" w:rsidR="007A319F" w:rsidRPr="00363A37" w:rsidRDefault="007A319F" w:rsidP="00D43247">
      <w:pPr>
        <w:pStyle w:val="Guidance"/>
        <w:numPr>
          <w:ilvl w:val="0"/>
          <w:numId w:val="34"/>
        </w:numPr>
      </w:pPr>
      <w:r w:rsidRPr="00363A37">
        <w:t>where an obvious error has occurred and is agreed</w:t>
      </w:r>
    </w:p>
    <w:p w14:paraId="6947506A" w14:textId="3994F3CF" w:rsidR="007A319F" w:rsidRPr="00363A37" w:rsidRDefault="007A319F" w:rsidP="00D43247">
      <w:pPr>
        <w:pStyle w:val="Guidance"/>
        <w:numPr>
          <w:ilvl w:val="1"/>
          <w:numId w:val="34"/>
        </w:numPr>
      </w:pPr>
      <w:r w:rsidRPr="00363A37">
        <w:t>the registry operator will correct it even if it was not the issuer</w:t>
      </w:r>
    </w:p>
    <w:p w14:paraId="6FE4D5EF" w14:textId="225A0EAA" w:rsidR="007A319F" w:rsidRPr="00363A37" w:rsidRDefault="007A319F" w:rsidP="00D43247">
      <w:pPr>
        <w:pStyle w:val="Guidance"/>
        <w:numPr>
          <w:ilvl w:val="1"/>
          <w:numId w:val="34"/>
        </w:numPr>
      </w:pPr>
      <w:r w:rsidRPr="00363A37">
        <w:t>nobody should gain financially as the result of a correction</w:t>
      </w:r>
    </w:p>
    <w:p w14:paraId="38F03373" w14:textId="73F147A7" w:rsidR="007A319F" w:rsidRPr="00363A37" w:rsidRDefault="007A319F" w:rsidP="00D43247">
      <w:pPr>
        <w:pStyle w:val="Guidance"/>
        <w:numPr>
          <w:ilvl w:val="0"/>
          <w:numId w:val="34"/>
        </w:numPr>
      </w:pPr>
      <w:r w:rsidRPr="00363A37">
        <w:t>a registry operator can recover its reasonable costs of corrective action (unless it was responsible for the error)</w:t>
      </w:r>
    </w:p>
    <w:p w14:paraId="2E86914F" w14:textId="77777777" w:rsidR="0003457F" w:rsidRPr="00363A37" w:rsidRDefault="0003457F" w:rsidP="00D61A46">
      <w:pPr>
        <w:pStyle w:val="Guidance"/>
      </w:pPr>
    </w:p>
    <w:p w14:paraId="71F2A5E8" w14:textId="5C727886" w:rsidR="007A319F" w:rsidRPr="00363A37" w:rsidRDefault="007A319F" w:rsidP="00D61A46">
      <w:pPr>
        <w:pStyle w:val="Guidance"/>
      </w:pPr>
      <w:r w:rsidRPr="00363A37">
        <w:t xml:space="preserve">The following section(s) must be included in a Domain Protocol.  </w:t>
      </w:r>
    </w:p>
    <w:p w14:paraId="04D39B0A" w14:textId="7D6E749D" w:rsidR="007A319F" w:rsidRPr="00363A37" w:rsidRDefault="007A319F" w:rsidP="0003457F">
      <w:pPr>
        <w:pStyle w:val="Titolo3"/>
        <w:rPr>
          <w:lang w:val="en-GB" w:eastAsia="nl-BE"/>
        </w:rPr>
      </w:pPr>
      <w:r w:rsidRPr="00363A37">
        <w:rPr>
          <w:lang w:val="en-GB" w:eastAsia="nl-BE"/>
        </w:rPr>
        <w:t>Once issued, the details of an EECS Certificate cannot be altered or deleted except to correct an error.</w:t>
      </w:r>
    </w:p>
    <w:p w14:paraId="317C5392" w14:textId="758AB39C" w:rsidR="007A319F" w:rsidRPr="00363A37" w:rsidRDefault="007A319F" w:rsidP="0003457F">
      <w:pPr>
        <w:pStyle w:val="Titolo2"/>
        <w:rPr>
          <w:lang w:val="en-GB" w:eastAsia="nl-BE"/>
        </w:rPr>
      </w:pPr>
      <w:bookmarkStart w:id="88" w:name="_Toc123920243"/>
      <w:bookmarkStart w:id="89" w:name="_Toc210894107"/>
      <w:r w:rsidRPr="00363A37">
        <w:rPr>
          <w:lang w:val="en-GB" w:eastAsia="nl-BE"/>
        </w:rPr>
        <w:t>End of Life of EECS Certificates – Cancellation</w:t>
      </w:r>
      <w:bookmarkEnd w:id="88"/>
      <w:bookmarkEnd w:id="89"/>
    </w:p>
    <w:p w14:paraId="099EE33B"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3457F" w:rsidRPr="00363A37" w14:paraId="0071BC1C" w14:textId="77777777">
        <w:tc>
          <w:tcPr>
            <w:tcW w:w="1813" w:type="dxa"/>
          </w:tcPr>
          <w:p w14:paraId="0E731AFF" w14:textId="3A86105D" w:rsidR="0003457F" w:rsidRPr="00363A37" w:rsidRDefault="0003457F" w:rsidP="0003457F">
            <w:pPr>
              <w:rPr>
                <w:lang w:val="en-GB" w:eastAsia="nl-BE"/>
              </w:rPr>
            </w:pPr>
            <w:r w:rsidRPr="00363A37">
              <w:rPr>
                <w:lang w:val="en-GB" w:eastAsia="nl-BE"/>
              </w:rPr>
              <w:t>C5.2.3</w:t>
            </w:r>
          </w:p>
        </w:tc>
        <w:tc>
          <w:tcPr>
            <w:tcW w:w="1813" w:type="dxa"/>
          </w:tcPr>
          <w:p w14:paraId="70DF5CB6" w14:textId="4B60B9F1" w:rsidR="0003457F" w:rsidRPr="00363A37" w:rsidRDefault="0003457F" w:rsidP="0003457F">
            <w:pPr>
              <w:rPr>
                <w:lang w:val="en-GB" w:eastAsia="nl-BE"/>
              </w:rPr>
            </w:pPr>
            <w:r w:rsidRPr="00363A37">
              <w:rPr>
                <w:lang w:val="en-GB" w:eastAsia="nl-BE"/>
              </w:rPr>
              <w:t>C6.1.1</w:t>
            </w:r>
          </w:p>
        </w:tc>
        <w:tc>
          <w:tcPr>
            <w:tcW w:w="1814" w:type="dxa"/>
          </w:tcPr>
          <w:p w14:paraId="43F4952C" w14:textId="60C7D678" w:rsidR="0003457F" w:rsidRPr="00363A37" w:rsidRDefault="0003457F" w:rsidP="0003457F">
            <w:pPr>
              <w:rPr>
                <w:lang w:val="en-GB" w:eastAsia="nl-BE"/>
              </w:rPr>
            </w:pPr>
            <w:r w:rsidRPr="00363A37">
              <w:rPr>
                <w:lang w:val="en-GB" w:eastAsia="nl-BE"/>
              </w:rPr>
              <w:t>C7.1.1</w:t>
            </w:r>
          </w:p>
        </w:tc>
        <w:tc>
          <w:tcPr>
            <w:tcW w:w="1813" w:type="dxa"/>
          </w:tcPr>
          <w:p w14:paraId="190B97EC" w14:textId="3D3D882C" w:rsidR="0003457F" w:rsidRPr="00363A37" w:rsidRDefault="0003457F" w:rsidP="0003457F">
            <w:pPr>
              <w:rPr>
                <w:lang w:val="en-GB" w:eastAsia="nl-BE"/>
              </w:rPr>
            </w:pPr>
            <w:r w:rsidRPr="00363A37">
              <w:rPr>
                <w:lang w:val="en-GB" w:eastAsia="nl-BE"/>
              </w:rPr>
              <w:t>C7.2.1</w:t>
            </w:r>
          </w:p>
        </w:tc>
        <w:tc>
          <w:tcPr>
            <w:tcW w:w="1814" w:type="dxa"/>
          </w:tcPr>
          <w:p w14:paraId="6CCFF187" w14:textId="4D6CD453" w:rsidR="0003457F" w:rsidRPr="00363A37" w:rsidRDefault="0003457F" w:rsidP="0003457F">
            <w:pPr>
              <w:rPr>
                <w:lang w:val="en-GB" w:eastAsia="nl-BE"/>
              </w:rPr>
            </w:pPr>
            <w:r w:rsidRPr="00363A37">
              <w:rPr>
                <w:lang w:val="en-GB" w:eastAsia="nl-BE"/>
              </w:rPr>
              <w:t>C7.2.2</w:t>
            </w:r>
          </w:p>
        </w:tc>
      </w:tr>
      <w:tr w:rsidR="0003457F" w:rsidRPr="00363A37" w14:paraId="05E48769" w14:textId="77777777">
        <w:tc>
          <w:tcPr>
            <w:tcW w:w="1813" w:type="dxa"/>
          </w:tcPr>
          <w:p w14:paraId="264A3F96" w14:textId="5469017D" w:rsidR="0003457F" w:rsidRPr="00363A37" w:rsidRDefault="0003457F" w:rsidP="0003457F">
            <w:pPr>
              <w:rPr>
                <w:lang w:val="en-GB" w:eastAsia="nl-BE"/>
              </w:rPr>
            </w:pPr>
            <w:r w:rsidRPr="00363A37">
              <w:rPr>
                <w:lang w:val="en-GB" w:eastAsia="nl-BE"/>
              </w:rPr>
              <w:t>C7.2.3</w:t>
            </w:r>
          </w:p>
        </w:tc>
        <w:tc>
          <w:tcPr>
            <w:tcW w:w="1813" w:type="dxa"/>
          </w:tcPr>
          <w:p w14:paraId="097626ED" w14:textId="3088F6AC" w:rsidR="0003457F" w:rsidRPr="00363A37" w:rsidRDefault="0003457F" w:rsidP="0003457F">
            <w:pPr>
              <w:rPr>
                <w:lang w:val="en-GB" w:eastAsia="nl-BE"/>
              </w:rPr>
            </w:pPr>
            <w:r w:rsidRPr="00363A37">
              <w:rPr>
                <w:lang w:val="en-GB" w:eastAsia="nl-BE"/>
              </w:rPr>
              <w:t>C7.3.1</w:t>
            </w:r>
          </w:p>
        </w:tc>
        <w:tc>
          <w:tcPr>
            <w:tcW w:w="1814" w:type="dxa"/>
          </w:tcPr>
          <w:p w14:paraId="14C01161" w14:textId="77777777" w:rsidR="0003457F" w:rsidRPr="00363A37" w:rsidRDefault="0003457F" w:rsidP="0003457F">
            <w:pPr>
              <w:rPr>
                <w:lang w:val="en-GB" w:eastAsia="nl-BE"/>
              </w:rPr>
            </w:pPr>
            <w:r w:rsidRPr="00363A37">
              <w:rPr>
                <w:lang w:val="en-GB" w:eastAsia="nl-BE"/>
              </w:rPr>
              <w:t>E3.3.10</w:t>
            </w:r>
          </w:p>
        </w:tc>
        <w:tc>
          <w:tcPr>
            <w:tcW w:w="1813" w:type="dxa"/>
          </w:tcPr>
          <w:p w14:paraId="276765B5" w14:textId="77777777" w:rsidR="0003457F" w:rsidRPr="00363A37" w:rsidRDefault="0003457F" w:rsidP="0003457F">
            <w:pPr>
              <w:rPr>
                <w:lang w:val="en-GB" w:eastAsia="nl-BE"/>
              </w:rPr>
            </w:pPr>
            <w:r w:rsidRPr="00363A37">
              <w:rPr>
                <w:lang w:val="en-GB" w:eastAsia="nl-BE"/>
              </w:rPr>
              <w:t>N3.1.1</w:t>
            </w:r>
          </w:p>
        </w:tc>
        <w:tc>
          <w:tcPr>
            <w:tcW w:w="1814" w:type="dxa"/>
          </w:tcPr>
          <w:p w14:paraId="44B59A12" w14:textId="77777777" w:rsidR="0003457F" w:rsidRPr="00363A37" w:rsidRDefault="0003457F" w:rsidP="0003457F">
            <w:pPr>
              <w:rPr>
                <w:lang w:val="en-GB" w:eastAsia="nl-BE"/>
              </w:rPr>
            </w:pPr>
            <w:r w:rsidRPr="00363A37">
              <w:rPr>
                <w:lang w:val="en-GB" w:eastAsia="nl-BE"/>
              </w:rPr>
              <w:t>O3.1.1</w:t>
            </w:r>
          </w:p>
        </w:tc>
      </w:tr>
      <w:tr w:rsidR="00EA54E5" w:rsidRPr="00363A37" w14:paraId="4C8792B9" w14:textId="77777777">
        <w:tc>
          <w:tcPr>
            <w:tcW w:w="1813" w:type="dxa"/>
          </w:tcPr>
          <w:p w14:paraId="520CD455" w14:textId="124ED7B1" w:rsidR="00EA54E5" w:rsidRPr="00363A37" w:rsidRDefault="00EA54E5" w:rsidP="0003457F">
            <w:pPr>
              <w:rPr>
                <w:lang w:val="en-GB" w:eastAsia="nl-BE"/>
              </w:rPr>
            </w:pPr>
            <w:r>
              <w:rPr>
                <w:lang w:val="en-GB" w:eastAsia="nl-BE"/>
              </w:rPr>
              <w:t>C7.1.3</w:t>
            </w:r>
          </w:p>
        </w:tc>
        <w:tc>
          <w:tcPr>
            <w:tcW w:w="1813" w:type="dxa"/>
          </w:tcPr>
          <w:p w14:paraId="513A9D1D" w14:textId="736ED17E" w:rsidR="00EA54E5" w:rsidRPr="00363A37" w:rsidRDefault="00217C85" w:rsidP="0003457F">
            <w:pPr>
              <w:rPr>
                <w:lang w:val="en-GB" w:eastAsia="nl-BE"/>
              </w:rPr>
            </w:pPr>
            <w:r>
              <w:rPr>
                <w:lang w:val="en-GB" w:eastAsia="nl-BE"/>
              </w:rPr>
              <w:t>C7.1.5</w:t>
            </w:r>
          </w:p>
        </w:tc>
        <w:tc>
          <w:tcPr>
            <w:tcW w:w="1814" w:type="dxa"/>
          </w:tcPr>
          <w:p w14:paraId="50AA5260" w14:textId="11F37089" w:rsidR="00EA54E5" w:rsidRPr="00363A37" w:rsidRDefault="00217C85" w:rsidP="0003457F">
            <w:pPr>
              <w:rPr>
                <w:lang w:val="en-GB" w:eastAsia="nl-BE"/>
              </w:rPr>
            </w:pPr>
            <w:r>
              <w:rPr>
                <w:lang w:val="en-GB" w:eastAsia="nl-BE"/>
              </w:rPr>
              <w:t>C7.1.6</w:t>
            </w:r>
          </w:p>
        </w:tc>
        <w:tc>
          <w:tcPr>
            <w:tcW w:w="1813" w:type="dxa"/>
          </w:tcPr>
          <w:p w14:paraId="31271BD8" w14:textId="77777777" w:rsidR="00EA54E5" w:rsidRPr="00363A37" w:rsidRDefault="00EA54E5" w:rsidP="0003457F">
            <w:pPr>
              <w:rPr>
                <w:lang w:val="en-GB" w:eastAsia="nl-BE"/>
              </w:rPr>
            </w:pPr>
          </w:p>
        </w:tc>
        <w:tc>
          <w:tcPr>
            <w:tcW w:w="1814" w:type="dxa"/>
          </w:tcPr>
          <w:p w14:paraId="446407AF" w14:textId="77777777" w:rsidR="00EA54E5" w:rsidRPr="00363A37" w:rsidRDefault="00EA54E5" w:rsidP="0003457F">
            <w:pPr>
              <w:rPr>
                <w:lang w:val="en-GB" w:eastAsia="nl-BE"/>
              </w:rPr>
            </w:pPr>
          </w:p>
        </w:tc>
      </w:tr>
    </w:tbl>
    <w:p w14:paraId="099CDC8D" w14:textId="77777777" w:rsidR="0003457F" w:rsidRPr="00363A37" w:rsidRDefault="0003457F" w:rsidP="007A319F">
      <w:pPr>
        <w:rPr>
          <w:lang w:val="en-GB" w:eastAsia="nl-BE"/>
        </w:rPr>
      </w:pPr>
    </w:p>
    <w:p w14:paraId="1A9010A6" w14:textId="677B8B53" w:rsidR="007A319F" w:rsidRPr="00363A37" w:rsidRDefault="007A319F" w:rsidP="0003457F">
      <w:pPr>
        <w:pStyle w:val="Guidance"/>
      </w:pPr>
      <w:r w:rsidRPr="00363A37">
        <w:t>It must describe:</w:t>
      </w:r>
    </w:p>
    <w:p w14:paraId="23DB6308" w14:textId="20C3BA5E" w:rsidR="007A319F" w:rsidRPr="00363A37" w:rsidRDefault="007A319F" w:rsidP="00D43247">
      <w:pPr>
        <w:pStyle w:val="Guidance"/>
        <w:numPr>
          <w:ilvl w:val="0"/>
          <w:numId w:val="35"/>
        </w:numPr>
      </w:pPr>
      <w:r w:rsidRPr="00363A37">
        <w:t>the limitations on what can be cancelled, including that you cannot cancel a certificate that is already cancelled or has expired</w:t>
      </w:r>
    </w:p>
    <w:p w14:paraId="3273029F" w14:textId="7EDE6BA5" w:rsidR="007A319F" w:rsidRPr="00363A37" w:rsidRDefault="007A319F" w:rsidP="00D43247">
      <w:pPr>
        <w:pStyle w:val="Guidance"/>
        <w:numPr>
          <w:ilvl w:val="0"/>
          <w:numId w:val="35"/>
        </w:numPr>
      </w:pPr>
      <w:r w:rsidRPr="00363A37">
        <w:t>how cancelled certificates are prevented from being transferred</w:t>
      </w:r>
    </w:p>
    <w:p w14:paraId="01386A01" w14:textId="35D48D75" w:rsidR="007A319F" w:rsidRPr="00363A37" w:rsidRDefault="007A319F" w:rsidP="00D43247">
      <w:pPr>
        <w:pStyle w:val="Guidance"/>
        <w:numPr>
          <w:ilvl w:val="0"/>
          <w:numId w:val="35"/>
        </w:numPr>
      </w:pPr>
      <w:r w:rsidRPr="00363A37">
        <w:t>the situations where ex-domain cancellations are permitted</w:t>
      </w:r>
    </w:p>
    <w:p w14:paraId="6C474C7A" w14:textId="5BB0BDC3" w:rsidR="007A319F" w:rsidRPr="00363A37" w:rsidRDefault="007A319F" w:rsidP="00D43247">
      <w:pPr>
        <w:pStyle w:val="Guidance"/>
        <w:numPr>
          <w:ilvl w:val="0"/>
          <w:numId w:val="35"/>
        </w:numPr>
      </w:pPr>
      <w:r w:rsidRPr="00363A37">
        <w:t xml:space="preserve">what information is in a cancellation request and how that information is provided by the account holder </w:t>
      </w:r>
      <w:r w:rsidR="00FB799C" w:rsidRPr="00363A37">
        <w:t>e.g.,</w:t>
      </w:r>
      <w:r w:rsidRPr="00363A37">
        <w:t xml:space="preserve"> via a form on a website</w:t>
      </w:r>
    </w:p>
    <w:p w14:paraId="064DD34B" w14:textId="578674DA" w:rsidR="007A319F" w:rsidRPr="00363A37" w:rsidRDefault="007A319F" w:rsidP="00D43247">
      <w:pPr>
        <w:pStyle w:val="Guidance"/>
        <w:numPr>
          <w:ilvl w:val="0"/>
          <w:numId w:val="35"/>
        </w:numPr>
      </w:pPr>
      <w:r w:rsidRPr="00363A37">
        <w:t>the process of cancellation (who does what) including:</w:t>
      </w:r>
    </w:p>
    <w:p w14:paraId="72AFA3B5" w14:textId="5C3DAB95" w:rsidR="007A319F" w:rsidRPr="00363A37" w:rsidRDefault="007A319F" w:rsidP="00D43247">
      <w:pPr>
        <w:pStyle w:val="Guidance"/>
        <w:numPr>
          <w:ilvl w:val="1"/>
          <w:numId w:val="35"/>
        </w:numPr>
      </w:pPr>
      <w:r w:rsidRPr="00363A37">
        <w:t>reporting to authorities</w:t>
      </w:r>
    </w:p>
    <w:p w14:paraId="57285130" w14:textId="44EC4B8B" w:rsidR="007A319F" w:rsidRPr="00363A37" w:rsidRDefault="007A319F" w:rsidP="00D43247">
      <w:pPr>
        <w:pStyle w:val="Guidance"/>
        <w:numPr>
          <w:ilvl w:val="1"/>
          <w:numId w:val="35"/>
        </w:numPr>
      </w:pPr>
      <w:r w:rsidRPr="00363A37">
        <w:lastRenderedPageBreak/>
        <w:t>how long the process should take</w:t>
      </w:r>
    </w:p>
    <w:p w14:paraId="40BF70C9" w14:textId="3C8E4611" w:rsidR="007A319F" w:rsidRPr="00363A37" w:rsidRDefault="007A319F" w:rsidP="00D43247">
      <w:pPr>
        <w:pStyle w:val="Guidance"/>
        <w:numPr>
          <w:ilvl w:val="0"/>
          <w:numId w:val="35"/>
        </w:numPr>
      </w:pPr>
      <w:r w:rsidRPr="00363A37">
        <w:t>how multi-product certificates are handled (</w:t>
      </w:r>
      <w:r w:rsidR="00FB799C" w:rsidRPr="00363A37">
        <w:t>i.e.,</w:t>
      </w:r>
      <w:r w:rsidRPr="00363A37">
        <w:t xml:space="preserve"> certificates for multiple purposes or certificates for both source and technology like renewable HEC GOs)</w:t>
      </w:r>
    </w:p>
    <w:p w14:paraId="2D2CEFBD" w14:textId="77777777" w:rsidR="0075626D" w:rsidRDefault="007A319F" w:rsidP="0075626D">
      <w:pPr>
        <w:pStyle w:val="Guidance"/>
        <w:numPr>
          <w:ilvl w:val="0"/>
          <w:numId w:val="35"/>
        </w:numPr>
      </w:pPr>
      <w:r w:rsidRPr="00363A37">
        <w:t>how a cancellation statement can be obtained for a consumer and how long the production time is likely to be</w:t>
      </w:r>
    </w:p>
    <w:p w14:paraId="7B0042C7" w14:textId="45A03D35" w:rsidR="00EA54E5" w:rsidRDefault="004B57A1" w:rsidP="0075626D">
      <w:pPr>
        <w:pStyle w:val="Guidance"/>
        <w:numPr>
          <w:ilvl w:val="0"/>
          <w:numId w:val="35"/>
        </w:numPr>
      </w:pPr>
      <w:r>
        <w:t>w</w:t>
      </w:r>
      <w:r w:rsidR="00EA54E5" w:rsidRPr="00F71341">
        <w:t>hich types of certificates are allowed to be cancelled in the Domain</w:t>
      </w:r>
    </w:p>
    <w:p w14:paraId="75C70C6F" w14:textId="77777777" w:rsidR="00D714F4" w:rsidRPr="007920E2" w:rsidRDefault="00D714F4" w:rsidP="007920E2">
      <w:pPr>
        <w:pStyle w:val="Guidance"/>
        <w:numPr>
          <w:ilvl w:val="1"/>
          <w:numId w:val="35"/>
        </w:numPr>
        <w:rPr>
          <w:iCs/>
          <w:lang w:val="en-US"/>
        </w:rPr>
      </w:pPr>
      <w:r w:rsidRPr="00D714F4">
        <w:rPr>
          <w:iCs/>
          <w:u w:val="single"/>
        </w:rPr>
        <w:t>who is entitled to cancel GOs? </w:t>
      </w:r>
      <w:r w:rsidRPr="007920E2">
        <w:rPr>
          <w:iCs/>
          <w:lang w:val="en-US"/>
        </w:rPr>
        <w:t> </w:t>
      </w:r>
    </w:p>
    <w:p w14:paraId="7034E593" w14:textId="3FAEE40F" w:rsidR="00D714F4" w:rsidRPr="007920E2" w:rsidRDefault="00D714F4" w:rsidP="007920E2">
      <w:pPr>
        <w:pStyle w:val="Guidance"/>
        <w:numPr>
          <w:ilvl w:val="1"/>
          <w:numId w:val="35"/>
        </w:numPr>
        <w:rPr>
          <w:iCs/>
          <w:lang w:val="en-US"/>
        </w:rPr>
      </w:pPr>
      <w:r w:rsidRPr="00D714F4">
        <w:rPr>
          <w:iCs/>
          <w:u w:val="single"/>
        </w:rPr>
        <w:t>(only licensed suppliers and/or </w:t>
      </w:r>
      <w:r w:rsidRPr="007920E2">
        <w:rPr>
          <w:iCs/>
          <w:lang w:val="en-US"/>
        </w:rPr>
        <w:t> </w:t>
      </w:r>
    </w:p>
    <w:p w14:paraId="38581DEE" w14:textId="77777777" w:rsidR="00D714F4" w:rsidRPr="00D714F4" w:rsidRDefault="00D714F4" w:rsidP="007920E2">
      <w:pPr>
        <w:pStyle w:val="Guidance"/>
        <w:numPr>
          <w:ilvl w:val="1"/>
          <w:numId w:val="35"/>
        </w:numPr>
        <w:rPr>
          <w:iCs/>
          <w:lang w:val="de-DE"/>
        </w:rPr>
      </w:pPr>
      <w:r w:rsidRPr="00D714F4">
        <w:rPr>
          <w:iCs/>
          <w:u w:val="single"/>
        </w:rPr>
        <w:t>also consumers and/or </w:t>
      </w:r>
      <w:r w:rsidRPr="00D714F4">
        <w:rPr>
          <w:iCs/>
          <w:lang w:val="de-DE"/>
        </w:rPr>
        <w:t> </w:t>
      </w:r>
    </w:p>
    <w:p w14:paraId="27811219" w14:textId="77777777" w:rsidR="00D714F4" w:rsidRPr="00153D07" w:rsidRDefault="00D714F4" w:rsidP="007920E2">
      <w:pPr>
        <w:pStyle w:val="Guidance"/>
        <w:numPr>
          <w:ilvl w:val="1"/>
          <w:numId w:val="35"/>
        </w:numPr>
        <w:rPr>
          <w:iCs/>
          <w:lang w:val="en-US"/>
        </w:rPr>
      </w:pPr>
      <w:r w:rsidRPr="00D714F4">
        <w:rPr>
          <w:iCs/>
          <w:u w:val="single"/>
        </w:rPr>
        <w:t>intermediary service providers who can cancel GOs on behalf of specific consumers)?</w:t>
      </w:r>
      <w:r w:rsidRPr="00153D07">
        <w:rPr>
          <w:iCs/>
          <w:lang w:val="en-US"/>
        </w:rPr>
        <w:t> </w:t>
      </w:r>
    </w:p>
    <w:p w14:paraId="29D69AAC" w14:textId="5308D62D" w:rsidR="00D714F4" w:rsidRPr="00153D07" w:rsidRDefault="00D714F4" w:rsidP="00DB657E">
      <w:pPr>
        <w:pStyle w:val="Guidance"/>
        <w:numPr>
          <w:ilvl w:val="0"/>
          <w:numId w:val="35"/>
        </w:numPr>
        <w:rPr>
          <w:iCs/>
          <w:lang w:val="en-US"/>
        </w:rPr>
      </w:pPr>
      <w:commentRangeStart w:id="90"/>
      <w:r w:rsidRPr="00D714F4">
        <w:rPr>
          <w:iCs/>
          <w:u w:val="single"/>
        </w:rPr>
        <w:t>Conditions under which a new Certificate under another Certification Scheme could be issued, based on a cancelled EECS Certificate.</w:t>
      </w:r>
      <w:commentRangeEnd w:id="90"/>
      <w:r w:rsidR="00D47A77">
        <w:rPr>
          <w:rStyle w:val="Rimandocommento"/>
          <w:i w:val="0"/>
          <w:color w:val="3B3838" w:themeColor="background2" w:themeShade="40"/>
          <w:lang w:val="nl-BE" w:eastAsia="en-US"/>
          <w14:textOutline w14:w="0" w14:cap="rnd" w14:cmpd="sng" w14:algn="ctr">
            <w14:noFill/>
            <w14:prstDash w14:val="solid"/>
            <w14:bevel/>
          </w14:textOutline>
        </w:rPr>
        <w:commentReference w:id="90"/>
      </w:r>
    </w:p>
    <w:p w14:paraId="146E0A8E" w14:textId="77777777" w:rsidR="007A319F" w:rsidRPr="00363A37" w:rsidRDefault="007A319F" w:rsidP="0003457F">
      <w:pPr>
        <w:pStyle w:val="Guidance"/>
      </w:pPr>
      <w:r w:rsidRPr="00363A37">
        <w:t>A sample or template cancellation statement must be included as an appendix.</w:t>
      </w:r>
    </w:p>
    <w:p w14:paraId="3769F3CD" w14:textId="77777777" w:rsidR="00341B12" w:rsidRPr="007920E2" w:rsidRDefault="00341B12" w:rsidP="007920E2">
      <w:pPr>
        <w:rPr>
          <w:lang w:val="en-GB"/>
        </w:rPr>
      </w:pPr>
    </w:p>
    <w:p w14:paraId="5C97B8B5" w14:textId="2CF7BF12" w:rsidR="007A319F" w:rsidRPr="00363A37" w:rsidRDefault="007A319F" w:rsidP="0003457F">
      <w:pPr>
        <w:pStyle w:val="Guidance"/>
      </w:pPr>
      <w:r w:rsidRPr="00363A37">
        <w:t xml:space="preserve">The following section(s) must be included in a Domain Protocol.  </w:t>
      </w:r>
    </w:p>
    <w:p w14:paraId="4395F0C3" w14:textId="750C0BBB" w:rsidR="007A319F" w:rsidRDefault="007A319F" w:rsidP="00341B12">
      <w:pPr>
        <w:pStyle w:val="Titolo3"/>
        <w:rPr>
          <w:lang w:val="en-GB" w:eastAsia="nl-BE"/>
        </w:rPr>
      </w:pPr>
      <w:r w:rsidRPr="6C46A766">
        <w:rPr>
          <w:lang w:val="en-GB" w:eastAsia="nl-BE"/>
        </w:rPr>
        <w:t xml:space="preserve">Cancellation is removing a Certificate from circulation. Once Cancelled, a Certificate cannot be moved to any other </w:t>
      </w:r>
      <w:r w:rsidR="30BB3E57" w:rsidRPr="6C46A766">
        <w:rPr>
          <w:lang w:val="en-GB" w:eastAsia="nl-BE"/>
        </w:rPr>
        <w:t>account and</w:t>
      </w:r>
      <w:r w:rsidRPr="6C46A766">
        <w:rPr>
          <w:lang w:val="en-GB" w:eastAsia="nl-BE"/>
        </w:rPr>
        <w:t xml:space="preserve"> so is no longer tradable.</w:t>
      </w:r>
    </w:p>
    <w:p w14:paraId="2671DB40" w14:textId="58464483" w:rsidR="00EA54E5" w:rsidRDefault="00EA54E5" w:rsidP="00EA54E5">
      <w:pPr>
        <w:pStyle w:val="Titolo3"/>
        <w:rPr>
          <w:i/>
          <w:iCs/>
          <w:lang w:val="en-GB" w:eastAsia="nl-BE"/>
        </w:rPr>
      </w:pPr>
      <w:r w:rsidRPr="00F71341">
        <w:rPr>
          <w:lang w:val="en-GB" w:eastAsia="nl-BE"/>
        </w:rPr>
        <w:t xml:space="preserve">Cancellation of EECS Certificates is allowed for </w:t>
      </w:r>
      <w:r w:rsidR="00860F1D">
        <w:rPr>
          <w:lang w:val="en-GB" w:eastAsia="nl-BE"/>
        </w:rPr>
        <w:t xml:space="preserve">the </w:t>
      </w:r>
      <w:r w:rsidR="001A79E2">
        <w:rPr>
          <w:lang w:val="en-GB" w:eastAsia="nl-BE"/>
        </w:rPr>
        <w:t>c</w:t>
      </w:r>
      <w:r w:rsidR="00860F1D">
        <w:rPr>
          <w:lang w:val="en-GB" w:eastAsia="nl-BE"/>
        </w:rPr>
        <w:t>ategories</w:t>
      </w:r>
      <w:r w:rsidR="00702AC6">
        <w:rPr>
          <w:lang w:val="en-GB" w:eastAsia="nl-BE"/>
        </w:rPr>
        <w:t xml:space="preserve"> of certificates, </w:t>
      </w:r>
      <w:r w:rsidR="001A79E2">
        <w:rPr>
          <w:lang w:val="en-GB" w:eastAsia="nl-BE"/>
        </w:rPr>
        <w:t>marked with X in the table below</w:t>
      </w:r>
      <w:r w:rsidR="006E249F">
        <w:rPr>
          <w:lang w:val="en-GB" w:eastAsia="nl-BE"/>
        </w:rPr>
        <w:t>, and informing on the actor who is allowed to cancel Certificates</w:t>
      </w:r>
      <w:r w:rsidR="001A79E2">
        <w:rPr>
          <w:lang w:val="en-GB" w:eastAsia="nl-BE"/>
        </w:rPr>
        <w:t xml:space="preserve">: </w:t>
      </w:r>
    </w:p>
    <w:tbl>
      <w:tblPr>
        <w:tblStyle w:val="Grigliatabella"/>
        <w:tblW w:w="0" w:type="auto"/>
        <w:tblLook w:val="04A0" w:firstRow="1" w:lastRow="0" w:firstColumn="1" w:lastColumn="0" w:noHBand="0" w:noVBand="1"/>
      </w:tblPr>
      <w:tblGrid>
        <w:gridCol w:w="2293"/>
        <w:gridCol w:w="2382"/>
        <w:gridCol w:w="2293"/>
        <w:gridCol w:w="2092"/>
      </w:tblGrid>
      <w:tr w:rsidR="003E087B" w14:paraId="50AD8AE4" w14:textId="1A4CB232" w:rsidTr="00702AC6">
        <w:tc>
          <w:tcPr>
            <w:tcW w:w="2293" w:type="dxa"/>
            <w:shd w:val="clear" w:color="auto" w:fill="DDEDC8" w:themeFill="accent2" w:themeFillTint="66"/>
          </w:tcPr>
          <w:p w14:paraId="0FABD788" w14:textId="687ED75B" w:rsidR="003E087B" w:rsidRPr="00702AC6" w:rsidRDefault="003E087B" w:rsidP="00615AC3">
            <w:pPr>
              <w:rPr>
                <w:b/>
                <w:bCs/>
                <w:lang w:val="en-GB" w:eastAsia="nl-BE"/>
              </w:rPr>
            </w:pPr>
            <w:r w:rsidRPr="00702AC6">
              <w:rPr>
                <w:b/>
                <w:bCs/>
                <w:lang w:val="en-GB" w:eastAsia="nl-BE"/>
              </w:rPr>
              <w:t>Cancellation category</w:t>
            </w:r>
          </w:p>
        </w:tc>
        <w:tc>
          <w:tcPr>
            <w:tcW w:w="2382" w:type="dxa"/>
            <w:shd w:val="clear" w:color="auto" w:fill="DDEDC8" w:themeFill="accent2" w:themeFillTint="66"/>
          </w:tcPr>
          <w:p w14:paraId="4E78435D" w14:textId="0C51C016" w:rsidR="003E087B" w:rsidRPr="00702AC6" w:rsidRDefault="003E087B" w:rsidP="00615AC3">
            <w:pPr>
              <w:rPr>
                <w:b/>
                <w:bCs/>
                <w:lang w:val="en-GB" w:eastAsia="nl-BE"/>
              </w:rPr>
            </w:pPr>
            <w:r w:rsidRPr="00702AC6">
              <w:rPr>
                <w:b/>
                <w:bCs/>
                <w:lang w:val="en-GB" w:eastAsia="nl-BE"/>
              </w:rPr>
              <w:t>Electricity</w:t>
            </w:r>
          </w:p>
        </w:tc>
        <w:tc>
          <w:tcPr>
            <w:tcW w:w="2293" w:type="dxa"/>
            <w:shd w:val="clear" w:color="auto" w:fill="DDEDC8" w:themeFill="accent2" w:themeFillTint="66"/>
          </w:tcPr>
          <w:p w14:paraId="76BD2125" w14:textId="0D288DF6" w:rsidR="003E087B" w:rsidRPr="00702AC6" w:rsidRDefault="003E087B" w:rsidP="00615AC3">
            <w:pPr>
              <w:rPr>
                <w:b/>
                <w:bCs/>
                <w:lang w:val="en-GB" w:eastAsia="nl-BE"/>
              </w:rPr>
            </w:pPr>
            <w:r w:rsidRPr="00702AC6">
              <w:rPr>
                <w:b/>
                <w:bCs/>
                <w:lang w:val="en-GB" w:eastAsia="nl-BE"/>
              </w:rPr>
              <w:t>Energy Gas</w:t>
            </w:r>
          </w:p>
        </w:tc>
        <w:tc>
          <w:tcPr>
            <w:tcW w:w="2092" w:type="dxa"/>
            <w:shd w:val="clear" w:color="auto" w:fill="DDEDC8" w:themeFill="accent2" w:themeFillTint="66"/>
          </w:tcPr>
          <w:p w14:paraId="0B5CE1DD" w14:textId="2435AB6B" w:rsidR="003E087B" w:rsidRPr="00702AC6" w:rsidRDefault="003E087B" w:rsidP="00615AC3">
            <w:pPr>
              <w:rPr>
                <w:b/>
                <w:bCs/>
                <w:lang w:val="en-GB" w:eastAsia="nl-BE"/>
              </w:rPr>
            </w:pPr>
            <w:r w:rsidRPr="00702AC6">
              <w:rPr>
                <w:b/>
                <w:bCs/>
                <w:lang w:val="en-GB" w:eastAsia="nl-BE"/>
              </w:rPr>
              <w:t>Hydrogen</w:t>
            </w:r>
          </w:p>
        </w:tc>
      </w:tr>
      <w:tr w:rsidR="003E087B" w14:paraId="7940CDAD" w14:textId="647FA6A2" w:rsidTr="00702AC6">
        <w:tc>
          <w:tcPr>
            <w:tcW w:w="2293" w:type="dxa"/>
            <w:shd w:val="clear" w:color="auto" w:fill="F2F2F2" w:themeFill="background1" w:themeFillShade="F2"/>
          </w:tcPr>
          <w:p w14:paraId="2CB62FCF" w14:textId="726A56D6" w:rsidR="007269CC" w:rsidRPr="00A42BC5" w:rsidRDefault="007269CC" w:rsidP="007269CC">
            <w:pPr>
              <w:rPr>
                <w:lang w:val="en-GB" w:eastAsia="nl-BE"/>
              </w:rPr>
            </w:pPr>
            <w:r w:rsidRPr="00A42BC5">
              <w:rPr>
                <w:lang w:val="en-GB" w:eastAsia="nl-BE"/>
              </w:rPr>
              <w:t>End-use of energy</w:t>
            </w:r>
          </w:p>
        </w:tc>
        <w:tc>
          <w:tcPr>
            <w:tcW w:w="2382" w:type="dxa"/>
          </w:tcPr>
          <w:p w14:paraId="6454F003" w14:textId="77777777" w:rsidR="003E087B" w:rsidRDefault="003E087B" w:rsidP="00615AC3">
            <w:pPr>
              <w:rPr>
                <w:lang w:val="en-GB" w:eastAsia="nl-BE"/>
              </w:rPr>
            </w:pPr>
          </w:p>
        </w:tc>
        <w:tc>
          <w:tcPr>
            <w:tcW w:w="2293" w:type="dxa"/>
          </w:tcPr>
          <w:p w14:paraId="29889ECC" w14:textId="77777777" w:rsidR="003E087B" w:rsidRDefault="003E087B" w:rsidP="00615AC3">
            <w:pPr>
              <w:rPr>
                <w:lang w:val="en-GB" w:eastAsia="nl-BE"/>
              </w:rPr>
            </w:pPr>
          </w:p>
        </w:tc>
        <w:tc>
          <w:tcPr>
            <w:tcW w:w="2092" w:type="dxa"/>
          </w:tcPr>
          <w:p w14:paraId="10286F38" w14:textId="77777777" w:rsidR="003E087B" w:rsidRDefault="003E087B" w:rsidP="00615AC3">
            <w:pPr>
              <w:rPr>
                <w:lang w:val="en-GB" w:eastAsia="nl-BE"/>
              </w:rPr>
            </w:pPr>
          </w:p>
        </w:tc>
      </w:tr>
      <w:tr w:rsidR="003E087B" w14:paraId="270EF0F2" w14:textId="5C6ADE7A" w:rsidTr="00702AC6">
        <w:tc>
          <w:tcPr>
            <w:tcW w:w="2293" w:type="dxa"/>
            <w:shd w:val="clear" w:color="auto" w:fill="F2F2F2" w:themeFill="background1" w:themeFillShade="F2"/>
          </w:tcPr>
          <w:p w14:paraId="461F5052" w14:textId="51E58385" w:rsidR="003E087B" w:rsidRPr="00A42BC5" w:rsidRDefault="007269CC" w:rsidP="00615AC3">
            <w:pPr>
              <w:rPr>
                <w:lang w:val="en-GB" w:eastAsia="nl-BE"/>
              </w:rPr>
            </w:pPr>
            <w:r w:rsidRPr="00A42BC5">
              <w:rPr>
                <w:lang w:val="en-GB" w:eastAsia="nl-BE"/>
              </w:rPr>
              <w:t>Conversion Issuance</w:t>
            </w:r>
            <w:r w:rsidR="00B4282A" w:rsidRPr="00A42BC5">
              <w:rPr>
                <w:lang w:val="en-GB" w:eastAsia="nl-BE"/>
              </w:rPr>
              <w:t xml:space="preserve"> </w:t>
            </w:r>
            <w:r w:rsidR="00B4282A" w:rsidRPr="00A42BC5">
              <w:rPr>
                <w:sz w:val="16"/>
                <w:szCs w:val="16"/>
                <w:lang w:val="en-GB" w:eastAsia="nl-BE"/>
              </w:rPr>
              <w:t>(EECS C3.2.2</w:t>
            </w:r>
            <w:r w:rsidR="00B4555B" w:rsidRPr="00A42BC5">
              <w:rPr>
                <w:sz w:val="16"/>
                <w:szCs w:val="16"/>
                <w:lang w:val="en-GB" w:eastAsia="nl-BE"/>
              </w:rPr>
              <w:t xml:space="preserve"> b</w:t>
            </w:r>
            <w:r w:rsidR="00B4282A" w:rsidRPr="00A42BC5">
              <w:rPr>
                <w:sz w:val="16"/>
                <w:szCs w:val="16"/>
                <w:lang w:val="en-GB" w:eastAsia="nl-BE"/>
              </w:rPr>
              <w:t>)</w:t>
            </w:r>
          </w:p>
        </w:tc>
        <w:tc>
          <w:tcPr>
            <w:tcW w:w="2382" w:type="dxa"/>
          </w:tcPr>
          <w:p w14:paraId="3A5937F9" w14:textId="77777777" w:rsidR="003E087B" w:rsidRDefault="003E087B" w:rsidP="00615AC3">
            <w:pPr>
              <w:rPr>
                <w:lang w:val="en-GB" w:eastAsia="nl-BE"/>
              </w:rPr>
            </w:pPr>
          </w:p>
        </w:tc>
        <w:tc>
          <w:tcPr>
            <w:tcW w:w="2293" w:type="dxa"/>
          </w:tcPr>
          <w:p w14:paraId="0BC531AA" w14:textId="77777777" w:rsidR="003E087B" w:rsidRDefault="003E087B" w:rsidP="00615AC3">
            <w:pPr>
              <w:rPr>
                <w:lang w:val="en-GB" w:eastAsia="nl-BE"/>
              </w:rPr>
            </w:pPr>
          </w:p>
        </w:tc>
        <w:tc>
          <w:tcPr>
            <w:tcW w:w="2092" w:type="dxa"/>
          </w:tcPr>
          <w:p w14:paraId="0AE5C7DD" w14:textId="77777777" w:rsidR="003E087B" w:rsidRDefault="003E087B" w:rsidP="00615AC3">
            <w:pPr>
              <w:rPr>
                <w:lang w:val="en-GB" w:eastAsia="nl-BE"/>
              </w:rPr>
            </w:pPr>
          </w:p>
        </w:tc>
      </w:tr>
      <w:tr w:rsidR="003E087B" w:rsidRPr="00CB7EDC" w14:paraId="59D482EB" w14:textId="69A3EB96" w:rsidTr="00702AC6">
        <w:tc>
          <w:tcPr>
            <w:tcW w:w="2293" w:type="dxa"/>
            <w:shd w:val="clear" w:color="auto" w:fill="F2F2F2" w:themeFill="background1" w:themeFillShade="F2"/>
          </w:tcPr>
          <w:p w14:paraId="3C6243D0" w14:textId="77777777" w:rsidR="00B4555B" w:rsidRPr="00A42BC5" w:rsidRDefault="00630B9B" w:rsidP="00615AC3">
            <w:pPr>
              <w:rPr>
                <w:lang w:val="en-GB" w:eastAsia="nl-BE"/>
              </w:rPr>
            </w:pPr>
            <w:r w:rsidRPr="00A42BC5">
              <w:rPr>
                <w:lang w:val="en-GB" w:eastAsia="nl-BE"/>
              </w:rPr>
              <w:t xml:space="preserve">Storage Issuance </w:t>
            </w:r>
          </w:p>
          <w:p w14:paraId="033E3182" w14:textId="7C329A9C" w:rsidR="003E087B" w:rsidRPr="00A42BC5" w:rsidRDefault="00630B9B" w:rsidP="00615AC3">
            <w:pPr>
              <w:rPr>
                <w:lang w:val="en-GB" w:eastAsia="nl-BE"/>
              </w:rPr>
            </w:pPr>
            <w:r w:rsidRPr="00A42BC5">
              <w:rPr>
                <w:sz w:val="16"/>
                <w:szCs w:val="16"/>
                <w:lang w:val="en-GB" w:eastAsia="nl-BE"/>
              </w:rPr>
              <w:t>(EECS C3.2.4</w:t>
            </w:r>
            <w:r w:rsidR="00B4282A" w:rsidRPr="00A42BC5">
              <w:rPr>
                <w:sz w:val="16"/>
                <w:szCs w:val="16"/>
                <w:lang w:val="en-GB" w:eastAsia="nl-BE"/>
              </w:rPr>
              <w:t xml:space="preserve"> a.ii)</w:t>
            </w:r>
          </w:p>
        </w:tc>
        <w:tc>
          <w:tcPr>
            <w:tcW w:w="2382" w:type="dxa"/>
          </w:tcPr>
          <w:p w14:paraId="03FE078C" w14:textId="77777777" w:rsidR="003E087B" w:rsidRDefault="003E087B" w:rsidP="00615AC3">
            <w:pPr>
              <w:rPr>
                <w:lang w:val="en-GB" w:eastAsia="nl-BE"/>
              </w:rPr>
            </w:pPr>
          </w:p>
        </w:tc>
        <w:tc>
          <w:tcPr>
            <w:tcW w:w="2293" w:type="dxa"/>
          </w:tcPr>
          <w:p w14:paraId="437425A2" w14:textId="77777777" w:rsidR="003E087B" w:rsidRDefault="003E087B" w:rsidP="00615AC3">
            <w:pPr>
              <w:rPr>
                <w:lang w:val="en-GB" w:eastAsia="nl-BE"/>
              </w:rPr>
            </w:pPr>
          </w:p>
        </w:tc>
        <w:tc>
          <w:tcPr>
            <w:tcW w:w="2092" w:type="dxa"/>
          </w:tcPr>
          <w:p w14:paraId="5091D9B2" w14:textId="77777777" w:rsidR="003E087B" w:rsidRDefault="003E087B" w:rsidP="00615AC3">
            <w:pPr>
              <w:rPr>
                <w:lang w:val="en-GB" w:eastAsia="nl-BE"/>
              </w:rPr>
            </w:pPr>
          </w:p>
        </w:tc>
      </w:tr>
      <w:tr w:rsidR="003E087B" w:rsidRPr="004E7CDF" w14:paraId="38470283" w14:textId="20CF8C14" w:rsidTr="00702AC6">
        <w:tc>
          <w:tcPr>
            <w:tcW w:w="2293" w:type="dxa"/>
            <w:shd w:val="clear" w:color="auto" w:fill="F2F2F2" w:themeFill="background1" w:themeFillShade="F2"/>
          </w:tcPr>
          <w:p w14:paraId="48AF6270" w14:textId="50462BD8" w:rsidR="003E087B" w:rsidRPr="004E5AD7" w:rsidRDefault="004E5AD7" w:rsidP="00615AC3">
            <w:pPr>
              <w:rPr>
                <w:lang w:val="en-GB" w:eastAsia="nl-BE"/>
              </w:rPr>
            </w:pPr>
            <w:commentRangeStart w:id="91"/>
            <w:r w:rsidRPr="00155060">
              <w:rPr>
                <w:u w:val="single"/>
                <w:lang w:val="en-GB" w:eastAsia="nl-BE"/>
              </w:rPr>
              <w:t>Issuance of another Certificate</w:t>
            </w:r>
            <w:commentRangeEnd w:id="91"/>
            <w:r w:rsidR="00C86587">
              <w:rPr>
                <w:rStyle w:val="Rimandocommento"/>
              </w:rPr>
              <w:commentReference w:id="91"/>
            </w:r>
          </w:p>
        </w:tc>
        <w:tc>
          <w:tcPr>
            <w:tcW w:w="2382" w:type="dxa"/>
          </w:tcPr>
          <w:p w14:paraId="0B604034" w14:textId="77777777" w:rsidR="003E087B" w:rsidRDefault="003E087B" w:rsidP="00615AC3">
            <w:pPr>
              <w:rPr>
                <w:lang w:val="en-GB" w:eastAsia="nl-BE"/>
              </w:rPr>
            </w:pPr>
          </w:p>
        </w:tc>
        <w:tc>
          <w:tcPr>
            <w:tcW w:w="2293" w:type="dxa"/>
          </w:tcPr>
          <w:p w14:paraId="068BB262" w14:textId="77777777" w:rsidR="003E087B" w:rsidRDefault="003E087B" w:rsidP="00615AC3">
            <w:pPr>
              <w:rPr>
                <w:lang w:val="en-GB" w:eastAsia="nl-BE"/>
              </w:rPr>
            </w:pPr>
          </w:p>
        </w:tc>
        <w:tc>
          <w:tcPr>
            <w:tcW w:w="2092" w:type="dxa"/>
          </w:tcPr>
          <w:p w14:paraId="553DA704" w14:textId="77777777" w:rsidR="003E087B" w:rsidRDefault="003E087B" w:rsidP="00615AC3">
            <w:pPr>
              <w:rPr>
                <w:lang w:val="en-GB" w:eastAsia="nl-BE"/>
              </w:rPr>
            </w:pPr>
          </w:p>
        </w:tc>
      </w:tr>
      <w:tr w:rsidR="003E087B" w:rsidRPr="004E7CDF" w14:paraId="0E826900" w14:textId="5314F702" w:rsidTr="00702AC6">
        <w:tc>
          <w:tcPr>
            <w:tcW w:w="2293" w:type="dxa"/>
            <w:shd w:val="clear" w:color="auto" w:fill="F2F2F2" w:themeFill="background1" w:themeFillShade="F2"/>
          </w:tcPr>
          <w:p w14:paraId="17383C2D" w14:textId="77777777" w:rsidR="003E087B" w:rsidRDefault="003E087B" w:rsidP="00615AC3">
            <w:pPr>
              <w:rPr>
                <w:lang w:val="en-GB" w:eastAsia="nl-BE"/>
              </w:rPr>
            </w:pPr>
          </w:p>
        </w:tc>
        <w:tc>
          <w:tcPr>
            <w:tcW w:w="2382" w:type="dxa"/>
          </w:tcPr>
          <w:p w14:paraId="636942FE" w14:textId="77777777" w:rsidR="003E087B" w:rsidRDefault="003E087B" w:rsidP="00615AC3">
            <w:pPr>
              <w:rPr>
                <w:lang w:val="en-GB" w:eastAsia="nl-BE"/>
              </w:rPr>
            </w:pPr>
          </w:p>
        </w:tc>
        <w:tc>
          <w:tcPr>
            <w:tcW w:w="2293" w:type="dxa"/>
          </w:tcPr>
          <w:p w14:paraId="583BF066" w14:textId="77777777" w:rsidR="003E087B" w:rsidRDefault="003E087B" w:rsidP="00615AC3">
            <w:pPr>
              <w:rPr>
                <w:lang w:val="en-GB" w:eastAsia="nl-BE"/>
              </w:rPr>
            </w:pPr>
          </w:p>
        </w:tc>
        <w:tc>
          <w:tcPr>
            <w:tcW w:w="2092" w:type="dxa"/>
          </w:tcPr>
          <w:p w14:paraId="6654DD5E" w14:textId="77777777" w:rsidR="003E087B" w:rsidRDefault="003E087B" w:rsidP="00615AC3">
            <w:pPr>
              <w:rPr>
                <w:lang w:val="en-GB" w:eastAsia="nl-BE"/>
              </w:rPr>
            </w:pPr>
          </w:p>
        </w:tc>
      </w:tr>
      <w:tr w:rsidR="003E087B" w:rsidRPr="004E7CDF" w14:paraId="528C4C82" w14:textId="23E06014" w:rsidTr="00702AC6">
        <w:tc>
          <w:tcPr>
            <w:tcW w:w="2293" w:type="dxa"/>
            <w:shd w:val="clear" w:color="auto" w:fill="F2F2F2" w:themeFill="background1" w:themeFillShade="F2"/>
          </w:tcPr>
          <w:p w14:paraId="3C02E6B6" w14:textId="77777777" w:rsidR="003E087B" w:rsidRDefault="003E087B" w:rsidP="00615AC3">
            <w:pPr>
              <w:rPr>
                <w:lang w:val="en-GB" w:eastAsia="nl-BE"/>
              </w:rPr>
            </w:pPr>
          </w:p>
        </w:tc>
        <w:tc>
          <w:tcPr>
            <w:tcW w:w="2382" w:type="dxa"/>
          </w:tcPr>
          <w:p w14:paraId="5659B96B" w14:textId="77777777" w:rsidR="003E087B" w:rsidRDefault="003E087B" w:rsidP="00615AC3">
            <w:pPr>
              <w:rPr>
                <w:lang w:val="en-GB" w:eastAsia="nl-BE"/>
              </w:rPr>
            </w:pPr>
          </w:p>
        </w:tc>
        <w:tc>
          <w:tcPr>
            <w:tcW w:w="2293" w:type="dxa"/>
          </w:tcPr>
          <w:p w14:paraId="4B2B2DE3" w14:textId="77777777" w:rsidR="003E087B" w:rsidRDefault="003E087B" w:rsidP="00615AC3">
            <w:pPr>
              <w:rPr>
                <w:lang w:val="en-GB" w:eastAsia="nl-BE"/>
              </w:rPr>
            </w:pPr>
          </w:p>
        </w:tc>
        <w:tc>
          <w:tcPr>
            <w:tcW w:w="2092" w:type="dxa"/>
          </w:tcPr>
          <w:p w14:paraId="71D2B069" w14:textId="77777777" w:rsidR="003E087B" w:rsidRDefault="003E087B" w:rsidP="00615AC3">
            <w:pPr>
              <w:rPr>
                <w:lang w:val="en-GB" w:eastAsia="nl-BE"/>
              </w:rPr>
            </w:pPr>
          </w:p>
        </w:tc>
      </w:tr>
    </w:tbl>
    <w:p w14:paraId="7AF3B938" w14:textId="77777777" w:rsidR="00615AC3" w:rsidRPr="006202CD" w:rsidRDefault="00615AC3" w:rsidP="006202CD">
      <w:pPr>
        <w:rPr>
          <w:lang w:val="en-GB" w:eastAsia="nl-BE"/>
        </w:rPr>
      </w:pPr>
    </w:p>
    <w:p w14:paraId="394DDDD1" w14:textId="278B7744" w:rsidR="00D534C7" w:rsidRPr="00D534C7" w:rsidRDefault="00123AED" w:rsidP="00615AC3">
      <w:pPr>
        <w:pStyle w:val="Titolo3"/>
        <w:rPr>
          <w:lang w:val="en-GB" w:eastAsia="nl-BE"/>
        </w:rPr>
      </w:pPr>
      <w:r>
        <w:rPr>
          <w:lang w:val="en-GB" w:eastAsia="nl-BE"/>
        </w:rPr>
        <w:t xml:space="preserve">For Gas: the relationship with </w:t>
      </w:r>
      <w:r w:rsidR="00615AC3">
        <w:rPr>
          <w:lang w:val="en-GB" w:eastAsia="nl-BE"/>
        </w:rPr>
        <w:t>the</w:t>
      </w:r>
      <w:r>
        <w:rPr>
          <w:lang w:val="en-GB" w:eastAsia="nl-BE"/>
        </w:rPr>
        <w:t xml:space="preserve"> Union Database</w:t>
      </w:r>
      <w:r w:rsidR="00615AC3">
        <w:rPr>
          <w:lang w:val="en-GB" w:eastAsia="nl-BE"/>
        </w:rPr>
        <w:t xml:space="preserve"> and sustainability certification National or Voluntary Schemes in this Domain is as follows: […]</w:t>
      </w:r>
    </w:p>
    <w:p w14:paraId="5EB1B8C9" w14:textId="77777777" w:rsidR="00EA54E5" w:rsidRPr="00EA54E5" w:rsidRDefault="00EA54E5" w:rsidP="00F71341">
      <w:pPr>
        <w:rPr>
          <w:lang w:val="en-GB" w:eastAsia="nl-BE"/>
        </w:rPr>
      </w:pPr>
    </w:p>
    <w:p w14:paraId="6CB803F9" w14:textId="77777777" w:rsidR="00EA54E5" w:rsidRPr="00EA54E5" w:rsidRDefault="00EA54E5" w:rsidP="00F71341">
      <w:pPr>
        <w:rPr>
          <w:lang w:val="en-GB" w:eastAsia="nl-BE"/>
        </w:rPr>
      </w:pPr>
    </w:p>
    <w:p w14:paraId="0D0767BD" w14:textId="40929BA1" w:rsidR="007A319F" w:rsidRPr="00363A37" w:rsidRDefault="007A319F" w:rsidP="00341B12">
      <w:pPr>
        <w:pStyle w:val="Titolo2"/>
        <w:rPr>
          <w:lang w:val="en-GB" w:eastAsia="nl-BE"/>
        </w:rPr>
      </w:pPr>
      <w:bookmarkStart w:id="92" w:name="_Toc123920244"/>
      <w:bookmarkStart w:id="93" w:name="_Toc210894108"/>
      <w:r w:rsidRPr="00363A37">
        <w:rPr>
          <w:lang w:val="en-GB" w:eastAsia="nl-BE"/>
        </w:rPr>
        <w:t>End of Life of EECS Certificates – Expiry</w:t>
      </w:r>
      <w:bookmarkEnd w:id="92"/>
      <w:bookmarkEnd w:id="93"/>
    </w:p>
    <w:p w14:paraId="702367EB"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341B12" w:rsidRPr="00363A37" w14:paraId="052AEC6E" w14:textId="77777777">
        <w:tc>
          <w:tcPr>
            <w:tcW w:w="2266" w:type="dxa"/>
          </w:tcPr>
          <w:p w14:paraId="398431D4" w14:textId="4DEF258F" w:rsidR="00341B12" w:rsidRPr="00363A37" w:rsidRDefault="00341B12" w:rsidP="00341B12">
            <w:pPr>
              <w:rPr>
                <w:lang w:val="en-GB" w:eastAsia="nl-BE"/>
              </w:rPr>
            </w:pPr>
            <w:r w:rsidRPr="00363A37">
              <w:rPr>
                <w:lang w:val="en-GB" w:eastAsia="nl-BE"/>
              </w:rPr>
              <w:lastRenderedPageBreak/>
              <w:t>C5.2.3</w:t>
            </w:r>
          </w:p>
        </w:tc>
        <w:tc>
          <w:tcPr>
            <w:tcW w:w="2267" w:type="dxa"/>
          </w:tcPr>
          <w:p w14:paraId="1F78650A" w14:textId="6851E2A3" w:rsidR="00341B12" w:rsidRPr="00363A37" w:rsidRDefault="00341B12" w:rsidP="00341B12">
            <w:pPr>
              <w:rPr>
                <w:lang w:val="en-GB" w:eastAsia="nl-BE"/>
              </w:rPr>
            </w:pPr>
            <w:r w:rsidRPr="00363A37">
              <w:rPr>
                <w:lang w:val="en-GB" w:eastAsia="nl-BE"/>
              </w:rPr>
              <w:t>C6.1.1c</w:t>
            </w:r>
          </w:p>
        </w:tc>
        <w:tc>
          <w:tcPr>
            <w:tcW w:w="2267" w:type="dxa"/>
          </w:tcPr>
          <w:p w14:paraId="68C8EDFF" w14:textId="28707AFB" w:rsidR="00341B12" w:rsidRPr="00363A37" w:rsidRDefault="00341B12" w:rsidP="00341B12">
            <w:pPr>
              <w:rPr>
                <w:lang w:val="en-GB" w:eastAsia="nl-BE"/>
              </w:rPr>
            </w:pPr>
            <w:r w:rsidRPr="00363A37">
              <w:rPr>
                <w:lang w:val="en-GB" w:eastAsia="nl-BE"/>
              </w:rPr>
              <w:t>E6.2.1h</w:t>
            </w:r>
          </w:p>
        </w:tc>
        <w:tc>
          <w:tcPr>
            <w:tcW w:w="2267" w:type="dxa"/>
          </w:tcPr>
          <w:p w14:paraId="7F5F46C5" w14:textId="77777777" w:rsidR="00341B12" w:rsidRPr="00363A37" w:rsidRDefault="00341B12" w:rsidP="00341B12">
            <w:pPr>
              <w:rPr>
                <w:lang w:val="en-GB" w:eastAsia="nl-BE"/>
              </w:rPr>
            </w:pPr>
          </w:p>
        </w:tc>
      </w:tr>
    </w:tbl>
    <w:p w14:paraId="48ABC336" w14:textId="77777777" w:rsidR="00341B12" w:rsidRPr="00363A37" w:rsidRDefault="00341B12" w:rsidP="007A319F">
      <w:pPr>
        <w:rPr>
          <w:lang w:val="en-GB" w:eastAsia="nl-BE"/>
        </w:rPr>
      </w:pPr>
    </w:p>
    <w:p w14:paraId="05732038" w14:textId="010C1C71" w:rsidR="007A319F" w:rsidRPr="00363A37" w:rsidRDefault="007A319F" w:rsidP="00341B12">
      <w:pPr>
        <w:pStyle w:val="Guidance"/>
      </w:pPr>
      <w:r w:rsidRPr="00363A37">
        <w:t>It must describe:</w:t>
      </w:r>
    </w:p>
    <w:p w14:paraId="2CA7B0C7" w14:textId="26082FA1" w:rsidR="007A319F" w:rsidRPr="00363A37" w:rsidRDefault="007A319F" w:rsidP="00D43247">
      <w:pPr>
        <w:pStyle w:val="Guidance"/>
        <w:numPr>
          <w:ilvl w:val="0"/>
          <w:numId w:val="36"/>
        </w:numPr>
      </w:pPr>
      <w:r w:rsidRPr="00363A37">
        <w:t>what expiry means and if it applies to the EECS Product(s)</w:t>
      </w:r>
    </w:p>
    <w:p w14:paraId="3835911E" w14:textId="1EB677E0" w:rsidR="007A319F" w:rsidRPr="00363A37" w:rsidRDefault="007A319F" w:rsidP="00D43247">
      <w:pPr>
        <w:pStyle w:val="Guidance"/>
        <w:numPr>
          <w:ilvl w:val="0"/>
          <w:numId w:val="36"/>
        </w:numPr>
      </w:pPr>
      <w:r w:rsidRPr="00363A37">
        <w:t>the local legislation on expiry</w:t>
      </w:r>
    </w:p>
    <w:p w14:paraId="7A0D0908" w14:textId="59218971" w:rsidR="007A319F" w:rsidRPr="00363A37" w:rsidRDefault="007A319F" w:rsidP="00D43247">
      <w:pPr>
        <w:pStyle w:val="Guidance"/>
        <w:numPr>
          <w:ilvl w:val="0"/>
          <w:numId w:val="36"/>
        </w:numPr>
      </w:pPr>
      <w:r w:rsidRPr="00363A37">
        <w:t>how expiry occurs</w:t>
      </w:r>
    </w:p>
    <w:p w14:paraId="61206FA4" w14:textId="76A28F4F" w:rsidR="007A319F" w:rsidRPr="00363A37" w:rsidRDefault="007A319F" w:rsidP="00D43247">
      <w:pPr>
        <w:pStyle w:val="Guidance"/>
        <w:numPr>
          <w:ilvl w:val="1"/>
          <w:numId w:val="36"/>
        </w:numPr>
      </w:pPr>
      <w:r w:rsidRPr="00363A37">
        <w:t>automatic on a set date</w:t>
      </w:r>
    </w:p>
    <w:p w14:paraId="3467CA9C" w14:textId="5560D30B" w:rsidR="007A319F" w:rsidRPr="00363A37" w:rsidRDefault="007A319F" w:rsidP="00D43247">
      <w:pPr>
        <w:pStyle w:val="Guidance"/>
        <w:numPr>
          <w:ilvl w:val="1"/>
          <w:numId w:val="36"/>
        </w:numPr>
      </w:pPr>
      <w:r w:rsidRPr="00363A37">
        <w:t>automatic on certificate anniversary</w:t>
      </w:r>
    </w:p>
    <w:p w14:paraId="0CD488F5" w14:textId="7E8D24E2" w:rsidR="007A319F" w:rsidRPr="00363A37" w:rsidRDefault="007A319F" w:rsidP="00D43247">
      <w:pPr>
        <w:pStyle w:val="Guidance"/>
        <w:numPr>
          <w:ilvl w:val="1"/>
          <w:numId w:val="36"/>
        </w:numPr>
      </w:pPr>
      <w:r w:rsidRPr="00363A37">
        <w:t>by transfer (like cancellation)</w:t>
      </w:r>
    </w:p>
    <w:p w14:paraId="5096E104" w14:textId="07CCF4C8" w:rsidR="007A319F" w:rsidRPr="00363A37" w:rsidRDefault="007A319F" w:rsidP="00D43247">
      <w:pPr>
        <w:pStyle w:val="Guidance"/>
        <w:numPr>
          <w:ilvl w:val="1"/>
          <w:numId w:val="36"/>
        </w:numPr>
      </w:pPr>
      <w:r w:rsidRPr="00363A37">
        <w:t>by failing validation on transfer</w:t>
      </w:r>
    </w:p>
    <w:p w14:paraId="47433144" w14:textId="5CD747BD" w:rsidR="007A319F" w:rsidRPr="00363A37" w:rsidRDefault="007A319F" w:rsidP="00D43247">
      <w:pPr>
        <w:pStyle w:val="Guidance"/>
        <w:numPr>
          <w:ilvl w:val="0"/>
          <w:numId w:val="36"/>
        </w:numPr>
      </w:pPr>
      <w:r w:rsidRPr="00363A37">
        <w:t>what happens to imports where the certificates have already expired for local use</w:t>
      </w:r>
    </w:p>
    <w:p w14:paraId="77C5DD3C" w14:textId="49E80882" w:rsidR="007A319F" w:rsidRPr="00363A37" w:rsidRDefault="007A319F" w:rsidP="00D43247">
      <w:pPr>
        <w:pStyle w:val="Guidance"/>
        <w:numPr>
          <w:ilvl w:val="1"/>
          <w:numId w:val="36"/>
        </w:numPr>
      </w:pPr>
      <w:r w:rsidRPr="00363A37">
        <w:t>imported and automatically expired (not recommended) or</w:t>
      </w:r>
    </w:p>
    <w:p w14:paraId="7CC53756" w14:textId="02971DE3" w:rsidR="007A319F" w:rsidRPr="00363A37" w:rsidRDefault="007A319F" w:rsidP="00D43247">
      <w:pPr>
        <w:pStyle w:val="Guidance"/>
        <w:numPr>
          <w:ilvl w:val="1"/>
          <w:numId w:val="36"/>
        </w:numPr>
      </w:pPr>
      <w:r w:rsidRPr="00363A37">
        <w:t>prevented from import (</w:t>
      </w:r>
      <w:r w:rsidR="00DF0A1F" w:rsidRPr="00363A37">
        <w:t>i.e.,</w:t>
      </w:r>
      <w:r w:rsidRPr="00363A37">
        <w:t xml:space="preserve"> fail validation) or</w:t>
      </w:r>
    </w:p>
    <w:p w14:paraId="00B67988" w14:textId="7211C7FB" w:rsidR="003E08C8" w:rsidRPr="0075626D" w:rsidRDefault="007A319F" w:rsidP="00D43247">
      <w:pPr>
        <w:pStyle w:val="Guidance"/>
        <w:numPr>
          <w:ilvl w:val="1"/>
          <w:numId w:val="36"/>
        </w:numPr>
      </w:pPr>
      <w:r w:rsidRPr="00363A37">
        <w:t>can be held but not eligible for formal cancellation against an obligation (</w:t>
      </w:r>
      <w:r w:rsidR="00DF0A1F" w:rsidRPr="00363A37">
        <w:t>e.g.,</w:t>
      </w:r>
      <w:r w:rsidRPr="00363A37">
        <w:t xml:space="preserve"> Disclosure under a Directive) </w:t>
      </w:r>
    </w:p>
    <w:p w14:paraId="354FF38E" w14:textId="77777777" w:rsidR="0093367D" w:rsidRPr="00363A37" w:rsidRDefault="0093367D" w:rsidP="00341B12">
      <w:pPr>
        <w:pStyle w:val="Guidance"/>
      </w:pPr>
    </w:p>
    <w:p w14:paraId="63AD988A" w14:textId="17D72FC2" w:rsidR="007A319F" w:rsidRPr="00363A37" w:rsidRDefault="007A319F" w:rsidP="00341B12">
      <w:pPr>
        <w:pStyle w:val="Guidance"/>
      </w:pPr>
      <w:r w:rsidRPr="00363A37">
        <w:t xml:space="preserve">The following section(s) must be included in a Domain Protocol.  </w:t>
      </w:r>
    </w:p>
    <w:p w14:paraId="15C1D7E0" w14:textId="79E40976" w:rsidR="007A319F" w:rsidRPr="00363A37" w:rsidRDefault="007A319F" w:rsidP="0093367D">
      <w:pPr>
        <w:pStyle w:val="Titolo3"/>
        <w:rPr>
          <w:lang w:val="en-GB" w:eastAsia="nl-BE"/>
        </w:rPr>
      </w:pPr>
      <w:r w:rsidRPr="00363A37">
        <w:rPr>
          <w:lang w:val="en-GB" w:eastAsia="nl-BE"/>
        </w:rPr>
        <w:t xml:space="preserve">EECS Certificates cease to be valid for transfer </w:t>
      </w:r>
      <w:r w:rsidRPr="00363A37">
        <w:rPr>
          <w:i/>
          <w:iCs/>
          <w:lang w:val="en-GB" w:eastAsia="nl-BE"/>
        </w:rPr>
        <w:t xml:space="preserve">[time period, </w:t>
      </w:r>
      <w:r w:rsidR="00DF0A1F" w:rsidRPr="00363A37">
        <w:rPr>
          <w:i/>
          <w:iCs/>
          <w:lang w:val="en-GB" w:eastAsia="nl-BE"/>
        </w:rPr>
        <w:t>e.g.,</w:t>
      </w:r>
      <w:r w:rsidRPr="00363A37">
        <w:rPr>
          <w:i/>
          <w:iCs/>
          <w:lang w:val="en-GB" w:eastAsia="nl-BE"/>
        </w:rPr>
        <w:t xml:space="preserve"> twelve months] </w:t>
      </w:r>
      <w:r w:rsidRPr="00363A37">
        <w:rPr>
          <w:lang w:val="en-GB" w:eastAsia="nl-BE"/>
        </w:rPr>
        <w:t>after the end of the period during which the Output to which they relate was produced.</w:t>
      </w:r>
    </w:p>
    <w:p w14:paraId="2E07B2B5" w14:textId="11E13303" w:rsidR="00312903" w:rsidRPr="0075626D" w:rsidRDefault="007A319F" w:rsidP="003E08C8">
      <w:pPr>
        <w:pStyle w:val="Titolo3"/>
        <w:rPr>
          <w:lang w:val="en-GB" w:eastAsia="nl-BE"/>
        </w:rPr>
      </w:pPr>
      <w:r w:rsidRPr="00363A37">
        <w:rPr>
          <w:lang w:val="en-GB" w:eastAsia="nl-BE"/>
        </w:rPr>
        <w:t xml:space="preserve">EECS Certificates cease to be valid for cancellation </w:t>
      </w:r>
      <w:r w:rsidRPr="003355F8">
        <w:rPr>
          <w:i/>
          <w:iCs/>
          <w:lang w:val="en-GB" w:eastAsia="nl-BE"/>
        </w:rPr>
        <w:t xml:space="preserve">[time period, </w:t>
      </w:r>
      <w:r w:rsidR="00DF0A1F" w:rsidRPr="003355F8">
        <w:rPr>
          <w:i/>
          <w:iCs/>
          <w:lang w:val="en-GB" w:eastAsia="nl-BE"/>
        </w:rPr>
        <w:t>e.g.,</w:t>
      </w:r>
      <w:r w:rsidRPr="003355F8">
        <w:rPr>
          <w:i/>
          <w:iCs/>
          <w:lang w:val="en-GB" w:eastAsia="nl-BE"/>
        </w:rPr>
        <w:t xml:space="preserve"> twelve months]</w:t>
      </w:r>
      <w:r w:rsidRPr="00363A37">
        <w:rPr>
          <w:lang w:val="en-GB" w:eastAsia="nl-BE"/>
        </w:rPr>
        <w:t xml:space="preserve"> after the end of the period during which the Output to which they relate was produced.</w:t>
      </w:r>
    </w:p>
    <w:p w14:paraId="23437426" w14:textId="79F7C3D1" w:rsidR="007A319F" w:rsidRPr="00363A37" w:rsidRDefault="007A319F" w:rsidP="0093367D">
      <w:pPr>
        <w:pStyle w:val="Titolo2"/>
        <w:rPr>
          <w:lang w:val="en-GB" w:eastAsia="nl-BE"/>
        </w:rPr>
      </w:pPr>
      <w:bookmarkStart w:id="94" w:name="_Toc123920245"/>
      <w:bookmarkStart w:id="95" w:name="_Toc210894109"/>
      <w:r w:rsidRPr="00363A37">
        <w:rPr>
          <w:lang w:val="en-GB" w:eastAsia="nl-BE"/>
        </w:rPr>
        <w:t>End of Life of EECS Certificates – Withdrawal</w:t>
      </w:r>
      <w:bookmarkEnd w:id="94"/>
      <w:bookmarkEnd w:id="95"/>
    </w:p>
    <w:p w14:paraId="6DCB96C4"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93367D" w:rsidRPr="00363A37" w14:paraId="4036EEA4" w14:textId="77777777">
        <w:tc>
          <w:tcPr>
            <w:tcW w:w="2266" w:type="dxa"/>
          </w:tcPr>
          <w:p w14:paraId="334E5C78" w14:textId="7F72CC9A" w:rsidR="0093367D" w:rsidRPr="00363A37" w:rsidRDefault="0093367D" w:rsidP="0093367D">
            <w:pPr>
              <w:rPr>
                <w:lang w:val="en-GB" w:eastAsia="nl-BE"/>
              </w:rPr>
            </w:pPr>
            <w:r w:rsidRPr="00363A37">
              <w:rPr>
                <w:lang w:val="en-GB" w:eastAsia="nl-BE"/>
              </w:rPr>
              <w:t>C5.2.3</w:t>
            </w:r>
          </w:p>
        </w:tc>
        <w:tc>
          <w:tcPr>
            <w:tcW w:w="2267" w:type="dxa"/>
          </w:tcPr>
          <w:p w14:paraId="603E48C6" w14:textId="59A73F2C" w:rsidR="0093367D" w:rsidRPr="00363A37" w:rsidRDefault="0093367D" w:rsidP="0093367D">
            <w:pPr>
              <w:rPr>
                <w:lang w:val="en-GB" w:eastAsia="nl-BE"/>
              </w:rPr>
            </w:pPr>
            <w:r w:rsidRPr="00363A37">
              <w:rPr>
                <w:lang w:val="en-GB" w:eastAsia="nl-BE"/>
              </w:rPr>
              <w:t>C6.1.1</w:t>
            </w:r>
          </w:p>
        </w:tc>
        <w:tc>
          <w:tcPr>
            <w:tcW w:w="2267" w:type="dxa"/>
          </w:tcPr>
          <w:p w14:paraId="507AC452" w14:textId="002F599F" w:rsidR="0093367D" w:rsidRPr="00363A37" w:rsidRDefault="0093367D" w:rsidP="0093367D">
            <w:pPr>
              <w:rPr>
                <w:lang w:val="en-GB" w:eastAsia="nl-BE"/>
              </w:rPr>
            </w:pPr>
            <w:r w:rsidRPr="00363A37">
              <w:rPr>
                <w:lang w:val="en-GB" w:eastAsia="nl-BE"/>
              </w:rPr>
              <w:t>C8.2.1</w:t>
            </w:r>
          </w:p>
        </w:tc>
        <w:tc>
          <w:tcPr>
            <w:tcW w:w="2267" w:type="dxa"/>
          </w:tcPr>
          <w:p w14:paraId="10CA6950" w14:textId="77777777" w:rsidR="0093367D" w:rsidRPr="00363A37" w:rsidRDefault="0093367D" w:rsidP="0093367D">
            <w:pPr>
              <w:rPr>
                <w:lang w:val="en-GB" w:eastAsia="nl-BE"/>
              </w:rPr>
            </w:pPr>
          </w:p>
        </w:tc>
      </w:tr>
    </w:tbl>
    <w:p w14:paraId="6F5A733C" w14:textId="77777777" w:rsidR="0093367D" w:rsidRPr="00363A37" w:rsidRDefault="0093367D" w:rsidP="007A319F">
      <w:pPr>
        <w:rPr>
          <w:lang w:val="en-GB" w:eastAsia="nl-BE"/>
        </w:rPr>
      </w:pPr>
    </w:p>
    <w:p w14:paraId="566D4E3F" w14:textId="119A812E" w:rsidR="007A319F" w:rsidRPr="00363A37" w:rsidRDefault="007A319F" w:rsidP="0093367D">
      <w:pPr>
        <w:pStyle w:val="Guidance"/>
      </w:pPr>
      <w:r w:rsidRPr="00363A37">
        <w:t>It must describe:</w:t>
      </w:r>
    </w:p>
    <w:p w14:paraId="3A5F9CAE" w14:textId="7B67427C" w:rsidR="007A319F" w:rsidRPr="00363A37" w:rsidRDefault="007A319F" w:rsidP="00D43247">
      <w:pPr>
        <w:pStyle w:val="Guidance"/>
        <w:numPr>
          <w:ilvl w:val="0"/>
          <w:numId w:val="37"/>
        </w:numPr>
      </w:pPr>
      <w:r w:rsidRPr="00363A37">
        <w:t xml:space="preserve">what withdrawal means </w:t>
      </w:r>
    </w:p>
    <w:p w14:paraId="010A983B" w14:textId="436E9A7D" w:rsidR="007A319F" w:rsidRPr="00363A37" w:rsidRDefault="007A319F" w:rsidP="00D43247">
      <w:pPr>
        <w:pStyle w:val="Guidance"/>
        <w:numPr>
          <w:ilvl w:val="0"/>
          <w:numId w:val="37"/>
        </w:numPr>
      </w:pPr>
      <w:r w:rsidRPr="00363A37">
        <w:t>the circumstances when withdrawal occurs</w:t>
      </w:r>
    </w:p>
    <w:p w14:paraId="0E7EBAD2" w14:textId="0529889A" w:rsidR="007A319F" w:rsidRPr="00363A37" w:rsidRDefault="007A319F" w:rsidP="00D43247">
      <w:pPr>
        <w:pStyle w:val="Guidance"/>
        <w:numPr>
          <w:ilvl w:val="1"/>
          <w:numId w:val="37"/>
        </w:numPr>
      </w:pPr>
      <w:r w:rsidRPr="00363A37">
        <w:t>to correct an error</w:t>
      </w:r>
    </w:p>
    <w:p w14:paraId="0BF59EBE" w14:textId="77777777" w:rsidR="0093367D" w:rsidRPr="00363A37" w:rsidRDefault="0093367D">
      <w:pPr>
        <w:spacing w:after="160"/>
        <w:rPr>
          <w:lang w:val="en-GB" w:eastAsia="nl-BE"/>
        </w:rPr>
      </w:pPr>
      <w:r w:rsidRPr="00363A37">
        <w:rPr>
          <w:lang w:val="en-GB" w:eastAsia="nl-BE"/>
        </w:rPr>
        <w:br w:type="page"/>
      </w:r>
    </w:p>
    <w:p w14:paraId="567F7866" w14:textId="71B4454B" w:rsidR="007A319F" w:rsidRPr="00363A37" w:rsidRDefault="007A319F" w:rsidP="0093367D">
      <w:pPr>
        <w:pStyle w:val="Titolo1"/>
        <w:rPr>
          <w:lang w:val="en-GB" w:eastAsia="nl-BE"/>
        </w:rPr>
      </w:pPr>
      <w:bookmarkStart w:id="96" w:name="_Toc123920246"/>
      <w:bookmarkStart w:id="97" w:name="_Toc210894110"/>
      <w:r w:rsidRPr="00363A37">
        <w:rPr>
          <w:lang w:val="en-GB" w:eastAsia="nl-BE"/>
        </w:rPr>
        <w:lastRenderedPageBreak/>
        <w:t>Issuer’s Agents</w:t>
      </w:r>
      <w:bookmarkEnd w:id="96"/>
      <w:bookmarkEnd w:id="97"/>
    </w:p>
    <w:p w14:paraId="733AD03F" w14:textId="77777777" w:rsidR="007A319F" w:rsidRPr="00363A37" w:rsidRDefault="007A319F" w:rsidP="0093367D">
      <w:pPr>
        <w:pStyle w:val="Guidance"/>
      </w:pPr>
      <w:r w:rsidRPr="00363A37">
        <w:t>This section is not required if the roles have been identified and explained in B3.</w:t>
      </w:r>
    </w:p>
    <w:p w14:paraId="3253F002" w14:textId="48CC4B0D" w:rsidR="007A319F" w:rsidRPr="00363A37" w:rsidRDefault="007A319F" w:rsidP="0093367D">
      <w:pPr>
        <w:pStyle w:val="Titolo2"/>
        <w:rPr>
          <w:lang w:val="en-GB" w:eastAsia="nl-BE"/>
        </w:rPr>
      </w:pPr>
      <w:bookmarkStart w:id="98" w:name="_Toc123920247"/>
      <w:bookmarkStart w:id="99" w:name="_Toc210894111"/>
      <w:r w:rsidRPr="00363A37">
        <w:rPr>
          <w:lang w:val="en-GB" w:eastAsia="nl-BE"/>
        </w:rPr>
        <w:t>Production Auditor</w:t>
      </w:r>
      <w:bookmarkEnd w:id="98"/>
      <w:bookmarkEnd w:id="99"/>
    </w:p>
    <w:p w14:paraId="592B3E96"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93367D" w:rsidRPr="00363A37" w14:paraId="7271646F" w14:textId="77777777">
        <w:tc>
          <w:tcPr>
            <w:tcW w:w="2266" w:type="dxa"/>
          </w:tcPr>
          <w:p w14:paraId="2B45E47E" w14:textId="77777777" w:rsidR="0093367D" w:rsidRPr="00363A37" w:rsidRDefault="0093367D">
            <w:pPr>
              <w:rPr>
                <w:lang w:val="en-GB" w:eastAsia="nl-BE"/>
              </w:rPr>
            </w:pPr>
            <w:r w:rsidRPr="00363A37">
              <w:rPr>
                <w:lang w:val="en-GB" w:eastAsia="nl-BE"/>
              </w:rPr>
              <w:t>None directly</w:t>
            </w:r>
          </w:p>
        </w:tc>
        <w:tc>
          <w:tcPr>
            <w:tcW w:w="2267" w:type="dxa"/>
          </w:tcPr>
          <w:p w14:paraId="335B79A9" w14:textId="77777777" w:rsidR="0093367D" w:rsidRPr="00363A37" w:rsidRDefault="0093367D">
            <w:pPr>
              <w:rPr>
                <w:lang w:val="en-GB" w:eastAsia="nl-BE"/>
              </w:rPr>
            </w:pPr>
          </w:p>
        </w:tc>
        <w:tc>
          <w:tcPr>
            <w:tcW w:w="2267" w:type="dxa"/>
          </w:tcPr>
          <w:p w14:paraId="57571D1A" w14:textId="77777777" w:rsidR="0093367D" w:rsidRPr="00363A37" w:rsidRDefault="0093367D">
            <w:pPr>
              <w:rPr>
                <w:lang w:val="en-GB" w:eastAsia="nl-BE"/>
              </w:rPr>
            </w:pPr>
          </w:p>
        </w:tc>
        <w:tc>
          <w:tcPr>
            <w:tcW w:w="2267" w:type="dxa"/>
          </w:tcPr>
          <w:p w14:paraId="44044254" w14:textId="77777777" w:rsidR="0093367D" w:rsidRPr="00363A37" w:rsidRDefault="0093367D">
            <w:pPr>
              <w:rPr>
                <w:lang w:val="en-GB" w:eastAsia="nl-BE"/>
              </w:rPr>
            </w:pPr>
          </w:p>
        </w:tc>
      </w:tr>
    </w:tbl>
    <w:p w14:paraId="23CBC7AD" w14:textId="77777777" w:rsidR="0093367D" w:rsidRPr="00363A37" w:rsidRDefault="0093367D" w:rsidP="007A319F">
      <w:pPr>
        <w:rPr>
          <w:lang w:val="en-GB" w:eastAsia="nl-BE"/>
        </w:rPr>
      </w:pPr>
    </w:p>
    <w:p w14:paraId="75C5F39E" w14:textId="586E8AB3" w:rsidR="007A319F" w:rsidRPr="00363A37" w:rsidRDefault="007A319F" w:rsidP="0093367D">
      <w:pPr>
        <w:pStyle w:val="Guidance"/>
      </w:pPr>
      <w:r w:rsidRPr="00363A37">
        <w:t>It must describe:</w:t>
      </w:r>
    </w:p>
    <w:p w14:paraId="461FFBF2" w14:textId="22B8168A" w:rsidR="007A319F" w:rsidRPr="00363A37" w:rsidRDefault="007A319F" w:rsidP="00D43247">
      <w:pPr>
        <w:pStyle w:val="Guidance"/>
        <w:numPr>
          <w:ilvl w:val="0"/>
          <w:numId w:val="38"/>
        </w:numPr>
      </w:pPr>
      <w:r w:rsidRPr="00363A37">
        <w:t>the role of the production auditor and in relation to which energy carrier(s)</w:t>
      </w:r>
    </w:p>
    <w:p w14:paraId="54113D04" w14:textId="0B457F75" w:rsidR="007A319F" w:rsidRPr="00363A37" w:rsidRDefault="007A319F" w:rsidP="00D43247">
      <w:pPr>
        <w:pStyle w:val="Guidance"/>
        <w:numPr>
          <w:ilvl w:val="0"/>
          <w:numId w:val="38"/>
        </w:numPr>
      </w:pPr>
      <w:r w:rsidRPr="00363A37">
        <w:t>the production auditor must be approved by the AIB Member</w:t>
      </w:r>
    </w:p>
    <w:p w14:paraId="345EB4F2" w14:textId="04375E62" w:rsidR="007A319F" w:rsidRPr="00363A37" w:rsidRDefault="007A319F" w:rsidP="00D43247">
      <w:pPr>
        <w:pStyle w:val="Guidance"/>
        <w:numPr>
          <w:ilvl w:val="0"/>
          <w:numId w:val="38"/>
        </w:numPr>
      </w:pPr>
      <w:r w:rsidRPr="00363A37">
        <w:t>where the schedule of charges for services can be found (if applicable)</w:t>
      </w:r>
    </w:p>
    <w:p w14:paraId="3050705F" w14:textId="08991BAB" w:rsidR="007A319F" w:rsidRPr="00363A37" w:rsidRDefault="007A319F" w:rsidP="0093367D">
      <w:pPr>
        <w:pStyle w:val="Titolo2"/>
        <w:rPr>
          <w:lang w:val="en-GB" w:eastAsia="nl-BE"/>
        </w:rPr>
      </w:pPr>
      <w:bookmarkStart w:id="100" w:name="_Toc123920248"/>
      <w:bookmarkStart w:id="101" w:name="_Toc210894112"/>
      <w:r w:rsidRPr="00363A37">
        <w:rPr>
          <w:lang w:val="en-GB" w:eastAsia="nl-BE"/>
        </w:rPr>
        <w:t>Production Registrar</w:t>
      </w:r>
      <w:bookmarkEnd w:id="100"/>
      <w:bookmarkEnd w:id="101"/>
    </w:p>
    <w:p w14:paraId="18F3B8CB"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93367D" w:rsidRPr="00363A37" w14:paraId="2949EAD8" w14:textId="77777777">
        <w:tc>
          <w:tcPr>
            <w:tcW w:w="2266" w:type="dxa"/>
          </w:tcPr>
          <w:p w14:paraId="7F806995" w14:textId="77777777" w:rsidR="0093367D" w:rsidRPr="00363A37" w:rsidRDefault="0093367D">
            <w:pPr>
              <w:rPr>
                <w:lang w:val="en-GB" w:eastAsia="nl-BE"/>
              </w:rPr>
            </w:pPr>
            <w:r w:rsidRPr="00363A37">
              <w:rPr>
                <w:lang w:val="en-GB" w:eastAsia="nl-BE"/>
              </w:rPr>
              <w:t>None directly</w:t>
            </w:r>
          </w:p>
        </w:tc>
        <w:tc>
          <w:tcPr>
            <w:tcW w:w="2267" w:type="dxa"/>
          </w:tcPr>
          <w:p w14:paraId="7C5F6D0A" w14:textId="77777777" w:rsidR="0093367D" w:rsidRPr="00363A37" w:rsidRDefault="0093367D">
            <w:pPr>
              <w:rPr>
                <w:lang w:val="en-GB" w:eastAsia="nl-BE"/>
              </w:rPr>
            </w:pPr>
          </w:p>
        </w:tc>
        <w:tc>
          <w:tcPr>
            <w:tcW w:w="2267" w:type="dxa"/>
          </w:tcPr>
          <w:p w14:paraId="73E718D5" w14:textId="77777777" w:rsidR="0093367D" w:rsidRPr="00363A37" w:rsidRDefault="0093367D">
            <w:pPr>
              <w:rPr>
                <w:lang w:val="en-GB" w:eastAsia="nl-BE"/>
              </w:rPr>
            </w:pPr>
          </w:p>
        </w:tc>
        <w:tc>
          <w:tcPr>
            <w:tcW w:w="2267" w:type="dxa"/>
          </w:tcPr>
          <w:p w14:paraId="03B09B7E" w14:textId="77777777" w:rsidR="0093367D" w:rsidRPr="00363A37" w:rsidRDefault="0093367D">
            <w:pPr>
              <w:rPr>
                <w:lang w:val="en-GB" w:eastAsia="nl-BE"/>
              </w:rPr>
            </w:pPr>
          </w:p>
        </w:tc>
      </w:tr>
    </w:tbl>
    <w:p w14:paraId="13535450" w14:textId="77777777" w:rsidR="0093367D" w:rsidRPr="00363A37" w:rsidRDefault="0093367D" w:rsidP="007A319F">
      <w:pPr>
        <w:rPr>
          <w:lang w:val="en-GB" w:eastAsia="nl-BE"/>
        </w:rPr>
      </w:pPr>
    </w:p>
    <w:p w14:paraId="251FB6A9" w14:textId="059A80FE" w:rsidR="007A319F" w:rsidRPr="00363A37" w:rsidRDefault="007A319F" w:rsidP="0093367D">
      <w:pPr>
        <w:pStyle w:val="Guidance"/>
      </w:pPr>
      <w:r w:rsidRPr="00363A37">
        <w:t>It must describe:</w:t>
      </w:r>
    </w:p>
    <w:p w14:paraId="4CAF2E63" w14:textId="72836918" w:rsidR="007A319F" w:rsidRPr="00363A37" w:rsidRDefault="007A319F" w:rsidP="00D43247">
      <w:pPr>
        <w:pStyle w:val="Guidance"/>
        <w:numPr>
          <w:ilvl w:val="0"/>
          <w:numId w:val="39"/>
        </w:numPr>
      </w:pPr>
      <w:r w:rsidRPr="00363A37">
        <w:t>the role of the production registrar and in relation to which energy carrier(s)</w:t>
      </w:r>
    </w:p>
    <w:p w14:paraId="77936042" w14:textId="3663B78E" w:rsidR="007A319F" w:rsidRPr="00363A37" w:rsidRDefault="007A319F" w:rsidP="00D43247">
      <w:pPr>
        <w:pStyle w:val="Guidance"/>
        <w:numPr>
          <w:ilvl w:val="0"/>
          <w:numId w:val="39"/>
        </w:numPr>
      </w:pPr>
      <w:r w:rsidRPr="00363A37">
        <w:t>the production registrar must be approved by the AIB Member</w:t>
      </w:r>
    </w:p>
    <w:p w14:paraId="6BE0AB13" w14:textId="2A85838D" w:rsidR="007A319F" w:rsidRPr="00363A37" w:rsidRDefault="007A319F" w:rsidP="00D43247">
      <w:pPr>
        <w:pStyle w:val="Guidance"/>
        <w:numPr>
          <w:ilvl w:val="0"/>
          <w:numId w:val="39"/>
        </w:numPr>
      </w:pPr>
      <w:r w:rsidRPr="00363A37">
        <w:t>where the schedule of charges for services can be found (if applicable)</w:t>
      </w:r>
    </w:p>
    <w:p w14:paraId="7051F9B1" w14:textId="63AFABC2" w:rsidR="007A319F" w:rsidRPr="00363A37" w:rsidRDefault="007A319F" w:rsidP="0093367D">
      <w:pPr>
        <w:pStyle w:val="Titolo2"/>
        <w:rPr>
          <w:lang w:val="en-GB" w:eastAsia="nl-BE"/>
        </w:rPr>
      </w:pPr>
      <w:bookmarkStart w:id="102" w:name="_Toc123920249"/>
      <w:bookmarkStart w:id="103" w:name="_Toc210894113"/>
      <w:r w:rsidRPr="00363A37">
        <w:rPr>
          <w:lang w:val="en-GB" w:eastAsia="nl-BE"/>
        </w:rPr>
        <w:t>Measurement Body(/ies)</w:t>
      </w:r>
      <w:bookmarkEnd w:id="102"/>
      <w:bookmarkEnd w:id="103"/>
    </w:p>
    <w:p w14:paraId="13E4EC7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93367D" w:rsidRPr="00363A37" w14:paraId="447CD947" w14:textId="77777777">
        <w:tc>
          <w:tcPr>
            <w:tcW w:w="2266" w:type="dxa"/>
          </w:tcPr>
          <w:p w14:paraId="108A23CF" w14:textId="5743012F" w:rsidR="0093367D" w:rsidRPr="00363A37" w:rsidRDefault="0093367D">
            <w:pPr>
              <w:rPr>
                <w:lang w:val="en-GB" w:eastAsia="nl-BE"/>
              </w:rPr>
            </w:pPr>
            <w:r w:rsidRPr="00363A37">
              <w:rPr>
                <w:lang w:val="en-GB" w:eastAsia="nl-BE"/>
              </w:rPr>
              <w:t>H</w:t>
            </w:r>
          </w:p>
        </w:tc>
        <w:tc>
          <w:tcPr>
            <w:tcW w:w="2267" w:type="dxa"/>
          </w:tcPr>
          <w:p w14:paraId="1E8C7260" w14:textId="77777777" w:rsidR="0093367D" w:rsidRPr="00363A37" w:rsidRDefault="0093367D">
            <w:pPr>
              <w:rPr>
                <w:lang w:val="en-GB" w:eastAsia="nl-BE"/>
              </w:rPr>
            </w:pPr>
          </w:p>
        </w:tc>
        <w:tc>
          <w:tcPr>
            <w:tcW w:w="2267" w:type="dxa"/>
          </w:tcPr>
          <w:p w14:paraId="0D0C8CDE" w14:textId="77777777" w:rsidR="0093367D" w:rsidRPr="00363A37" w:rsidRDefault="0093367D">
            <w:pPr>
              <w:rPr>
                <w:lang w:val="en-GB" w:eastAsia="nl-BE"/>
              </w:rPr>
            </w:pPr>
          </w:p>
        </w:tc>
        <w:tc>
          <w:tcPr>
            <w:tcW w:w="2267" w:type="dxa"/>
          </w:tcPr>
          <w:p w14:paraId="3584D8C5" w14:textId="77777777" w:rsidR="0093367D" w:rsidRPr="00363A37" w:rsidRDefault="0093367D">
            <w:pPr>
              <w:rPr>
                <w:lang w:val="en-GB" w:eastAsia="nl-BE"/>
              </w:rPr>
            </w:pPr>
          </w:p>
        </w:tc>
      </w:tr>
    </w:tbl>
    <w:p w14:paraId="536E9F68" w14:textId="77777777" w:rsidR="0093367D" w:rsidRPr="00363A37" w:rsidRDefault="0093367D" w:rsidP="007A319F">
      <w:pPr>
        <w:rPr>
          <w:lang w:val="en-GB" w:eastAsia="nl-BE"/>
        </w:rPr>
      </w:pPr>
    </w:p>
    <w:p w14:paraId="3B17C825" w14:textId="34343F56" w:rsidR="007A319F" w:rsidRPr="00363A37" w:rsidRDefault="007A319F" w:rsidP="0093367D">
      <w:pPr>
        <w:pStyle w:val="Guidance"/>
      </w:pPr>
      <w:r w:rsidRPr="00363A37">
        <w:t>It must describe:</w:t>
      </w:r>
    </w:p>
    <w:p w14:paraId="1A661141" w14:textId="71763774" w:rsidR="007A319F" w:rsidRPr="00363A37" w:rsidRDefault="007A319F" w:rsidP="00D43247">
      <w:pPr>
        <w:pStyle w:val="Guidance"/>
        <w:numPr>
          <w:ilvl w:val="0"/>
          <w:numId w:val="40"/>
        </w:numPr>
      </w:pPr>
      <w:r w:rsidRPr="00363A37">
        <w:t>the role of the measurement body and in relation to which energy carrier(s)</w:t>
      </w:r>
    </w:p>
    <w:p w14:paraId="58B0ADF9" w14:textId="5F3A41FE" w:rsidR="007A319F" w:rsidRPr="00363A37" w:rsidRDefault="007A319F" w:rsidP="00D43247">
      <w:pPr>
        <w:pStyle w:val="Guidance"/>
        <w:numPr>
          <w:ilvl w:val="0"/>
          <w:numId w:val="40"/>
        </w:numPr>
      </w:pPr>
      <w:r w:rsidRPr="00363A37">
        <w:t>the measurement body must be approved by the AIB Member</w:t>
      </w:r>
    </w:p>
    <w:p w14:paraId="0D0F0E9D" w14:textId="5902A562" w:rsidR="007A319F" w:rsidRPr="00363A37" w:rsidRDefault="007A319F" w:rsidP="00D43247">
      <w:pPr>
        <w:pStyle w:val="Guidance"/>
        <w:numPr>
          <w:ilvl w:val="0"/>
          <w:numId w:val="40"/>
        </w:numPr>
      </w:pPr>
      <w:r w:rsidRPr="00363A37">
        <w:t>where the schedule of charges for services can be found (if applicable)</w:t>
      </w:r>
    </w:p>
    <w:p w14:paraId="60A96478" w14:textId="77777777" w:rsidR="006506CB" w:rsidRPr="00363A37" w:rsidRDefault="006506CB">
      <w:pPr>
        <w:spacing w:after="160"/>
        <w:rPr>
          <w:lang w:val="en-GB" w:eastAsia="nl-BE"/>
        </w:rPr>
      </w:pPr>
      <w:r w:rsidRPr="00363A37">
        <w:rPr>
          <w:lang w:val="en-GB" w:eastAsia="nl-BE"/>
        </w:rPr>
        <w:br w:type="page"/>
      </w:r>
    </w:p>
    <w:p w14:paraId="04B17212" w14:textId="1F31922E" w:rsidR="007A319F" w:rsidRPr="00363A37" w:rsidRDefault="006506CB" w:rsidP="006506CB">
      <w:pPr>
        <w:pStyle w:val="Titolo1"/>
        <w:rPr>
          <w:lang w:val="en-GB" w:eastAsia="nl-BE"/>
        </w:rPr>
      </w:pPr>
      <w:bookmarkStart w:id="104" w:name="_Toc123920250"/>
      <w:bookmarkStart w:id="105" w:name="_Toc210894114"/>
      <w:r w:rsidRPr="00363A37">
        <w:rPr>
          <w:lang w:val="en-GB" w:eastAsia="nl-BE"/>
        </w:rPr>
        <w:lastRenderedPageBreak/>
        <w:t>A</w:t>
      </w:r>
      <w:r w:rsidR="007A319F" w:rsidRPr="00363A37">
        <w:rPr>
          <w:lang w:val="en-GB" w:eastAsia="nl-BE"/>
        </w:rPr>
        <w:t>ctivity Reporting</w:t>
      </w:r>
      <w:bookmarkEnd w:id="104"/>
      <w:bookmarkEnd w:id="105"/>
    </w:p>
    <w:p w14:paraId="2671C5E7" w14:textId="24320B05" w:rsidR="007A319F" w:rsidRPr="00363A37" w:rsidRDefault="007A319F" w:rsidP="006506CB">
      <w:pPr>
        <w:pStyle w:val="Titolo2"/>
        <w:rPr>
          <w:lang w:val="en-GB" w:eastAsia="nl-BE"/>
        </w:rPr>
      </w:pPr>
      <w:bookmarkStart w:id="106" w:name="_Toc123920251"/>
      <w:bookmarkStart w:id="107" w:name="_Toc210894115"/>
      <w:r w:rsidRPr="00363A37">
        <w:rPr>
          <w:lang w:val="en-GB" w:eastAsia="nl-BE"/>
        </w:rPr>
        <w:t>Public Reports</w:t>
      </w:r>
      <w:bookmarkEnd w:id="106"/>
      <w:bookmarkEnd w:id="107"/>
    </w:p>
    <w:p w14:paraId="75C1EC95"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6506CB" w:rsidRPr="00363A37" w14:paraId="29D88B87" w14:textId="77777777">
        <w:tc>
          <w:tcPr>
            <w:tcW w:w="2266" w:type="dxa"/>
          </w:tcPr>
          <w:p w14:paraId="29F06255" w14:textId="64143724" w:rsidR="006506CB" w:rsidRPr="00363A37" w:rsidRDefault="006506CB" w:rsidP="006506CB">
            <w:pPr>
              <w:rPr>
                <w:lang w:val="en-GB" w:eastAsia="nl-BE"/>
              </w:rPr>
            </w:pPr>
            <w:r w:rsidRPr="00363A37">
              <w:rPr>
                <w:lang w:val="en-GB" w:eastAsia="nl-BE"/>
              </w:rPr>
              <w:t>E3.3.4</w:t>
            </w:r>
          </w:p>
        </w:tc>
        <w:tc>
          <w:tcPr>
            <w:tcW w:w="2267" w:type="dxa"/>
          </w:tcPr>
          <w:p w14:paraId="05F92974" w14:textId="32CBD806" w:rsidR="006506CB" w:rsidRPr="00363A37" w:rsidRDefault="006506CB" w:rsidP="006506CB">
            <w:pPr>
              <w:rPr>
                <w:lang w:val="en-GB" w:eastAsia="nl-BE"/>
              </w:rPr>
            </w:pPr>
            <w:r w:rsidRPr="00363A37">
              <w:rPr>
                <w:lang w:val="en-GB" w:eastAsia="nl-BE"/>
              </w:rPr>
              <w:t>HPA section 14.2</w:t>
            </w:r>
          </w:p>
        </w:tc>
        <w:tc>
          <w:tcPr>
            <w:tcW w:w="2267" w:type="dxa"/>
          </w:tcPr>
          <w:p w14:paraId="42B8010F" w14:textId="77777777" w:rsidR="006506CB" w:rsidRPr="00363A37" w:rsidRDefault="006506CB" w:rsidP="006506CB">
            <w:pPr>
              <w:rPr>
                <w:lang w:val="en-GB" w:eastAsia="nl-BE"/>
              </w:rPr>
            </w:pPr>
          </w:p>
        </w:tc>
        <w:tc>
          <w:tcPr>
            <w:tcW w:w="2267" w:type="dxa"/>
          </w:tcPr>
          <w:p w14:paraId="280D85F3" w14:textId="77777777" w:rsidR="006506CB" w:rsidRPr="00363A37" w:rsidRDefault="006506CB" w:rsidP="006506CB">
            <w:pPr>
              <w:rPr>
                <w:lang w:val="en-GB" w:eastAsia="nl-BE"/>
              </w:rPr>
            </w:pPr>
          </w:p>
        </w:tc>
      </w:tr>
    </w:tbl>
    <w:p w14:paraId="3E52FE30" w14:textId="77777777" w:rsidR="006506CB" w:rsidRPr="00363A37" w:rsidRDefault="006506CB" w:rsidP="007A319F">
      <w:pPr>
        <w:rPr>
          <w:lang w:val="en-GB" w:eastAsia="nl-BE"/>
        </w:rPr>
      </w:pPr>
    </w:p>
    <w:p w14:paraId="31A4EAE4" w14:textId="294B06DC" w:rsidR="007A319F" w:rsidRPr="00363A37" w:rsidRDefault="007A319F" w:rsidP="006506CB">
      <w:pPr>
        <w:pStyle w:val="Guidance"/>
      </w:pPr>
      <w:r w:rsidRPr="00363A37">
        <w:t>It must describe how this is about market transparency and include:</w:t>
      </w:r>
    </w:p>
    <w:p w14:paraId="1ED4041F" w14:textId="2F16730C" w:rsidR="007A319F" w:rsidRPr="00363A37" w:rsidRDefault="007A319F" w:rsidP="00D43247">
      <w:pPr>
        <w:pStyle w:val="Guidance"/>
        <w:numPr>
          <w:ilvl w:val="0"/>
          <w:numId w:val="41"/>
        </w:numPr>
      </w:pPr>
      <w:r w:rsidRPr="00363A37">
        <w:t>the market information published</w:t>
      </w:r>
    </w:p>
    <w:p w14:paraId="275241A4" w14:textId="77777777" w:rsidR="00811EF6" w:rsidRPr="00363A37" w:rsidRDefault="00811EF6" w:rsidP="00811EF6">
      <w:pPr>
        <w:pStyle w:val="Guidance"/>
      </w:pPr>
    </w:p>
    <w:p w14:paraId="1CB7F097" w14:textId="0437A7AA" w:rsidR="00811EF6" w:rsidRPr="00363A37" w:rsidRDefault="00811EF6" w:rsidP="00811EF6">
      <w:pPr>
        <w:pStyle w:val="Guidance"/>
      </w:pPr>
      <w:r w:rsidRPr="00363A37">
        <w:t>The following section(s) must be included in a Domain Protocol.</w:t>
      </w:r>
    </w:p>
    <w:p w14:paraId="46AEE431" w14:textId="1011DA39" w:rsidR="007A319F" w:rsidRPr="00363A37" w:rsidRDefault="007A319F" w:rsidP="006506CB">
      <w:pPr>
        <w:pStyle w:val="Titolo3"/>
        <w:rPr>
          <w:lang w:val="en-GB" w:eastAsia="nl-BE"/>
        </w:rPr>
      </w:pPr>
      <w:r w:rsidRPr="6C46A766">
        <w:rPr>
          <w:lang w:val="en-GB" w:eastAsia="nl-BE"/>
        </w:rPr>
        <w:t xml:space="preserve">For each </w:t>
      </w:r>
      <w:r w:rsidR="00FB3399" w:rsidRPr="6C46A766">
        <w:rPr>
          <w:lang w:val="en-GB" w:eastAsia="nl-BE"/>
        </w:rPr>
        <w:t>energy carrier and energy source</w:t>
      </w:r>
      <w:r w:rsidRPr="6C46A766">
        <w:rPr>
          <w:lang w:val="en-GB" w:eastAsia="nl-BE"/>
        </w:rPr>
        <w:t xml:space="preserve">, statistical information </w:t>
      </w:r>
      <w:r w:rsidR="18FB4A02" w:rsidRPr="6C46A766">
        <w:rPr>
          <w:lang w:val="en-GB" w:eastAsia="nl-BE"/>
        </w:rPr>
        <w:t xml:space="preserve">is </w:t>
      </w:r>
      <w:r w:rsidRPr="6C46A766">
        <w:rPr>
          <w:lang w:val="en-GB" w:eastAsia="nl-BE"/>
        </w:rPr>
        <w:t xml:space="preserve">published on the following website </w:t>
      </w:r>
      <w:r w:rsidRPr="6C46A766">
        <w:rPr>
          <w:i/>
          <w:iCs/>
          <w:lang w:val="en-GB" w:eastAsia="nl-BE"/>
        </w:rPr>
        <w:t>[link]</w:t>
      </w:r>
      <w:r w:rsidRPr="6C46A766">
        <w:rPr>
          <w:lang w:val="en-GB" w:eastAsia="nl-BE"/>
        </w:rPr>
        <w:t>, regarding:</w:t>
      </w:r>
    </w:p>
    <w:p w14:paraId="3E74F7DA" w14:textId="60B1DC49" w:rsidR="007A319F" w:rsidRPr="00363A37" w:rsidRDefault="007A319F" w:rsidP="00D43247">
      <w:pPr>
        <w:pStyle w:val="Paragrafoelenco"/>
        <w:numPr>
          <w:ilvl w:val="0"/>
          <w:numId w:val="42"/>
        </w:numPr>
        <w:rPr>
          <w:lang w:val="en-GB" w:eastAsia="nl-BE"/>
        </w:rPr>
      </w:pPr>
      <w:r w:rsidRPr="00363A37">
        <w:rPr>
          <w:lang w:val="en-GB" w:eastAsia="nl-BE"/>
        </w:rPr>
        <w:t xml:space="preserve">certificates issued, transferred internally intra-domain, imported, exported, cancelled, expired during each month prior to the current month, </w:t>
      </w:r>
    </w:p>
    <w:p w14:paraId="28554E0C" w14:textId="599BDB4B" w:rsidR="007A319F" w:rsidRPr="00363A37" w:rsidRDefault="007A319F" w:rsidP="00D43247">
      <w:pPr>
        <w:pStyle w:val="Paragrafoelenco"/>
        <w:numPr>
          <w:ilvl w:val="0"/>
          <w:numId w:val="42"/>
        </w:numPr>
        <w:rPr>
          <w:lang w:val="en-GB" w:eastAsia="nl-BE"/>
        </w:rPr>
      </w:pPr>
      <w:r w:rsidRPr="00363A37">
        <w:rPr>
          <w:lang w:val="en-GB" w:eastAsia="nl-BE"/>
        </w:rPr>
        <w:t xml:space="preserve">certificates issued, transferred internally intra-domain, imported, exported, cancelled, expired in relation with the energy produced during each month prior to the current month, </w:t>
      </w:r>
    </w:p>
    <w:p w14:paraId="6B9FF2C1" w14:textId="563757F3" w:rsidR="007A319F" w:rsidRPr="00363A37" w:rsidRDefault="007A319F" w:rsidP="00D43247">
      <w:pPr>
        <w:pStyle w:val="Paragrafoelenco"/>
        <w:numPr>
          <w:ilvl w:val="0"/>
          <w:numId w:val="42"/>
        </w:numPr>
        <w:rPr>
          <w:lang w:val="en-GB" w:eastAsia="nl-BE"/>
        </w:rPr>
      </w:pPr>
      <w:r w:rsidRPr="00363A37">
        <w:rPr>
          <w:lang w:val="en-GB" w:eastAsia="nl-BE"/>
        </w:rPr>
        <w:t>certificates imported through a bilateral connection.</w:t>
      </w:r>
    </w:p>
    <w:p w14:paraId="7230D27E" w14:textId="35C70B43" w:rsidR="007A319F" w:rsidRPr="00363A37" w:rsidRDefault="007A319F" w:rsidP="00811EF6">
      <w:pPr>
        <w:pStyle w:val="Titolo2"/>
        <w:rPr>
          <w:lang w:val="en-GB" w:eastAsia="nl-BE"/>
        </w:rPr>
      </w:pPr>
      <w:bookmarkStart w:id="108" w:name="_Toc123920252"/>
      <w:bookmarkStart w:id="109" w:name="_Toc210894116"/>
      <w:r w:rsidRPr="00363A37">
        <w:rPr>
          <w:lang w:val="en-GB" w:eastAsia="nl-BE"/>
        </w:rPr>
        <w:t>Record Retention</w:t>
      </w:r>
      <w:bookmarkEnd w:id="108"/>
      <w:bookmarkEnd w:id="109"/>
    </w:p>
    <w:p w14:paraId="560819B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811EF6" w:rsidRPr="00363A37" w14:paraId="5087AEBE" w14:textId="77777777">
        <w:tc>
          <w:tcPr>
            <w:tcW w:w="2266" w:type="dxa"/>
          </w:tcPr>
          <w:p w14:paraId="65F27566" w14:textId="63493627" w:rsidR="00811EF6" w:rsidRPr="00363A37" w:rsidRDefault="00811EF6" w:rsidP="00811EF6">
            <w:pPr>
              <w:rPr>
                <w:lang w:val="en-GB" w:eastAsia="nl-BE"/>
              </w:rPr>
            </w:pPr>
            <w:r w:rsidRPr="00363A37">
              <w:rPr>
                <w:lang w:val="en-GB" w:eastAsia="nl-BE"/>
              </w:rPr>
              <w:t>A12.1.1</w:t>
            </w:r>
          </w:p>
        </w:tc>
        <w:tc>
          <w:tcPr>
            <w:tcW w:w="2267" w:type="dxa"/>
          </w:tcPr>
          <w:p w14:paraId="218EC444" w14:textId="06D5FDC7" w:rsidR="00811EF6" w:rsidRPr="00363A37" w:rsidRDefault="00811EF6" w:rsidP="00811EF6">
            <w:pPr>
              <w:rPr>
                <w:lang w:val="en-GB" w:eastAsia="nl-BE"/>
              </w:rPr>
            </w:pPr>
            <w:r w:rsidRPr="00363A37">
              <w:rPr>
                <w:lang w:val="en-GB" w:eastAsia="nl-BE"/>
              </w:rPr>
              <w:t>C5.1.2</w:t>
            </w:r>
          </w:p>
        </w:tc>
        <w:tc>
          <w:tcPr>
            <w:tcW w:w="2267" w:type="dxa"/>
          </w:tcPr>
          <w:p w14:paraId="7D0C21FE" w14:textId="5A755F55" w:rsidR="00811EF6" w:rsidRPr="00363A37" w:rsidRDefault="00811EF6" w:rsidP="00811EF6">
            <w:pPr>
              <w:rPr>
                <w:lang w:val="en-GB" w:eastAsia="nl-BE"/>
              </w:rPr>
            </w:pPr>
            <w:r w:rsidRPr="00363A37">
              <w:rPr>
                <w:lang w:val="en-GB" w:eastAsia="nl-BE"/>
              </w:rPr>
              <w:t>D8.1.2</w:t>
            </w:r>
          </w:p>
        </w:tc>
        <w:tc>
          <w:tcPr>
            <w:tcW w:w="2267" w:type="dxa"/>
          </w:tcPr>
          <w:p w14:paraId="5580FD71" w14:textId="77777777" w:rsidR="00811EF6" w:rsidRPr="00363A37" w:rsidRDefault="00811EF6" w:rsidP="00811EF6">
            <w:pPr>
              <w:rPr>
                <w:lang w:val="en-GB" w:eastAsia="nl-BE"/>
              </w:rPr>
            </w:pPr>
          </w:p>
        </w:tc>
      </w:tr>
    </w:tbl>
    <w:p w14:paraId="7ADAFF5A" w14:textId="77777777" w:rsidR="00811EF6" w:rsidRPr="00363A37" w:rsidRDefault="00811EF6" w:rsidP="007A319F">
      <w:pPr>
        <w:rPr>
          <w:lang w:val="en-GB" w:eastAsia="nl-BE"/>
        </w:rPr>
      </w:pPr>
    </w:p>
    <w:p w14:paraId="27495FE7" w14:textId="3615BC06" w:rsidR="007A319F" w:rsidRPr="00363A37" w:rsidRDefault="007A319F" w:rsidP="00811EF6">
      <w:pPr>
        <w:pStyle w:val="Guidance"/>
      </w:pPr>
      <w:r w:rsidRPr="00363A37">
        <w:t>It must describe how this is about market transparency and include:</w:t>
      </w:r>
    </w:p>
    <w:p w14:paraId="44F0D5F8" w14:textId="512E781B" w:rsidR="007A319F" w:rsidRPr="00363A37" w:rsidRDefault="007A319F" w:rsidP="00D43247">
      <w:pPr>
        <w:pStyle w:val="Guidance"/>
        <w:numPr>
          <w:ilvl w:val="0"/>
          <w:numId w:val="43"/>
        </w:numPr>
      </w:pPr>
      <w:r w:rsidRPr="00363A37">
        <w:t>the type and duration of record retention</w:t>
      </w:r>
    </w:p>
    <w:p w14:paraId="664D6126" w14:textId="31841AE4" w:rsidR="007A319F" w:rsidRPr="00363A37" w:rsidRDefault="007A319F" w:rsidP="00811EF6">
      <w:pPr>
        <w:pStyle w:val="Titolo2"/>
        <w:rPr>
          <w:lang w:val="en-GB" w:eastAsia="nl-BE"/>
        </w:rPr>
      </w:pPr>
      <w:bookmarkStart w:id="110" w:name="_Toc123920253"/>
      <w:bookmarkStart w:id="111" w:name="_Toc210894117"/>
      <w:r w:rsidRPr="00363A37">
        <w:rPr>
          <w:lang w:val="en-GB" w:eastAsia="nl-BE"/>
        </w:rPr>
        <w:t>Orderly Market Reporting</w:t>
      </w:r>
      <w:bookmarkEnd w:id="110"/>
      <w:bookmarkEnd w:id="111"/>
    </w:p>
    <w:p w14:paraId="4194CD1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811EF6" w:rsidRPr="00363A37" w14:paraId="0E2B3792" w14:textId="77777777">
        <w:tc>
          <w:tcPr>
            <w:tcW w:w="2266" w:type="dxa"/>
          </w:tcPr>
          <w:p w14:paraId="113368FD" w14:textId="0D4B11C0" w:rsidR="00811EF6" w:rsidRPr="00363A37" w:rsidRDefault="00811EF6" w:rsidP="00811EF6">
            <w:pPr>
              <w:rPr>
                <w:lang w:val="en-GB" w:eastAsia="nl-BE"/>
              </w:rPr>
            </w:pPr>
            <w:r w:rsidRPr="00363A37">
              <w:rPr>
                <w:lang w:val="en-GB" w:eastAsia="nl-BE"/>
              </w:rPr>
              <w:t>E4.2.5</w:t>
            </w:r>
          </w:p>
        </w:tc>
        <w:tc>
          <w:tcPr>
            <w:tcW w:w="2267" w:type="dxa"/>
          </w:tcPr>
          <w:p w14:paraId="7C4F5CFE" w14:textId="2E293342" w:rsidR="00811EF6" w:rsidRPr="00363A37" w:rsidRDefault="00811EF6" w:rsidP="00811EF6">
            <w:pPr>
              <w:rPr>
                <w:lang w:val="en-GB" w:eastAsia="nl-BE"/>
              </w:rPr>
            </w:pPr>
            <w:r w:rsidRPr="00363A37">
              <w:rPr>
                <w:lang w:val="en-GB" w:eastAsia="nl-BE"/>
              </w:rPr>
              <w:t>E4.2.6</w:t>
            </w:r>
          </w:p>
        </w:tc>
        <w:tc>
          <w:tcPr>
            <w:tcW w:w="2267" w:type="dxa"/>
          </w:tcPr>
          <w:p w14:paraId="0BAF6720" w14:textId="7DA0317B" w:rsidR="00811EF6" w:rsidRPr="00363A37" w:rsidRDefault="00811EF6" w:rsidP="00811EF6">
            <w:pPr>
              <w:rPr>
                <w:lang w:val="en-GB" w:eastAsia="nl-BE"/>
              </w:rPr>
            </w:pPr>
            <w:r w:rsidRPr="00363A37">
              <w:rPr>
                <w:lang w:val="en-GB" w:eastAsia="nl-BE"/>
              </w:rPr>
              <w:t>E4.2.7</w:t>
            </w:r>
          </w:p>
        </w:tc>
        <w:tc>
          <w:tcPr>
            <w:tcW w:w="2267" w:type="dxa"/>
          </w:tcPr>
          <w:p w14:paraId="6313EB00" w14:textId="77777777" w:rsidR="00811EF6" w:rsidRPr="00363A37" w:rsidRDefault="00811EF6" w:rsidP="00811EF6">
            <w:pPr>
              <w:rPr>
                <w:lang w:val="en-GB" w:eastAsia="nl-BE"/>
              </w:rPr>
            </w:pPr>
          </w:p>
        </w:tc>
      </w:tr>
    </w:tbl>
    <w:p w14:paraId="11F5F382" w14:textId="77777777" w:rsidR="00811EF6" w:rsidRPr="00363A37" w:rsidRDefault="00811EF6" w:rsidP="007A319F">
      <w:pPr>
        <w:rPr>
          <w:lang w:val="en-GB" w:eastAsia="nl-BE"/>
        </w:rPr>
      </w:pPr>
    </w:p>
    <w:p w14:paraId="396B8AC9" w14:textId="0A2A406B" w:rsidR="007A319F" w:rsidRPr="00363A37" w:rsidRDefault="007A319F" w:rsidP="00811EF6">
      <w:pPr>
        <w:pStyle w:val="Guidance"/>
      </w:pPr>
      <w:r w:rsidRPr="00363A37">
        <w:t>It must describe how this is about market transparency and include:</w:t>
      </w:r>
    </w:p>
    <w:p w14:paraId="6DB8232D" w14:textId="2881DBFB" w:rsidR="007A319F" w:rsidRPr="00363A37" w:rsidRDefault="007A319F" w:rsidP="00D43247">
      <w:pPr>
        <w:pStyle w:val="Guidance"/>
        <w:numPr>
          <w:ilvl w:val="0"/>
          <w:numId w:val="44"/>
        </w:numPr>
      </w:pPr>
      <w:r w:rsidRPr="00363A37">
        <w:t>non-compliance with the Standard Terms</w:t>
      </w:r>
      <w:r w:rsidR="00DD4E25">
        <w:t xml:space="preserve"> and Conditions</w:t>
      </w:r>
    </w:p>
    <w:p w14:paraId="4C2A643E" w14:textId="36FF0133" w:rsidR="007A319F" w:rsidRPr="00363A37" w:rsidRDefault="007A319F" w:rsidP="00D43247">
      <w:pPr>
        <w:pStyle w:val="Guidance"/>
        <w:numPr>
          <w:ilvl w:val="1"/>
          <w:numId w:val="44"/>
        </w:numPr>
      </w:pPr>
      <w:r w:rsidRPr="00363A37">
        <w:t>anti-fraud measures</w:t>
      </w:r>
    </w:p>
    <w:p w14:paraId="115471C6" w14:textId="6FDDE40E" w:rsidR="007A319F" w:rsidRPr="00363A37" w:rsidRDefault="007A319F" w:rsidP="00D43247">
      <w:pPr>
        <w:pStyle w:val="Guidance"/>
        <w:numPr>
          <w:ilvl w:val="1"/>
          <w:numId w:val="44"/>
        </w:numPr>
      </w:pPr>
      <w:r w:rsidRPr="00363A37">
        <w:t>anti-competitive behaviour measures</w:t>
      </w:r>
    </w:p>
    <w:p w14:paraId="6F9D64D6" w14:textId="2E82E7D2" w:rsidR="007A319F" w:rsidRPr="00363A37" w:rsidRDefault="007A319F" w:rsidP="00D43247">
      <w:pPr>
        <w:pStyle w:val="Guidance"/>
        <w:numPr>
          <w:ilvl w:val="0"/>
          <w:numId w:val="44"/>
        </w:numPr>
      </w:pPr>
      <w:r w:rsidRPr="00363A37">
        <w:t>provision of information to the AIB</w:t>
      </w:r>
    </w:p>
    <w:p w14:paraId="152AFA6F" w14:textId="06D03FD2" w:rsidR="00B50415" w:rsidRPr="00363A37" w:rsidRDefault="00B50415">
      <w:pPr>
        <w:spacing w:after="160"/>
        <w:rPr>
          <w:lang w:val="en-GB"/>
        </w:rPr>
      </w:pPr>
      <w:r w:rsidRPr="00363A37">
        <w:rPr>
          <w:lang w:val="en-GB"/>
        </w:rPr>
        <w:br w:type="page"/>
      </w:r>
    </w:p>
    <w:p w14:paraId="6D90D505" w14:textId="6535FDC4" w:rsidR="007A319F" w:rsidRPr="00363A37" w:rsidRDefault="00B50415" w:rsidP="00B50415">
      <w:pPr>
        <w:pStyle w:val="Titolo1"/>
        <w:rPr>
          <w:lang w:val="en-GB" w:eastAsia="nl-BE"/>
        </w:rPr>
      </w:pPr>
      <w:bookmarkStart w:id="112" w:name="_Toc123920254"/>
      <w:bookmarkStart w:id="113" w:name="_Toc210894118"/>
      <w:r w:rsidRPr="00363A37">
        <w:rPr>
          <w:lang w:val="en-GB" w:eastAsia="nl-BE"/>
        </w:rPr>
        <w:lastRenderedPageBreak/>
        <w:t>A</w:t>
      </w:r>
      <w:r w:rsidR="007A319F" w:rsidRPr="00363A37">
        <w:rPr>
          <w:lang w:val="en-GB" w:eastAsia="nl-BE"/>
        </w:rPr>
        <w:t>ssociation of Issuing Bodies</w:t>
      </w:r>
      <w:bookmarkEnd w:id="112"/>
      <w:bookmarkEnd w:id="113"/>
    </w:p>
    <w:p w14:paraId="68491939" w14:textId="4865F8C4" w:rsidR="007A319F" w:rsidRPr="00363A37" w:rsidRDefault="007A319F" w:rsidP="00B50415">
      <w:pPr>
        <w:pStyle w:val="Titolo2"/>
        <w:rPr>
          <w:lang w:val="en-GB" w:eastAsia="nl-BE"/>
        </w:rPr>
      </w:pPr>
      <w:bookmarkStart w:id="114" w:name="_Toc123920255"/>
      <w:bookmarkStart w:id="115" w:name="_Toc210894119"/>
      <w:r w:rsidRPr="00363A37">
        <w:rPr>
          <w:lang w:val="en-GB" w:eastAsia="nl-BE"/>
        </w:rPr>
        <w:t>Membership</w:t>
      </w:r>
      <w:bookmarkEnd w:id="114"/>
      <w:bookmarkEnd w:id="115"/>
    </w:p>
    <w:p w14:paraId="57599C03"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B50415" w:rsidRPr="00363A37" w14:paraId="31ED599F" w14:textId="77777777">
        <w:tc>
          <w:tcPr>
            <w:tcW w:w="2266" w:type="dxa"/>
          </w:tcPr>
          <w:p w14:paraId="10E604F0" w14:textId="5BD99EF7" w:rsidR="00B50415" w:rsidRPr="00363A37" w:rsidRDefault="00B50415" w:rsidP="00B50415">
            <w:pPr>
              <w:rPr>
                <w:lang w:val="en-GB" w:eastAsia="nl-BE"/>
              </w:rPr>
            </w:pPr>
            <w:r w:rsidRPr="00363A37">
              <w:rPr>
                <w:lang w:val="en-GB" w:eastAsia="nl-BE"/>
              </w:rPr>
              <w:t>C2.2.6</w:t>
            </w:r>
          </w:p>
        </w:tc>
        <w:tc>
          <w:tcPr>
            <w:tcW w:w="2267" w:type="dxa"/>
          </w:tcPr>
          <w:p w14:paraId="63582C39" w14:textId="0D51A10D" w:rsidR="00B50415" w:rsidRPr="00363A37" w:rsidRDefault="00B50415" w:rsidP="00B50415">
            <w:pPr>
              <w:rPr>
                <w:lang w:val="en-GB" w:eastAsia="nl-BE"/>
              </w:rPr>
            </w:pPr>
            <w:r w:rsidRPr="00363A37">
              <w:rPr>
                <w:lang w:val="en-GB" w:eastAsia="nl-BE"/>
              </w:rPr>
              <w:t>C2.2.7</w:t>
            </w:r>
          </w:p>
        </w:tc>
        <w:tc>
          <w:tcPr>
            <w:tcW w:w="2267" w:type="dxa"/>
          </w:tcPr>
          <w:p w14:paraId="48A57A05" w14:textId="77777777" w:rsidR="00B50415" w:rsidRPr="00363A37" w:rsidRDefault="00B50415" w:rsidP="00B50415">
            <w:pPr>
              <w:rPr>
                <w:lang w:val="en-GB" w:eastAsia="nl-BE"/>
              </w:rPr>
            </w:pPr>
          </w:p>
        </w:tc>
        <w:tc>
          <w:tcPr>
            <w:tcW w:w="2267" w:type="dxa"/>
          </w:tcPr>
          <w:p w14:paraId="0F470090" w14:textId="77777777" w:rsidR="00B50415" w:rsidRPr="00363A37" w:rsidRDefault="00B50415" w:rsidP="00B50415">
            <w:pPr>
              <w:rPr>
                <w:lang w:val="en-GB" w:eastAsia="nl-BE"/>
              </w:rPr>
            </w:pPr>
          </w:p>
        </w:tc>
      </w:tr>
    </w:tbl>
    <w:p w14:paraId="29779943" w14:textId="77777777" w:rsidR="00B50415" w:rsidRPr="00363A37" w:rsidRDefault="00B50415" w:rsidP="007A319F">
      <w:pPr>
        <w:rPr>
          <w:lang w:val="en-GB" w:eastAsia="nl-BE"/>
        </w:rPr>
      </w:pPr>
    </w:p>
    <w:p w14:paraId="1D66189C" w14:textId="2A4EBB63" w:rsidR="007A319F" w:rsidRPr="00363A37" w:rsidRDefault="007A319F" w:rsidP="00B50415">
      <w:pPr>
        <w:pStyle w:val="Guidance"/>
      </w:pPr>
      <w:r w:rsidRPr="00363A37">
        <w:t>It must describe:</w:t>
      </w:r>
    </w:p>
    <w:p w14:paraId="70CADBBB" w14:textId="3E3B7D3C" w:rsidR="007A319F" w:rsidRPr="00363A37" w:rsidRDefault="007A319F" w:rsidP="00D43247">
      <w:pPr>
        <w:pStyle w:val="Guidance"/>
        <w:numPr>
          <w:ilvl w:val="0"/>
          <w:numId w:val="45"/>
        </w:numPr>
      </w:pPr>
      <w:r w:rsidRPr="00363A37">
        <w:t xml:space="preserve">why the AIB membership is important </w:t>
      </w:r>
    </w:p>
    <w:p w14:paraId="315C8494" w14:textId="0B404C67" w:rsidR="007A319F" w:rsidRPr="00363A37" w:rsidRDefault="007A319F" w:rsidP="00D43247">
      <w:pPr>
        <w:pStyle w:val="Guidance"/>
        <w:numPr>
          <w:ilvl w:val="0"/>
          <w:numId w:val="45"/>
        </w:numPr>
      </w:pPr>
      <w:r w:rsidRPr="00363A37">
        <w:t>what the AIB does to maintain a quality system</w:t>
      </w:r>
    </w:p>
    <w:p w14:paraId="4556EE1E" w14:textId="3CBFCA95" w:rsidR="007A319F" w:rsidRPr="00363A37" w:rsidRDefault="007A319F" w:rsidP="00D43247">
      <w:pPr>
        <w:pStyle w:val="Guidance"/>
        <w:numPr>
          <w:ilvl w:val="1"/>
          <w:numId w:val="45"/>
        </w:numPr>
      </w:pPr>
      <w:r w:rsidRPr="00363A37">
        <w:t>independent and peer reviews</w:t>
      </w:r>
    </w:p>
    <w:p w14:paraId="32F9D243" w14:textId="24CB94B1" w:rsidR="007A319F" w:rsidRPr="00363A37" w:rsidRDefault="007A319F" w:rsidP="00D43247">
      <w:pPr>
        <w:pStyle w:val="Guidance"/>
        <w:numPr>
          <w:ilvl w:val="1"/>
          <w:numId w:val="45"/>
        </w:numPr>
      </w:pPr>
      <w:r w:rsidRPr="00363A37">
        <w:t>periodic audits</w:t>
      </w:r>
    </w:p>
    <w:p w14:paraId="35041441" w14:textId="3114069F" w:rsidR="007A319F" w:rsidRPr="00363A37" w:rsidRDefault="007A319F" w:rsidP="00D43247">
      <w:pPr>
        <w:pStyle w:val="Guidance"/>
        <w:numPr>
          <w:ilvl w:val="1"/>
          <w:numId w:val="45"/>
        </w:numPr>
      </w:pPr>
      <w:r w:rsidRPr="00363A37">
        <w:t>suspension of issuing and/or international transfers</w:t>
      </w:r>
    </w:p>
    <w:p w14:paraId="7889D920" w14:textId="684EBDB4" w:rsidR="007A319F" w:rsidRPr="00363A37" w:rsidRDefault="007A319F" w:rsidP="00D43247">
      <w:pPr>
        <w:pStyle w:val="Guidance"/>
        <w:numPr>
          <w:ilvl w:val="0"/>
          <w:numId w:val="45"/>
        </w:numPr>
      </w:pPr>
      <w:r w:rsidRPr="00363A37">
        <w:t>what happens to device registrations and issuing if membership for an EECS Product ends</w:t>
      </w:r>
    </w:p>
    <w:p w14:paraId="5B5BA6D2" w14:textId="2FD08838" w:rsidR="007A319F" w:rsidRPr="00363A37" w:rsidRDefault="007A319F" w:rsidP="00D43247">
      <w:pPr>
        <w:pStyle w:val="Guidance"/>
        <w:numPr>
          <w:ilvl w:val="1"/>
          <w:numId w:val="45"/>
        </w:numPr>
      </w:pPr>
      <w:r w:rsidRPr="00363A37">
        <w:t>no further issuing</w:t>
      </w:r>
    </w:p>
    <w:p w14:paraId="661BAC6A" w14:textId="6E06A069" w:rsidR="007A319F" w:rsidRPr="00363A37" w:rsidRDefault="007A319F" w:rsidP="00D43247">
      <w:pPr>
        <w:pStyle w:val="Guidance"/>
        <w:numPr>
          <w:ilvl w:val="1"/>
          <w:numId w:val="45"/>
        </w:numPr>
      </w:pPr>
      <w:r w:rsidRPr="00363A37">
        <w:t>all devices de-registered</w:t>
      </w:r>
    </w:p>
    <w:p w14:paraId="4EB24E73" w14:textId="0F44D4B5" w:rsidR="007A319F" w:rsidRPr="00363A37" w:rsidRDefault="007A319F" w:rsidP="00D43247">
      <w:pPr>
        <w:pStyle w:val="Guidance"/>
        <w:numPr>
          <w:ilvl w:val="1"/>
          <w:numId w:val="45"/>
        </w:numPr>
      </w:pPr>
      <w:r w:rsidRPr="00363A37">
        <w:t>registry locked</w:t>
      </w:r>
    </w:p>
    <w:p w14:paraId="09E416EB" w14:textId="77777777" w:rsidR="007D17B6" w:rsidRPr="00363A37" w:rsidRDefault="007D17B6" w:rsidP="007D17B6">
      <w:pPr>
        <w:pStyle w:val="Guidance"/>
      </w:pPr>
    </w:p>
    <w:p w14:paraId="23B34B23" w14:textId="7B0BAC76" w:rsidR="007D17B6" w:rsidRPr="00363A37" w:rsidRDefault="007D17B6" w:rsidP="007D17B6">
      <w:pPr>
        <w:pStyle w:val="Guidance"/>
      </w:pPr>
      <w:r w:rsidRPr="00363A37">
        <w:t>The following section(s) must be included in a Domain Protocol.</w:t>
      </w:r>
    </w:p>
    <w:p w14:paraId="297879DB" w14:textId="43CC77FD" w:rsidR="007A319F" w:rsidRPr="00363A37" w:rsidRDefault="007A319F" w:rsidP="007D17B6">
      <w:pPr>
        <w:pStyle w:val="Titolo3"/>
        <w:rPr>
          <w:lang w:val="en-GB" w:eastAsia="nl-BE"/>
        </w:rPr>
      </w:pPr>
      <w:r w:rsidRPr="00363A37">
        <w:rPr>
          <w:lang w:val="en-GB" w:eastAsia="nl-BE"/>
        </w:rPr>
        <w:t xml:space="preserve">The Association of Issuing Bodies brings together the issuing bodies of European energy certificate schemes. The AIB promotes the use of a standardised system, based on a harmonised environment, structures and procedures in order to ensure the reliable operation of European energy certificate systems. With its independent and peer reviews, and its periodic audits, the AIB provides a robust framework for reliable and fraud-resistant GO systems. Among others, it can also act by suspending transfers through the Hub. Membership of AIB facilitates mutual recognition of GOs across Europe. </w:t>
      </w:r>
    </w:p>
    <w:p w14:paraId="0DE78580" w14:textId="5DB239D1" w:rsidR="007A319F" w:rsidRPr="00363A37" w:rsidRDefault="007A319F" w:rsidP="007D17B6">
      <w:pPr>
        <w:pStyle w:val="Titolo3"/>
        <w:rPr>
          <w:lang w:val="en-GB" w:eastAsia="nl-BE"/>
        </w:rPr>
      </w:pPr>
      <w:r w:rsidRPr="00363A37">
        <w:rPr>
          <w:lang w:val="en-GB" w:eastAsia="nl-BE"/>
        </w:rPr>
        <w:t xml:space="preserve">In case </w:t>
      </w:r>
      <w:r w:rsidRPr="00363A37">
        <w:rPr>
          <w:i/>
          <w:iCs/>
          <w:lang w:val="en-GB" w:eastAsia="nl-BE"/>
        </w:rPr>
        <w:t>[the Issuing Body]</w:t>
      </w:r>
      <w:r w:rsidRPr="00363A37">
        <w:rPr>
          <w:lang w:val="en-GB" w:eastAsia="nl-BE"/>
        </w:rPr>
        <w:t xml:space="preserve"> ceases to be a Scheme Member of an EECS Scheme, it shall revise its EECS Registration Database so that every Production Device registered therein ceases to be registered for the purposes of EECS. Certificate issuing under EECS would stop, and EECS GOs would remain tradable only until Expiry. </w:t>
      </w:r>
    </w:p>
    <w:p w14:paraId="05F94929" w14:textId="13DD258E" w:rsidR="007A319F" w:rsidRPr="00363A37" w:rsidRDefault="007A319F" w:rsidP="007D17B6">
      <w:pPr>
        <w:pStyle w:val="Titolo3"/>
        <w:rPr>
          <w:lang w:val="en-GB" w:eastAsia="nl-BE"/>
        </w:rPr>
      </w:pPr>
      <w:r w:rsidRPr="00363A37">
        <w:rPr>
          <w:lang w:val="en-GB" w:eastAsia="nl-BE"/>
        </w:rPr>
        <w:t xml:space="preserve">In case </w:t>
      </w:r>
      <w:r w:rsidRPr="00363A37">
        <w:rPr>
          <w:i/>
          <w:iCs/>
          <w:lang w:val="en-GB" w:eastAsia="nl-BE"/>
        </w:rPr>
        <w:t>[the Issuing Body]</w:t>
      </w:r>
      <w:r w:rsidRPr="00363A37">
        <w:rPr>
          <w:lang w:val="en-GB" w:eastAsia="nl-BE"/>
        </w:rPr>
        <w:t xml:space="preserve"> ceases to be the Authorised Issuing Body for EECS Certificates, it shall revise its EECS Registration Database so that each Production Device in the Domain ceases to be registered for the purposes of EECS Certificates, it shall stop issuing EECS GOs and after a transitional period the registry shall be taken offline. </w:t>
      </w:r>
    </w:p>
    <w:p w14:paraId="6D1094CC" w14:textId="4D3EE8F3" w:rsidR="007A319F" w:rsidRPr="00363A37" w:rsidRDefault="007A319F" w:rsidP="007D17B6">
      <w:pPr>
        <w:pStyle w:val="Titolo2"/>
        <w:rPr>
          <w:lang w:val="en-GB" w:eastAsia="nl-BE"/>
        </w:rPr>
      </w:pPr>
      <w:bookmarkStart w:id="116" w:name="_Toc123920256"/>
      <w:bookmarkStart w:id="117" w:name="_Toc210894120"/>
      <w:r w:rsidRPr="00363A37">
        <w:rPr>
          <w:lang w:val="en-GB" w:eastAsia="nl-BE"/>
        </w:rPr>
        <w:t>Complaints to the AIB</w:t>
      </w:r>
      <w:bookmarkEnd w:id="116"/>
      <w:bookmarkEnd w:id="117"/>
    </w:p>
    <w:p w14:paraId="30294681"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7D17B6" w:rsidRPr="00363A37" w14:paraId="0ACBBB1D" w14:textId="77777777">
        <w:tc>
          <w:tcPr>
            <w:tcW w:w="2266" w:type="dxa"/>
          </w:tcPr>
          <w:p w14:paraId="42AC083C" w14:textId="1A0D3886" w:rsidR="007D17B6" w:rsidRPr="00363A37" w:rsidRDefault="007D17B6" w:rsidP="007D17B6">
            <w:pPr>
              <w:rPr>
                <w:lang w:val="en-GB" w:eastAsia="nl-BE"/>
              </w:rPr>
            </w:pPr>
            <w:r w:rsidRPr="00363A37">
              <w:rPr>
                <w:lang w:val="en-GB" w:eastAsia="nl-BE"/>
              </w:rPr>
              <w:t>None directly</w:t>
            </w:r>
          </w:p>
        </w:tc>
        <w:tc>
          <w:tcPr>
            <w:tcW w:w="2267" w:type="dxa"/>
          </w:tcPr>
          <w:p w14:paraId="5CC4C315" w14:textId="520E3415" w:rsidR="007D17B6" w:rsidRPr="00363A37" w:rsidRDefault="007D17B6" w:rsidP="007D17B6">
            <w:pPr>
              <w:rPr>
                <w:lang w:val="en-GB" w:eastAsia="nl-BE"/>
              </w:rPr>
            </w:pPr>
            <w:r w:rsidRPr="00363A37">
              <w:rPr>
                <w:lang w:val="en-GB" w:eastAsia="nl-BE"/>
              </w:rPr>
              <w:t>(J1.1.2)</w:t>
            </w:r>
          </w:p>
        </w:tc>
        <w:tc>
          <w:tcPr>
            <w:tcW w:w="2267" w:type="dxa"/>
          </w:tcPr>
          <w:p w14:paraId="037CDBF1" w14:textId="77777777" w:rsidR="007D17B6" w:rsidRPr="00363A37" w:rsidRDefault="007D17B6" w:rsidP="007D17B6">
            <w:pPr>
              <w:rPr>
                <w:lang w:val="en-GB" w:eastAsia="nl-BE"/>
              </w:rPr>
            </w:pPr>
          </w:p>
        </w:tc>
        <w:tc>
          <w:tcPr>
            <w:tcW w:w="2267" w:type="dxa"/>
          </w:tcPr>
          <w:p w14:paraId="680E61D3" w14:textId="77777777" w:rsidR="007D17B6" w:rsidRPr="00363A37" w:rsidRDefault="007D17B6" w:rsidP="007D17B6">
            <w:pPr>
              <w:rPr>
                <w:lang w:val="en-GB" w:eastAsia="nl-BE"/>
              </w:rPr>
            </w:pPr>
          </w:p>
        </w:tc>
      </w:tr>
    </w:tbl>
    <w:p w14:paraId="543078DB" w14:textId="77777777" w:rsidR="007D17B6" w:rsidRPr="00363A37" w:rsidRDefault="007D17B6" w:rsidP="007A319F">
      <w:pPr>
        <w:rPr>
          <w:lang w:val="en-GB" w:eastAsia="nl-BE"/>
        </w:rPr>
      </w:pPr>
    </w:p>
    <w:p w14:paraId="3E745061" w14:textId="2209272C" w:rsidR="007A319F" w:rsidRPr="00363A37" w:rsidRDefault="007A319F" w:rsidP="007D17B6">
      <w:pPr>
        <w:pStyle w:val="Guidance"/>
      </w:pPr>
      <w:r w:rsidRPr="00363A37">
        <w:lastRenderedPageBreak/>
        <w:t>It must describe:</w:t>
      </w:r>
    </w:p>
    <w:p w14:paraId="0F3C7328" w14:textId="2D507A9A" w:rsidR="007A319F" w:rsidRPr="00363A37" w:rsidRDefault="007A319F" w:rsidP="00D43247">
      <w:pPr>
        <w:pStyle w:val="Guidance"/>
        <w:numPr>
          <w:ilvl w:val="0"/>
          <w:numId w:val="46"/>
        </w:numPr>
      </w:pPr>
      <w:r w:rsidRPr="00363A37">
        <w:t xml:space="preserve">the ability of account holders to make a complaint to the AIB </w:t>
      </w:r>
    </w:p>
    <w:p w14:paraId="1D1A77D0" w14:textId="037C3CA4" w:rsidR="007A319F" w:rsidRPr="00363A37" w:rsidRDefault="007A319F" w:rsidP="00D43247">
      <w:pPr>
        <w:pStyle w:val="Guidance"/>
        <w:numPr>
          <w:ilvl w:val="0"/>
          <w:numId w:val="46"/>
        </w:numPr>
      </w:pPr>
      <w:r w:rsidRPr="00363A37">
        <w:t>the circumstances for a complaint to the AIB</w:t>
      </w:r>
    </w:p>
    <w:p w14:paraId="6AE65EC2" w14:textId="77777777" w:rsidR="007D17B6" w:rsidRPr="00363A37" w:rsidRDefault="007D17B6" w:rsidP="007D17B6">
      <w:pPr>
        <w:pStyle w:val="Guidance"/>
      </w:pPr>
    </w:p>
    <w:p w14:paraId="72F0FC00" w14:textId="758E3078" w:rsidR="007D17B6" w:rsidRPr="00363A37" w:rsidRDefault="007D17B6" w:rsidP="007D17B6">
      <w:pPr>
        <w:pStyle w:val="Guidance"/>
      </w:pPr>
      <w:r w:rsidRPr="00363A37">
        <w:t>The following section(s) must be included in a Domain Protocol.</w:t>
      </w:r>
    </w:p>
    <w:p w14:paraId="290B6B32" w14:textId="287365E2" w:rsidR="007A319F" w:rsidRPr="00363A37" w:rsidRDefault="007A319F" w:rsidP="007D17B6">
      <w:pPr>
        <w:pStyle w:val="Titolo3"/>
        <w:rPr>
          <w:lang w:val="en-GB" w:eastAsia="nl-BE"/>
        </w:rPr>
      </w:pPr>
      <w:r w:rsidRPr="00363A37">
        <w:rPr>
          <w:lang w:val="en-GB" w:eastAsia="nl-BE"/>
        </w:rPr>
        <w:t xml:space="preserve">An Account Holder is allowed to notify the Secretary General of AIB in writing in case: </w:t>
      </w:r>
    </w:p>
    <w:p w14:paraId="215196FC" w14:textId="77777777" w:rsidR="007D17B6" w:rsidRPr="00363A37" w:rsidRDefault="007A319F" w:rsidP="00D43247">
      <w:pPr>
        <w:pStyle w:val="Paragrafoelenco"/>
        <w:numPr>
          <w:ilvl w:val="0"/>
          <w:numId w:val="47"/>
        </w:numPr>
        <w:rPr>
          <w:lang w:val="en-GB" w:eastAsia="nl-BE"/>
        </w:rPr>
      </w:pPr>
      <w:r w:rsidRPr="00363A37">
        <w:rPr>
          <w:lang w:val="en-GB" w:eastAsia="nl-BE"/>
        </w:rPr>
        <w:t xml:space="preserve">an Authorised Issuing Body in relation to an EECS Certificate is in breach of any of the provisions of Product Rules in relation to EECS Certificate; or </w:t>
      </w:r>
    </w:p>
    <w:p w14:paraId="70D3716D" w14:textId="1C165F45" w:rsidR="007A319F" w:rsidRPr="00363A37" w:rsidRDefault="007A319F" w:rsidP="00D43247">
      <w:pPr>
        <w:pStyle w:val="Paragrafoelenco"/>
        <w:numPr>
          <w:ilvl w:val="0"/>
          <w:numId w:val="47"/>
        </w:numPr>
        <w:rPr>
          <w:lang w:val="en-GB" w:eastAsia="nl-BE"/>
        </w:rPr>
      </w:pPr>
      <w:r w:rsidRPr="00363A37">
        <w:rPr>
          <w:lang w:val="en-GB" w:eastAsia="nl-BE"/>
        </w:rPr>
        <w:t xml:space="preserve">any Product Rules do not comply with the relevant provisions of the EECS Rules, and evidence is provided substantiating such allegation, and that the Authorised Issuing Body has been given adequate opportunity to respond to such allegation. </w:t>
      </w:r>
    </w:p>
    <w:p w14:paraId="7AB3455A" w14:textId="77777777" w:rsidR="007A319F" w:rsidRPr="00363A37" w:rsidRDefault="007A319F" w:rsidP="00A47476">
      <w:pPr>
        <w:ind w:left="708"/>
        <w:rPr>
          <w:lang w:val="en-GB" w:eastAsia="nl-BE"/>
        </w:rPr>
      </w:pPr>
      <w:r w:rsidRPr="00363A37">
        <w:rPr>
          <w:lang w:val="en-GB" w:eastAsia="nl-BE"/>
        </w:rPr>
        <w:t xml:space="preserve">The General Secretary of AIB shall invite the relevant Authorised Issuing Body to respond to the allegation. </w:t>
      </w:r>
    </w:p>
    <w:p w14:paraId="5AB0D8AF" w14:textId="77777777" w:rsidR="00A47476" w:rsidRPr="00363A37" w:rsidRDefault="00A47476">
      <w:pPr>
        <w:spacing w:after="160"/>
        <w:rPr>
          <w:lang w:val="en-GB" w:eastAsia="nl-BE"/>
        </w:rPr>
      </w:pPr>
      <w:r w:rsidRPr="00363A37">
        <w:rPr>
          <w:lang w:val="en-GB" w:eastAsia="nl-BE"/>
        </w:rPr>
        <w:br w:type="page"/>
      </w:r>
    </w:p>
    <w:p w14:paraId="0A7EA99F" w14:textId="32C56B44" w:rsidR="007A319F" w:rsidRPr="00363A37" w:rsidRDefault="007A319F" w:rsidP="00A47476">
      <w:pPr>
        <w:pStyle w:val="Titolo1"/>
        <w:rPr>
          <w:lang w:val="en-GB" w:eastAsia="nl-BE"/>
        </w:rPr>
      </w:pPr>
      <w:bookmarkStart w:id="118" w:name="_Toc123920257"/>
      <w:bookmarkStart w:id="119" w:name="_Toc210894121"/>
      <w:r w:rsidRPr="00363A37">
        <w:rPr>
          <w:lang w:val="en-GB" w:eastAsia="nl-BE"/>
        </w:rPr>
        <w:lastRenderedPageBreak/>
        <w:t>Change Control</w:t>
      </w:r>
      <w:bookmarkEnd w:id="118"/>
      <w:bookmarkEnd w:id="119"/>
    </w:p>
    <w:p w14:paraId="383DE592" w14:textId="4B7B9957" w:rsidR="007A319F" w:rsidRPr="00363A37" w:rsidRDefault="007A319F" w:rsidP="00A47476">
      <w:pPr>
        <w:pStyle w:val="Titolo2"/>
        <w:rPr>
          <w:lang w:val="en-GB" w:eastAsia="nl-BE"/>
        </w:rPr>
      </w:pPr>
      <w:bookmarkStart w:id="120" w:name="_Toc123920258"/>
      <w:bookmarkStart w:id="121" w:name="_Toc210894122"/>
      <w:r w:rsidRPr="00363A37">
        <w:rPr>
          <w:lang w:val="en-GB" w:eastAsia="nl-BE"/>
        </w:rPr>
        <w:t xml:space="preserve">Complaints to </w:t>
      </w:r>
      <w:r w:rsidRPr="00363A37">
        <w:rPr>
          <w:i/>
          <w:iCs/>
          <w:lang w:val="en-GB" w:eastAsia="nl-BE"/>
        </w:rPr>
        <w:t>[EECS Scheme Member]</w:t>
      </w:r>
      <w:bookmarkEnd w:id="120"/>
      <w:bookmarkEnd w:id="121"/>
    </w:p>
    <w:p w14:paraId="399CDD58"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DB4A4B" w:rsidRPr="00363A37" w14:paraId="440A7EC9" w14:textId="77777777">
        <w:tc>
          <w:tcPr>
            <w:tcW w:w="2266" w:type="dxa"/>
          </w:tcPr>
          <w:p w14:paraId="6198FE82" w14:textId="5AE4BC73" w:rsidR="00DB4A4B" w:rsidRPr="00363A37" w:rsidRDefault="00A47476">
            <w:pPr>
              <w:rPr>
                <w:lang w:val="en-GB" w:eastAsia="nl-BE"/>
              </w:rPr>
            </w:pPr>
            <w:r w:rsidRPr="00363A37">
              <w:rPr>
                <w:lang w:val="en-GB" w:eastAsia="nl-BE"/>
              </w:rPr>
              <w:t>None directly</w:t>
            </w:r>
          </w:p>
        </w:tc>
        <w:tc>
          <w:tcPr>
            <w:tcW w:w="2267" w:type="dxa"/>
          </w:tcPr>
          <w:p w14:paraId="45689C7D" w14:textId="1C29CBB1" w:rsidR="00DB4A4B" w:rsidRPr="00363A37" w:rsidRDefault="00DB4A4B">
            <w:pPr>
              <w:rPr>
                <w:lang w:val="en-GB" w:eastAsia="nl-BE"/>
              </w:rPr>
            </w:pPr>
            <w:r w:rsidRPr="00363A37">
              <w:rPr>
                <w:lang w:val="en-GB" w:eastAsia="nl-BE"/>
              </w:rPr>
              <w:tab/>
            </w:r>
          </w:p>
        </w:tc>
        <w:tc>
          <w:tcPr>
            <w:tcW w:w="2267" w:type="dxa"/>
          </w:tcPr>
          <w:p w14:paraId="59484A64" w14:textId="77777777" w:rsidR="00DB4A4B" w:rsidRPr="00363A37" w:rsidRDefault="00DB4A4B">
            <w:pPr>
              <w:rPr>
                <w:lang w:val="en-GB" w:eastAsia="nl-BE"/>
              </w:rPr>
            </w:pPr>
          </w:p>
        </w:tc>
        <w:tc>
          <w:tcPr>
            <w:tcW w:w="2267" w:type="dxa"/>
          </w:tcPr>
          <w:p w14:paraId="455AB625" w14:textId="77777777" w:rsidR="00DB4A4B" w:rsidRPr="00363A37" w:rsidRDefault="00DB4A4B">
            <w:pPr>
              <w:rPr>
                <w:lang w:val="en-GB" w:eastAsia="nl-BE"/>
              </w:rPr>
            </w:pPr>
          </w:p>
        </w:tc>
      </w:tr>
    </w:tbl>
    <w:p w14:paraId="6FDAB1FC" w14:textId="77777777" w:rsidR="00A47476" w:rsidRPr="00363A37" w:rsidRDefault="00A47476" w:rsidP="007A319F">
      <w:pPr>
        <w:rPr>
          <w:lang w:val="en-GB" w:eastAsia="nl-BE"/>
        </w:rPr>
      </w:pPr>
    </w:p>
    <w:p w14:paraId="0523D7A9" w14:textId="7F515FF2" w:rsidR="007A319F" w:rsidRPr="00363A37" w:rsidRDefault="007A319F" w:rsidP="00A47476">
      <w:pPr>
        <w:pStyle w:val="Guidance"/>
      </w:pPr>
      <w:r w:rsidRPr="00363A37">
        <w:t>It must describe the local complaints procedure:</w:t>
      </w:r>
    </w:p>
    <w:p w14:paraId="4B1532CE" w14:textId="0FB8C64D" w:rsidR="007A319F" w:rsidRPr="00363A37" w:rsidRDefault="007A319F" w:rsidP="00D43247">
      <w:pPr>
        <w:pStyle w:val="Guidance"/>
        <w:numPr>
          <w:ilvl w:val="0"/>
          <w:numId w:val="48"/>
        </w:numPr>
      </w:pPr>
      <w:r w:rsidRPr="00363A37">
        <w:t>how to make a complaint</w:t>
      </w:r>
    </w:p>
    <w:p w14:paraId="074ADC76" w14:textId="3E9C29BA" w:rsidR="007A319F" w:rsidRPr="00363A37" w:rsidRDefault="007A319F" w:rsidP="00D43247">
      <w:pPr>
        <w:pStyle w:val="Guidance"/>
        <w:numPr>
          <w:ilvl w:val="0"/>
          <w:numId w:val="48"/>
        </w:numPr>
      </w:pPr>
      <w:r w:rsidRPr="00363A37">
        <w:t>how the complaint will be acknowledged</w:t>
      </w:r>
    </w:p>
    <w:p w14:paraId="5DF84341" w14:textId="07F98F6D" w:rsidR="007A319F" w:rsidRPr="00363A37" w:rsidRDefault="007A319F" w:rsidP="00D43247">
      <w:pPr>
        <w:pStyle w:val="Guidance"/>
        <w:numPr>
          <w:ilvl w:val="0"/>
          <w:numId w:val="48"/>
        </w:numPr>
      </w:pPr>
      <w:r w:rsidRPr="00363A37">
        <w:t>the process for how it might be resolved</w:t>
      </w:r>
    </w:p>
    <w:p w14:paraId="1838EAC9" w14:textId="0C000DAF" w:rsidR="007A319F" w:rsidRPr="00363A37" w:rsidRDefault="007A319F" w:rsidP="00D43247">
      <w:pPr>
        <w:pStyle w:val="Guidance"/>
        <w:numPr>
          <w:ilvl w:val="0"/>
          <w:numId w:val="48"/>
        </w:numPr>
      </w:pPr>
      <w:r w:rsidRPr="00363A37">
        <w:t>how long it might take</w:t>
      </w:r>
    </w:p>
    <w:p w14:paraId="5A93D026" w14:textId="544272EC" w:rsidR="007A319F" w:rsidRPr="00363A37" w:rsidRDefault="007A319F" w:rsidP="00A47476">
      <w:pPr>
        <w:pStyle w:val="Titolo2"/>
        <w:rPr>
          <w:lang w:val="en-GB" w:eastAsia="nl-BE"/>
        </w:rPr>
      </w:pPr>
      <w:bookmarkStart w:id="122" w:name="_Toc123920259"/>
      <w:bookmarkStart w:id="123" w:name="_Toc210894123"/>
      <w:r w:rsidRPr="00363A37">
        <w:rPr>
          <w:lang w:val="en-GB" w:eastAsia="nl-BE"/>
        </w:rPr>
        <w:t>Disputes</w:t>
      </w:r>
      <w:bookmarkEnd w:id="122"/>
      <w:bookmarkEnd w:id="123"/>
    </w:p>
    <w:p w14:paraId="73A5254E"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DB4A4B" w:rsidRPr="00363A37" w14:paraId="4565B37A" w14:textId="77777777">
        <w:tc>
          <w:tcPr>
            <w:tcW w:w="2266" w:type="dxa"/>
          </w:tcPr>
          <w:p w14:paraId="1F398F6E" w14:textId="0677FFB8" w:rsidR="00DB4A4B" w:rsidRPr="00363A37" w:rsidRDefault="00A47476">
            <w:pPr>
              <w:rPr>
                <w:lang w:val="en-GB" w:eastAsia="nl-BE"/>
              </w:rPr>
            </w:pPr>
            <w:r w:rsidRPr="00363A37">
              <w:rPr>
                <w:lang w:val="en-GB" w:eastAsia="nl-BE"/>
              </w:rPr>
              <w:t>None directly</w:t>
            </w:r>
          </w:p>
        </w:tc>
        <w:tc>
          <w:tcPr>
            <w:tcW w:w="2267" w:type="dxa"/>
          </w:tcPr>
          <w:p w14:paraId="7E4020DC" w14:textId="66887BEB" w:rsidR="00DB4A4B" w:rsidRPr="00363A37" w:rsidRDefault="00DB4A4B">
            <w:pPr>
              <w:rPr>
                <w:lang w:val="en-GB" w:eastAsia="nl-BE"/>
              </w:rPr>
            </w:pPr>
          </w:p>
        </w:tc>
        <w:tc>
          <w:tcPr>
            <w:tcW w:w="2267" w:type="dxa"/>
          </w:tcPr>
          <w:p w14:paraId="7D399712" w14:textId="77777777" w:rsidR="00DB4A4B" w:rsidRPr="00363A37" w:rsidRDefault="00DB4A4B">
            <w:pPr>
              <w:rPr>
                <w:lang w:val="en-GB" w:eastAsia="nl-BE"/>
              </w:rPr>
            </w:pPr>
          </w:p>
        </w:tc>
        <w:tc>
          <w:tcPr>
            <w:tcW w:w="2267" w:type="dxa"/>
          </w:tcPr>
          <w:p w14:paraId="2565972F" w14:textId="77777777" w:rsidR="00DB4A4B" w:rsidRPr="00363A37" w:rsidRDefault="00DB4A4B">
            <w:pPr>
              <w:rPr>
                <w:lang w:val="en-GB" w:eastAsia="nl-BE"/>
              </w:rPr>
            </w:pPr>
          </w:p>
        </w:tc>
      </w:tr>
    </w:tbl>
    <w:p w14:paraId="37AF7474" w14:textId="77777777" w:rsidR="00A47476" w:rsidRPr="00363A37" w:rsidRDefault="00A47476" w:rsidP="007A319F">
      <w:pPr>
        <w:rPr>
          <w:lang w:val="en-GB" w:eastAsia="nl-BE"/>
        </w:rPr>
      </w:pPr>
    </w:p>
    <w:p w14:paraId="4475F7DA" w14:textId="097DBC5A" w:rsidR="007A319F" w:rsidRPr="00363A37" w:rsidRDefault="007A319F" w:rsidP="00A47476">
      <w:pPr>
        <w:pStyle w:val="Guidance"/>
      </w:pPr>
      <w:r w:rsidRPr="00363A37">
        <w:t>It must describe:</w:t>
      </w:r>
    </w:p>
    <w:p w14:paraId="7CB2340B" w14:textId="390345B0" w:rsidR="007A319F" w:rsidRPr="00363A37" w:rsidRDefault="007A319F" w:rsidP="00D43247">
      <w:pPr>
        <w:pStyle w:val="Guidance"/>
        <w:numPr>
          <w:ilvl w:val="0"/>
          <w:numId w:val="49"/>
        </w:numPr>
      </w:pPr>
      <w:r w:rsidRPr="00363A37">
        <w:t>who can raise a dispute</w:t>
      </w:r>
    </w:p>
    <w:p w14:paraId="5B837FA2" w14:textId="4D953A24" w:rsidR="007A319F" w:rsidRPr="00363A37" w:rsidRDefault="007A319F" w:rsidP="00D43247">
      <w:pPr>
        <w:pStyle w:val="Guidance"/>
        <w:numPr>
          <w:ilvl w:val="0"/>
          <w:numId w:val="49"/>
        </w:numPr>
      </w:pPr>
      <w:r w:rsidRPr="00363A37">
        <w:t>how to raise a dispute</w:t>
      </w:r>
    </w:p>
    <w:p w14:paraId="5EC44A95" w14:textId="70E462AC" w:rsidR="007A319F" w:rsidRPr="00363A37" w:rsidRDefault="007A319F" w:rsidP="00D43247">
      <w:pPr>
        <w:pStyle w:val="Guidance"/>
        <w:numPr>
          <w:ilvl w:val="0"/>
          <w:numId w:val="49"/>
        </w:numPr>
      </w:pPr>
      <w:r w:rsidRPr="00363A37">
        <w:t>how the dispute will be acknowledged</w:t>
      </w:r>
    </w:p>
    <w:p w14:paraId="2B6E2314" w14:textId="04AA5A66" w:rsidR="007A319F" w:rsidRPr="00363A37" w:rsidRDefault="007A319F" w:rsidP="00D43247">
      <w:pPr>
        <w:pStyle w:val="Guidance"/>
        <w:numPr>
          <w:ilvl w:val="0"/>
          <w:numId w:val="49"/>
        </w:numPr>
      </w:pPr>
      <w:r w:rsidRPr="00363A37">
        <w:t>the process for how it might be resolved</w:t>
      </w:r>
    </w:p>
    <w:p w14:paraId="3B446DCA" w14:textId="165A9C8D" w:rsidR="007A319F" w:rsidRPr="00363A37" w:rsidRDefault="007A319F" w:rsidP="00D43247">
      <w:pPr>
        <w:pStyle w:val="Guidance"/>
        <w:numPr>
          <w:ilvl w:val="0"/>
          <w:numId w:val="49"/>
        </w:numPr>
      </w:pPr>
      <w:r w:rsidRPr="00363A37">
        <w:t>how long it might take</w:t>
      </w:r>
    </w:p>
    <w:p w14:paraId="4B34A8B6" w14:textId="2D34881E" w:rsidR="007A319F" w:rsidRPr="00363A37" w:rsidRDefault="007A319F" w:rsidP="00D43247">
      <w:pPr>
        <w:pStyle w:val="Guidance"/>
        <w:numPr>
          <w:ilvl w:val="0"/>
          <w:numId w:val="49"/>
        </w:numPr>
      </w:pPr>
      <w:r w:rsidRPr="00363A37">
        <w:t>any arbitration ombudsman/appeals process</w:t>
      </w:r>
    </w:p>
    <w:p w14:paraId="3E392F26" w14:textId="700CAF5D" w:rsidR="007A319F" w:rsidRPr="00363A37" w:rsidRDefault="007A319F" w:rsidP="00A47476">
      <w:pPr>
        <w:pStyle w:val="Titolo2"/>
        <w:rPr>
          <w:lang w:val="en-GB" w:eastAsia="nl-BE"/>
        </w:rPr>
      </w:pPr>
      <w:bookmarkStart w:id="124" w:name="_Toc123920260"/>
      <w:bookmarkStart w:id="125" w:name="_Toc210894124"/>
      <w:r w:rsidRPr="00363A37">
        <w:rPr>
          <w:lang w:val="en-GB" w:eastAsia="nl-BE"/>
        </w:rPr>
        <w:t>Change Requests</w:t>
      </w:r>
      <w:bookmarkEnd w:id="124"/>
      <w:bookmarkEnd w:id="125"/>
    </w:p>
    <w:p w14:paraId="32D2A743" w14:textId="77777777" w:rsidR="007A319F" w:rsidRPr="00363A37" w:rsidRDefault="007A319F" w:rsidP="007A319F">
      <w:pPr>
        <w:rPr>
          <w:lang w:val="en-GB" w:eastAsia="nl-BE"/>
        </w:rPr>
      </w:pPr>
      <w:r w:rsidRPr="00363A37">
        <w:rPr>
          <w:lang w:val="en-GB" w:eastAsia="nl-BE"/>
        </w:rPr>
        <w:t xml:space="preserve">  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A47476" w:rsidRPr="00363A37" w14:paraId="63367B47" w14:textId="77777777">
        <w:tc>
          <w:tcPr>
            <w:tcW w:w="2266" w:type="dxa"/>
          </w:tcPr>
          <w:p w14:paraId="21DDC552" w14:textId="50E4B557" w:rsidR="00A47476" w:rsidRPr="00363A37" w:rsidRDefault="00A47476" w:rsidP="00A47476">
            <w:pPr>
              <w:rPr>
                <w:lang w:val="en-GB" w:eastAsia="nl-BE"/>
              </w:rPr>
            </w:pPr>
            <w:r w:rsidRPr="00363A37">
              <w:rPr>
                <w:lang w:val="en-GB" w:eastAsia="nl-BE"/>
              </w:rPr>
              <w:t>E4.2.3</w:t>
            </w:r>
          </w:p>
        </w:tc>
        <w:tc>
          <w:tcPr>
            <w:tcW w:w="2267" w:type="dxa"/>
          </w:tcPr>
          <w:p w14:paraId="53E79D2D" w14:textId="3433B209" w:rsidR="00A47476" w:rsidRPr="00363A37" w:rsidRDefault="00A47476" w:rsidP="00A47476">
            <w:pPr>
              <w:rPr>
                <w:lang w:val="en-GB" w:eastAsia="nl-BE"/>
              </w:rPr>
            </w:pPr>
            <w:r w:rsidRPr="00363A37">
              <w:rPr>
                <w:lang w:val="en-GB" w:eastAsia="nl-BE"/>
              </w:rPr>
              <w:t>E6.2.1e</w:t>
            </w:r>
          </w:p>
        </w:tc>
        <w:tc>
          <w:tcPr>
            <w:tcW w:w="2267" w:type="dxa"/>
          </w:tcPr>
          <w:p w14:paraId="77859EA3" w14:textId="3E41C8BA" w:rsidR="00A47476" w:rsidRPr="00363A37" w:rsidRDefault="00A47476" w:rsidP="00A47476">
            <w:pPr>
              <w:rPr>
                <w:lang w:val="en-GB" w:eastAsia="nl-BE"/>
              </w:rPr>
            </w:pPr>
            <w:r w:rsidRPr="00363A37">
              <w:rPr>
                <w:lang w:val="en-GB" w:eastAsia="nl-BE"/>
              </w:rPr>
              <w:t>L5.1.1</w:t>
            </w:r>
          </w:p>
        </w:tc>
        <w:tc>
          <w:tcPr>
            <w:tcW w:w="2267" w:type="dxa"/>
          </w:tcPr>
          <w:p w14:paraId="5C23C481" w14:textId="77777777" w:rsidR="00A47476" w:rsidRPr="00363A37" w:rsidRDefault="00A47476" w:rsidP="00A47476">
            <w:pPr>
              <w:rPr>
                <w:lang w:val="en-GB" w:eastAsia="nl-BE"/>
              </w:rPr>
            </w:pPr>
          </w:p>
        </w:tc>
      </w:tr>
    </w:tbl>
    <w:p w14:paraId="59824424" w14:textId="77777777" w:rsidR="007A319F" w:rsidRPr="00363A37" w:rsidRDefault="007A319F" w:rsidP="00A47476">
      <w:pPr>
        <w:pStyle w:val="Guidance"/>
      </w:pPr>
      <w:r w:rsidRPr="00363A37">
        <w:t>It must describe:</w:t>
      </w:r>
    </w:p>
    <w:p w14:paraId="757CF5D6" w14:textId="3C43F169" w:rsidR="007A319F" w:rsidRPr="00363A37" w:rsidRDefault="007A319F" w:rsidP="00D43247">
      <w:pPr>
        <w:pStyle w:val="Guidance"/>
        <w:numPr>
          <w:ilvl w:val="0"/>
          <w:numId w:val="50"/>
        </w:numPr>
      </w:pPr>
      <w:r w:rsidRPr="00363A37">
        <w:t xml:space="preserve">any participant can make a change request to the domain protocol or </w:t>
      </w:r>
      <w:r w:rsidR="00DD4E25">
        <w:t>S</w:t>
      </w:r>
      <w:r w:rsidRPr="00363A37">
        <w:t xml:space="preserve">tandard </w:t>
      </w:r>
      <w:r w:rsidR="00DD4E25">
        <w:t>T</w:t>
      </w:r>
      <w:r w:rsidRPr="00363A37">
        <w:t>erms</w:t>
      </w:r>
      <w:r w:rsidR="00DD4E25">
        <w:t xml:space="preserve"> and Conditions</w:t>
      </w:r>
    </w:p>
    <w:p w14:paraId="55F00E00" w14:textId="061D931B" w:rsidR="007A319F" w:rsidRPr="00363A37" w:rsidRDefault="007A319F" w:rsidP="00D43247">
      <w:pPr>
        <w:pStyle w:val="Guidance"/>
        <w:numPr>
          <w:ilvl w:val="0"/>
          <w:numId w:val="50"/>
        </w:numPr>
      </w:pPr>
      <w:r w:rsidRPr="00363A37">
        <w:t>the process of the AIB member considering the request</w:t>
      </w:r>
    </w:p>
    <w:p w14:paraId="7555E832" w14:textId="37A113EE" w:rsidR="007A319F" w:rsidRPr="00363A37" w:rsidRDefault="007A319F" w:rsidP="00D43247">
      <w:pPr>
        <w:pStyle w:val="Guidance"/>
        <w:numPr>
          <w:ilvl w:val="1"/>
          <w:numId w:val="50"/>
        </w:numPr>
      </w:pPr>
      <w:r w:rsidRPr="00363A37">
        <w:t>consultation with other participants in the domain</w:t>
      </w:r>
    </w:p>
    <w:p w14:paraId="7BB9A9F7" w14:textId="39864FE0" w:rsidR="007A319F" w:rsidRPr="00363A37" w:rsidRDefault="007A319F" w:rsidP="00D43247">
      <w:pPr>
        <w:pStyle w:val="Guidance"/>
        <w:numPr>
          <w:ilvl w:val="0"/>
          <w:numId w:val="50"/>
        </w:numPr>
      </w:pPr>
      <w:r w:rsidRPr="00363A37">
        <w:t>the process of any changed documentation having to be approved by the AIB</w:t>
      </w:r>
    </w:p>
    <w:p w14:paraId="1CBA66D6" w14:textId="70B329FA" w:rsidR="007A319F" w:rsidRPr="00363A37" w:rsidRDefault="007A319F" w:rsidP="00D43247">
      <w:pPr>
        <w:pStyle w:val="Guidance"/>
        <w:numPr>
          <w:ilvl w:val="0"/>
          <w:numId w:val="50"/>
        </w:numPr>
      </w:pPr>
      <w:r w:rsidRPr="00363A37">
        <w:t xml:space="preserve">how any revised documentation is notified to participants </w:t>
      </w:r>
    </w:p>
    <w:p w14:paraId="11DCA0FC" w14:textId="77777777" w:rsidR="004F14C7" w:rsidRPr="00363A37" w:rsidRDefault="004F14C7" w:rsidP="007A319F">
      <w:pPr>
        <w:rPr>
          <w:lang w:val="en-GB" w:eastAsia="nl-BE"/>
        </w:rPr>
      </w:pPr>
    </w:p>
    <w:p w14:paraId="71ACB0A2" w14:textId="77777777" w:rsidR="0007403D" w:rsidRDefault="0007403D">
      <w:pPr>
        <w:spacing w:after="160"/>
        <w:rPr>
          <w:b/>
          <w:caps/>
          <w:sz w:val="24"/>
          <w:lang w:val="en-GB" w:eastAsia="nl-BE"/>
        </w:rPr>
      </w:pPr>
      <w:r w:rsidRPr="007920E2">
        <w:rPr>
          <w:lang w:val="en-GB"/>
        </w:rPr>
        <w:br w:type="page"/>
      </w:r>
    </w:p>
    <w:p w14:paraId="09047126" w14:textId="543D26A3" w:rsidR="0007403D" w:rsidRDefault="0007403D" w:rsidP="00A37C1A">
      <w:pPr>
        <w:pStyle w:val="Titolo1"/>
        <w:numPr>
          <w:ilvl w:val="1"/>
          <w:numId w:val="82"/>
        </w:numPr>
        <w:rPr>
          <w:lang w:val="en-GB" w:eastAsia="nl-BE"/>
        </w:rPr>
      </w:pPr>
      <w:bookmarkStart w:id="126" w:name="_Toc210894125"/>
      <w:r>
        <w:rPr>
          <w:lang w:val="en-GB" w:eastAsia="nl-BE"/>
        </w:rPr>
        <w:lastRenderedPageBreak/>
        <w:t xml:space="preserve">EECS </w:t>
      </w:r>
      <w:r w:rsidR="0014353E">
        <w:rPr>
          <w:lang w:val="en-GB" w:eastAsia="nl-BE"/>
        </w:rPr>
        <w:t xml:space="preserve">ELECTRICITY </w:t>
      </w:r>
      <w:r>
        <w:rPr>
          <w:lang w:val="en-GB" w:eastAsia="nl-BE"/>
        </w:rPr>
        <w:t>GOS</w:t>
      </w:r>
      <w:bookmarkEnd w:id="126"/>
    </w:p>
    <w:p w14:paraId="0A75817F" w14:textId="77777777" w:rsidR="0007403D" w:rsidRPr="0007403D" w:rsidRDefault="0007403D" w:rsidP="00A37C1A">
      <w:pPr>
        <w:pStyle w:val="Titolo1"/>
        <w:numPr>
          <w:ilvl w:val="0"/>
          <w:numId w:val="70"/>
        </w:numPr>
        <w:rPr>
          <w:lang w:val="en-GB" w:eastAsia="nl-BE"/>
        </w:rPr>
      </w:pPr>
      <w:bookmarkStart w:id="127" w:name="_Toc210894126"/>
      <w:r w:rsidRPr="0007403D">
        <w:rPr>
          <w:lang w:val="en-GB" w:eastAsia="nl-BE"/>
        </w:rPr>
        <w:t>Introduction</w:t>
      </w:r>
      <w:bookmarkEnd w:id="127"/>
    </w:p>
    <w:p w14:paraId="09D41D53" w14:textId="67D1B727" w:rsidR="0007403D" w:rsidRPr="007920E2" w:rsidRDefault="0007403D" w:rsidP="007920E2">
      <w:pPr>
        <w:rPr>
          <w:lang w:val="en-GB"/>
        </w:rPr>
      </w:pPr>
      <w:r w:rsidRPr="6C46A766">
        <w:rPr>
          <w:lang w:val="en-GB" w:eastAsia="nl-BE"/>
        </w:rPr>
        <w:t xml:space="preserve">This </w:t>
      </w:r>
      <w:r w:rsidR="0014353E" w:rsidRPr="6C46A766">
        <w:rPr>
          <w:lang w:val="en-GB" w:eastAsia="nl-BE"/>
        </w:rPr>
        <w:t xml:space="preserve">chapter of the </w:t>
      </w:r>
      <w:r w:rsidRPr="6C46A766">
        <w:rPr>
          <w:lang w:val="en-GB" w:eastAsia="nl-BE"/>
        </w:rPr>
        <w:t xml:space="preserve">Domain Protocol describes how the EECS Standard has been implemented for </w:t>
      </w:r>
      <w:r w:rsidR="0014353E" w:rsidRPr="6C46A766">
        <w:rPr>
          <w:lang w:val="en-GB" w:eastAsia="nl-BE"/>
        </w:rPr>
        <w:t xml:space="preserve">electricity GOs </w:t>
      </w:r>
      <w:r w:rsidRPr="6C46A766">
        <w:rPr>
          <w:lang w:val="en-GB" w:eastAsia="nl-BE"/>
        </w:rPr>
        <w:t xml:space="preserve">and it indicates where that system deviates from </w:t>
      </w:r>
      <w:r w:rsidR="0014353E" w:rsidRPr="6C46A766">
        <w:rPr>
          <w:lang w:val="en-GB" w:eastAsia="nl-BE"/>
        </w:rPr>
        <w:t xml:space="preserve">the </w:t>
      </w:r>
      <w:r w:rsidR="1A711D69" w:rsidRPr="6C46A766">
        <w:rPr>
          <w:lang w:val="en-GB" w:eastAsia="nl-BE"/>
        </w:rPr>
        <w:t xml:space="preserve">EECS </w:t>
      </w:r>
      <w:r w:rsidR="0014353E" w:rsidRPr="6C46A766">
        <w:rPr>
          <w:lang w:val="en-GB" w:eastAsia="nl-BE"/>
        </w:rPr>
        <w:t>rules</w:t>
      </w:r>
      <w:r w:rsidRPr="6C46A766">
        <w:rPr>
          <w:lang w:val="en-GB" w:eastAsia="nl-BE"/>
        </w:rPr>
        <w:t>.</w:t>
      </w:r>
      <w:r w:rsidR="00CD69F4" w:rsidRPr="6C46A766">
        <w:rPr>
          <w:lang w:val="en-GB" w:eastAsia="nl-BE"/>
        </w:rPr>
        <w:t xml:space="preserve"> The</w:t>
      </w:r>
      <w:r w:rsidR="6C2BCA44" w:rsidRPr="6C46A766">
        <w:rPr>
          <w:lang w:val="en-GB" w:eastAsia="nl-BE"/>
        </w:rPr>
        <w:t>se</w:t>
      </w:r>
      <w:r w:rsidR="00CD69F4" w:rsidRPr="6C46A766">
        <w:rPr>
          <w:lang w:val="en-GB" w:eastAsia="nl-BE"/>
        </w:rPr>
        <w:t xml:space="preserve"> sections </w:t>
      </w:r>
      <w:r w:rsidR="000738E6" w:rsidRPr="6C46A766">
        <w:rPr>
          <w:lang w:val="en-GB" w:eastAsia="nl-BE"/>
        </w:rPr>
        <w:t xml:space="preserve">are only </w:t>
      </w:r>
      <w:r w:rsidR="6E9EB6E2" w:rsidRPr="6C46A766">
        <w:rPr>
          <w:lang w:val="en-GB" w:eastAsia="nl-BE"/>
        </w:rPr>
        <w:t>to be completed</w:t>
      </w:r>
      <w:r w:rsidR="000738E6" w:rsidRPr="6C46A766">
        <w:rPr>
          <w:lang w:val="en-GB" w:eastAsia="nl-BE"/>
        </w:rPr>
        <w:t xml:space="preserve"> </w:t>
      </w:r>
      <w:r w:rsidR="064AF9FD" w:rsidRPr="6C46A766">
        <w:rPr>
          <w:lang w:val="en-GB" w:eastAsia="nl-BE"/>
        </w:rPr>
        <w:t>if</w:t>
      </w:r>
      <w:r w:rsidR="000738E6" w:rsidRPr="6C46A766">
        <w:rPr>
          <w:lang w:val="en-GB" w:eastAsia="nl-BE"/>
        </w:rPr>
        <w:t xml:space="preserve"> the system </w:t>
      </w:r>
      <w:r w:rsidR="00CD69F4" w:rsidRPr="6C46A766">
        <w:rPr>
          <w:lang w:val="en-GB" w:eastAsia="nl-BE"/>
        </w:rPr>
        <w:t>deviate</w:t>
      </w:r>
      <w:r w:rsidR="000738E6" w:rsidRPr="6C46A766">
        <w:rPr>
          <w:lang w:val="en-GB" w:eastAsia="nl-BE"/>
        </w:rPr>
        <w:t>s</w:t>
      </w:r>
      <w:r w:rsidR="00CD69F4" w:rsidRPr="6C46A766">
        <w:rPr>
          <w:lang w:val="en-GB" w:eastAsia="nl-BE"/>
        </w:rPr>
        <w:t xml:space="preserve"> </w:t>
      </w:r>
      <w:r w:rsidR="000738E6" w:rsidRPr="6C46A766">
        <w:rPr>
          <w:lang w:val="en-GB" w:eastAsia="nl-BE"/>
        </w:rPr>
        <w:t xml:space="preserve">from the general rules that can be found in the </w:t>
      </w:r>
      <w:r w:rsidR="00AE4381" w:rsidRPr="6C46A766">
        <w:rPr>
          <w:lang w:val="en-GB" w:eastAsia="nl-BE"/>
        </w:rPr>
        <w:t>common</w:t>
      </w:r>
      <w:r w:rsidR="000738E6" w:rsidRPr="6C46A766">
        <w:rPr>
          <w:lang w:val="en-GB" w:eastAsia="nl-BE"/>
        </w:rPr>
        <w:t xml:space="preserve"> part</w:t>
      </w:r>
      <w:r w:rsidR="00AE4381" w:rsidRPr="6C46A766">
        <w:rPr>
          <w:lang w:val="en-GB" w:eastAsia="nl-BE"/>
        </w:rPr>
        <w:t xml:space="preserve"> (I)</w:t>
      </w:r>
      <w:r w:rsidR="000738E6" w:rsidRPr="6C46A766">
        <w:rPr>
          <w:lang w:val="en-GB" w:eastAsia="nl-BE"/>
        </w:rPr>
        <w:t>.</w:t>
      </w:r>
      <w:r w:rsidRPr="6C46A766">
        <w:rPr>
          <w:lang w:val="en-GB" w:eastAsia="nl-BE"/>
        </w:rPr>
        <w:t xml:space="preserve"> </w:t>
      </w:r>
    </w:p>
    <w:p w14:paraId="2975B3F9" w14:textId="77777777" w:rsidR="0007403D" w:rsidRPr="00363A37" w:rsidRDefault="0007403D" w:rsidP="0007403D">
      <w:pPr>
        <w:rPr>
          <w:lang w:val="en-GB" w:eastAsia="nl-BE"/>
        </w:rPr>
      </w:pPr>
      <w:r w:rsidRPr="00363A37">
        <w:rPr>
          <w:lang w:val="en-GB" w:eastAsia="nl-BE"/>
        </w:rPr>
        <w:t xml:space="preserve">Important contact information is provided in </w:t>
      </w:r>
      <w:r>
        <w:rPr>
          <w:lang w:val="en-GB" w:eastAsia="nl-BE"/>
        </w:rPr>
        <w:fldChar w:fldCharType="begin"/>
      </w:r>
      <w:r>
        <w:rPr>
          <w:lang w:val="en-GB" w:eastAsia="nl-BE"/>
        </w:rPr>
        <w:instrText xml:space="preserve"> REF _Ref123921206 \w \h </w:instrText>
      </w:r>
      <w:r>
        <w:rPr>
          <w:lang w:val="en-GB" w:eastAsia="nl-BE"/>
        </w:rPr>
      </w:r>
      <w:r>
        <w:rPr>
          <w:lang w:val="en-GB" w:eastAsia="nl-BE"/>
        </w:rPr>
        <w:fldChar w:fldCharType="separate"/>
      </w:r>
      <w:r>
        <w:rPr>
          <w:lang w:val="en-GB" w:eastAsia="nl-BE"/>
        </w:rPr>
        <w:t>Annex 1</w:t>
      </w:r>
      <w:r>
        <w:rPr>
          <w:lang w:val="en-GB" w:eastAsia="nl-BE"/>
        </w:rPr>
        <w:fldChar w:fldCharType="end"/>
      </w:r>
      <w:r w:rsidRPr="00363A37">
        <w:rPr>
          <w:lang w:val="en-GB" w:eastAsia="nl-BE"/>
        </w:rPr>
        <w:t xml:space="preserve">. </w:t>
      </w:r>
    </w:p>
    <w:p w14:paraId="2386217D" w14:textId="77777777" w:rsidR="0007403D" w:rsidRPr="00363A37" w:rsidRDefault="0007403D" w:rsidP="0007403D">
      <w:pPr>
        <w:spacing w:after="160"/>
        <w:rPr>
          <w:lang w:val="en-GB" w:eastAsia="nl-BE"/>
        </w:rPr>
      </w:pPr>
      <w:r w:rsidRPr="00363A37">
        <w:rPr>
          <w:lang w:val="en-GB" w:eastAsia="nl-BE"/>
        </w:rPr>
        <w:br w:type="page"/>
      </w:r>
    </w:p>
    <w:p w14:paraId="6BBF7D91" w14:textId="77777777" w:rsidR="0007403D" w:rsidRPr="00363A37" w:rsidRDefault="0007403D" w:rsidP="0007403D">
      <w:pPr>
        <w:pStyle w:val="Titolo1"/>
        <w:rPr>
          <w:lang w:val="en-GB" w:eastAsia="nl-BE"/>
        </w:rPr>
      </w:pPr>
      <w:bookmarkStart w:id="128" w:name="_Toc210894127"/>
      <w:r w:rsidRPr="00363A37">
        <w:rPr>
          <w:lang w:val="en-GB" w:eastAsia="nl-BE"/>
        </w:rPr>
        <w:lastRenderedPageBreak/>
        <w:t>General</w:t>
      </w:r>
      <w:bookmarkEnd w:id="128"/>
    </w:p>
    <w:p w14:paraId="2C41169E" w14:textId="77777777" w:rsidR="0007403D" w:rsidRPr="00363A37" w:rsidRDefault="0007403D" w:rsidP="0007403D">
      <w:pPr>
        <w:pStyle w:val="Titolo2"/>
        <w:numPr>
          <w:ilvl w:val="0"/>
          <w:numId w:val="0"/>
        </w:numPr>
        <w:ind w:left="576" w:hanging="576"/>
        <w:rPr>
          <w:lang w:val="en-GB"/>
        </w:rPr>
      </w:pPr>
      <w:bookmarkStart w:id="129" w:name="_Toc210894128"/>
      <w:r w:rsidRPr="00363A37">
        <w:rPr>
          <w:lang w:val="en-GB"/>
        </w:rPr>
        <w:t>B.1</w:t>
      </w:r>
      <w:r w:rsidRPr="00363A37">
        <w:rPr>
          <w:lang w:val="en-GB"/>
        </w:rPr>
        <w:tab/>
      </w:r>
      <w:r w:rsidRPr="00363A37">
        <w:rPr>
          <w:lang w:val="en-GB" w:eastAsia="nl-BE"/>
        </w:rPr>
        <w:t>Scope</w:t>
      </w:r>
      <w:bookmarkEnd w:id="129"/>
    </w:p>
    <w:p w14:paraId="580D7773"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0" w:type="auto"/>
        <w:tblLook w:val="0400" w:firstRow="0" w:lastRow="0" w:firstColumn="0" w:lastColumn="0" w:noHBand="0" w:noVBand="1"/>
      </w:tblPr>
      <w:tblGrid>
        <w:gridCol w:w="1408"/>
        <w:gridCol w:w="1353"/>
        <w:gridCol w:w="1395"/>
        <w:gridCol w:w="1348"/>
        <w:gridCol w:w="1348"/>
        <w:gridCol w:w="1104"/>
        <w:gridCol w:w="1104"/>
      </w:tblGrid>
      <w:tr w:rsidR="0007403D" w:rsidRPr="00363A37" w14:paraId="6CB32D30" w14:textId="77777777">
        <w:tc>
          <w:tcPr>
            <w:tcW w:w="1408" w:type="dxa"/>
          </w:tcPr>
          <w:p w14:paraId="17AC5EA1" w14:textId="77777777" w:rsidR="0007403D" w:rsidRPr="00363A37" w:rsidRDefault="0007403D">
            <w:pPr>
              <w:rPr>
                <w:lang w:val="en-GB" w:eastAsia="nl-BE"/>
              </w:rPr>
            </w:pPr>
            <w:r w:rsidRPr="00363A37">
              <w:rPr>
                <w:lang w:val="en-GB"/>
              </w:rPr>
              <w:t>A11.1.1</w:t>
            </w:r>
          </w:p>
        </w:tc>
        <w:tc>
          <w:tcPr>
            <w:tcW w:w="1353" w:type="dxa"/>
          </w:tcPr>
          <w:p w14:paraId="4AB716E3" w14:textId="77777777" w:rsidR="0007403D" w:rsidRPr="00363A37" w:rsidRDefault="0007403D">
            <w:pPr>
              <w:rPr>
                <w:lang w:val="en-GB" w:eastAsia="nl-BE"/>
              </w:rPr>
            </w:pPr>
            <w:r w:rsidRPr="00363A37">
              <w:rPr>
                <w:lang w:val="en-GB"/>
              </w:rPr>
              <w:t>C3.1.1</w:t>
            </w:r>
          </w:p>
        </w:tc>
        <w:tc>
          <w:tcPr>
            <w:tcW w:w="1395" w:type="dxa"/>
          </w:tcPr>
          <w:p w14:paraId="6CF5D87B" w14:textId="77777777" w:rsidR="0007403D" w:rsidRPr="00363A37" w:rsidRDefault="0007403D">
            <w:pPr>
              <w:rPr>
                <w:lang w:val="en-GB" w:eastAsia="nl-BE"/>
              </w:rPr>
            </w:pPr>
            <w:r w:rsidRPr="00363A37">
              <w:rPr>
                <w:lang w:val="en-GB"/>
              </w:rPr>
              <w:t>E6.2.1a</w:t>
            </w:r>
          </w:p>
        </w:tc>
        <w:tc>
          <w:tcPr>
            <w:tcW w:w="1348" w:type="dxa"/>
          </w:tcPr>
          <w:p w14:paraId="2E7ED49B" w14:textId="77777777" w:rsidR="0007403D" w:rsidRPr="00363A37" w:rsidRDefault="0007403D">
            <w:pPr>
              <w:rPr>
                <w:lang w:val="en-GB" w:eastAsia="nl-BE"/>
              </w:rPr>
            </w:pPr>
            <w:r w:rsidRPr="00363A37">
              <w:rPr>
                <w:lang w:val="en-GB"/>
              </w:rPr>
              <w:t>E6.3.1</w:t>
            </w:r>
          </w:p>
        </w:tc>
        <w:tc>
          <w:tcPr>
            <w:tcW w:w="1348" w:type="dxa"/>
          </w:tcPr>
          <w:p w14:paraId="52AF03C4" w14:textId="77777777" w:rsidR="0007403D" w:rsidRPr="00363A37" w:rsidRDefault="0007403D">
            <w:pPr>
              <w:rPr>
                <w:lang w:val="en-GB" w:eastAsia="nl-BE"/>
              </w:rPr>
            </w:pPr>
            <w:r w:rsidRPr="00363A37">
              <w:rPr>
                <w:lang w:val="en-GB"/>
              </w:rPr>
              <w:t>E6.3.2</w:t>
            </w:r>
          </w:p>
        </w:tc>
        <w:tc>
          <w:tcPr>
            <w:tcW w:w="1104" w:type="dxa"/>
          </w:tcPr>
          <w:p w14:paraId="1F305EA8" w14:textId="77777777" w:rsidR="0007403D" w:rsidRPr="00363A37" w:rsidRDefault="0007403D">
            <w:pPr>
              <w:rPr>
                <w:lang w:val="en-GB"/>
              </w:rPr>
            </w:pPr>
            <w:r w:rsidRPr="00363A37">
              <w:rPr>
                <w:lang w:val="en-GB"/>
              </w:rPr>
              <w:t>N2.1.1</w:t>
            </w:r>
          </w:p>
        </w:tc>
        <w:tc>
          <w:tcPr>
            <w:tcW w:w="1104" w:type="dxa"/>
          </w:tcPr>
          <w:p w14:paraId="1DAC0E74" w14:textId="736C3373" w:rsidR="0007403D" w:rsidRPr="00363A37" w:rsidRDefault="0007403D">
            <w:pPr>
              <w:rPr>
                <w:lang w:val="en-GB"/>
              </w:rPr>
            </w:pPr>
          </w:p>
        </w:tc>
      </w:tr>
    </w:tbl>
    <w:p w14:paraId="30D97B5B" w14:textId="77777777" w:rsidR="0007403D" w:rsidRPr="00363A37" w:rsidRDefault="0007403D" w:rsidP="0007403D">
      <w:pPr>
        <w:pStyle w:val="Guidance"/>
      </w:pPr>
    </w:p>
    <w:p w14:paraId="225E21B6" w14:textId="18FEAC47" w:rsidR="0007403D" w:rsidRPr="00363A37" w:rsidRDefault="00EA299B" w:rsidP="0007403D">
      <w:pPr>
        <w:pStyle w:val="Guidance"/>
      </w:pPr>
      <w:r>
        <w:t>Please specify if different from the general part:</w:t>
      </w:r>
    </w:p>
    <w:p w14:paraId="103FF9D1" w14:textId="77777777" w:rsidR="0007403D" w:rsidRPr="00363A37" w:rsidRDefault="0007403D" w:rsidP="0007403D">
      <w:pPr>
        <w:pStyle w:val="Guidance"/>
        <w:numPr>
          <w:ilvl w:val="0"/>
          <w:numId w:val="7"/>
        </w:numPr>
      </w:pPr>
      <w:r w:rsidRPr="00363A37">
        <w:t>the legal definition of the Domain</w:t>
      </w:r>
    </w:p>
    <w:p w14:paraId="015F9155" w14:textId="77777777" w:rsidR="0007403D" w:rsidRPr="00363A37" w:rsidRDefault="0007403D" w:rsidP="0007403D">
      <w:pPr>
        <w:pStyle w:val="Guidance"/>
        <w:numPr>
          <w:ilvl w:val="0"/>
          <w:numId w:val="7"/>
        </w:numPr>
      </w:pPr>
      <w:r w:rsidRPr="00363A37">
        <w:t>connection of devices to be in the domain: devices connected to which system are eligible for issuance of which types of certificates? (= dissemination level of the physical energy – certificate issuance perimeter) (Distribution/Transmission System for electricity and/or gas / private grids with single/multiple consumers / transport by vehicle / …)</w:t>
      </w:r>
    </w:p>
    <w:p w14:paraId="4A572B84" w14:textId="77777777" w:rsidR="0007403D" w:rsidRPr="00363A37" w:rsidRDefault="0007403D" w:rsidP="0007403D">
      <w:pPr>
        <w:pStyle w:val="Guidance"/>
        <w:numPr>
          <w:ilvl w:val="0"/>
          <w:numId w:val="7"/>
        </w:numPr>
      </w:pPr>
      <w:r w:rsidRPr="00363A37">
        <w:t>the EECS Scheme and EECS Product(s) which apply</w:t>
      </w:r>
    </w:p>
    <w:p w14:paraId="0D2D454B" w14:textId="77777777" w:rsidR="0007403D" w:rsidRPr="00363A37" w:rsidRDefault="0007403D" w:rsidP="0007403D">
      <w:pPr>
        <w:pStyle w:val="Guidance"/>
        <w:numPr>
          <w:ilvl w:val="0"/>
          <w:numId w:val="7"/>
        </w:numPr>
      </w:pPr>
      <w:r w:rsidRPr="00363A37">
        <w:t>proof that the Member has the authority to issue certificates (law reference)</w:t>
      </w:r>
    </w:p>
    <w:p w14:paraId="1CC80120" w14:textId="77777777" w:rsidR="0007403D" w:rsidRPr="00363A37" w:rsidRDefault="0007403D" w:rsidP="0007403D">
      <w:pPr>
        <w:pStyle w:val="Guidance"/>
        <w:numPr>
          <w:ilvl w:val="0"/>
          <w:numId w:val="7"/>
        </w:numPr>
      </w:pPr>
      <w:r w:rsidRPr="00363A37">
        <w:t xml:space="preserve">Members should be subject to transparent and effective regulation and oversight at a national level in relation to performance of their obligations under Legislative Certification </w:t>
      </w:r>
      <w:commentRangeStart w:id="130"/>
      <w:r w:rsidRPr="00363A37">
        <w:t>Schemes</w:t>
      </w:r>
      <w:commentRangeEnd w:id="130"/>
      <w:r w:rsidR="00A9270D">
        <w:rPr>
          <w:rStyle w:val="Rimandocommento"/>
          <w:i w:val="0"/>
          <w:color w:val="3B3838" w:themeColor="background2" w:themeShade="40"/>
          <w:lang w:val="nl-BE" w:eastAsia="en-US"/>
          <w14:textOutline w14:w="0" w14:cap="rnd" w14:cmpd="sng" w14:algn="ctr">
            <w14:noFill/>
            <w14:prstDash w14:val="solid"/>
            <w14:bevel/>
          </w14:textOutline>
        </w:rPr>
        <w:commentReference w:id="130"/>
      </w:r>
    </w:p>
    <w:p w14:paraId="7A56375A" w14:textId="5EA83760" w:rsidR="0007403D" w:rsidRPr="00363A37" w:rsidRDefault="00251FFF" w:rsidP="007920E2">
      <w:pPr>
        <w:pStyle w:val="Titolo2"/>
        <w:numPr>
          <w:ilvl w:val="0"/>
          <w:numId w:val="0"/>
        </w:numPr>
        <w:ind w:left="576" w:hanging="576"/>
        <w:rPr>
          <w:lang w:val="en-GB"/>
        </w:rPr>
      </w:pPr>
      <w:bookmarkStart w:id="131" w:name="_Toc210894129"/>
      <w:r>
        <w:rPr>
          <w:lang w:val="en-GB"/>
        </w:rPr>
        <w:t>B.2</w:t>
      </w:r>
      <w:r>
        <w:rPr>
          <w:lang w:val="en-GB"/>
        </w:rPr>
        <w:tab/>
      </w:r>
      <w:r w:rsidR="0007403D" w:rsidRPr="00363A37">
        <w:rPr>
          <w:lang w:val="en-GB"/>
        </w:rPr>
        <w:t>Status and Interpretation</w:t>
      </w:r>
      <w:bookmarkEnd w:id="131"/>
    </w:p>
    <w:p w14:paraId="58966131"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1400AC49" w14:textId="77777777">
        <w:tc>
          <w:tcPr>
            <w:tcW w:w="2266" w:type="dxa"/>
          </w:tcPr>
          <w:p w14:paraId="1C1B8B6A" w14:textId="77777777" w:rsidR="0007403D" w:rsidRPr="00363A37" w:rsidRDefault="0007403D">
            <w:pPr>
              <w:rPr>
                <w:lang w:val="en-GB" w:eastAsia="nl-BE"/>
              </w:rPr>
            </w:pPr>
            <w:r w:rsidRPr="00363A37">
              <w:rPr>
                <w:lang w:val="en-GB" w:eastAsia="nl-BE"/>
              </w:rPr>
              <w:t>E6.2.1d</w:t>
            </w:r>
          </w:p>
        </w:tc>
        <w:tc>
          <w:tcPr>
            <w:tcW w:w="2267" w:type="dxa"/>
          </w:tcPr>
          <w:p w14:paraId="67C02996" w14:textId="77777777" w:rsidR="0007403D" w:rsidRPr="00363A37" w:rsidRDefault="0007403D">
            <w:pPr>
              <w:rPr>
                <w:lang w:val="en-GB" w:eastAsia="nl-BE"/>
              </w:rPr>
            </w:pPr>
            <w:r w:rsidRPr="00363A37">
              <w:rPr>
                <w:lang w:val="en-GB" w:eastAsia="nl-BE"/>
              </w:rPr>
              <w:t>E6.2.4</w:t>
            </w:r>
          </w:p>
        </w:tc>
        <w:tc>
          <w:tcPr>
            <w:tcW w:w="2267" w:type="dxa"/>
          </w:tcPr>
          <w:p w14:paraId="520855A7" w14:textId="77777777" w:rsidR="0007403D" w:rsidRPr="00363A37" w:rsidRDefault="0007403D">
            <w:pPr>
              <w:rPr>
                <w:lang w:val="en-GB" w:eastAsia="nl-BE"/>
              </w:rPr>
            </w:pPr>
            <w:r w:rsidRPr="00363A37">
              <w:rPr>
                <w:lang w:val="en-GB" w:eastAsia="nl-BE"/>
              </w:rPr>
              <w:t>E6.3.1</w:t>
            </w:r>
          </w:p>
        </w:tc>
        <w:tc>
          <w:tcPr>
            <w:tcW w:w="2267" w:type="dxa"/>
          </w:tcPr>
          <w:p w14:paraId="24CAD2AB" w14:textId="77777777" w:rsidR="0007403D" w:rsidRPr="00363A37" w:rsidRDefault="0007403D">
            <w:pPr>
              <w:rPr>
                <w:lang w:val="en-GB" w:eastAsia="nl-BE"/>
              </w:rPr>
            </w:pPr>
            <w:r w:rsidRPr="00363A37">
              <w:rPr>
                <w:lang w:val="en-GB" w:eastAsia="nl-BE"/>
              </w:rPr>
              <w:t>E6.3.4</w:t>
            </w:r>
          </w:p>
        </w:tc>
      </w:tr>
    </w:tbl>
    <w:p w14:paraId="78DE2EE7" w14:textId="77777777" w:rsidR="0007403D" w:rsidRPr="00363A37" w:rsidRDefault="0007403D" w:rsidP="0007403D">
      <w:pPr>
        <w:rPr>
          <w:lang w:val="en-GB" w:eastAsia="nl-BE"/>
        </w:rPr>
      </w:pPr>
    </w:p>
    <w:p w14:paraId="69DA85BC" w14:textId="77777777" w:rsidR="00EA299B" w:rsidRPr="00363A37" w:rsidRDefault="00EA299B" w:rsidP="00EA299B">
      <w:pPr>
        <w:pStyle w:val="Guidance"/>
      </w:pPr>
      <w:r>
        <w:t>Please specify if different from the general part:</w:t>
      </w:r>
    </w:p>
    <w:p w14:paraId="4CD83F68" w14:textId="77777777" w:rsidR="0007403D" w:rsidRPr="00363A37" w:rsidRDefault="0007403D" w:rsidP="0007403D">
      <w:pPr>
        <w:pStyle w:val="Guidance"/>
        <w:numPr>
          <w:ilvl w:val="0"/>
          <w:numId w:val="12"/>
        </w:numPr>
      </w:pPr>
      <w:r w:rsidRPr="00363A37">
        <w:t>the status of EECS Rules in relation to:</w:t>
      </w:r>
    </w:p>
    <w:p w14:paraId="1F054BE1" w14:textId="77777777" w:rsidR="0007403D" w:rsidRPr="00363A37" w:rsidRDefault="0007403D" w:rsidP="0007403D">
      <w:pPr>
        <w:pStyle w:val="Guidance"/>
        <w:numPr>
          <w:ilvl w:val="1"/>
          <w:numId w:val="12"/>
        </w:numPr>
      </w:pPr>
      <w:r w:rsidRPr="00363A37">
        <w:t>national legislation</w:t>
      </w:r>
    </w:p>
    <w:p w14:paraId="293CBB13" w14:textId="77777777" w:rsidR="0007403D" w:rsidRPr="00363A37" w:rsidRDefault="0007403D" w:rsidP="0007403D">
      <w:pPr>
        <w:pStyle w:val="Guidance"/>
        <w:numPr>
          <w:ilvl w:val="1"/>
          <w:numId w:val="12"/>
        </w:numPr>
      </w:pPr>
      <w:r w:rsidRPr="00363A37">
        <w:t>this domain protocol</w:t>
      </w:r>
    </w:p>
    <w:p w14:paraId="19E1948E" w14:textId="77777777" w:rsidR="0007403D" w:rsidRPr="00363A37" w:rsidRDefault="0007403D" w:rsidP="0007403D">
      <w:pPr>
        <w:pStyle w:val="Guidance"/>
        <w:numPr>
          <w:ilvl w:val="0"/>
          <w:numId w:val="12"/>
        </w:numPr>
      </w:pPr>
      <w:r w:rsidRPr="00363A37">
        <w:t>the provision for minor variations in C5</w:t>
      </w:r>
    </w:p>
    <w:p w14:paraId="7E0CDE74" w14:textId="78A5157F" w:rsidR="0007403D" w:rsidRPr="00363A37" w:rsidRDefault="0007403D" w:rsidP="0007403D">
      <w:pPr>
        <w:pStyle w:val="Guidance"/>
        <w:numPr>
          <w:ilvl w:val="0"/>
          <w:numId w:val="12"/>
        </w:numPr>
      </w:pPr>
      <w:r w:rsidRPr="00363A37">
        <w:t xml:space="preserve">the relationship between the </w:t>
      </w:r>
      <w:r w:rsidR="00DD4E25">
        <w:t>D</w:t>
      </w:r>
      <w:r w:rsidRPr="00363A37">
        <w:t xml:space="preserve">omain </w:t>
      </w:r>
      <w:r w:rsidR="00DD4E25">
        <w:t>P</w:t>
      </w:r>
      <w:r w:rsidRPr="00363A37">
        <w:t>rotocol and the Standard Terms</w:t>
      </w:r>
      <w:r w:rsidR="00DD4E25">
        <w:t xml:space="preserve"> and Conditions</w:t>
      </w:r>
    </w:p>
    <w:p w14:paraId="4EBF044C" w14:textId="77777777" w:rsidR="0007403D" w:rsidRPr="00363A37" w:rsidRDefault="0007403D" w:rsidP="0007403D">
      <w:pPr>
        <w:pStyle w:val="Guidance"/>
        <w:numPr>
          <w:ilvl w:val="0"/>
          <w:numId w:val="12"/>
        </w:numPr>
      </w:pPr>
      <w:r w:rsidRPr="00363A37">
        <w:t xml:space="preserve">the precedence of the English version of the DP </w:t>
      </w:r>
    </w:p>
    <w:p w14:paraId="4C216BC5" w14:textId="603BAF1B" w:rsidR="0007403D" w:rsidRPr="00363A37" w:rsidRDefault="00251FFF" w:rsidP="007920E2">
      <w:pPr>
        <w:pStyle w:val="Titolo2"/>
        <w:numPr>
          <w:ilvl w:val="0"/>
          <w:numId w:val="0"/>
        </w:numPr>
        <w:ind w:left="576" w:hanging="576"/>
        <w:rPr>
          <w:lang w:val="en-GB"/>
        </w:rPr>
      </w:pPr>
      <w:bookmarkStart w:id="132" w:name="_Toc210894130"/>
      <w:r>
        <w:rPr>
          <w:lang w:val="en-GB"/>
        </w:rPr>
        <w:t xml:space="preserve">B.3 </w:t>
      </w:r>
      <w:r w:rsidR="0007403D" w:rsidRPr="00363A37">
        <w:rPr>
          <w:lang w:val="en-GB"/>
        </w:rPr>
        <w:t>Roles and Responsibilities</w:t>
      </w:r>
      <w:bookmarkEnd w:id="132"/>
    </w:p>
    <w:p w14:paraId="39304513"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0A7C6E27" w14:textId="77777777">
        <w:tc>
          <w:tcPr>
            <w:tcW w:w="1813" w:type="dxa"/>
          </w:tcPr>
          <w:p w14:paraId="0BD6C1F2" w14:textId="77777777" w:rsidR="0007403D" w:rsidRPr="00363A37" w:rsidRDefault="0007403D">
            <w:pPr>
              <w:rPr>
                <w:lang w:val="en-GB" w:eastAsia="nl-BE"/>
              </w:rPr>
            </w:pPr>
            <w:r w:rsidRPr="00363A37">
              <w:rPr>
                <w:lang w:val="en-GB" w:eastAsia="nl-BE"/>
              </w:rPr>
              <w:t>A11.1.1</w:t>
            </w:r>
          </w:p>
        </w:tc>
        <w:tc>
          <w:tcPr>
            <w:tcW w:w="1813" w:type="dxa"/>
          </w:tcPr>
          <w:p w14:paraId="48DB24CD" w14:textId="77777777" w:rsidR="0007403D" w:rsidRPr="00363A37" w:rsidRDefault="0007403D">
            <w:pPr>
              <w:rPr>
                <w:lang w:val="en-GB" w:eastAsia="nl-BE"/>
              </w:rPr>
            </w:pPr>
            <w:r w:rsidRPr="00363A37">
              <w:rPr>
                <w:lang w:val="en-GB" w:eastAsia="nl-BE"/>
              </w:rPr>
              <w:t>C3.1.1</w:t>
            </w:r>
          </w:p>
        </w:tc>
        <w:tc>
          <w:tcPr>
            <w:tcW w:w="1814" w:type="dxa"/>
          </w:tcPr>
          <w:p w14:paraId="1A1F95AE" w14:textId="77777777" w:rsidR="0007403D" w:rsidRPr="00363A37" w:rsidRDefault="0007403D">
            <w:pPr>
              <w:rPr>
                <w:lang w:val="en-GB" w:eastAsia="nl-BE"/>
              </w:rPr>
            </w:pPr>
            <w:r w:rsidRPr="00363A37">
              <w:rPr>
                <w:lang w:val="en-GB" w:eastAsia="nl-BE"/>
              </w:rPr>
              <w:t>E4.2.2</w:t>
            </w:r>
          </w:p>
        </w:tc>
        <w:tc>
          <w:tcPr>
            <w:tcW w:w="1813" w:type="dxa"/>
          </w:tcPr>
          <w:p w14:paraId="48BDF972" w14:textId="77777777" w:rsidR="0007403D" w:rsidRPr="00363A37" w:rsidRDefault="0007403D">
            <w:pPr>
              <w:rPr>
                <w:lang w:val="en-GB" w:eastAsia="nl-BE"/>
              </w:rPr>
            </w:pPr>
            <w:r w:rsidRPr="00363A37">
              <w:rPr>
                <w:lang w:val="en-GB" w:eastAsia="nl-BE"/>
              </w:rPr>
              <w:t>E6.2.1c</w:t>
            </w:r>
          </w:p>
        </w:tc>
        <w:tc>
          <w:tcPr>
            <w:tcW w:w="1814" w:type="dxa"/>
          </w:tcPr>
          <w:p w14:paraId="3B175DF6" w14:textId="77777777" w:rsidR="0007403D" w:rsidRPr="00363A37" w:rsidRDefault="0007403D">
            <w:pPr>
              <w:rPr>
                <w:lang w:val="en-GB" w:eastAsia="nl-BE"/>
              </w:rPr>
            </w:pPr>
            <w:r w:rsidRPr="00363A37">
              <w:rPr>
                <w:lang w:val="en-GB" w:eastAsia="nl-BE"/>
              </w:rPr>
              <w:t>H</w:t>
            </w:r>
          </w:p>
        </w:tc>
      </w:tr>
    </w:tbl>
    <w:p w14:paraId="629A8217" w14:textId="77777777" w:rsidR="0007403D" w:rsidRPr="00363A37" w:rsidRDefault="0007403D" w:rsidP="0007403D">
      <w:pPr>
        <w:rPr>
          <w:lang w:val="en-GB" w:eastAsia="nl-BE"/>
        </w:rPr>
      </w:pPr>
    </w:p>
    <w:p w14:paraId="7314CFB4" w14:textId="77777777" w:rsidR="00EA299B" w:rsidRPr="00363A37" w:rsidRDefault="00EA299B" w:rsidP="00EA299B">
      <w:pPr>
        <w:pStyle w:val="Guidance"/>
      </w:pPr>
      <w:r>
        <w:t>Please specify if different from the general part:</w:t>
      </w:r>
    </w:p>
    <w:p w14:paraId="5B9CA3C4" w14:textId="77777777" w:rsidR="0007403D" w:rsidRPr="00363A37" w:rsidRDefault="0007403D" w:rsidP="0007403D">
      <w:pPr>
        <w:pStyle w:val="Guidance"/>
        <w:numPr>
          <w:ilvl w:val="0"/>
          <w:numId w:val="13"/>
        </w:numPr>
      </w:pPr>
      <w:r w:rsidRPr="00363A37">
        <w:t xml:space="preserve">the principal roles in the domain (including at least production registrar, measurement body, production auditor as applicable) </w:t>
      </w:r>
    </w:p>
    <w:p w14:paraId="23438D0B" w14:textId="77777777" w:rsidR="0007403D" w:rsidRPr="00363A37" w:rsidRDefault="0007403D" w:rsidP="0007403D">
      <w:pPr>
        <w:pStyle w:val="Guidance"/>
        <w:numPr>
          <w:ilvl w:val="0"/>
          <w:numId w:val="13"/>
        </w:numPr>
      </w:pPr>
      <w:r w:rsidRPr="00363A37">
        <w:t>the names of the providers of those roles</w:t>
      </w:r>
    </w:p>
    <w:p w14:paraId="7186959E" w14:textId="77777777" w:rsidR="0007403D" w:rsidRPr="00363A37" w:rsidRDefault="0007403D" w:rsidP="0007403D">
      <w:pPr>
        <w:pStyle w:val="Guidance"/>
        <w:numPr>
          <w:ilvl w:val="0"/>
          <w:numId w:val="13"/>
        </w:numPr>
      </w:pPr>
      <w:r w:rsidRPr="00363A37">
        <w:lastRenderedPageBreak/>
        <w:t>where the registry and/or forms can be found</w:t>
      </w:r>
    </w:p>
    <w:p w14:paraId="5326B832" w14:textId="77777777" w:rsidR="0007403D" w:rsidRPr="00363A37" w:rsidRDefault="0007403D" w:rsidP="0007403D">
      <w:pPr>
        <w:pStyle w:val="Guidance"/>
        <w:numPr>
          <w:ilvl w:val="0"/>
          <w:numId w:val="13"/>
        </w:numPr>
      </w:pPr>
      <w:r w:rsidRPr="00363A37">
        <w:t>where the tariff for services can be found</w:t>
      </w:r>
    </w:p>
    <w:p w14:paraId="0F75424A" w14:textId="77777777" w:rsidR="0007403D" w:rsidRPr="00363A37" w:rsidRDefault="0007403D" w:rsidP="0007403D">
      <w:pPr>
        <w:pStyle w:val="Guidance"/>
        <w:numPr>
          <w:ilvl w:val="0"/>
          <w:numId w:val="13"/>
        </w:numPr>
      </w:pPr>
      <w:r w:rsidRPr="00363A37">
        <w:t>the domain protocol secures that the Product rules comply with the scheme specific rules</w:t>
      </w:r>
    </w:p>
    <w:p w14:paraId="207CC87B" w14:textId="77777777" w:rsidR="0007403D" w:rsidRPr="00363A37" w:rsidRDefault="0007403D" w:rsidP="0007403D">
      <w:pPr>
        <w:pStyle w:val="Guidance"/>
        <w:numPr>
          <w:ilvl w:val="0"/>
          <w:numId w:val="13"/>
        </w:numPr>
      </w:pPr>
      <w:r w:rsidRPr="00363A37">
        <w:t>appointment of Members Agents and Measurement Bodies</w:t>
      </w:r>
    </w:p>
    <w:p w14:paraId="395A8141" w14:textId="77777777" w:rsidR="006666C1" w:rsidRPr="00363A37" w:rsidRDefault="006666C1" w:rsidP="0007403D">
      <w:pPr>
        <w:jc w:val="center"/>
        <w:rPr>
          <w:i/>
          <w:iCs/>
          <w:sz w:val="18"/>
          <w:szCs w:val="18"/>
          <w:lang w:val="en-GB"/>
        </w:rPr>
      </w:pPr>
      <w:commentRangeStart w:id="133"/>
      <w:commentRangeEnd w:id="133"/>
      <w:r>
        <w:rPr>
          <w:rStyle w:val="Rimandocommento"/>
        </w:rPr>
        <w:commentReference w:id="133"/>
      </w:r>
    </w:p>
    <w:p w14:paraId="104D866D" w14:textId="77777777" w:rsidR="0007403D" w:rsidRPr="00363A37" w:rsidRDefault="0007403D" w:rsidP="0007403D">
      <w:pPr>
        <w:spacing w:after="160"/>
        <w:rPr>
          <w:lang w:val="en-GB" w:eastAsia="nl-BE"/>
        </w:rPr>
      </w:pPr>
      <w:r w:rsidRPr="00363A37">
        <w:rPr>
          <w:lang w:val="en-GB" w:eastAsia="nl-BE"/>
        </w:rPr>
        <w:br w:type="page"/>
      </w:r>
    </w:p>
    <w:p w14:paraId="092AB3A1" w14:textId="08C484AE" w:rsidR="0007403D" w:rsidRPr="00363A37" w:rsidRDefault="0007403D" w:rsidP="0007403D">
      <w:pPr>
        <w:pStyle w:val="Titolo1"/>
        <w:rPr>
          <w:lang w:val="en-GB" w:eastAsia="nl-BE"/>
        </w:rPr>
      </w:pPr>
      <w:bookmarkStart w:id="134" w:name="_Toc210894131"/>
      <w:r w:rsidRPr="00363A37">
        <w:rPr>
          <w:lang w:val="en-GB" w:eastAsia="nl-BE"/>
        </w:rPr>
        <w:lastRenderedPageBreak/>
        <w:t>Overview of National Legal and Regulatory Framework</w:t>
      </w:r>
      <w:r w:rsidR="00AA4812">
        <w:rPr>
          <w:lang w:val="en-GB" w:eastAsia="nl-BE"/>
        </w:rPr>
        <w:t xml:space="preserve"> FOR ELECTRICITY</w:t>
      </w:r>
      <w:bookmarkEnd w:id="134"/>
      <w:r w:rsidR="00AA4812">
        <w:rPr>
          <w:lang w:val="en-GB" w:eastAsia="nl-BE"/>
        </w:rPr>
        <w:t xml:space="preserve"> </w:t>
      </w:r>
    </w:p>
    <w:p w14:paraId="4639EB86" w14:textId="61D01B7B" w:rsidR="0007403D" w:rsidRPr="00363A37" w:rsidRDefault="0007403D" w:rsidP="0007403D">
      <w:pPr>
        <w:pStyle w:val="Titolo2"/>
        <w:rPr>
          <w:lang w:val="en-GB" w:eastAsia="nl-BE"/>
        </w:rPr>
      </w:pPr>
      <w:bookmarkStart w:id="135" w:name="_Toc210894132"/>
      <w:r w:rsidRPr="00363A37">
        <w:rPr>
          <w:lang w:val="en-GB" w:eastAsia="nl-BE"/>
        </w:rPr>
        <w:t>E</w:t>
      </w:r>
      <w:r w:rsidR="00953421">
        <w:rPr>
          <w:lang w:val="en-GB" w:eastAsia="nl-BE"/>
        </w:rPr>
        <w:t>nergy</w:t>
      </w:r>
      <w:r w:rsidRPr="00363A37">
        <w:rPr>
          <w:lang w:val="en-GB" w:eastAsia="nl-BE"/>
        </w:rPr>
        <w:t xml:space="preserve"> Market context</w:t>
      </w:r>
      <w:r w:rsidR="00953421">
        <w:rPr>
          <w:lang w:val="en-GB" w:eastAsia="nl-BE"/>
        </w:rPr>
        <w:t xml:space="preserve"> for </w:t>
      </w:r>
      <w:r w:rsidR="009B7459">
        <w:rPr>
          <w:lang w:val="en-GB" w:eastAsia="nl-BE"/>
        </w:rPr>
        <w:t>e</w:t>
      </w:r>
      <w:r w:rsidR="00953421">
        <w:rPr>
          <w:lang w:val="en-GB" w:eastAsia="nl-BE"/>
        </w:rPr>
        <w:t>lectricity</w:t>
      </w:r>
      <w:bookmarkEnd w:id="135"/>
    </w:p>
    <w:p w14:paraId="370D4AD2" w14:textId="3305F8E0" w:rsidR="0007403D" w:rsidRPr="00363A37" w:rsidRDefault="0007403D" w:rsidP="0007403D">
      <w:pPr>
        <w:pStyle w:val="Guidance"/>
      </w:pPr>
      <w:r w:rsidRPr="00363A37">
        <w:t>This section describes the local architecture of the e</w:t>
      </w:r>
      <w:r w:rsidR="00CA351E">
        <w:t>lectricity</w:t>
      </w:r>
      <w:r w:rsidRPr="00363A37">
        <w:t xml:space="preserve"> market</w:t>
      </w:r>
      <w:r w:rsidR="00CA351E">
        <w:t>.</w:t>
      </w:r>
    </w:p>
    <w:p w14:paraId="13FC3DA6" w14:textId="43004781" w:rsidR="0007403D" w:rsidRPr="00363A37" w:rsidRDefault="0007403D" w:rsidP="0007403D">
      <w:pPr>
        <w:pStyle w:val="Guidance"/>
      </w:pPr>
      <w:r w:rsidRPr="00363A37">
        <w:t>It describes the</w:t>
      </w:r>
      <w:r w:rsidR="005D2353">
        <w:t xml:space="preserve"> </w:t>
      </w:r>
      <w:r w:rsidR="005D2353" w:rsidRPr="009E5594">
        <w:rPr>
          <w:iCs/>
        </w:rPr>
        <w:t>year and current</w:t>
      </w:r>
      <w:r w:rsidRPr="00363A37">
        <w:t xml:space="preserve"> stage of liberalisation of the energy market and the level of regulatory intervention in market functioning (e.g., by reference to the governing European Directive and year of liberalisation).</w:t>
      </w:r>
    </w:p>
    <w:p w14:paraId="4ED5B73C" w14:textId="64253DC1" w:rsidR="0007403D" w:rsidRPr="00363A37" w:rsidRDefault="0007403D" w:rsidP="0007403D">
      <w:pPr>
        <w:pStyle w:val="Guidance"/>
      </w:pPr>
      <w:r w:rsidRPr="00363A37">
        <w:t>Where not fully liberalised as in the relevant EU market directive, this section sets out the market model and its main roles (e.g., grid operator, supplier, producer, regulator, consumer, etc.) and their mutual (in)dependences. In particular, clarifies the extent of independence of grid operators from suppliers and producers</w:t>
      </w:r>
      <w:r w:rsidR="00DA368F" w:rsidRPr="009E5594">
        <w:rPr>
          <w:iCs/>
        </w:rPr>
        <w:t>, and the impact of such dependence on the role of the Authorised Measurement Body</w:t>
      </w:r>
      <w:r w:rsidRPr="00363A37">
        <w:t>. Regarding the Issuing Body, it also situates the other roles this body performs in the energy market.</w:t>
      </w:r>
    </w:p>
    <w:p w14:paraId="77E35FE5" w14:textId="77777777" w:rsidR="0007403D" w:rsidRPr="00363A37" w:rsidRDefault="0007403D" w:rsidP="0007403D">
      <w:pPr>
        <w:pStyle w:val="Guidance"/>
      </w:pPr>
      <w:r w:rsidRPr="00363A37">
        <w:t>Provide an indication of the size of the relevant energy market.</w:t>
      </w:r>
    </w:p>
    <w:p w14:paraId="68E2D1FE" w14:textId="77777777" w:rsidR="0007403D" w:rsidRPr="00363A37" w:rsidRDefault="0007403D" w:rsidP="0007403D">
      <w:pPr>
        <w:pStyle w:val="Guidance"/>
      </w:pPr>
      <w:r w:rsidRPr="00363A37">
        <w:t>(e.g., weblink to energy regulator or other relevant website of the relevant country, …)</w:t>
      </w:r>
    </w:p>
    <w:p w14:paraId="609EFC93" w14:textId="5232EF37" w:rsidR="0007403D" w:rsidRPr="00363A37" w:rsidRDefault="0007403D" w:rsidP="0007403D">
      <w:pPr>
        <w:pStyle w:val="Titolo2"/>
        <w:rPr>
          <w:lang w:val="en-GB" w:eastAsia="nl-BE"/>
        </w:rPr>
      </w:pPr>
      <w:bookmarkStart w:id="136" w:name="_Toc210894133"/>
      <w:r w:rsidRPr="00363A37">
        <w:rPr>
          <w:lang w:val="en-GB" w:eastAsia="nl-BE"/>
        </w:rPr>
        <w:t>The EECS Framework</w:t>
      </w:r>
      <w:r w:rsidR="009B7459">
        <w:rPr>
          <w:lang w:val="en-GB" w:eastAsia="nl-BE"/>
        </w:rPr>
        <w:t xml:space="preserve"> for electricity</w:t>
      </w:r>
      <w:bookmarkEnd w:id="136"/>
    </w:p>
    <w:p w14:paraId="4E4C848B"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07BDED61" w14:textId="77777777">
        <w:tc>
          <w:tcPr>
            <w:tcW w:w="1813" w:type="dxa"/>
          </w:tcPr>
          <w:p w14:paraId="6885ACF9" w14:textId="77777777" w:rsidR="0007403D" w:rsidRPr="00363A37" w:rsidRDefault="0007403D">
            <w:pPr>
              <w:rPr>
                <w:lang w:val="en-GB" w:eastAsia="nl-BE"/>
              </w:rPr>
            </w:pPr>
            <w:r w:rsidRPr="00363A37">
              <w:rPr>
                <w:lang w:val="en-GB" w:eastAsia="nl-BE"/>
              </w:rPr>
              <w:t>D3.1.2</w:t>
            </w:r>
          </w:p>
        </w:tc>
        <w:tc>
          <w:tcPr>
            <w:tcW w:w="1813" w:type="dxa"/>
          </w:tcPr>
          <w:p w14:paraId="6B49BC8C" w14:textId="77777777" w:rsidR="0007403D" w:rsidRPr="00363A37" w:rsidRDefault="0007403D">
            <w:pPr>
              <w:rPr>
                <w:lang w:val="en-GB" w:eastAsia="nl-BE"/>
              </w:rPr>
            </w:pPr>
            <w:r w:rsidRPr="00363A37">
              <w:rPr>
                <w:lang w:val="en-GB" w:eastAsia="nl-BE"/>
              </w:rPr>
              <w:t>E6.2.1b</w:t>
            </w:r>
          </w:p>
        </w:tc>
        <w:tc>
          <w:tcPr>
            <w:tcW w:w="1814" w:type="dxa"/>
          </w:tcPr>
          <w:p w14:paraId="06D33CE0" w14:textId="77777777" w:rsidR="0007403D" w:rsidRPr="00363A37" w:rsidRDefault="0007403D">
            <w:pPr>
              <w:rPr>
                <w:lang w:val="en-GB" w:eastAsia="nl-BE"/>
              </w:rPr>
            </w:pPr>
            <w:r w:rsidRPr="00363A37">
              <w:rPr>
                <w:lang w:val="en-GB" w:eastAsia="nl-BE"/>
              </w:rPr>
              <w:t>E6.2.1d</w:t>
            </w:r>
          </w:p>
        </w:tc>
        <w:tc>
          <w:tcPr>
            <w:tcW w:w="1813" w:type="dxa"/>
          </w:tcPr>
          <w:p w14:paraId="70D31425" w14:textId="77777777" w:rsidR="0007403D" w:rsidRPr="00363A37" w:rsidRDefault="0007403D">
            <w:pPr>
              <w:rPr>
                <w:lang w:val="en-GB" w:eastAsia="nl-BE"/>
              </w:rPr>
            </w:pPr>
            <w:r w:rsidRPr="00363A37">
              <w:rPr>
                <w:lang w:val="en-GB" w:eastAsia="nl-BE"/>
              </w:rPr>
              <w:t>N8</w:t>
            </w:r>
          </w:p>
        </w:tc>
        <w:tc>
          <w:tcPr>
            <w:tcW w:w="1814" w:type="dxa"/>
          </w:tcPr>
          <w:p w14:paraId="6CB8C72D" w14:textId="3BFF1590" w:rsidR="0007403D" w:rsidRPr="00363A37" w:rsidRDefault="0007403D">
            <w:pPr>
              <w:rPr>
                <w:lang w:val="en-GB" w:eastAsia="nl-BE"/>
              </w:rPr>
            </w:pPr>
          </w:p>
        </w:tc>
      </w:tr>
    </w:tbl>
    <w:p w14:paraId="1C486899" w14:textId="77777777" w:rsidR="0007403D" w:rsidRPr="00363A37" w:rsidRDefault="0007403D" w:rsidP="0007403D">
      <w:pPr>
        <w:rPr>
          <w:lang w:val="en-GB" w:eastAsia="nl-BE"/>
        </w:rPr>
      </w:pPr>
    </w:p>
    <w:p w14:paraId="36C30A93" w14:textId="77777777" w:rsidR="001B7BC3" w:rsidRPr="00363A37" w:rsidRDefault="001B7BC3" w:rsidP="001B7BC3">
      <w:pPr>
        <w:pStyle w:val="Guidance"/>
      </w:pPr>
      <w:r>
        <w:t>Please specify if different from the general part:</w:t>
      </w:r>
    </w:p>
    <w:p w14:paraId="05C13102" w14:textId="77777777" w:rsidR="0007403D" w:rsidRPr="00363A37" w:rsidRDefault="0007403D" w:rsidP="0007403D">
      <w:pPr>
        <w:pStyle w:val="Guidance"/>
        <w:numPr>
          <w:ilvl w:val="0"/>
          <w:numId w:val="14"/>
        </w:numPr>
      </w:pPr>
      <w:r w:rsidRPr="00363A37">
        <w:t>the local legislation and Directive (and treaty if applicable) to which the EECS Product(s) relate</w:t>
      </w:r>
    </w:p>
    <w:p w14:paraId="5F81D345" w14:textId="77777777" w:rsidR="0007403D" w:rsidRPr="00363A37" w:rsidRDefault="0007403D" w:rsidP="0007403D">
      <w:pPr>
        <w:pStyle w:val="Guidance"/>
        <w:numPr>
          <w:ilvl w:val="1"/>
          <w:numId w:val="14"/>
        </w:numPr>
      </w:pPr>
      <w:r w:rsidRPr="00363A37">
        <w:t>include links to web versions</w:t>
      </w:r>
    </w:p>
    <w:p w14:paraId="1292EB17" w14:textId="77777777" w:rsidR="0007403D" w:rsidRPr="00363A37" w:rsidRDefault="0007403D" w:rsidP="0007403D">
      <w:pPr>
        <w:pStyle w:val="Guidance"/>
        <w:numPr>
          <w:ilvl w:val="1"/>
          <w:numId w:val="14"/>
        </w:numPr>
      </w:pPr>
      <w:r w:rsidRPr="00363A37">
        <w:t xml:space="preserve">include a short summary of the main provisions, specifically those implementing any relevant Directives; and for satisfying the Core Principles of the EECS Rules </w:t>
      </w:r>
    </w:p>
    <w:p w14:paraId="29518FD9" w14:textId="77777777" w:rsidR="0007403D" w:rsidRPr="00363A37" w:rsidRDefault="0007403D" w:rsidP="0007403D">
      <w:pPr>
        <w:pStyle w:val="Guidance"/>
        <w:numPr>
          <w:ilvl w:val="0"/>
          <w:numId w:val="14"/>
        </w:numPr>
      </w:pPr>
      <w:r w:rsidRPr="00363A37">
        <w:t>the authorisation of the issuer</w:t>
      </w:r>
    </w:p>
    <w:p w14:paraId="5C4967D3" w14:textId="193A1D26" w:rsidR="0007403D" w:rsidRPr="00363A37" w:rsidRDefault="0007403D" w:rsidP="0007403D">
      <w:pPr>
        <w:pStyle w:val="Titolo2"/>
        <w:rPr>
          <w:lang w:val="en-GB" w:eastAsia="nl-BE"/>
        </w:rPr>
      </w:pPr>
      <w:bookmarkStart w:id="137" w:name="_Toc207612273"/>
      <w:bookmarkStart w:id="138" w:name="_Toc207612274"/>
      <w:bookmarkStart w:id="139" w:name="_Toc207612275"/>
      <w:bookmarkStart w:id="140" w:name="_Toc207612276"/>
      <w:bookmarkStart w:id="141" w:name="_Toc207612277"/>
      <w:bookmarkStart w:id="142" w:name="_Toc210894134"/>
      <w:bookmarkEnd w:id="137"/>
      <w:bookmarkEnd w:id="138"/>
      <w:bookmarkEnd w:id="139"/>
      <w:bookmarkEnd w:id="140"/>
      <w:bookmarkEnd w:id="141"/>
      <w:r w:rsidRPr="00363A37">
        <w:rPr>
          <w:lang w:val="en-GB" w:eastAsia="nl-BE"/>
        </w:rPr>
        <w:t>National Energy Source Disclosure</w:t>
      </w:r>
      <w:r w:rsidR="00CE4365">
        <w:rPr>
          <w:lang w:val="en-GB" w:eastAsia="nl-BE"/>
        </w:rPr>
        <w:t xml:space="preserve"> for electricity</w:t>
      </w:r>
      <w:bookmarkEnd w:id="142"/>
    </w:p>
    <w:p w14:paraId="0720F986"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0" w:type="dxa"/>
        <w:tblLook w:val="0400" w:firstRow="0" w:lastRow="0" w:firstColumn="0" w:lastColumn="0" w:noHBand="0" w:noVBand="1"/>
      </w:tblPr>
      <w:tblGrid>
        <w:gridCol w:w="2355"/>
        <w:gridCol w:w="2235"/>
        <w:gridCol w:w="2235"/>
        <w:gridCol w:w="2235"/>
      </w:tblGrid>
      <w:tr w:rsidR="0007403D" w:rsidRPr="00363A37" w14:paraId="60F3EF25" w14:textId="77777777">
        <w:tc>
          <w:tcPr>
            <w:tcW w:w="2355" w:type="dxa"/>
          </w:tcPr>
          <w:p w14:paraId="1711446D" w14:textId="77777777" w:rsidR="0007403D" w:rsidRPr="00363A37" w:rsidRDefault="0007403D">
            <w:pPr>
              <w:rPr>
                <w:lang w:val="en-GB" w:eastAsia="nl-BE"/>
              </w:rPr>
            </w:pPr>
            <w:r w:rsidRPr="00363A37">
              <w:rPr>
                <w:lang w:val="en-GB" w:eastAsia="nl-BE"/>
              </w:rPr>
              <w:t>E3.3.14</w:t>
            </w:r>
          </w:p>
        </w:tc>
        <w:tc>
          <w:tcPr>
            <w:tcW w:w="2235" w:type="dxa"/>
          </w:tcPr>
          <w:p w14:paraId="0C7ACCA9" w14:textId="77777777" w:rsidR="0007403D" w:rsidRPr="00363A37" w:rsidRDefault="0007403D">
            <w:pPr>
              <w:rPr>
                <w:lang w:val="en-GB" w:eastAsia="nl-BE"/>
              </w:rPr>
            </w:pPr>
          </w:p>
        </w:tc>
        <w:tc>
          <w:tcPr>
            <w:tcW w:w="2235" w:type="dxa"/>
          </w:tcPr>
          <w:p w14:paraId="5E0A38AC" w14:textId="77777777" w:rsidR="0007403D" w:rsidRPr="00363A37" w:rsidRDefault="0007403D">
            <w:pPr>
              <w:rPr>
                <w:lang w:val="en-GB" w:eastAsia="nl-BE"/>
              </w:rPr>
            </w:pPr>
          </w:p>
        </w:tc>
        <w:tc>
          <w:tcPr>
            <w:tcW w:w="2235" w:type="dxa"/>
          </w:tcPr>
          <w:p w14:paraId="492D110D" w14:textId="77777777" w:rsidR="0007403D" w:rsidRPr="00363A37" w:rsidRDefault="0007403D">
            <w:pPr>
              <w:rPr>
                <w:lang w:val="en-GB" w:eastAsia="nl-BE"/>
              </w:rPr>
            </w:pPr>
          </w:p>
        </w:tc>
      </w:tr>
    </w:tbl>
    <w:p w14:paraId="092A4CF7" w14:textId="77777777" w:rsidR="0007403D" w:rsidRPr="00363A37" w:rsidRDefault="0007403D" w:rsidP="0007403D">
      <w:pPr>
        <w:rPr>
          <w:lang w:val="en-GB" w:eastAsia="nl-BE"/>
        </w:rPr>
      </w:pPr>
    </w:p>
    <w:p w14:paraId="36D75023" w14:textId="77777777" w:rsidR="0007403D" w:rsidRPr="00363A37" w:rsidRDefault="0007403D" w:rsidP="0007403D">
      <w:pPr>
        <w:pStyle w:val="Guidance"/>
      </w:pPr>
      <w:r w:rsidRPr="00363A37">
        <w:t>It must describe:</w:t>
      </w:r>
    </w:p>
    <w:p w14:paraId="7D2A0F3A" w14:textId="77777777" w:rsidR="0007403D" w:rsidRPr="00363A37" w:rsidRDefault="0007403D" w:rsidP="0007403D">
      <w:pPr>
        <w:pStyle w:val="Guidance"/>
        <w:numPr>
          <w:ilvl w:val="0"/>
          <w:numId w:val="15"/>
        </w:numPr>
      </w:pPr>
      <w:r w:rsidRPr="00363A37">
        <w:t>the relevant legislation, regulations and supporting procedures, including specific provisions and a link to any relevant pages on the internet]</w:t>
      </w:r>
    </w:p>
    <w:p w14:paraId="51970CF8" w14:textId="77777777" w:rsidR="0007403D" w:rsidRPr="00363A37" w:rsidRDefault="0007403D" w:rsidP="0007403D">
      <w:pPr>
        <w:pStyle w:val="Guidance"/>
        <w:numPr>
          <w:ilvl w:val="0"/>
          <w:numId w:val="15"/>
        </w:numPr>
      </w:pPr>
      <w:r w:rsidRPr="00363A37">
        <w:t>the disclosure methodology and process, including linkage between EECS certificates and disclosure in this domain, or a link to the relevant pages on the internet</w:t>
      </w:r>
    </w:p>
    <w:p w14:paraId="2AD96B53" w14:textId="77777777" w:rsidR="0007403D" w:rsidRDefault="0007403D" w:rsidP="0007403D">
      <w:pPr>
        <w:pStyle w:val="Guidance"/>
        <w:numPr>
          <w:ilvl w:val="0"/>
          <w:numId w:val="15"/>
        </w:numPr>
      </w:pPr>
      <w:r w:rsidRPr="00363A37">
        <w:lastRenderedPageBreak/>
        <w:t>the calculation methodology of the residual mix, or any other default mix relevant for electricity disclosure. Link to any relevant pages on the internet giving such information</w:t>
      </w:r>
    </w:p>
    <w:p w14:paraId="1E04E995" w14:textId="3C36E853" w:rsidR="00CE4365" w:rsidRPr="00913CF0" w:rsidRDefault="00913CF0" w:rsidP="0007403D">
      <w:pPr>
        <w:pStyle w:val="Guidance"/>
        <w:numPr>
          <w:ilvl w:val="0"/>
          <w:numId w:val="15"/>
        </w:numPr>
      </w:pPr>
      <w:r w:rsidRPr="007920E2">
        <w:rPr>
          <w:iCs/>
        </w:rPr>
        <w:t>whether and how GO use is required in CSRD disclosure by corporates, and the reference (name of legislative document(s), article number(s), link(s)) to the relevant legal requirements  </w:t>
      </w:r>
    </w:p>
    <w:p w14:paraId="545D35A6" w14:textId="0D1BB00D" w:rsidR="0007403D" w:rsidRPr="00363A37" w:rsidRDefault="0007403D" w:rsidP="0007403D">
      <w:pPr>
        <w:pStyle w:val="Titolo2"/>
        <w:rPr>
          <w:lang w:val="en-GB" w:eastAsia="nl-BE"/>
        </w:rPr>
      </w:pPr>
      <w:bookmarkStart w:id="143" w:name="_Toc207612279"/>
      <w:bookmarkStart w:id="144" w:name="_Toc207612280"/>
      <w:bookmarkStart w:id="145" w:name="_Toc207612281"/>
      <w:bookmarkStart w:id="146" w:name="_Toc207612282"/>
      <w:bookmarkStart w:id="147" w:name="_Toc207612283"/>
      <w:bookmarkStart w:id="148" w:name="_Toc207612284"/>
      <w:bookmarkStart w:id="149" w:name="_Toc207612285"/>
      <w:bookmarkStart w:id="150" w:name="_Toc210894135"/>
      <w:bookmarkEnd w:id="143"/>
      <w:bookmarkEnd w:id="144"/>
      <w:bookmarkEnd w:id="145"/>
      <w:bookmarkEnd w:id="146"/>
      <w:bookmarkEnd w:id="147"/>
      <w:bookmarkEnd w:id="148"/>
      <w:bookmarkEnd w:id="149"/>
      <w:r w:rsidRPr="00363A37">
        <w:rPr>
          <w:lang w:val="en-GB" w:eastAsia="nl-BE"/>
        </w:rPr>
        <w:t>National Public Support Schemes</w:t>
      </w:r>
      <w:r w:rsidR="00913CF0">
        <w:rPr>
          <w:lang w:val="en-GB" w:eastAsia="nl-BE"/>
        </w:rPr>
        <w:t xml:space="preserve"> for electricity</w:t>
      </w:r>
      <w:bookmarkEnd w:id="150"/>
    </w:p>
    <w:p w14:paraId="16E01093"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0191213F" w14:textId="77777777">
        <w:tc>
          <w:tcPr>
            <w:tcW w:w="2266" w:type="dxa"/>
          </w:tcPr>
          <w:p w14:paraId="2CE8A721" w14:textId="77777777" w:rsidR="0007403D" w:rsidRPr="00363A37" w:rsidRDefault="0007403D">
            <w:pPr>
              <w:rPr>
                <w:lang w:val="en-GB" w:eastAsia="nl-BE"/>
              </w:rPr>
            </w:pPr>
            <w:r w:rsidRPr="00363A37">
              <w:rPr>
                <w:lang w:val="en-GB" w:eastAsia="nl-BE"/>
              </w:rPr>
              <w:t>None directly</w:t>
            </w:r>
          </w:p>
        </w:tc>
        <w:tc>
          <w:tcPr>
            <w:tcW w:w="2267" w:type="dxa"/>
          </w:tcPr>
          <w:p w14:paraId="74605AA7" w14:textId="77777777" w:rsidR="0007403D" w:rsidRPr="00363A37" w:rsidRDefault="0007403D">
            <w:pPr>
              <w:rPr>
                <w:lang w:val="en-GB" w:eastAsia="nl-BE"/>
              </w:rPr>
            </w:pPr>
          </w:p>
        </w:tc>
        <w:tc>
          <w:tcPr>
            <w:tcW w:w="2267" w:type="dxa"/>
          </w:tcPr>
          <w:p w14:paraId="2F82A551" w14:textId="77777777" w:rsidR="0007403D" w:rsidRPr="00363A37" w:rsidRDefault="0007403D">
            <w:pPr>
              <w:rPr>
                <w:lang w:val="en-GB" w:eastAsia="nl-BE"/>
              </w:rPr>
            </w:pPr>
          </w:p>
        </w:tc>
        <w:tc>
          <w:tcPr>
            <w:tcW w:w="2267" w:type="dxa"/>
          </w:tcPr>
          <w:p w14:paraId="420CD696" w14:textId="77777777" w:rsidR="0007403D" w:rsidRPr="00363A37" w:rsidRDefault="0007403D">
            <w:pPr>
              <w:rPr>
                <w:lang w:val="en-GB" w:eastAsia="nl-BE"/>
              </w:rPr>
            </w:pPr>
          </w:p>
        </w:tc>
      </w:tr>
    </w:tbl>
    <w:p w14:paraId="37B51ED1" w14:textId="77777777" w:rsidR="0007403D" w:rsidRPr="00363A37" w:rsidRDefault="0007403D" w:rsidP="0007403D">
      <w:pPr>
        <w:rPr>
          <w:lang w:val="en-GB" w:eastAsia="nl-BE"/>
        </w:rPr>
      </w:pPr>
    </w:p>
    <w:p w14:paraId="3A6C02DB" w14:textId="77777777" w:rsidR="0007403D" w:rsidRPr="00363A37" w:rsidRDefault="0007403D" w:rsidP="0007403D">
      <w:pPr>
        <w:pStyle w:val="Guidance"/>
      </w:pPr>
      <w:r w:rsidRPr="00363A37">
        <w:t>It must describe:</w:t>
      </w:r>
    </w:p>
    <w:p w14:paraId="5CB66313" w14:textId="729ECDD4" w:rsidR="0007403D" w:rsidRDefault="0007403D" w:rsidP="0007403D">
      <w:pPr>
        <w:pStyle w:val="Guidance"/>
        <w:numPr>
          <w:ilvl w:val="0"/>
          <w:numId w:val="16"/>
        </w:numPr>
      </w:pPr>
      <w:r w:rsidRPr="00363A37">
        <w:t>the relevant currently</w:t>
      </w:r>
      <w:r>
        <w:t xml:space="preserve"> </w:t>
      </w:r>
      <w:r w:rsidRPr="00D54C88">
        <w:t>public (investment and/or operational) support schemes,</w:t>
      </w:r>
      <w:r w:rsidRPr="00363A37">
        <w:t xml:space="preserve"> how they work and how they interact with electricity </w:t>
      </w:r>
      <w:r w:rsidRPr="00D54C88">
        <w:t>GOs issuing and</w:t>
      </w:r>
      <w:r>
        <w:t xml:space="preserve"> </w:t>
      </w:r>
      <w:r w:rsidRPr="00363A37">
        <w:t xml:space="preserve">source disclosure (especially in relation to GO), together with a link to any relevant pages on the internet ensuring all support schemes listed for this domain in Fact Sheet 3 are included </w:t>
      </w:r>
    </w:p>
    <w:p w14:paraId="5C03AFBC" w14:textId="77777777" w:rsidR="0007403D" w:rsidRPr="00363A37" w:rsidRDefault="0007403D" w:rsidP="0007403D">
      <w:pPr>
        <w:pStyle w:val="Guidance"/>
        <w:numPr>
          <w:ilvl w:val="0"/>
          <w:numId w:val="16"/>
        </w:numPr>
      </w:pPr>
      <w:r>
        <w:t>Please clarify whether GOs are issued for supported energy and what procedures are in place in this regard, and how such GOs are marked regarding the data fields on the GO with the type of support and the description of the support scheme (as in EECS Fact Sheet 3).</w:t>
      </w:r>
    </w:p>
    <w:p w14:paraId="1479A55A" w14:textId="14F183C8" w:rsidR="0007403D" w:rsidRPr="00363A37" w:rsidRDefault="0007403D" w:rsidP="0007403D">
      <w:pPr>
        <w:pStyle w:val="Titolo2"/>
        <w:rPr>
          <w:lang w:val="en-GB" w:eastAsia="nl-BE"/>
        </w:rPr>
      </w:pPr>
      <w:bookmarkStart w:id="151" w:name="_Toc210894136"/>
      <w:r w:rsidRPr="00363A37">
        <w:rPr>
          <w:lang w:val="en-GB" w:eastAsia="nl-BE"/>
        </w:rPr>
        <w:t>EECS Product Rules</w:t>
      </w:r>
      <w:r w:rsidR="00913CF0">
        <w:rPr>
          <w:lang w:val="en-GB" w:eastAsia="nl-BE"/>
        </w:rPr>
        <w:t xml:space="preserve"> for electricity</w:t>
      </w:r>
      <w:bookmarkEnd w:id="151"/>
    </w:p>
    <w:p w14:paraId="19C9304F"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4984C5EA" w14:textId="77777777">
        <w:tc>
          <w:tcPr>
            <w:tcW w:w="2266" w:type="dxa"/>
          </w:tcPr>
          <w:p w14:paraId="564F0C88" w14:textId="77777777" w:rsidR="0007403D" w:rsidRPr="00363A37" w:rsidRDefault="0007403D">
            <w:pPr>
              <w:rPr>
                <w:lang w:val="en-GB" w:eastAsia="nl-BE"/>
              </w:rPr>
            </w:pPr>
            <w:r w:rsidRPr="00363A37">
              <w:rPr>
                <w:lang w:val="en-GB" w:eastAsia="nl-BE"/>
              </w:rPr>
              <w:t>E6.2.1f</w:t>
            </w:r>
            <w:r w:rsidRPr="00363A37">
              <w:rPr>
                <w:lang w:val="en-GB" w:eastAsia="nl-BE"/>
              </w:rPr>
              <w:tab/>
            </w:r>
          </w:p>
        </w:tc>
        <w:tc>
          <w:tcPr>
            <w:tcW w:w="2267" w:type="dxa"/>
          </w:tcPr>
          <w:p w14:paraId="31A0A256" w14:textId="77777777" w:rsidR="0007403D" w:rsidRPr="00363A37" w:rsidRDefault="0007403D">
            <w:pPr>
              <w:rPr>
                <w:lang w:val="en-GB" w:eastAsia="nl-BE"/>
              </w:rPr>
            </w:pPr>
            <w:r w:rsidRPr="00363A37">
              <w:rPr>
                <w:lang w:val="en-GB" w:eastAsia="nl-BE"/>
              </w:rPr>
              <w:t>E6.2.1g</w:t>
            </w:r>
            <w:r w:rsidRPr="00363A37">
              <w:rPr>
                <w:lang w:val="en-GB" w:eastAsia="nl-BE"/>
              </w:rPr>
              <w:tab/>
            </w:r>
          </w:p>
        </w:tc>
        <w:tc>
          <w:tcPr>
            <w:tcW w:w="2267" w:type="dxa"/>
          </w:tcPr>
          <w:p w14:paraId="7A808A6A" w14:textId="77777777" w:rsidR="0007403D" w:rsidRPr="00363A37" w:rsidRDefault="0007403D">
            <w:pPr>
              <w:rPr>
                <w:lang w:val="en-GB" w:eastAsia="nl-BE"/>
              </w:rPr>
            </w:pPr>
          </w:p>
        </w:tc>
        <w:tc>
          <w:tcPr>
            <w:tcW w:w="2267" w:type="dxa"/>
          </w:tcPr>
          <w:p w14:paraId="304B0828" w14:textId="77777777" w:rsidR="0007403D" w:rsidRPr="00363A37" w:rsidRDefault="0007403D">
            <w:pPr>
              <w:rPr>
                <w:lang w:val="en-GB" w:eastAsia="nl-BE"/>
              </w:rPr>
            </w:pPr>
          </w:p>
        </w:tc>
      </w:tr>
    </w:tbl>
    <w:p w14:paraId="05A9849E" w14:textId="77777777" w:rsidR="0007403D" w:rsidRPr="00363A37" w:rsidRDefault="0007403D" w:rsidP="0007403D">
      <w:pPr>
        <w:rPr>
          <w:lang w:val="en-GB" w:eastAsia="nl-BE"/>
        </w:rPr>
      </w:pPr>
    </w:p>
    <w:p w14:paraId="5351565F" w14:textId="77777777" w:rsidR="0007403D" w:rsidRPr="00363A37" w:rsidRDefault="0007403D" w:rsidP="0007403D">
      <w:pPr>
        <w:pStyle w:val="Guidance"/>
      </w:pPr>
      <w:r w:rsidRPr="00363A37">
        <w:t>It must describe:</w:t>
      </w:r>
    </w:p>
    <w:p w14:paraId="726B6475" w14:textId="77777777" w:rsidR="0007403D" w:rsidRPr="00363A37" w:rsidRDefault="0007403D" w:rsidP="0007403D">
      <w:pPr>
        <w:pStyle w:val="Guidance"/>
        <w:numPr>
          <w:ilvl w:val="0"/>
          <w:numId w:val="17"/>
        </w:numPr>
      </w:pPr>
      <w:r w:rsidRPr="00363A37">
        <w:t>the relevant product rules (in summary)</w:t>
      </w:r>
    </w:p>
    <w:p w14:paraId="1CF9D691" w14:textId="77777777" w:rsidR="0007403D" w:rsidRPr="00363A37" w:rsidRDefault="0007403D" w:rsidP="0007403D">
      <w:pPr>
        <w:pStyle w:val="Guidance"/>
        <w:numPr>
          <w:ilvl w:val="0"/>
          <w:numId w:val="17"/>
        </w:numPr>
      </w:pPr>
      <w:r w:rsidRPr="00363A37">
        <w:t>the purpose of each product</w:t>
      </w:r>
    </w:p>
    <w:p w14:paraId="1D05A57D" w14:textId="463E3AEA" w:rsidR="0007403D" w:rsidRPr="00363A37" w:rsidRDefault="0007403D" w:rsidP="0007403D">
      <w:pPr>
        <w:pStyle w:val="Titolo2"/>
        <w:rPr>
          <w:lang w:val="en-GB" w:eastAsia="nl-BE"/>
        </w:rPr>
      </w:pPr>
      <w:bookmarkStart w:id="152" w:name="_Toc207612288"/>
      <w:bookmarkStart w:id="153" w:name="_Toc207612289"/>
      <w:bookmarkStart w:id="154" w:name="_Toc207612290"/>
      <w:bookmarkStart w:id="155" w:name="_Toc210894137"/>
      <w:bookmarkEnd w:id="152"/>
      <w:bookmarkEnd w:id="153"/>
      <w:bookmarkEnd w:id="154"/>
      <w:r w:rsidRPr="00363A37">
        <w:rPr>
          <w:lang w:val="en-GB" w:eastAsia="nl-BE"/>
        </w:rPr>
        <w:t xml:space="preserve">Non-EECS certificates in the Domain </w:t>
      </w:r>
      <w:r w:rsidR="005E2FC3">
        <w:rPr>
          <w:lang w:val="en-GB" w:eastAsia="nl-BE"/>
        </w:rPr>
        <w:t>for electricity</w:t>
      </w:r>
      <w:bookmarkEnd w:id="155"/>
    </w:p>
    <w:p w14:paraId="35372309" w14:textId="29D235F0" w:rsidR="009C3476" w:rsidRPr="00D86000" w:rsidRDefault="009C3476" w:rsidP="0007403D">
      <w:pPr>
        <w:pStyle w:val="Guidance"/>
      </w:pPr>
      <w:r w:rsidRPr="007920E2">
        <w:rPr>
          <w:lang w:val="en-US"/>
        </w:rPr>
        <w:t>Non-EECS certificates in a Domain are described in a dedicated chapter.</w:t>
      </w:r>
    </w:p>
    <w:p w14:paraId="2066CFFE" w14:textId="77777777" w:rsidR="0007403D" w:rsidRPr="00363A37" w:rsidRDefault="0007403D" w:rsidP="0007403D">
      <w:pPr>
        <w:pStyle w:val="Titolo2"/>
        <w:rPr>
          <w:lang w:val="en-GB" w:eastAsia="nl-BE"/>
        </w:rPr>
      </w:pPr>
      <w:bookmarkStart w:id="156" w:name="_Toc210894138"/>
      <w:r w:rsidRPr="00363A37">
        <w:rPr>
          <w:lang w:val="en-GB" w:eastAsia="nl-BE"/>
        </w:rPr>
        <w:t>Local Deviations from the EECS Rules </w:t>
      </w:r>
      <w:bookmarkEnd w:id="156"/>
    </w:p>
    <w:p w14:paraId="23461300" w14:textId="77777777" w:rsidR="0007403D" w:rsidRPr="00363A37" w:rsidRDefault="0007403D" w:rsidP="0007403D">
      <w:pPr>
        <w:rPr>
          <w:lang w:val="en-GB" w:eastAsia="nl-BE"/>
        </w:rPr>
      </w:pPr>
      <w:r w:rsidRPr="00363A37">
        <w:rPr>
          <w:lang w:val="en-GB" w:eastAsia="nl-BE"/>
        </w:rPr>
        <w:t xml:space="preserve">This section identifies those areas where there are minor differences from the EECS Rules without impacting the integrity of EECS Certificates. </w:t>
      </w:r>
    </w:p>
    <w:p w14:paraId="5253A4AA" w14:textId="11316BF7" w:rsidR="0007403D" w:rsidRPr="00363A37" w:rsidRDefault="0007403D" w:rsidP="0007403D">
      <w:pPr>
        <w:pStyle w:val="Guidance"/>
      </w:pPr>
      <w:r w:rsidRPr="00363A37">
        <w:t>It is intended for other AIB members, reviewers and traders operating across domains so that they can understand specific local arrangements. It is specified which section of the EECS Rules is being deviated from</w:t>
      </w:r>
      <w:r w:rsidR="00596A93" w:rsidRPr="007920E2">
        <w:rPr>
          <w:iCs/>
        </w:rPr>
        <w:t>, and how the core principles of EECS and reliability of the system are maintained in an alternative way</w:t>
      </w:r>
      <w:r w:rsidRPr="00596A93">
        <w:t>.</w:t>
      </w:r>
      <w:r w:rsidRPr="00363A37">
        <w:t xml:space="preserve"> These differences must not have any impact on the integrity of EECS Certificates.</w:t>
      </w:r>
    </w:p>
    <w:p w14:paraId="6DE0FA67" w14:textId="77777777" w:rsidR="0007403D" w:rsidRPr="00363A37" w:rsidRDefault="0007403D" w:rsidP="0007403D">
      <w:pPr>
        <w:spacing w:after="160"/>
        <w:rPr>
          <w:lang w:val="en-GB" w:eastAsia="nl-BE"/>
        </w:rPr>
      </w:pPr>
      <w:r w:rsidRPr="00363A37">
        <w:rPr>
          <w:lang w:val="en-GB" w:eastAsia="nl-BE"/>
        </w:rPr>
        <w:br w:type="page"/>
      </w:r>
    </w:p>
    <w:p w14:paraId="0D972BA3" w14:textId="495ED1DC" w:rsidR="0007403D" w:rsidRPr="00363A37" w:rsidRDefault="0007403D" w:rsidP="007920E2">
      <w:pPr>
        <w:pStyle w:val="Titolo1"/>
      </w:pPr>
      <w:bookmarkStart w:id="157" w:name="_Toc210894139"/>
      <w:r w:rsidRPr="00363A37">
        <w:rPr>
          <w:lang w:val="en-GB" w:eastAsia="nl-BE"/>
        </w:rPr>
        <w:lastRenderedPageBreak/>
        <w:t>Registration</w:t>
      </w:r>
      <w:bookmarkEnd w:id="157"/>
    </w:p>
    <w:p w14:paraId="7B71CC6D" w14:textId="77777777" w:rsidR="0007403D" w:rsidRPr="00363A37" w:rsidRDefault="0007403D" w:rsidP="0007403D">
      <w:pPr>
        <w:pStyle w:val="Titolo2"/>
        <w:rPr>
          <w:lang w:val="en-GB" w:eastAsia="nl-BE"/>
        </w:rPr>
      </w:pPr>
      <w:bookmarkStart w:id="158" w:name="_Toc210894140"/>
      <w:r w:rsidRPr="00363A37">
        <w:rPr>
          <w:lang w:val="en-GB" w:eastAsia="nl-BE"/>
        </w:rPr>
        <w:t>Registration of an Account Holder</w:t>
      </w:r>
      <w:bookmarkEnd w:id="158"/>
    </w:p>
    <w:p w14:paraId="57BC64FC"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60F7FEB8" w14:textId="77777777">
        <w:tc>
          <w:tcPr>
            <w:tcW w:w="2266" w:type="dxa"/>
          </w:tcPr>
          <w:p w14:paraId="717B0D42" w14:textId="77777777" w:rsidR="0007403D" w:rsidRPr="00363A37" w:rsidRDefault="0007403D">
            <w:pPr>
              <w:rPr>
                <w:lang w:val="en-GB" w:eastAsia="nl-BE"/>
              </w:rPr>
            </w:pPr>
            <w:r w:rsidRPr="00363A37">
              <w:rPr>
                <w:lang w:val="en-GB" w:eastAsia="nl-BE"/>
              </w:rPr>
              <w:t>G2.2.1</w:t>
            </w:r>
            <w:r w:rsidRPr="00363A37">
              <w:rPr>
                <w:lang w:val="en-GB" w:eastAsia="nl-BE"/>
              </w:rPr>
              <w:tab/>
            </w:r>
          </w:p>
        </w:tc>
        <w:tc>
          <w:tcPr>
            <w:tcW w:w="2267" w:type="dxa"/>
          </w:tcPr>
          <w:p w14:paraId="18B88488" w14:textId="77777777" w:rsidR="0007403D" w:rsidRPr="00363A37" w:rsidRDefault="0007403D">
            <w:pPr>
              <w:rPr>
                <w:lang w:val="en-GB" w:eastAsia="nl-BE"/>
              </w:rPr>
            </w:pPr>
          </w:p>
        </w:tc>
        <w:tc>
          <w:tcPr>
            <w:tcW w:w="2267" w:type="dxa"/>
          </w:tcPr>
          <w:p w14:paraId="79C10A14" w14:textId="77777777" w:rsidR="0007403D" w:rsidRPr="00363A37" w:rsidRDefault="0007403D">
            <w:pPr>
              <w:rPr>
                <w:lang w:val="en-GB" w:eastAsia="nl-BE"/>
              </w:rPr>
            </w:pPr>
          </w:p>
        </w:tc>
        <w:tc>
          <w:tcPr>
            <w:tcW w:w="2267" w:type="dxa"/>
          </w:tcPr>
          <w:p w14:paraId="7DAC95B3" w14:textId="77777777" w:rsidR="0007403D" w:rsidRPr="00363A37" w:rsidRDefault="0007403D">
            <w:pPr>
              <w:rPr>
                <w:lang w:val="en-GB" w:eastAsia="nl-BE"/>
              </w:rPr>
            </w:pPr>
          </w:p>
        </w:tc>
      </w:tr>
    </w:tbl>
    <w:p w14:paraId="24F3BB14" w14:textId="77777777" w:rsidR="0007403D" w:rsidRPr="00363A37" w:rsidRDefault="0007403D" w:rsidP="0007403D">
      <w:pPr>
        <w:rPr>
          <w:lang w:val="en-GB" w:eastAsia="nl-BE"/>
        </w:rPr>
      </w:pPr>
    </w:p>
    <w:p w14:paraId="4B6E1A0F" w14:textId="77777777" w:rsidR="009C3476" w:rsidRPr="00363A37" w:rsidRDefault="009C3476" w:rsidP="009C3476">
      <w:pPr>
        <w:pStyle w:val="Guidance"/>
      </w:pPr>
      <w:r>
        <w:t>Please specify if different from the general part:</w:t>
      </w:r>
    </w:p>
    <w:p w14:paraId="3E765F08" w14:textId="27CA0860" w:rsidR="0007403D" w:rsidRPr="007920E2" w:rsidRDefault="0007403D" w:rsidP="0007403D">
      <w:pPr>
        <w:pStyle w:val="Guidance"/>
        <w:numPr>
          <w:ilvl w:val="0"/>
          <w:numId w:val="18"/>
        </w:numPr>
      </w:pPr>
      <w:r>
        <w:t>Who can be an account holder</w:t>
      </w:r>
      <w:r w:rsidR="00053010">
        <w:t xml:space="preserve"> </w:t>
      </w:r>
      <w:r w:rsidR="00053010" w:rsidRPr="007920E2">
        <w:t xml:space="preserve">which type of organisations, under what conditions, whether there are varying account types, which type of account </w:t>
      </w:r>
      <w:r w:rsidR="27DC45BB">
        <w:t>w</w:t>
      </w:r>
      <w:r w:rsidR="00053010" w:rsidRPr="007920E2">
        <w:t>ho can apply for, transfer, cancel GOs)</w:t>
      </w:r>
    </w:p>
    <w:p w14:paraId="33CA9498" w14:textId="5EFABD24" w:rsidR="009E5594" w:rsidRPr="00363A37" w:rsidRDefault="009E5594" w:rsidP="006B0343">
      <w:pPr>
        <w:pStyle w:val="Guidance"/>
        <w:numPr>
          <w:ilvl w:val="0"/>
          <w:numId w:val="18"/>
        </w:numPr>
      </w:pPr>
      <w:r>
        <w:t>Whether, and if so, under what conditions foreign companies can become an account holder</w:t>
      </w:r>
    </w:p>
    <w:p w14:paraId="5E2887BA" w14:textId="77777777" w:rsidR="0007403D" w:rsidRPr="00363A37" w:rsidRDefault="0007403D" w:rsidP="0007403D">
      <w:pPr>
        <w:pStyle w:val="Guidance"/>
        <w:numPr>
          <w:ilvl w:val="0"/>
          <w:numId w:val="18"/>
        </w:numPr>
      </w:pPr>
      <w:r w:rsidRPr="00363A37">
        <w:t>How to apply for registration (e.g., website form)</w:t>
      </w:r>
    </w:p>
    <w:p w14:paraId="53EBD1E5" w14:textId="610979B4" w:rsidR="0007403D" w:rsidRPr="00363A37" w:rsidRDefault="0007403D" w:rsidP="0007403D">
      <w:pPr>
        <w:pStyle w:val="Guidance"/>
        <w:numPr>
          <w:ilvl w:val="0"/>
          <w:numId w:val="18"/>
        </w:numPr>
      </w:pPr>
      <w:r w:rsidRPr="00363A37">
        <w:t>The Know Your Customer process which should include any</w:t>
      </w:r>
      <w:r w:rsidR="00CE6682">
        <w:t xml:space="preserve"> o</w:t>
      </w:r>
      <w:r w:rsidR="00CE6682" w:rsidRPr="007920E2">
        <w:rPr>
          <w:iCs/>
        </w:rPr>
        <w:t>rganisational identity and</w:t>
      </w:r>
      <w:r w:rsidRPr="00363A37">
        <w:t xml:space="preserve"> anti-fraud verification </w:t>
      </w:r>
    </w:p>
    <w:p w14:paraId="18E02A8A" w14:textId="77777777" w:rsidR="0007403D" w:rsidRPr="00363A37" w:rsidRDefault="0007403D" w:rsidP="0007403D">
      <w:pPr>
        <w:pStyle w:val="Guidance"/>
        <w:numPr>
          <w:ilvl w:val="0"/>
          <w:numId w:val="18"/>
        </w:numPr>
      </w:pPr>
      <w:r w:rsidRPr="00363A37">
        <w:t>How long the process normally takes</w:t>
      </w:r>
    </w:p>
    <w:p w14:paraId="6ACCBCA2" w14:textId="7036A118" w:rsidR="0007403D" w:rsidRPr="00363A37" w:rsidRDefault="0007403D" w:rsidP="0007403D">
      <w:pPr>
        <w:pStyle w:val="Guidance"/>
        <w:numPr>
          <w:ilvl w:val="0"/>
          <w:numId w:val="18"/>
        </w:numPr>
      </w:pPr>
      <w:r w:rsidRPr="00363A37">
        <w:t xml:space="preserve">That the Standard Terms </w:t>
      </w:r>
      <w:r w:rsidR="008D5FC8">
        <w:t>and</w:t>
      </w:r>
      <w:r w:rsidRPr="00363A37">
        <w:t xml:space="preserve"> Conditions must be signed</w:t>
      </w:r>
    </w:p>
    <w:p w14:paraId="4B6D7E26" w14:textId="77777777" w:rsidR="0007403D" w:rsidRPr="00363A37" w:rsidRDefault="0007403D" w:rsidP="0007403D">
      <w:pPr>
        <w:pStyle w:val="Guidance"/>
        <w:numPr>
          <w:ilvl w:val="0"/>
          <w:numId w:val="18"/>
        </w:numPr>
      </w:pPr>
      <w:r w:rsidRPr="00363A37">
        <w:t>Where the tariff of services can be found</w:t>
      </w:r>
    </w:p>
    <w:p w14:paraId="428D55D7" w14:textId="77777777" w:rsidR="0007403D" w:rsidRPr="00363A37" w:rsidRDefault="0007403D" w:rsidP="0007403D">
      <w:pPr>
        <w:pStyle w:val="Guidance"/>
        <w:numPr>
          <w:ilvl w:val="0"/>
          <w:numId w:val="18"/>
        </w:numPr>
      </w:pPr>
      <w:r w:rsidRPr="00363A37">
        <w:t xml:space="preserve">How users belonging to the account holder gain access to the registry </w:t>
      </w:r>
    </w:p>
    <w:p w14:paraId="4322F15F" w14:textId="77777777" w:rsidR="0007403D" w:rsidRPr="00363A37" w:rsidRDefault="0007403D" w:rsidP="0007403D">
      <w:pPr>
        <w:pStyle w:val="Guidance"/>
      </w:pPr>
      <w:r w:rsidRPr="00363A37">
        <w:t>A sample or template application form must be included as an appendix, or a web link to the online form should be provided.</w:t>
      </w:r>
    </w:p>
    <w:p w14:paraId="2E92A24E" w14:textId="77777777" w:rsidR="0007403D" w:rsidRPr="00363A37" w:rsidRDefault="0007403D" w:rsidP="0007403D">
      <w:pPr>
        <w:pStyle w:val="Titolo2"/>
        <w:rPr>
          <w:lang w:val="en-GB" w:eastAsia="nl-BE"/>
        </w:rPr>
      </w:pPr>
      <w:bookmarkStart w:id="159" w:name="_Toc210894141"/>
      <w:r w:rsidRPr="00363A37">
        <w:rPr>
          <w:lang w:val="en-GB" w:eastAsia="nl-BE"/>
        </w:rPr>
        <w:t>Resignation of an Account Holder</w:t>
      </w:r>
      <w:bookmarkEnd w:id="159"/>
    </w:p>
    <w:p w14:paraId="4A69472D"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78079BE" w14:textId="77777777">
        <w:tc>
          <w:tcPr>
            <w:tcW w:w="2266" w:type="dxa"/>
          </w:tcPr>
          <w:p w14:paraId="43DC7612" w14:textId="77777777" w:rsidR="0007403D" w:rsidRPr="00363A37" w:rsidRDefault="0007403D">
            <w:pPr>
              <w:rPr>
                <w:lang w:val="en-GB" w:eastAsia="nl-BE"/>
              </w:rPr>
            </w:pPr>
            <w:r w:rsidRPr="00363A37">
              <w:rPr>
                <w:lang w:val="en-GB" w:eastAsia="nl-BE"/>
              </w:rPr>
              <w:t>None directly</w:t>
            </w:r>
          </w:p>
        </w:tc>
        <w:tc>
          <w:tcPr>
            <w:tcW w:w="2267" w:type="dxa"/>
          </w:tcPr>
          <w:p w14:paraId="7BAA5984" w14:textId="77777777" w:rsidR="0007403D" w:rsidRPr="00363A37" w:rsidRDefault="0007403D">
            <w:pPr>
              <w:rPr>
                <w:lang w:val="en-GB" w:eastAsia="nl-BE"/>
              </w:rPr>
            </w:pPr>
          </w:p>
        </w:tc>
        <w:tc>
          <w:tcPr>
            <w:tcW w:w="2267" w:type="dxa"/>
          </w:tcPr>
          <w:p w14:paraId="51391A02" w14:textId="77777777" w:rsidR="0007403D" w:rsidRPr="00363A37" w:rsidRDefault="0007403D">
            <w:pPr>
              <w:rPr>
                <w:lang w:val="en-GB" w:eastAsia="nl-BE"/>
              </w:rPr>
            </w:pPr>
          </w:p>
        </w:tc>
        <w:tc>
          <w:tcPr>
            <w:tcW w:w="2267" w:type="dxa"/>
          </w:tcPr>
          <w:p w14:paraId="16A79EB6" w14:textId="77777777" w:rsidR="0007403D" w:rsidRPr="00363A37" w:rsidRDefault="0007403D">
            <w:pPr>
              <w:rPr>
                <w:lang w:val="en-GB" w:eastAsia="nl-BE"/>
              </w:rPr>
            </w:pPr>
          </w:p>
        </w:tc>
      </w:tr>
    </w:tbl>
    <w:p w14:paraId="56CB4EC1" w14:textId="77777777" w:rsidR="0007403D" w:rsidRPr="00363A37" w:rsidRDefault="0007403D" w:rsidP="0007403D">
      <w:pPr>
        <w:rPr>
          <w:lang w:val="en-GB" w:eastAsia="nl-BE"/>
        </w:rPr>
      </w:pPr>
    </w:p>
    <w:p w14:paraId="2417933D" w14:textId="77777777" w:rsidR="009C3476" w:rsidRPr="00363A37" w:rsidRDefault="009C3476" w:rsidP="009C3476">
      <w:pPr>
        <w:pStyle w:val="Guidance"/>
      </w:pPr>
      <w:r>
        <w:t>Please specify if different from the general part:</w:t>
      </w:r>
    </w:p>
    <w:p w14:paraId="1FAF3056" w14:textId="77777777" w:rsidR="0007403D" w:rsidRPr="00363A37" w:rsidRDefault="0007403D" w:rsidP="0007403D">
      <w:pPr>
        <w:pStyle w:val="Guidance"/>
        <w:numPr>
          <w:ilvl w:val="0"/>
          <w:numId w:val="19"/>
        </w:numPr>
      </w:pPr>
      <w:r w:rsidRPr="00363A37">
        <w:t>How the account holder should tell the registry operator of a resignation</w:t>
      </w:r>
    </w:p>
    <w:p w14:paraId="1EDE1D93" w14:textId="77777777" w:rsidR="0007403D" w:rsidRPr="00363A37" w:rsidRDefault="0007403D" w:rsidP="0007403D">
      <w:pPr>
        <w:pStyle w:val="Guidance"/>
        <w:numPr>
          <w:ilvl w:val="0"/>
          <w:numId w:val="19"/>
        </w:numPr>
      </w:pPr>
      <w:r w:rsidRPr="00363A37">
        <w:t>How the registry operator will respond:</w:t>
      </w:r>
    </w:p>
    <w:p w14:paraId="4A214B12" w14:textId="77777777" w:rsidR="0007403D" w:rsidRPr="00363A37" w:rsidRDefault="0007403D" w:rsidP="0007403D">
      <w:pPr>
        <w:pStyle w:val="Guidance"/>
        <w:numPr>
          <w:ilvl w:val="0"/>
          <w:numId w:val="19"/>
        </w:numPr>
      </w:pPr>
      <w:r w:rsidRPr="00363A37">
        <w:t>Closing the account</w:t>
      </w:r>
    </w:p>
    <w:p w14:paraId="7A49D3FE" w14:textId="77777777" w:rsidR="0007403D" w:rsidRPr="00363A37" w:rsidRDefault="0007403D" w:rsidP="0007403D">
      <w:pPr>
        <w:pStyle w:val="Guidance"/>
        <w:numPr>
          <w:ilvl w:val="0"/>
          <w:numId w:val="19"/>
        </w:numPr>
      </w:pPr>
      <w:r w:rsidRPr="00363A37">
        <w:t>Securing the account</w:t>
      </w:r>
    </w:p>
    <w:p w14:paraId="7D56AB09" w14:textId="77777777" w:rsidR="0007403D" w:rsidRPr="00363A37" w:rsidRDefault="0007403D" w:rsidP="0007403D">
      <w:pPr>
        <w:pStyle w:val="Guidance"/>
        <w:numPr>
          <w:ilvl w:val="0"/>
          <w:numId w:val="19"/>
        </w:numPr>
      </w:pPr>
      <w:r w:rsidRPr="00363A37">
        <w:t>What happens to any certificates still in the account</w:t>
      </w:r>
    </w:p>
    <w:p w14:paraId="00EC6A8A" w14:textId="77777777" w:rsidR="0007403D" w:rsidRPr="00363A37" w:rsidRDefault="0007403D" w:rsidP="0007403D">
      <w:pPr>
        <w:pStyle w:val="Guidance"/>
        <w:numPr>
          <w:ilvl w:val="0"/>
          <w:numId w:val="19"/>
        </w:numPr>
      </w:pPr>
      <w:r w:rsidRPr="00363A37">
        <w:t>When these steps will happen</w:t>
      </w:r>
    </w:p>
    <w:p w14:paraId="08BFE3C3" w14:textId="77777777" w:rsidR="0007403D" w:rsidRPr="00363A37" w:rsidRDefault="0007403D" w:rsidP="0007403D">
      <w:pPr>
        <w:pStyle w:val="Guidance"/>
        <w:numPr>
          <w:ilvl w:val="0"/>
          <w:numId w:val="19"/>
        </w:numPr>
      </w:pPr>
      <w:r w:rsidRPr="00363A37">
        <w:t>How outstanding charges become due</w:t>
      </w:r>
    </w:p>
    <w:p w14:paraId="44916916" w14:textId="77777777" w:rsidR="0007403D" w:rsidRPr="00363A37" w:rsidRDefault="0007403D" w:rsidP="0007403D">
      <w:pPr>
        <w:pStyle w:val="Guidance"/>
      </w:pPr>
      <w:r w:rsidRPr="00363A37">
        <w:t>A sample or template resignation form (if used) should be included as an appendix, or a web link to the online form should be provided.</w:t>
      </w:r>
    </w:p>
    <w:p w14:paraId="19794DA5" w14:textId="77777777" w:rsidR="0007403D" w:rsidRPr="00363A37" w:rsidRDefault="0007403D" w:rsidP="0007403D">
      <w:pPr>
        <w:pStyle w:val="Titolo2"/>
        <w:rPr>
          <w:lang w:val="en-GB" w:eastAsia="nl-BE"/>
        </w:rPr>
      </w:pPr>
      <w:bookmarkStart w:id="160" w:name="_Toc210894142"/>
      <w:r w:rsidRPr="00363A37">
        <w:rPr>
          <w:lang w:val="en-GB" w:eastAsia="nl-BE"/>
        </w:rPr>
        <w:lastRenderedPageBreak/>
        <w:t>Registration of a Production Device</w:t>
      </w:r>
      <w:bookmarkEnd w:id="160"/>
    </w:p>
    <w:p w14:paraId="5DA46A3D"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133"/>
        <w:gridCol w:w="1133"/>
        <w:gridCol w:w="1134"/>
        <w:gridCol w:w="1133"/>
        <w:gridCol w:w="1133"/>
        <w:gridCol w:w="1134"/>
        <w:gridCol w:w="1133"/>
        <w:gridCol w:w="1134"/>
      </w:tblGrid>
      <w:tr w:rsidR="0007403D" w:rsidRPr="00363A37" w14:paraId="32D69B2B" w14:textId="77777777">
        <w:tc>
          <w:tcPr>
            <w:tcW w:w="1133" w:type="dxa"/>
          </w:tcPr>
          <w:p w14:paraId="078C81F3" w14:textId="77777777" w:rsidR="0007403D" w:rsidRPr="00363A37" w:rsidRDefault="0007403D">
            <w:pPr>
              <w:rPr>
                <w:lang w:val="en-GB" w:eastAsia="nl-BE"/>
              </w:rPr>
            </w:pPr>
            <w:r w:rsidRPr="00363A37">
              <w:rPr>
                <w:lang w:val="en-GB" w:eastAsia="nl-BE"/>
              </w:rPr>
              <w:t>C2.1.1</w:t>
            </w:r>
          </w:p>
        </w:tc>
        <w:tc>
          <w:tcPr>
            <w:tcW w:w="1133" w:type="dxa"/>
          </w:tcPr>
          <w:p w14:paraId="34620E4F" w14:textId="77777777" w:rsidR="0007403D" w:rsidRPr="00363A37" w:rsidRDefault="0007403D">
            <w:pPr>
              <w:rPr>
                <w:lang w:val="en-GB" w:eastAsia="nl-BE"/>
              </w:rPr>
            </w:pPr>
            <w:r w:rsidRPr="00363A37">
              <w:rPr>
                <w:lang w:val="en-GB" w:eastAsia="nl-BE"/>
              </w:rPr>
              <w:t>C2.1.2</w:t>
            </w:r>
          </w:p>
        </w:tc>
        <w:tc>
          <w:tcPr>
            <w:tcW w:w="1134" w:type="dxa"/>
          </w:tcPr>
          <w:p w14:paraId="30CBCE08" w14:textId="77777777" w:rsidR="0007403D" w:rsidRPr="00363A37" w:rsidRDefault="0007403D">
            <w:pPr>
              <w:rPr>
                <w:lang w:val="en-GB" w:eastAsia="nl-BE"/>
              </w:rPr>
            </w:pPr>
            <w:r w:rsidRPr="00363A37">
              <w:rPr>
                <w:lang w:val="en-GB" w:eastAsia="nl-BE"/>
              </w:rPr>
              <w:t>C2.2.4</w:t>
            </w:r>
          </w:p>
        </w:tc>
        <w:tc>
          <w:tcPr>
            <w:tcW w:w="1133" w:type="dxa"/>
          </w:tcPr>
          <w:p w14:paraId="15ABE0E0" w14:textId="77777777" w:rsidR="0007403D" w:rsidRPr="00363A37" w:rsidRDefault="0007403D">
            <w:pPr>
              <w:rPr>
                <w:lang w:val="en-GB" w:eastAsia="nl-BE"/>
              </w:rPr>
            </w:pPr>
            <w:r w:rsidRPr="00363A37">
              <w:rPr>
                <w:lang w:val="en-GB" w:eastAsia="nl-BE"/>
              </w:rPr>
              <w:t>D4.1.2</w:t>
            </w:r>
          </w:p>
        </w:tc>
        <w:tc>
          <w:tcPr>
            <w:tcW w:w="1133" w:type="dxa"/>
          </w:tcPr>
          <w:p w14:paraId="7DDEAE4A" w14:textId="77777777" w:rsidR="0007403D" w:rsidRPr="00363A37" w:rsidRDefault="0007403D">
            <w:pPr>
              <w:rPr>
                <w:lang w:val="en-GB" w:eastAsia="nl-BE"/>
              </w:rPr>
            </w:pPr>
            <w:r w:rsidRPr="00363A37">
              <w:rPr>
                <w:lang w:val="en-GB" w:eastAsia="nl-BE"/>
              </w:rPr>
              <w:t>E3.3.10</w:t>
            </w:r>
          </w:p>
        </w:tc>
        <w:tc>
          <w:tcPr>
            <w:tcW w:w="1134" w:type="dxa"/>
          </w:tcPr>
          <w:p w14:paraId="62D14092" w14:textId="77777777" w:rsidR="0007403D" w:rsidRPr="00363A37" w:rsidRDefault="0007403D">
            <w:pPr>
              <w:rPr>
                <w:lang w:val="en-GB" w:eastAsia="nl-BE"/>
              </w:rPr>
            </w:pPr>
            <w:r w:rsidRPr="00363A37">
              <w:rPr>
                <w:lang w:val="en-GB" w:eastAsia="nl-BE"/>
              </w:rPr>
              <w:t>E3.3.11</w:t>
            </w:r>
          </w:p>
        </w:tc>
        <w:tc>
          <w:tcPr>
            <w:tcW w:w="1133" w:type="dxa"/>
          </w:tcPr>
          <w:p w14:paraId="10A70C44" w14:textId="77777777" w:rsidR="0007403D" w:rsidRPr="00363A37" w:rsidRDefault="0007403D">
            <w:pPr>
              <w:rPr>
                <w:lang w:val="en-GB" w:eastAsia="nl-BE"/>
              </w:rPr>
            </w:pPr>
            <w:r w:rsidRPr="00363A37">
              <w:rPr>
                <w:lang w:val="en-GB" w:eastAsia="nl-BE"/>
              </w:rPr>
              <w:t>N6.2</w:t>
            </w:r>
          </w:p>
        </w:tc>
        <w:tc>
          <w:tcPr>
            <w:tcW w:w="1134" w:type="dxa"/>
          </w:tcPr>
          <w:p w14:paraId="738E3D67" w14:textId="5C1C5DA2" w:rsidR="0007403D" w:rsidRPr="00363A37" w:rsidRDefault="0007403D">
            <w:pPr>
              <w:rPr>
                <w:lang w:val="en-GB" w:eastAsia="nl-BE"/>
              </w:rPr>
            </w:pPr>
          </w:p>
        </w:tc>
      </w:tr>
    </w:tbl>
    <w:p w14:paraId="6E0B991C" w14:textId="77777777" w:rsidR="0007403D" w:rsidRPr="00363A37" w:rsidRDefault="0007403D" w:rsidP="0007403D">
      <w:pPr>
        <w:rPr>
          <w:lang w:val="en-GB" w:eastAsia="nl-BE"/>
        </w:rPr>
      </w:pPr>
    </w:p>
    <w:p w14:paraId="160D344C" w14:textId="77777777" w:rsidR="009C3476" w:rsidRPr="00363A37" w:rsidRDefault="009C3476" w:rsidP="009C3476">
      <w:pPr>
        <w:pStyle w:val="Guidance"/>
      </w:pPr>
      <w:r>
        <w:t>Please specify if different from the general part:</w:t>
      </w:r>
    </w:p>
    <w:p w14:paraId="19107F7E" w14:textId="77777777" w:rsidR="0007403D" w:rsidRPr="00363A37" w:rsidRDefault="0007403D" w:rsidP="0007403D">
      <w:pPr>
        <w:pStyle w:val="Guidance"/>
        <w:numPr>
          <w:ilvl w:val="0"/>
          <w:numId w:val="20"/>
        </w:numPr>
      </w:pPr>
      <w:r w:rsidRPr="00363A37">
        <w:t>Who can register a production device</w:t>
      </w:r>
    </w:p>
    <w:p w14:paraId="28F7CC42" w14:textId="77777777" w:rsidR="0007403D" w:rsidRPr="00363A37" w:rsidRDefault="0007403D" w:rsidP="0007403D">
      <w:pPr>
        <w:pStyle w:val="Guidance"/>
        <w:numPr>
          <w:ilvl w:val="0"/>
          <w:numId w:val="20"/>
        </w:numPr>
      </w:pPr>
      <w:r w:rsidRPr="00363A37">
        <w:t>What is acceptable evidence of authorisation (if not the owner)</w:t>
      </w:r>
    </w:p>
    <w:p w14:paraId="4563BE64" w14:textId="77777777" w:rsidR="0007403D" w:rsidRPr="00363A37" w:rsidRDefault="0007403D" w:rsidP="0007403D">
      <w:pPr>
        <w:pStyle w:val="Guidance"/>
        <w:numPr>
          <w:ilvl w:val="0"/>
          <w:numId w:val="20"/>
        </w:numPr>
      </w:pPr>
      <w:r w:rsidRPr="00363A37">
        <w:t>That each EECS Product supported in this DP must be identified along with any applicable Independent Criteria Schemes (noting that other ICS may be applicable and to check the registry website for the latest listing)</w:t>
      </w:r>
    </w:p>
    <w:p w14:paraId="1E8BE7EF" w14:textId="77777777" w:rsidR="0007403D" w:rsidRPr="00363A37" w:rsidRDefault="0007403D" w:rsidP="0007403D">
      <w:pPr>
        <w:pStyle w:val="Guidance"/>
        <w:numPr>
          <w:ilvl w:val="0"/>
          <w:numId w:val="20"/>
        </w:numPr>
      </w:pPr>
      <w:r w:rsidRPr="00363A37">
        <w:t>The eligibility criteria for each EECS Product listed</w:t>
      </w:r>
    </w:p>
    <w:p w14:paraId="784D7AFC" w14:textId="77777777" w:rsidR="0007403D" w:rsidRPr="00363A37" w:rsidRDefault="0007403D" w:rsidP="0007403D">
      <w:pPr>
        <w:pStyle w:val="Guidance"/>
        <w:numPr>
          <w:ilvl w:val="0"/>
          <w:numId w:val="20"/>
        </w:numPr>
      </w:pPr>
      <w:r w:rsidRPr="00363A37">
        <w:t>The information required to register a device</w:t>
      </w:r>
    </w:p>
    <w:p w14:paraId="4F741A78" w14:textId="77777777" w:rsidR="0007403D" w:rsidRPr="00363A37" w:rsidRDefault="0007403D" w:rsidP="0007403D">
      <w:pPr>
        <w:pStyle w:val="Guidance"/>
        <w:numPr>
          <w:ilvl w:val="0"/>
          <w:numId w:val="20"/>
        </w:numPr>
      </w:pPr>
      <w:r w:rsidRPr="00363A37">
        <w:t>That the account where certificates are to be issued must be identified</w:t>
      </w:r>
    </w:p>
    <w:p w14:paraId="3428506D" w14:textId="77777777" w:rsidR="0007403D" w:rsidRPr="00363A37" w:rsidRDefault="0007403D" w:rsidP="0007403D">
      <w:pPr>
        <w:pStyle w:val="Guidance"/>
        <w:numPr>
          <w:ilvl w:val="0"/>
          <w:numId w:val="20"/>
        </w:numPr>
      </w:pPr>
      <w:r w:rsidRPr="00363A37">
        <w:t>How the metering data will be provided</w:t>
      </w:r>
    </w:p>
    <w:p w14:paraId="09A22F7B" w14:textId="77777777" w:rsidR="0007403D" w:rsidRPr="00363A37" w:rsidRDefault="0007403D" w:rsidP="0007403D">
      <w:pPr>
        <w:pStyle w:val="Guidance"/>
        <w:numPr>
          <w:ilvl w:val="0"/>
          <w:numId w:val="20"/>
        </w:numPr>
      </w:pPr>
      <w:r w:rsidRPr="00363A37">
        <w:t>The verification process</w:t>
      </w:r>
    </w:p>
    <w:p w14:paraId="2E0438E8" w14:textId="77777777" w:rsidR="0007403D" w:rsidRPr="00363A37" w:rsidRDefault="0007403D" w:rsidP="0007403D">
      <w:pPr>
        <w:pStyle w:val="Guidance"/>
        <w:numPr>
          <w:ilvl w:val="0"/>
          <w:numId w:val="20"/>
        </w:numPr>
      </w:pPr>
      <w:r w:rsidRPr="00363A37">
        <w:t>The role of the production registrar</w:t>
      </w:r>
    </w:p>
    <w:p w14:paraId="7307F119" w14:textId="77777777" w:rsidR="0007403D" w:rsidRPr="00363A37" w:rsidRDefault="0007403D" w:rsidP="0007403D">
      <w:pPr>
        <w:pStyle w:val="Guidance"/>
        <w:numPr>
          <w:ilvl w:val="0"/>
          <w:numId w:val="20"/>
        </w:numPr>
      </w:pPr>
      <w:r w:rsidRPr="00363A37">
        <w:t>A site inspection is normally required</w:t>
      </w:r>
    </w:p>
    <w:p w14:paraId="12B93D9A" w14:textId="77777777" w:rsidR="0007403D" w:rsidRPr="00363A37" w:rsidRDefault="0007403D" w:rsidP="0007403D">
      <w:pPr>
        <w:pStyle w:val="Guidance"/>
        <w:numPr>
          <w:ilvl w:val="0"/>
          <w:numId w:val="20"/>
        </w:numPr>
      </w:pPr>
      <w:r w:rsidRPr="00363A37">
        <w:t>Possible data sources</w:t>
      </w:r>
    </w:p>
    <w:p w14:paraId="677CF79D" w14:textId="77777777" w:rsidR="0007403D" w:rsidRPr="00363A37" w:rsidRDefault="0007403D" w:rsidP="0007403D">
      <w:pPr>
        <w:pStyle w:val="Guidance"/>
        <w:numPr>
          <w:ilvl w:val="0"/>
          <w:numId w:val="20"/>
        </w:numPr>
      </w:pPr>
      <w:r w:rsidRPr="00363A37">
        <w:t>Access to the device and its records is a condition of registration</w:t>
      </w:r>
    </w:p>
    <w:p w14:paraId="4034247E" w14:textId="77777777" w:rsidR="0007403D" w:rsidRPr="00363A37" w:rsidRDefault="0007403D" w:rsidP="0007403D">
      <w:pPr>
        <w:pStyle w:val="Guidance"/>
        <w:numPr>
          <w:ilvl w:val="0"/>
          <w:numId w:val="20"/>
        </w:numPr>
      </w:pPr>
      <w:r w:rsidRPr="00363A37">
        <w:t>The assignment of a unique device number</w:t>
      </w:r>
    </w:p>
    <w:p w14:paraId="2B68C32D" w14:textId="77777777" w:rsidR="0007403D" w:rsidRPr="00363A37" w:rsidRDefault="0007403D" w:rsidP="0007403D">
      <w:pPr>
        <w:pStyle w:val="Guidance"/>
        <w:numPr>
          <w:ilvl w:val="0"/>
          <w:numId w:val="20"/>
        </w:numPr>
      </w:pPr>
      <w:r w:rsidRPr="00363A37">
        <w:t>Publication of device information</w:t>
      </w:r>
    </w:p>
    <w:p w14:paraId="6D14612C" w14:textId="77777777" w:rsidR="0007403D" w:rsidRPr="00363A37" w:rsidRDefault="0007403D" w:rsidP="0007403D">
      <w:pPr>
        <w:pStyle w:val="Guidance"/>
        <w:numPr>
          <w:ilvl w:val="0"/>
          <w:numId w:val="20"/>
        </w:numPr>
      </w:pPr>
      <w:r w:rsidRPr="00363A37">
        <w:t>Where the tariff for services can be found</w:t>
      </w:r>
    </w:p>
    <w:p w14:paraId="41E0CE4B" w14:textId="77777777" w:rsidR="0007403D" w:rsidRPr="00363A37" w:rsidRDefault="0007403D" w:rsidP="0007403D">
      <w:pPr>
        <w:pStyle w:val="Guidance"/>
        <w:numPr>
          <w:ilvl w:val="0"/>
          <w:numId w:val="20"/>
        </w:numPr>
      </w:pPr>
      <w:r w:rsidRPr="00363A37">
        <w:t>How long the process should take</w:t>
      </w:r>
    </w:p>
    <w:p w14:paraId="6856F015" w14:textId="77777777" w:rsidR="0007403D" w:rsidRPr="00363A37" w:rsidRDefault="0007403D" w:rsidP="0007403D">
      <w:pPr>
        <w:pStyle w:val="Guidance"/>
        <w:numPr>
          <w:ilvl w:val="0"/>
          <w:numId w:val="20"/>
        </w:numPr>
      </w:pPr>
      <w:r w:rsidRPr="00363A37">
        <w:t xml:space="preserve">Procedures for: the registration of Production Devices for the purposes of EECS Products under the relevant EECS Scheme are robust, effective, efficient, and adequate. </w:t>
      </w:r>
    </w:p>
    <w:p w14:paraId="6A45317D" w14:textId="77777777" w:rsidR="0007403D" w:rsidRPr="00363A37" w:rsidRDefault="0007403D" w:rsidP="0007403D">
      <w:pPr>
        <w:pStyle w:val="Guidance"/>
      </w:pPr>
      <w:r w:rsidRPr="00363A37">
        <w:t>A sample or template registration form must be included as an appendix as this should include all the data items required and can avoid having to list them. A web link to the online form (if used) should be given.</w:t>
      </w:r>
    </w:p>
    <w:p w14:paraId="7B887CC5" w14:textId="77777777" w:rsidR="0007403D" w:rsidRPr="00363A37" w:rsidRDefault="0007403D" w:rsidP="0007403D">
      <w:pPr>
        <w:pStyle w:val="Guidance"/>
      </w:pPr>
    </w:p>
    <w:p w14:paraId="3E279524" w14:textId="77777777" w:rsidR="0007403D" w:rsidRPr="00363A37" w:rsidRDefault="0007403D" w:rsidP="0007403D">
      <w:pPr>
        <w:pStyle w:val="Guidance"/>
      </w:pPr>
      <w:r w:rsidRPr="00363A37">
        <w:t xml:space="preserve">Please adjust the </w:t>
      </w:r>
      <w:r>
        <w:t xml:space="preserve">following </w:t>
      </w:r>
      <w:r w:rsidRPr="00363A37">
        <w:t xml:space="preserve">flow </w:t>
      </w:r>
      <w:r>
        <w:t>diagram</w:t>
      </w:r>
      <w:r w:rsidRPr="00363A37">
        <w:t xml:space="preserve"> to describe the process in your domain</w:t>
      </w:r>
      <w:r>
        <w:t xml:space="preserve"> (</w:t>
      </w:r>
      <w:r w:rsidRPr="002E178A">
        <w:t>you can create flowcharts with e.g.</w:t>
      </w:r>
      <w:r>
        <w:t>,</w:t>
      </w:r>
      <w:r w:rsidRPr="002E178A">
        <w:t xml:space="preserve"> </w:t>
      </w:r>
      <w:hyperlink r:id="rId26" w:history="1">
        <w:r w:rsidRPr="00463A7F">
          <w:rPr>
            <w:rStyle w:val="Collegamentoipertestuale"/>
          </w:rPr>
          <w:t>Microsoft Visio</w:t>
        </w:r>
      </w:hyperlink>
      <w:r>
        <w:t>)</w:t>
      </w:r>
      <w:r w:rsidRPr="00363A37">
        <w:t>.</w:t>
      </w:r>
      <w:r>
        <w:t xml:space="preserve"> </w:t>
      </w:r>
      <w:r w:rsidRPr="00363A37">
        <w:t xml:space="preserve"> </w:t>
      </w:r>
    </w:p>
    <w:p w14:paraId="0F915E6C" w14:textId="77777777" w:rsidR="0007403D" w:rsidRDefault="0007403D" w:rsidP="0007403D">
      <w:pPr>
        <w:pStyle w:val="Guidance"/>
        <w:jc w:val="center"/>
      </w:pPr>
      <w:r w:rsidRPr="00363A37">
        <w:object w:dxaOrig="10600" w:dyaOrig="10765" w14:anchorId="7EF87217">
          <v:shape id="_x0000_i1032" type="#_x0000_t75" style="width:453.15pt;height:460.75pt" o:ole="">
            <v:imagedata r:id="rId22" o:title=""/>
          </v:shape>
          <o:OLEObject Type="Embed" ProgID="Visio.Drawing.11" ShapeID="_x0000_i1032" DrawAspect="Content" ObjectID="_1821506816" r:id="rId27"/>
        </w:object>
      </w:r>
    </w:p>
    <w:p w14:paraId="56E00EA1" w14:textId="77777777" w:rsidR="0007403D" w:rsidRPr="00363A37" w:rsidRDefault="0007403D" w:rsidP="0007403D">
      <w:pPr>
        <w:pStyle w:val="Guidance"/>
        <w:jc w:val="center"/>
      </w:pPr>
    </w:p>
    <w:p w14:paraId="6C9E1592" w14:textId="77777777" w:rsidR="0007403D" w:rsidRPr="00363A37" w:rsidRDefault="0007403D" w:rsidP="0007403D">
      <w:pPr>
        <w:pStyle w:val="Titolo2"/>
        <w:rPr>
          <w:lang w:val="en-GB" w:eastAsia="nl-BE"/>
        </w:rPr>
      </w:pPr>
      <w:bookmarkStart w:id="161" w:name="_Toc210894143"/>
      <w:r w:rsidRPr="00363A37">
        <w:rPr>
          <w:lang w:val="en-GB" w:eastAsia="nl-BE"/>
        </w:rPr>
        <w:t>De-Registration of a Production Device</w:t>
      </w:r>
      <w:bookmarkEnd w:id="161"/>
    </w:p>
    <w:p w14:paraId="07AE6F23"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47D76B43" w14:textId="77777777">
        <w:tc>
          <w:tcPr>
            <w:tcW w:w="2266" w:type="dxa"/>
          </w:tcPr>
          <w:p w14:paraId="49EA572C" w14:textId="77777777" w:rsidR="0007403D" w:rsidRPr="00363A37" w:rsidRDefault="0007403D">
            <w:pPr>
              <w:rPr>
                <w:lang w:val="en-GB" w:eastAsia="nl-BE"/>
              </w:rPr>
            </w:pPr>
            <w:r w:rsidRPr="00363A37">
              <w:rPr>
                <w:lang w:val="en-GB" w:eastAsia="nl-BE"/>
              </w:rPr>
              <w:t>None directly</w:t>
            </w:r>
          </w:p>
        </w:tc>
        <w:tc>
          <w:tcPr>
            <w:tcW w:w="2267" w:type="dxa"/>
          </w:tcPr>
          <w:p w14:paraId="3E1F1B6F" w14:textId="77777777" w:rsidR="0007403D" w:rsidRPr="00363A37" w:rsidRDefault="0007403D">
            <w:pPr>
              <w:rPr>
                <w:lang w:val="en-GB" w:eastAsia="nl-BE"/>
              </w:rPr>
            </w:pPr>
          </w:p>
        </w:tc>
        <w:tc>
          <w:tcPr>
            <w:tcW w:w="2267" w:type="dxa"/>
          </w:tcPr>
          <w:p w14:paraId="4A6C531B" w14:textId="77777777" w:rsidR="0007403D" w:rsidRPr="00363A37" w:rsidRDefault="0007403D">
            <w:pPr>
              <w:rPr>
                <w:lang w:val="en-GB" w:eastAsia="nl-BE"/>
              </w:rPr>
            </w:pPr>
          </w:p>
        </w:tc>
        <w:tc>
          <w:tcPr>
            <w:tcW w:w="2267" w:type="dxa"/>
          </w:tcPr>
          <w:p w14:paraId="38BD0E39" w14:textId="77777777" w:rsidR="0007403D" w:rsidRPr="00363A37" w:rsidRDefault="0007403D">
            <w:pPr>
              <w:rPr>
                <w:lang w:val="en-GB" w:eastAsia="nl-BE"/>
              </w:rPr>
            </w:pPr>
          </w:p>
        </w:tc>
      </w:tr>
    </w:tbl>
    <w:p w14:paraId="2E3AB8EA" w14:textId="77777777" w:rsidR="0007403D" w:rsidRPr="00363A37" w:rsidRDefault="0007403D" w:rsidP="0007403D">
      <w:pPr>
        <w:rPr>
          <w:lang w:val="en-GB" w:eastAsia="nl-BE"/>
        </w:rPr>
      </w:pPr>
    </w:p>
    <w:p w14:paraId="2D84F2FA" w14:textId="77777777" w:rsidR="00A87B79" w:rsidRPr="00363A37" w:rsidRDefault="00A87B79" w:rsidP="00A87B79">
      <w:pPr>
        <w:pStyle w:val="Guidance"/>
      </w:pPr>
      <w:r>
        <w:t>Please specify if different from the general part:</w:t>
      </w:r>
    </w:p>
    <w:p w14:paraId="05B416F9" w14:textId="77777777" w:rsidR="0007403D" w:rsidRPr="00363A37" w:rsidRDefault="0007403D" w:rsidP="0007403D">
      <w:pPr>
        <w:pStyle w:val="Guidance"/>
        <w:numPr>
          <w:ilvl w:val="0"/>
          <w:numId w:val="21"/>
        </w:numPr>
      </w:pPr>
      <w:r w:rsidRPr="00363A37">
        <w:t>How the registrant should request the de-registration</w:t>
      </w:r>
    </w:p>
    <w:p w14:paraId="68E20FB8" w14:textId="77777777" w:rsidR="0007403D" w:rsidRPr="00363A37" w:rsidRDefault="0007403D" w:rsidP="0007403D">
      <w:pPr>
        <w:pStyle w:val="Guidance"/>
        <w:numPr>
          <w:ilvl w:val="0"/>
          <w:numId w:val="21"/>
        </w:numPr>
      </w:pPr>
      <w:r w:rsidRPr="00363A37">
        <w:t>Period of notice required</w:t>
      </w:r>
    </w:p>
    <w:p w14:paraId="4381E7B3" w14:textId="77777777" w:rsidR="0007403D" w:rsidRPr="00363A37" w:rsidRDefault="0007403D" w:rsidP="0007403D">
      <w:pPr>
        <w:pStyle w:val="Guidance"/>
        <w:numPr>
          <w:ilvl w:val="0"/>
          <w:numId w:val="21"/>
        </w:numPr>
      </w:pPr>
      <w:r w:rsidRPr="00363A37">
        <w:t>How the registry operator will respond</w:t>
      </w:r>
    </w:p>
    <w:p w14:paraId="69A2A068" w14:textId="77777777" w:rsidR="0007403D" w:rsidRPr="00363A37" w:rsidRDefault="0007403D" w:rsidP="0007403D">
      <w:pPr>
        <w:pStyle w:val="Guidance"/>
        <w:numPr>
          <w:ilvl w:val="0"/>
          <w:numId w:val="21"/>
        </w:numPr>
      </w:pPr>
      <w:r w:rsidRPr="00363A37">
        <w:t>How long the process should take</w:t>
      </w:r>
    </w:p>
    <w:p w14:paraId="1EF0A294" w14:textId="77777777" w:rsidR="0007403D" w:rsidRPr="00363A37" w:rsidRDefault="0007403D" w:rsidP="0007403D">
      <w:pPr>
        <w:pStyle w:val="Guidance"/>
        <w:numPr>
          <w:ilvl w:val="0"/>
          <w:numId w:val="21"/>
        </w:numPr>
      </w:pPr>
      <w:r w:rsidRPr="00363A37">
        <w:lastRenderedPageBreak/>
        <w:t>How outstanding charges are applied</w:t>
      </w:r>
    </w:p>
    <w:p w14:paraId="1099D7B8" w14:textId="77777777" w:rsidR="0007403D" w:rsidRPr="00363A37" w:rsidRDefault="0007403D" w:rsidP="0007403D">
      <w:pPr>
        <w:pStyle w:val="Guidance"/>
        <w:numPr>
          <w:ilvl w:val="0"/>
          <w:numId w:val="21"/>
        </w:numPr>
      </w:pPr>
      <w:r w:rsidRPr="00363A37">
        <w:t>Re-registration requirements</w:t>
      </w:r>
    </w:p>
    <w:p w14:paraId="78F55A0C" w14:textId="77777777" w:rsidR="0007403D" w:rsidRPr="00363A37" w:rsidRDefault="0007403D" w:rsidP="0007403D">
      <w:pPr>
        <w:pStyle w:val="Titolo2"/>
        <w:rPr>
          <w:lang w:val="en-GB" w:eastAsia="nl-BE"/>
        </w:rPr>
      </w:pPr>
      <w:bookmarkStart w:id="162" w:name="_Toc210894144"/>
      <w:r w:rsidRPr="00363A37">
        <w:rPr>
          <w:lang w:val="en-GB" w:eastAsia="nl-BE"/>
        </w:rPr>
        <w:t>Maintenance of Production Device Registration Data</w:t>
      </w:r>
      <w:bookmarkEnd w:id="162"/>
    </w:p>
    <w:p w14:paraId="778C8501"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28300BDE" w14:textId="77777777">
        <w:tc>
          <w:tcPr>
            <w:tcW w:w="1813" w:type="dxa"/>
          </w:tcPr>
          <w:p w14:paraId="64D760EF" w14:textId="77777777" w:rsidR="0007403D" w:rsidRPr="00363A37" w:rsidRDefault="0007403D">
            <w:pPr>
              <w:rPr>
                <w:lang w:val="en-GB" w:eastAsia="nl-BE"/>
              </w:rPr>
            </w:pPr>
            <w:r w:rsidRPr="00363A37">
              <w:rPr>
                <w:lang w:val="en-GB" w:eastAsia="nl-BE"/>
              </w:rPr>
              <w:t>C2.2.1</w:t>
            </w:r>
          </w:p>
        </w:tc>
        <w:tc>
          <w:tcPr>
            <w:tcW w:w="1813" w:type="dxa"/>
          </w:tcPr>
          <w:p w14:paraId="35AEAE7B" w14:textId="77777777" w:rsidR="0007403D" w:rsidRPr="00363A37" w:rsidRDefault="0007403D">
            <w:pPr>
              <w:rPr>
                <w:lang w:val="en-GB" w:eastAsia="nl-BE"/>
              </w:rPr>
            </w:pPr>
            <w:r w:rsidRPr="00363A37">
              <w:rPr>
                <w:lang w:val="en-GB" w:eastAsia="nl-BE"/>
              </w:rPr>
              <w:t>C2.2.2</w:t>
            </w:r>
          </w:p>
        </w:tc>
        <w:tc>
          <w:tcPr>
            <w:tcW w:w="1814" w:type="dxa"/>
          </w:tcPr>
          <w:p w14:paraId="09686F9E" w14:textId="77777777" w:rsidR="0007403D" w:rsidRPr="00363A37" w:rsidRDefault="0007403D">
            <w:pPr>
              <w:rPr>
                <w:lang w:val="en-GB" w:eastAsia="nl-BE"/>
              </w:rPr>
            </w:pPr>
            <w:r w:rsidRPr="00363A37">
              <w:rPr>
                <w:lang w:val="en-GB" w:eastAsia="nl-BE"/>
              </w:rPr>
              <w:t>C2.2.3</w:t>
            </w:r>
          </w:p>
        </w:tc>
        <w:tc>
          <w:tcPr>
            <w:tcW w:w="1813" w:type="dxa"/>
          </w:tcPr>
          <w:p w14:paraId="068EA617" w14:textId="77777777" w:rsidR="0007403D" w:rsidRPr="00363A37" w:rsidRDefault="0007403D">
            <w:pPr>
              <w:rPr>
                <w:lang w:val="en-GB" w:eastAsia="nl-BE"/>
              </w:rPr>
            </w:pPr>
            <w:r w:rsidRPr="00363A37">
              <w:rPr>
                <w:lang w:val="en-GB" w:eastAsia="nl-BE"/>
              </w:rPr>
              <w:t>C2.2.5</w:t>
            </w:r>
          </w:p>
        </w:tc>
        <w:tc>
          <w:tcPr>
            <w:tcW w:w="1814" w:type="dxa"/>
          </w:tcPr>
          <w:p w14:paraId="298681D8" w14:textId="77777777" w:rsidR="0007403D" w:rsidRPr="00363A37" w:rsidRDefault="0007403D">
            <w:pPr>
              <w:rPr>
                <w:lang w:val="en-GB" w:eastAsia="nl-BE"/>
              </w:rPr>
            </w:pPr>
            <w:r w:rsidRPr="00363A37">
              <w:rPr>
                <w:lang w:val="en-GB" w:eastAsia="nl-BE"/>
              </w:rPr>
              <w:t>D5.1.2</w:t>
            </w:r>
          </w:p>
        </w:tc>
      </w:tr>
    </w:tbl>
    <w:p w14:paraId="564419AA" w14:textId="77777777" w:rsidR="0007403D" w:rsidRPr="00363A37" w:rsidRDefault="0007403D" w:rsidP="0007403D">
      <w:pPr>
        <w:rPr>
          <w:lang w:val="en-GB" w:eastAsia="nl-BE"/>
        </w:rPr>
      </w:pPr>
    </w:p>
    <w:p w14:paraId="0F8B82AE" w14:textId="77777777" w:rsidR="00A87B79" w:rsidRPr="00363A37" w:rsidRDefault="00A87B79" w:rsidP="00A87B79">
      <w:pPr>
        <w:pStyle w:val="Guidance"/>
      </w:pPr>
      <w:r>
        <w:t>Please specify if different from the general part:</w:t>
      </w:r>
    </w:p>
    <w:p w14:paraId="5450E498" w14:textId="77777777" w:rsidR="0007403D" w:rsidRPr="00363A37" w:rsidRDefault="0007403D" w:rsidP="0007403D">
      <w:pPr>
        <w:pStyle w:val="Guidance"/>
        <w:numPr>
          <w:ilvl w:val="0"/>
          <w:numId w:val="22"/>
        </w:numPr>
      </w:pPr>
      <w:r w:rsidRPr="00363A37">
        <w:t>Changes must be notified</w:t>
      </w:r>
    </w:p>
    <w:p w14:paraId="3E5E7CB3" w14:textId="77777777" w:rsidR="0007403D" w:rsidRPr="00363A37" w:rsidRDefault="0007403D" w:rsidP="0007403D">
      <w:pPr>
        <w:pStyle w:val="Guidance"/>
        <w:numPr>
          <w:ilvl w:val="0"/>
          <w:numId w:val="22"/>
        </w:numPr>
      </w:pPr>
      <w:r w:rsidRPr="00363A37">
        <w:t>The assessment process of changes in production devices and how long it will take</w:t>
      </w:r>
    </w:p>
    <w:p w14:paraId="49E2C4EE" w14:textId="77777777" w:rsidR="0007403D" w:rsidRPr="00363A37" w:rsidRDefault="0007403D" w:rsidP="0007403D">
      <w:pPr>
        <w:pStyle w:val="Guidance"/>
        <w:numPr>
          <w:ilvl w:val="0"/>
          <w:numId w:val="22"/>
        </w:numPr>
      </w:pPr>
      <w:r w:rsidRPr="00363A37">
        <w:t>Changes in relation to qualification</w:t>
      </w:r>
    </w:p>
    <w:p w14:paraId="1BA9B980" w14:textId="77777777" w:rsidR="0007403D" w:rsidRPr="00363A37" w:rsidRDefault="0007403D" w:rsidP="0007403D">
      <w:pPr>
        <w:pStyle w:val="Guidance"/>
        <w:numPr>
          <w:ilvl w:val="0"/>
          <w:numId w:val="22"/>
        </w:numPr>
      </w:pPr>
      <w:r w:rsidRPr="00363A37">
        <w:t>How changes in device capacity are handled</w:t>
      </w:r>
    </w:p>
    <w:p w14:paraId="51383677" w14:textId="77777777" w:rsidR="0007403D" w:rsidRPr="00363A37" w:rsidRDefault="0007403D" w:rsidP="0007403D">
      <w:pPr>
        <w:pStyle w:val="Titolo2"/>
        <w:rPr>
          <w:lang w:val="en-GB" w:eastAsia="nl-BE"/>
        </w:rPr>
      </w:pPr>
      <w:bookmarkStart w:id="163" w:name="_Toc207612300"/>
      <w:bookmarkStart w:id="164" w:name="_Toc207612301"/>
      <w:bookmarkStart w:id="165" w:name="_Toc207612302"/>
      <w:bookmarkStart w:id="166" w:name="_Toc210894145"/>
      <w:bookmarkEnd w:id="163"/>
      <w:bookmarkEnd w:id="164"/>
      <w:bookmarkEnd w:id="165"/>
      <w:r w:rsidRPr="00363A37">
        <w:rPr>
          <w:lang w:val="en-GB" w:eastAsia="nl-BE"/>
        </w:rPr>
        <w:t>Audit of Registered Production Devices</w:t>
      </w:r>
      <w:bookmarkEnd w:id="166"/>
    </w:p>
    <w:p w14:paraId="748E4ECA"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E6AD9CC" w14:textId="77777777">
        <w:tc>
          <w:tcPr>
            <w:tcW w:w="2266" w:type="dxa"/>
          </w:tcPr>
          <w:p w14:paraId="12719A3D" w14:textId="77777777" w:rsidR="0007403D" w:rsidRPr="00363A37" w:rsidRDefault="0007403D">
            <w:pPr>
              <w:rPr>
                <w:lang w:val="en-GB" w:eastAsia="nl-BE"/>
              </w:rPr>
            </w:pPr>
            <w:r w:rsidRPr="00363A37">
              <w:rPr>
                <w:lang w:val="en-GB" w:eastAsia="nl-BE"/>
              </w:rPr>
              <w:t>E3.3.7</w:t>
            </w:r>
          </w:p>
        </w:tc>
        <w:tc>
          <w:tcPr>
            <w:tcW w:w="2267" w:type="dxa"/>
          </w:tcPr>
          <w:p w14:paraId="2B36DD92" w14:textId="77777777" w:rsidR="0007403D" w:rsidRPr="00363A37" w:rsidRDefault="0007403D">
            <w:pPr>
              <w:rPr>
                <w:lang w:val="en-GB" w:eastAsia="nl-BE"/>
              </w:rPr>
            </w:pPr>
            <w:r w:rsidRPr="00363A37">
              <w:rPr>
                <w:lang w:val="en-GB" w:eastAsia="nl-BE"/>
              </w:rPr>
              <w:t>E3.3.8</w:t>
            </w:r>
          </w:p>
        </w:tc>
        <w:tc>
          <w:tcPr>
            <w:tcW w:w="2267" w:type="dxa"/>
          </w:tcPr>
          <w:p w14:paraId="72DEE17C" w14:textId="77777777" w:rsidR="0007403D" w:rsidRPr="00363A37" w:rsidRDefault="0007403D">
            <w:pPr>
              <w:rPr>
                <w:lang w:val="en-GB" w:eastAsia="nl-BE"/>
              </w:rPr>
            </w:pPr>
            <w:r w:rsidRPr="00363A37">
              <w:rPr>
                <w:lang w:val="en-GB" w:eastAsia="nl-BE"/>
              </w:rPr>
              <w:t>D5.1.2</w:t>
            </w:r>
          </w:p>
        </w:tc>
        <w:tc>
          <w:tcPr>
            <w:tcW w:w="2267" w:type="dxa"/>
          </w:tcPr>
          <w:p w14:paraId="6B7D3BC5" w14:textId="77777777" w:rsidR="0007403D" w:rsidRPr="00363A37" w:rsidRDefault="0007403D">
            <w:pPr>
              <w:rPr>
                <w:lang w:val="en-GB" w:eastAsia="nl-BE"/>
              </w:rPr>
            </w:pPr>
          </w:p>
        </w:tc>
      </w:tr>
    </w:tbl>
    <w:p w14:paraId="243229DF" w14:textId="77777777" w:rsidR="0007403D" w:rsidRPr="00363A37" w:rsidRDefault="0007403D" w:rsidP="0007403D">
      <w:pPr>
        <w:rPr>
          <w:lang w:val="en-GB" w:eastAsia="nl-BE"/>
        </w:rPr>
      </w:pPr>
    </w:p>
    <w:p w14:paraId="0BB026B1" w14:textId="77777777" w:rsidR="00A87B79" w:rsidRPr="00363A37" w:rsidRDefault="00A87B79" w:rsidP="00A87B79">
      <w:pPr>
        <w:pStyle w:val="Guidance"/>
      </w:pPr>
      <w:r>
        <w:t>Please specify if different from the general part:</w:t>
      </w:r>
    </w:p>
    <w:p w14:paraId="62D28C57" w14:textId="77777777" w:rsidR="0007403D" w:rsidRPr="00363A37" w:rsidRDefault="0007403D" w:rsidP="0007403D">
      <w:pPr>
        <w:pStyle w:val="Guidance"/>
        <w:numPr>
          <w:ilvl w:val="0"/>
          <w:numId w:val="23"/>
        </w:numPr>
      </w:pPr>
      <w:r w:rsidRPr="00363A37">
        <w:t>Access to site and records is essential</w:t>
      </w:r>
    </w:p>
    <w:p w14:paraId="425ED9E5" w14:textId="77777777" w:rsidR="0007403D" w:rsidRPr="00363A37" w:rsidRDefault="0007403D" w:rsidP="0007403D">
      <w:pPr>
        <w:pStyle w:val="Guidance"/>
        <w:numPr>
          <w:ilvl w:val="0"/>
          <w:numId w:val="23"/>
        </w:numPr>
      </w:pPr>
      <w:r w:rsidRPr="00363A37">
        <w:t>Site visits can be without notice</w:t>
      </w:r>
    </w:p>
    <w:p w14:paraId="4BD9FC6F" w14:textId="77777777" w:rsidR="0007403D" w:rsidRPr="00363A37" w:rsidRDefault="0007403D" w:rsidP="0007403D">
      <w:pPr>
        <w:pStyle w:val="Guidance"/>
        <w:numPr>
          <w:ilvl w:val="0"/>
          <w:numId w:val="23"/>
        </w:numPr>
      </w:pPr>
      <w:r w:rsidRPr="00363A37">
        <w:t>What site visits are for</w:t>
      </w:r>
    </w:p>
    <w:p w14:paraId="04B60ACA" w14:textId="77777777" w:rsidR="0007403D" w:rsidRPr="00363A37" w:rsidRDefault="0007403D" w:rsidP="0007403D">
      <w:pPr>
        <w:pStyle w:val="Guidance"/>
        <w:numPr>
          <w:ilvl w:val="0"/>
          <w:numId w:val="23"/>
        </w:numPr>
      </w:pPr>
      <w:r w:rsidRPr="00363A37">
        <w:t>Any available alternatives to site inspections</w:t>
      </w:r>
    </w:p>
    <w:p w14:paraId="4A3435F9" w14:textId="77777777" w:rsidR="0007403D" w:rsidRPr="00363A37" w:rsidRDefault="0007403D" w:rsidP="0007403D">
      <w:pPr>
        <w:pStyle w:val="Titolo2"/>
        <w:rPr>
          <w:lang w:val="en-GB" w:eastAsia="nl-BE"/>
        </w:rPr>
      </w:pPr>
      <w:bookmarkStart w:id="167" w:name="_Toc207612304"/>
      <w:bookmarkStart w:id="168" w:name="_Toc207612305"/>
      <w:bookmarkStart w:id="169" w:name="_Toc207612306"/>
      <w:bookmarkStart w:id="170" w:name="_Toc207612307"/>
      <w:bookmarkStart w:id="171" w:name="_Toc207612308"/>
      <w:bookmarkStart w:id="172" w:name="_Toc207612309"/>
      <w:bookmarkStart w:id="173" w:name="_Toc207612310"/>
      <w:bookmarkStart w:id="174" w:name="_Toc207612311"/>
      <w:bookmarkStart w:id="175" w:name="_Toc210894146"/>
      <w:bookmarkEnd w:id="167"/>
      <w:bookmarkEnd w:id="168"/>
      <w:bookmarkEnd w:id="169"/>
      <w:bookmarkEnd w:id="170"/>
      <w:bookmarkEnd w:id="171"/>
      <w:bookmarkEnd w:id="172"/>
      <w:bookmarkEnd w:id="173"/>
      <w:bookmarkEnd w:id="174"/>
      <w:r w:rsidRPr="00363A37">
        <w:rPr>
          <w:lang w:val="en-GB" w:eastAsia="nl-BE"/>
        </w:rPr>
        <w:t>Registration Error/Exception Handling</w:t>
      </w:r>
      <w:bookmarkEnd w:id="175"/>
      <w:r w:rsidRPr="00363A37">
        <w:rPr>
          <w:lang w:val="en-GB" w:eastAsia="nl-BE"/>
        </w:rPr>
        <w:t xml:space="preserve"> </w:t>
      </w:r>
    </w:p>
    <w:p w14:paraId="50076D05"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21DE1D5D" w14:textId="77777777">
        <w:tc>
          <w:tcPr>
            <w:tcW w:w="2266" w:type="dxa"/>
          </w:tcPr>
          <w:p w14:paraId="47EE314E" w14:textId="77777777" w:rsidR="0007403D" w:rsidRPr="00363A37" w:rsidRDefault="0007403D">
            <w:pPr>
              <w:rPr>
                <w:lang w:val="en-GB" w:eastAsia="nl-BE"/>
              </w:rPr>
            </w:pPr>
            <w:r w:rsidRPr="00363A37">
              <w:rPr>
                <w:lang w:val="en-GB" w:eastAsia="nl-BE"/>
              </w:rPr>
              <w:t>C2.2.2</w:t>
            </w:r>
          </w:p>
        </w:tc>
        <w:tc>
          <w:tcPr>
            <w:tcW w:w="2267" w:type="dxa"/>
          </w:tcPr>
          <w:p w14:paraId="17E66B09" w14:textId="77777777" w:rsidR="0007403D" w:rsidRPr="00363A37" w:rsidRDefault="0007403D">
            <w:pPr>
              <w:rPr>
                <w:lang w:val="en-GB" w:eastAsia="nl-BE"/>
              </w:rPr>
            </w:pPr>
            <w:r w:rsidRPr="00363A37">
              <w:rPr>
                <w:lang w:val="en-GB" w:eastAsia="nl-BE"/>
              </w:rPr>
              <w:t>E4.2.7</w:t>
            </w:r>
            <w:r w:rsidRPr="00363A37">
              <w:rPr>
                <w:lang w:val="en-GB" w:eastAsia="nl-BE"/>
              </w:rPr>
              <w:tab/>
            </w:r>
          </w:p>
        </w:tc>
        <w:tc>
          <w:tcPr>
            <w:tcW w:w="2267" w:type="dxa"/>
          </w:tcPr>
          <w:p w14:paraId="7DA4E8BF" w14:textId="77777777" w:rsidR="0007403D" w:rsidRPr="00363A37" w:rsidRDefault="0007403D">
            <w:pPr>
              <w:rPr>
                <w:lang w:val="en-GB" w:eastAsia="nl-BE"/>
              </w:rPr>
            </w:pPr>
          </w:p>
        </w:tc>
        <w:tc>
          <w:tcPr>
            <w:tcW w:w="2267" w:type="dxa"/>
          </w:tcPr>
          <w:p w14:paraId="3A81D53B" w14:textId="77777777" w:rsidR="0007403D" w:rsidRPr="00363A37" w:rsidRDefault="0007403D">
            <w:pPr>
              <w:rPr>
                <w:lang w:val="en-GB" w:eastAsia="nl-BE"/>
              </w:rPr>
            </w:pPr>
          </w:p>
        </w:tc>
      </w:tr>
    </w:tbl>
    <w:p w14:paraId="611945F6" w14:textId="77777777" w:rsidR="0007403D" w:rsidRPr="00363A37" w:rsidRDefault="0007403D" w:rsidP="0007403D">
      <w:pPr>
        <w:rPr>
          <w:lang w:val="en-GB" w:eastAsia="nl-BE"/>
        </w:rPr>
      </w:pPr>
    </w:p>
    <w:p w14:paraId="15028F1C" w14:textId="77777777" w:rsidR="004A4A4B" w:rsidRPr="00363A37" w:rsidRDefault="004A4A4B" w:rsidP="004A4A4B">
      <w:pPr>
        <w:pStyle w:val="Guidance"/>
      </w:pPr>
      <w:r>
        <w:t>Please specify if different from the general part:</w:t>
      </w:r>
    </w:p>
    <w:p w14:paraId="3D9AA4FA" w14:textId="77777777" w:rsidR="0007403D" w:rsidRPr="00363A37" w:rsidRDefault="0007403D" w:rsidP="0007403D">
      <w:pPr>
        <w:pStyle w:val="Guidance"/>
        <w:numPr>
          <w:ilvl w:val="0"/>
          <w:numId w:val="24"/>
        </w:numPr>
      </w:pPr>
      <w:r w:rsidRPr="00363A37">
        <w:t>How identified changes or errors in registration are handled</w:t>
      </w:r>
    </w:p>
    <w:p w14:paraId="70B7E674" w14:textId="77777777" w:rsidR="0007403D" w:rsidRPr="00363A37" w:rsidRDefault="0007403D" w:rsidP="0007403D">
      <w:pPr>
        <w:pStyle w:val="Guidance"/>
        <w:numPr>
          <w:ilvl w:val="0"/>
          <w:numId w:val="24"/>
        </w:numPr>
      </w:pPr>
      <w:r w:rsidRPr="00363A37">
        <w:t>Reporting of any non-compliance to the AIB</w:t>
      </w:r>
    </w:p>
    <w:p w14:paraId="60B7004E" w14:textId="77777777" w:rsidR="0007403D" w:rsidRPr="00363A37" w:rsidRDefault="0007403D" w:rsidP="0007403D">
      <w:pPr>
        <w:spacing w:after="160"/>
        <w:rPr>
          <w:lang w:val="en-GB" w:eastAsia="nl-BE"/>
        </w:rPr>
      </w:pPr>
      <w:r w:rsidRPr="00363A37">
        <w:rPr>
          <w:lang w:val="en-GB" w:eastAsia="nl-BE"/>
        </w:rPr>
        <w:br w:type="page"/>
      </w:r>
    </w:p>
    <w:p w14:paraId="6793A79F" w14:textId="46A0345F" w:rsidR="0007403D" w:rsidRPr="00363A37" w:rsidRDefault="00715DEC" w:rsidP="0007403D">
      <w:pPr>
        <w:pStyle w:val="Titolo1"/>
        <w:rPr>
          <w:lang w:val="en-GB" w:eastAsia="nl-BE"/>
        </w:rPr>
      </w:pPr>
      <w:bookmarkStart w:id="176" w:name="_Toc210894147"/>
      <w:r>
        <w:rPr>
          <w:lang w:val="en-GB" w:eastAsia="nl-BE"/>
        </w:rPr>
        <w:lastRenderedPageBreak/>
        <w:t xml:space="preserve">ELECTRICITY </w:t>
      </w:r>
      <w:r w:rsidR="0007403D" w:rsidRPr="00363A37">
        <w:rPr>
          <w:lang w:val="en-GB" w:eastAsia="nl-BE"/>
        </w:rPr>
        <w:t>Certificate Systems Administration</w:t>
      </w:r>
      <w:bookmarkEnd w:id="176"/>
      <w:r w:rsidR="0007403D" w:rsidRPr="00363A37">
        <w:rPr>
          <w:lang w:val="en-GB" w:eastAsia="nl-BE"/>
        </w:rPr>
        <w:t xml:space="preserve"> </w:t>
      </w:r>
    </w:p>
    <w:p w14:paraId="26925F32" w14:textId="77777777" w:rsidR="0007403D" w:rsidRPr="00363A37" w:rsidRDefault="0007403D" w:rsidP="0007403D">
      <w:pPr>
        <w:pStyle w:val="Guidance"/>
      </w:pPr>
      <w:r w:rsidRPr="00363A37">
        <w:t>Where relevant this section describes separate rules for disclosure of different energy carriers.</w:t>
      </w:r>
    </w:p>
    <w:p w14:paraId="585AD23C" w14:textId="77777777" w:rsidR="0007403D" w:rsidRPr="00363A37" w:rsidRDefault="0007403D" w:rsidP="0007403D">
      <w:pPr>
        <w:pStyle w:val="Titolo2"/>
        <w:rPr>
          <w:lang w:val="en-GB" w:eastAsia="nl-BE"/>
        </w:rPr>
      </w:pPr>
      <w:bookmarkStart w:id="177" w:name="_Toc210894148"/>
      <w:r w:rsidRPr="00363A37">
        <w:rPr>
          <w:lang w:val="en-GB" w:eastAsia="nl-BE"/>
        </w:rPr>
        <w:t>Issuing EECS Certificates</w:t>
      </w:r>
      <w:bookmarkEnd w:id="177"/>
    </w:p>
    <w:p w14:paraId="2F40362B"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7E4F6B7B" w14:textId="77777777">
        <w:tc>
          <w:tcPr>
            <w:tcW w:w="1813" w:type="dxa"/>
          </w:tcPr>
          <w:p w14:paraId="4D6AD873" w14:textId="77777777" w:rsidR="0007403D" w:rsidRPr="00363A37" w:rsidRDefault="0007403D">
            <w:pPr>
              <w:rPr>
                <w:lang w:val="en-GB" w:eastAsia="nl-BE"/>
              </w:rPr>
            </w:pPr>
            <w:r w:rsidRPr="00363A37">
              <w:rPr>
                <w:lang w:val="en-GB" w:eastAsia="nl-BE"/>
              </w:rPr>
              <w:t>A2.1.1</w:t>
            </w:r>
          </w:p>
        </w:tc>
        <w:tc>
          <w:tcPr>
            <w:tcW w:w="1813" w:type="dxa"/>
          </w:tcPr>
          <w:p w14:paraId="16FEA2E6" w14:textId="77777777" w:rsidR="0007403D" w:rsidRPr="00363A37" w:rsidRDefault="0007403D">
            <w:pPr>
              <w:rPr>
                <w:lang w:val="en-GB" w:eastAsia="nl-BE"/>
              </w:rPr>
            </w:pPr>
            <w:r w:rsidRPr="00363A37">
              <w:rPr>
                <w:lang w:val="en-GB" w:eastAsia="nl-BE"/>
              </w:rPr>
              <w:t>A2.1.2</w:t>
            </w:r>
          </w:p>
        </w:tc>
        <w:tc>
          <w:tcPr>
            <w:tcW w:w="1814" w:type="dxa"/>
          </w:tcPr>
          <w:p w14:paraId="41BC1358" w14:textId="77777777" w:rsidR="0007403D" w:rsidRPr="00363A37" w:rsidRDefault="0007403D">
            <w:pPr>
              <w:rPr>
                <w:lang w:val="en-GB" w:eastAsia="nl-BE"/>
              </w:rPr>
            </w:pPr>
            <w:r w:rsidRPr="00363A37">
              <w:rPr>
                <w:lang w:val="en-GB" w:eastAsia="nl-BE"/>
              </w:rPr>
              <w:t>C3.1.1</w:t>
            </w:r>
          </w:p>
        </w:tc>
        <w:tc>
          <w:tcPr>
            <w:tcW w:w="1813" w:type="dxa"/>
          </w:tcPr>
          <w:p w14:paraId="673EDCE0" w14:textId="77777777" w:rsidR="0007403D" w:rsidRPr="00363A37" w:rsidRDefault="0007403D">
            <w:pPr>
              <w:rPr>
                <w:lang w:val="en-GB" w:eastAsia="nl-BE"/>
              </w:rPr>
            </w:pPr>
            <w:r w:rsidRPr="00363A37">
              <w:rPr>
                <w:lang w:val="en-GB" w:eastAsia="nl-BE"/>
              </w:rPr>
              <w:t>C3.2.1</w:t>
            </w:r>
          </w:p>
        </w:tc>
        <w:tc>
          <w:tcPr>
            <w:tcW w:w="1814" w:type="dxa"/>
          </w:tcPr>
          <w:p w14:paraId="71AC6945" w14:textId="77777777" w:rsidR="0007403D" w:rsidRPr="00363A37" w:rsidRDefault="0007403D">
            <w:pPr>
              <w:rPr>
                <w:lang w:val="en-GB" w:eastAsia="nl-BE"/>
              </w:rPr>
            </w:pPr>
            <w:r w:rsidRPr="00363A37">
              <w:rPr>
                <w:lang w:val="en-GB" w:eastAsia="nl-BE"/>
              </w:rPr>
              <w:t>C3.3.1</w:t>
            </w:r>
          </w:p>
        </w:tc>
      </w:tr>
      <w:tr w:rsidR="0007403D" w:rsidRPr="00363A37" w14:paraId="3F4632AA" w14:textId="77777777">
        <w:tc>
          <w:tcPr>
            <w:tcW w:w="1813" w:type="dxa"/>
          </w:tcPr>
          <w:p w14:paraId="47DB51C8" w14:textId="77777777" w:rsidR="0007403D" w:rsidRPr="00363A37" w:rsidRDefault="0007403D">
            <w:pPr>
              <w:rPr>
                <w:lang w:val="en-GB" w:eastAsia="nl-BE"/>
              </w:rPr>
            </w:pPr>
            <w:r w:rsidRPr="00363A37">
              <w:rPr>
                <w:lang w:val="en-GB" w:eastAsia="nl-BE"/>
              </w:rPr>
              <w:t>C3.4.2</w:t>
            </w:r>
          </w:p>
        </w:tc>
        <w:tc>
          <w:tcPr>
            <w:tcW w:w="1813" w:type="dxa"/>
          </w:tcPr>
          <w:p w14:paraId="43DD487D" w14:textId="77777777" w:rsidR="0007403D" w:rsidRPr="00363A37" w:rsidRDefault="0007403D">
            <w:pPr>
              <w:rPr>
                <w:lang w:val="en-GB" w:eastAsia="nl-BE"/>
              </w:rPr>
            </w:pPr>
            <w:r w:rsidRPr="00363A37">
              <w:rPr>
                <w:lang w:val="en-GB" w:eastAsia="nl-BE"/>
              </w:rPr>
              <w:t>C3.4.4</w:t>
            </w:r>
          </w:p>
        </w:tc>
        <w:tc>
          <w:tcPr>
            <w:tcW w:w="1814" w:type="dxa"/>
          </w:tcPr>
          <w:p w14:paraId="1B32AD4B" w14:textId="77777777" w:rsidR="0007403D" w:rsidRPr="00363A37" w:rsidRDefault="0007403D">
            <w:pPr>
              <w:rPr>
                <w:lang w:val="en-GB" w:eastAsia="nl-BE"/>
              </w:rPr>
            </w:pPr>
            <w:r w:rsidRPr="00363A37">
              <w:rPr>
                <w:lang w:val="en-GB" w:eastAsia="nl-BE"/>
              </w:rPr>
              <w:t>E3.3.10</w:t>
            </w:r>
          </w:p>
        </w:tc>
        <w:tc>
          <w:tcPr>
            <w:tcW w:w="1813" w:type="dxa"/>
          </w:tcPr>
          <w:p w14:paraId="022ECD79" w14:textId="77777777" w:rsidR="0007403D" w:rsidRPr="00363A37" w:rsidRDefault="0007403D">
            <w:pPr>
              <w:rPr>
                <w:lang w:val="en-GB" w:eastAsia="nl-BE"/>
              </w:rPr>
            </w:pPr>
            <w:r w:rsidRPr="00363A37">
              <w:rPr>
                <w:lang w:val="en-GB" w:eastAsia="nl-BE"/>
              </w:rPr>
              <w:t>N3.1.1</w:t>
            </w:r>
          </w:p>
        </w:tc>
        <w:tc>
          <w:tcPr>
            <w:tcW w:w="1814" w:type="dxa"/>
          </w:tcPr>
          <w:p w14:paraId="588D4969" w14:textId="5D1FFD7A" w:rsidR="0007403D" w:rsidRPr="00363A37" w:rsidRDefault="001473CA">
            <w:pPr>
              <w:rPr>
                <w:lang w:val="en-GB" w:eastAsia="nl-BE"/>
              </w:rPr>
            </w:pPr>
            <w:r>
              <w:rPr>
                <w:lang w:val="en-GB" w:eastAsia="nl-BE"/>
              </w:rPr>
              <w:t>N4.1.1</w:t>
            </w:r>
          </w:p>
        </w:tc>
      </w:tr>
    </w:tbl>
    <w:p w14:paraId="0312755C" w14:textId="77777777" w:rsidR="0007403D" w:rsidRPr="00363A37" w:rsidRDefault="0007403D" w:rsidP="0007403D">
      <w:pPr>
        <w:rPr>
          <w:lang w:val="en-GB" w:eastAsia="nl-BE"/>
        </w:rPr>
      </w:pPr>
    </w:p>
    <w:p w14:paraId="082652A7" w14:textId="77777777" w:rsidR="004A4A4B" w:rsidRPr="00363A37" w:rsidRDefault="004A4A4B" w:rsidP="004A4A4B">
      <w:pPr>
        <w:pStyle w:val="Guidance"/>
      </w:pPr>
      <w:r>
        <w:t>Please specify if different from the general part:</w:t>
      </w:r>
    </w:p>
    <w:p w14:paraId="35F89F08" w14:textId="77777777" w:rsidR="0007403D" w:rsidRPr="00363A37" w:rsidRDefault="0007403D" w:rsidP="0007403D">
      <w:pPr>
        <w:pStyle w:val="Guidance"/>
        <w:numPr>
          <w:ilvl w:val="0"/>
          <w:numId w:val="25"/>
        </w:numPr>
      </w:pPr>
      <w:r w:rsidRPr="00363A37">
        <w:t>the device must have been registered prior to the first production period</w:t>
      </w:r>
    </w:p>
    <w:p w14:paraId="1DF9D84A" w14:textId="77777777" w:rsidR="0007403D" w:rsidRPr="00363A37" w:rsidRDefault="0007403D" w:rsidP="0007403D">
      <w:pPr>
        <w:pStyle w:val="Guidance"/>
        <w:numPr>
          <w:ilvl w:val="0"/>
          <w:numId w:val="25"/>
        </w:numPr>
      </w:pPr>
      <w:r w:rsidRPr="00363A37">
        <w:t>the output must qualify under the product rules</w:t>
      </w:r>
    </w:p>
    <w:p w14:paraId="14EB5552" w14:textId="77777777" w:rsidR="0007403D" w:rsidRPr="00363A37" w:rsidRDefault="0007403D" w:rsidP="0007403D">
      <w:pPr>
        <w:pStyle w:val="Guidance"/>
        <w:numPr>
          <w:ilvl w:val="0"/>
          <w:numId w:val="25"/>
        </w:numPr>
      </w:pPr>
      <w:r w:rsidRPr="00363A37">
        <w:t>the output must have been metered and independently verified</w:t>
      </w:r>
    </w:p>
    <w:p w14:paraId="2334D460" w14:textId="77777777" w:rsidR="0007403D" w:rsidRPr="00363A37" w:rsidRDefault="0007403D" w:rsidP="0007403D">
      <w:pPr>
        <w:pStyle w:val="Guidance"/>
        <w:numPr>
          <w:ilvl w:val="0"/>
          <w:numId w:val="25"/>
        </w:numPr>
      </w:pPr>
      <w:r w:rsidRPr="00363A37">
        <w:t>the relationship of the production period to the issuing date</w:t>
      </w:r>
    </w:p>
    <w:p w14:paraId="3CC43972" w14:textId="77777777" w:rsidR="0007403D" w:rsidRPr="00363A37" w:rsidRDefault="0007403D" w:rsidP="0007403D">
      <w:pPr>
        <w:pStyle w:val="Guidance"/>
        <w:numPr>
          <w:ilvl w:val="1"/>
          <w:numId w:val="25"/>
        </w:numPr>
      </w:pPr>
      <w:r w:rsidRPr="00363A37">
        <w:t>the latest date when certificates can be issued</w:t>
      </w:r>
    </w:p>
    <w:p w14:paraId="4EDCAAB2" w14:textId="77777777" w:rsidR="0007403D" w:rsidRPr="00363A37" w:rsidRDefault="0007403D" w:rsidP="0007403D">
      <w:pPr>
        <w:pStyle w:val="Guidance"/>
        <w:numPr>
          <w:ilvl w:val="0"/>
          <w:numId w:val="25"/>
        </w:numPr>
      </w:pPr>
      <w:r w:rsidRPr="00363A37">
        <w:t>no other certificate for the same purpose is in existence</w:t>
      </w:r>
    </w:p>
    <w:p w14:paraId="028D582B" w14:textId="14CAA4C2" w:rsidR="0007403D" w:rsidRPr="00D54C88" w:rsidRDefault="001473CA" w:rsidP="0007403D">
      <w:pPr>
        <w:pStyle w:val="Guidance"/>
        <w:numPr>
          <w:ilvl w:val="0"/>
          <w:numId w:val="25"/>
        </w:numPr>
      </w:pPr>
      <w:r w:rsidRPr="004C6AB6">
        <w:rPr>
          <w:iCs/>
        </w:rPr>
        <w:t>the face value of the certificates, and whether Certificates are issued in sizes of a MWh or a Wh (Note</w:t>
      </w:r>
      <w:r w:rsidRPr="004C6AB6">
        <w:rPr>
          <w:iCs/>
          <w:u w:val="single"/>
        </w:rPr>
        <w:t xml:space="preserve"> </w:t>
      </w:r>
      <w:r w:rsidR="0007403D" w:rsidRPr="00363A37">
        <w:t>1 EECS certificate represents 1MWh</w:t>
      </w:r>
      <w:r w:rsidR="0007403D" w:rsidRPr="00365B0C">
        <w:t xml:space="preserve"> </w:t>
      </w:r>
      <w:r w:rsidR="00365B0C" w:rsidRPr="004C6AB6">
        <w:rPr>
          <w:iCs/>
        </w:rPr>
        <w:t>as the default; optionally, Electricity Certificates with 1 Wh Face Value may be issued). If Certificates are issued for another face value than 1 MWh, elaborate on the process for distinguishing various face value Certificates and prevention of confusion by Account Holders regarding the face values in their portfolio.</w:t>
      </w:r>
    </w:p>
    <w:p w14:paraId="037C1383" w14:textId="77777777" w:rsidR="0007403D" w:rsidRPr="00363A37" w:rsidRDefault="0007403D" w:rsidP="0007403D">
      <w:pPr>
        <w:pStyle w:val="Guidance"/>
        <w:numPr>
          <w:ilvl w:val="0"/>
          <w:numId w:val="25"/>
        </w:numPr>
      </w:pPr>
      <w:r w:rsidRPr="00363A37">
        <w:t>any differences for handling of different energy carriers</w:t>
      </w:r>
    </w:p>
    <w:p w14:paraId="4A052A4F" w14:textId="77777777" w:rsidR="0007403D" w:rsidRPr="00363A37" w:rsidRDefault="0007403D" w:rsidP="0007403D">
      <w:pPr>
        <w:pStyle w:val="Guidance"/>
        <w:numPr>
          <w:ilvl w:val="0"/>
          <w:numId w:val="25"/>
        </w:numPr>
      </w:pPr>
      <w:r w:rsidRPr="00363A37">
        <w:t>how a national scheme certificate (if they exist) can be converted to an EECS certificate</w:t>
      </w:r>
    </w:p>
    <w:p w14:paraId="4334FF7E" w14:textId="77777777" w:rsidR="0007403D" w:rsidRPr="00363A37" w:rsidRDefault="0007403D" w:rsidP="0007403D">
      <w:pPr>
        <w:pStyle w:val="Guidance"/>
        <w:numPr>
          <w:ilvl w:val="0"/>
          <w:numId w:val="25"/>
        </w:numPr>
      </w:pPr>
      <w:r w:rsidRPr="00363A37">
        <w:t>any waivers required</w:t>
      </w:r>
    </w:p>
    <w:p w14:paraId="2CC66FCA" w14:textId="77777777" w:rsidR="00365B0C" w:rsidRDefault="0007403D" w:rsidP="0007403D">
      <w:pPr>
        <w:pStyle w:val="Guidance"/>
        <w:numPr>
          <w:ilvl w:val="0"/>
          <w:numId w:val="25"/>
        </w:numPr>
      </w:pPr>
      <w:r w:rsidRPr="00363A37">
        <w:t>Procedures for: the Issue, transfer, and Cancellation of Scheme Certificates; are robust, effective, efficient, and adequate</w:t>
      </w:r>
    </w:p>
    <w:p w14:paraId="633A576B" w14:textId="29A3E5BB" w:rsidR="0007403D" w:rsidRDefault="00E015CF" w:rsidP="0007403D">
      <w:pPr>
        <w:pStyle w:val="Guidance"/>
        <w:numPr>
          <w:ilvl w:val="0"/>
          <w:numId w:val="25"/>
        </w:numPr>
      </w:pPr>
      <w:r w:rsidRPr="004C6AB6">
        <w:rPr>
          <w:iCs/>
        </w:rPr>
        <w:t>Dissemination level: which values are used in the Domain and in what situation? If GO issuance for Dissemination level 3 or 4 is facilitated, please provide more detail on the situations in which they occur</w:t>
      </w:r>
      <w:r w:rsidR="0007403D" w:rsidRPr="00363A37">
        <w:t>.</w:t>
      </w:r>
    </w:p>
    <w:p w14:paraId="50388B1F" w14:textId="77777777" w:rsidR="0007403D" w:rsidRPr="00F71341" w:rsidRDefault="0007403D" w:rsidP="0007403D">
      <w:pPr>
        <w:pStyle w:val="Titolo2"/>
        <w:ind w:left="578" w:hanging="578"/>
        <w:rPr>
          <w:lang w:val="en-GB" w:eastAsia="nl-BE"/>
        </w:rPr>
      </w:pPr>
      <w:bookmarkStart w:id="178" w:name="_Toc210894149"/>
      <w:r w:rsidRPr="00F71341">
        <w:rPr>
          <w:lang w:val="en-GB" w:eastAsia="nl-BE"/>
        </w:rPr>
        <w:t>Eligible energy for EECS Certificates</w:t>
      </w:r>
      <w:bookmarkEnd w:id="178"/>
    </w:p>
    <w:p w14:paraId="243E09A4" w14:textId="77777777" w:rsidR="0007403D" w:rsidRPr="00F71341" w:rsidRDefault="0007403D" w:rsidP="0007403D">
      <w:pPr>
        <w:rPr>
          <w:lang w:val="en-GB" w:eastAsia="nl-BE"/>
        </w:rPr>
      </w:pPr>
      <w:r w:rsidRPr="00F71341">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F71341" w14:paraId="3CD4D46E" w14:textId="77777777">
        <w:tc>
          <w:tcPr>
            <w:tcW w:w="2266" w:type="dxa"/>
          </w:tcPr>
          <w:p w14:paraId="7B04A933" w14:textId="77777777" w:rsidR="0007403D" w:rsidRPr="00F71341" w:rsidRDefault="0007403D">
            <w:pPr>
              <w:rPr>
                <w:lang w:val="en-GB" w:eastAsia="nl-BE"/>
              </w:rPr>
            </w:pPr>
            <w:r w:rsidRPr="00F71341">
              <w:rPr>
                <w:lang w:val="en-GB" w:eastAsia="nl-BE"/>
              </w:rPr>
              <w:t>N6.4</w:t>
            </w:r>
          </w:p>
        </w:tc>
        <w:tc>
          <w:tcPr>
            <w:tcW w:w="2267" w:type="dxa"/>
          </w:tcPr>
          <w:p w14:paraId="7CDBF472" w14:textId="3D1F5ADA" w:rsidR="0007403D" w:rsidRPr="00F71341" w:rsidRDefault="0007403D">
            <w:pPr>
              <w:rPr>
                <w:lang w:val="en-GB" w:eastAsia="nl-BE"/>
              </w:rPr>
            </w:pPr>
          </w:p>
        </w:tc>
        <w:tc>
          <w:tcPr>
            <w:tcW w:w="2267" w:type="dxa"/>
          </w:tcPr>
          <w:p w14:paraId="1D3DC169" w14:textId="77777777" w:rsidR="0007403D" w:rsidRPr="00F71341" w:rsidRDefault="0007403D">
            <w:pPr>
              <w:rPr>
                <w:lang w:val="en-GB" w:eastAsia="nl-BE"/>
              </w:rPr>
            </w:pPr>
          </w:p>
        </w:tc>
        <w:tc>
          <w:tcPr>
            <w:tcW w:w="2267" w:type="dxa"/>
          </w:tcPr>
          <w:p w14:paraId="6531A6B2" w14:textId="77777777" w:rsidR="0007403D" w:rsidRPr="00F71341" w:rsidRDefault="0007403D">
            <w:pPr>
              <w:rPr>
                <w:lang w:val="en-GB" w:eastAsia="nl-BE"/>
              </w:rPr>
            </w:pPr>
          </w:p>
        </w:tc>
      </w:tr>
    </w:tbl>
    <w:p w14:paraId="4BE64AAA" w14:textId="77777777" w:rsidR="0007403D" w:rsidRPr="00F71341" w:rsidRDefault="0007403D" w:rsidP="0007403D">
      <w:pPr>
        <w:rPr>
          <w:lang w:val="en-GB" w:eastAsia="nl-BE"/>
        </w:rPr>
      </w:pPr>
    </w:p>
    <w:p w14:paraId="21AFA9B7" w14:textId="77777777" w:rsidR="004A4A4B" w:rsidRPr="00363A37" w:rsidRDefault="004A4A4B" w:rsidP="004A4A4B">
      <w:pPr>
        <w:pStyle w:val="Guidance"/>
      </w:pPr>
      <w:r>
        <w:t>Please specify if different from the general part:</w:t>
      </w:r>
    </w:p>
    <w:p w14:paraId="5CCB3944" w14:textId="76ED35C2" w:rsidR="0007403D" w:rsidRPr="00F71341" w:rsidRDefault="0007403D" w:rsidP="0007403D">
      <w:pPr>
        <w:pStyle w:val="Guidance"/>
      </w:pPr>
    </w:p>
    <w:p w14:paraId="7B60D9EA" w14:textId="77777777" w:rsidR="0007403D" w:rsidRPr="00F71341" w:rsidRDefault="0007403D" w:rsidP="0007403D">
      <w:pPr>
        <w:pStyle w:val="Guidance"/>
        <w:numPr>
          <w:ilvl w:val="0"/>
          <w:numId w:val="20"/>
        </w:numPr>
      </w:pPr>
      <w:r w:rsidRPr="00F71341">
        <w:lastRenderedPageBreak/>
        <w:t xml:space="preserve">for which energy are the EECS Certificates issued (e.g. whether for the total quantity produced (gross production, which may include auxiliaries and own use of energy ) or for the energy delivered to the grid). </w:t>
      </w:r>
    </w:p>
    <w:p w14:paraId="3145FC2A" w14:textId="23A1CCDF" w:rsidR="0007403D" w:rsidRPr="0061383D" w:rsidRDefault="0007403D" w:rsidP="00926D19">
      <w:pPr>
        <w:pStyle w:val="Guidance"/>
        <w:numPr>
          <w:ilvl w:val="0"/>
          <w:numId w:val="20"/>
        </w:numPr>
      </w:pPr>
      <w:r w:rsidRPr="00F71341">
        <w:t>Whether and how auxiliary energy from other energy carriers is taken into account in the calculation of eligible energy for EECS Certificates</w:t>
      </w:r>
    </w:p>
    <w:p w14:paraId="64E791ED" w14:textId="77777777" w:rsidR="0007403D" w:rsidRDefault="0007403D" w:rsidP="0007403D">
      <w:pPr>
        <w:rPr>
          <w:lang w:val="en-GB" w:eastAsia="nl-BE"/>
        </w:rPr>
      </w:pPr>
    </w:p>
    <w:p w14:paraId="22D6138E" w14:textId="77777777" w:rsidR="0007403D" w:rsidRPr="00363A37" w:rsidRDefault="0007403D" w:rsidP="0007403D">
      <w:pPr>
        <w:pStyle w:val="Titolo2"/>
        <w:rPr>
          <w:lang w:val="en-GB" w:eastAsia="nl-BE"/>
        </w:rPr>
      </w:pPr>
      <w:bookmarkStart w:id="179" w:name="_Toc210894150"/>
      <w:r w:rsidRPr="00363A37">
        <w:rPr>
          <w:lang w:val="en-GB" w:eastAsia="nl-BE"/>
        </w:rPr>
        <w:t>Processes</w:t>
      </w:r>
      <w:bookmarkEnd w:id="179"/>
    </w:p>
    <w:p w14:paraId="09B8FBFE"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3F7984E7" w14:textId="77777777">
        <w:tc>
          <w:tcPr>
            <w:tcW w:w="1813" w:type="dxa"/>
          </w:tcPr>
          <w:p w14:paraId="18A7E4BE" w14:textId="77777777" w:rsidR="0007403D" w:rsidRPr="00363A37" w:rsidRDefault="0007403D">
            <w:pPr>
              <w:rPr>
                <w:lang w:val="en-GB" w:eastAsia="nl-BE"/>
              </w:rPr>
            </w:pPr>
            <w:r w:rsidRPr="00363A37">
              <w:rPr>
                <w:lang w:val="en-GB" w:eastAsia="nl-BE"/>
              </w:rPr>
              <w:t>A.4</w:t>
            </w:r>
          </w:p>
        </w:tc>
        <w:tc>
          <w:tcPr>
            <w:tcW w:w="1813" w:type="dxa"/>
          </w:tcPr>
          <w:p w14:paraId="7BFEF99A" w14:textId="77777777" w:rsidR="0007403D" w:rsidRPr="00363A37" w:rsidRDefault="0007403D">
            <w:pPr>
              <w:rPr>
                <w:lang w:val="en-GB" w:eastAsia="nl-BE"/>
              </w:rPr>
            </w:pPr>
            <w:r w:rsidRPr="00363A37">
              <w:rPr>
                <w:lang w:val="en-GB" w:eastAsia="nl-BE"/>
              </w:rPr>
              <w:t>C3.4.1</w:t>
            </w:r>
          </w:p>
        </w:tc>
        <w:tc>
          <w:tcPr>
            <w:tcW w:w="1814" w:type="dxa"/>
          </w:tcPr>
          <w:p w14:paraId="7FBA8C11" w14:textId="77777777" w:rsidR="0007403D" w:rsidRPr="00363A37" w:rsidRDefault="0007403D">
            <w:pPr>
              <w:rPr>
                <w:lang w:val="en-GB" w:eastAsia="nl-BE"/>
              </w:rPr>
            </w:pPr>
            <w:r w:rsidRPr="00363A37">
              <w:rPr>
                <w:lang w:val="en-GB" w:eastAsia="nl-BE"/>
              </w:rPr>
              <w:t>C3.4.3</w:t>
            </w:r>
          </w:p>
        </w:tc>
        <w:tc>
          <w:tcPr>
            <w:tcW w:w="1813" w:type="dxa"/>
          </w:tcPr>
          <w:p w14:paraId="329C6395" w14:textId="77777777" w:rsidR="0007403D" w:rsidRPr="00363A37" w:rsidRDefault="0007403D">
            <w:pPr>
              <w:rPr>
                <w:lang w:val="en-GB" w:eastAsia="nl-BE"/>
              </w:rPr>
            </w:pPr>
            <w:r w:rsidRPr="00363A37">
              <w:rPr>
                <w:lang w:val="en-GB" w:eastAsia="nl-BE"/>
              </w:rPr>
              <w:t>C3.5.1</w:t>
            </w:r>
          </w:p>
        </w:tc>
        <w:tc>
          <w:tcPr>
            <w:tcW w:w="1814" w:type="dxa"/>
          </w:tcPr>
          <w:p w14:paraId="34A52B43" w14:textId="77777777" w:rsidR="0007403D" w:rsidRPr="00363A37" w:rsidRDefault="0007403D">
            <w:pPr>
              <w:rPr>
                <w:lang w:val="en-GB" w:eastAsia="nl-BE"/>
              </w:rPr>
            </w:pPr>
            <w:r w:rsidRPr="00363A37">
              <w:rPr>
                <w:lang w:val="en-GB" w:eastAsia="nl-BE"/>
              </w:rPr>
              <w:t>C3.5.2</w:t>
            </w:r>
          </w:p>
        </w:tc>
      </w:tr>
      <w:tr w:rsidR="0007403D" w:rsidRPr="00363A37" w14:paraId="77097B4A" w14:textId="77777777">
        <w:tc>
          <w:tcPr>
            <w:tcW w:w="1813" w:type="dxa"/>
          </w:tcPr>
          <w:p w14:paraId="33EC6A69" w14:textId="77777777" w:rsidR="0007403D" w:rsidRPr="00363A37" w:rsidRDefault="0007403D">
            <w:pPr>
              <w:rPr>
                <w:lang w:val="en-GB" w:eastAsia="nl-BE"/>
              </w:rPr>
            </w:pPr>
            <w:r w:rsidRPr="00363A37">
              <w:rPr>
                <w:lang w:val="en-GB" w:eastAsia="nl-BE"/>
              </w:rPr>
              <w:t>C3.5.3</w:t>
            </w:r>
          </w:p>
        </w:tc>
        <w:tc>
          <w:tcPr>
            <w:tcW w:w="1813" w:type="dxa"/>
          </w:tcPr>
          <w:p w14:paraId="0FBB057B" w14:textId="77777777" w:rsidR="0007403D" w:rsidRPr="00363A37" w:rsidRDefault="0007403D">
            <w:pPr>
              <w:rPr>
                <w:lang w:val="en-GB" w:eastAsia="nl-BE"/>
              </w:rPr>
            </w:pPr>
            <w:r w:rsidRPr="00363A37">
              <w:rPr>
                <w:lang w:val="en-GB" w:eastAsia="nl-BE"/>
              </w:rPr>
              <w:t xml:space="preserve">C4.1.1  </w:t>
            </w:r>
          </w:p>
        </w:tc>
        <w:tc>
          <w:tcPr>
            <w:tcW w:w="1814" w:type="dxa"/>
          </w:tcPr>
          <w:p w14:paraId="14CDF02A" w14:textId="77777777" w:rsidR="0007403D" w:rsidRPr="00363A37" w:rsidRDefault="0007403D">
            <w:pPr>
              <w:rPr>
                <w:lang w:val="en-GB" w:eastAsia="nl-BE"/>
              </w:rPr>
            </w:pPr>
            <w:r w:rsidRPr="00363A37">
              <w:rPr>
                <w:lang w:val="en-GB" w:eastAsia="nl-BE"/>
              </w:rPr>
              <w:t>C4.1.3</w:t>
            </w:r>
          </w:p>
        </w:tc>
        <w:tc>
          <w:tcPr>
            <w:tcW w:w="1813" w:type="dxa"/>
          </w:tcPr>
          <w:p w14:paraId="3B8342BD" w14:textId="77777777" w:rsidR="0007403D" w:rsidRPr="00363A37" w:rsidRDefault="0007403D">
            <w:pPr>
              <w:rPr>
                <w:lang w:val="en-GB" w:eastAsia="nl-BE"/>
              </w:rPr>
            </w:pPr>
            <w:r w:rsidRPr="00363A37">
              <w:rPr>
                <w:lang w:val="en-GB" w:eastAsia="nl-BE"/>
              </w:rPr>
              <w:t xml:space="preserve"> D7.1.2</w:t>
            </w:r>
          </w:p>
        </w:tc>
        <w:tc>
          <w:tcPr>
            <w:tcW w:w="1814" w:type="dxa"/>
          </w:tcPr>
          <w:p w14:paraId="35A43171" w14:textId="77777777" w:rsidR="0007403D" w:rsidRPr="00363A37" w:rsidRDefault="0007403D">
            <w:pPr>
              <w:rPr>
                <w:lang w:val="en-GB" w:eastAsia="nl-BE"/>
              </w:rPr>
            </w:pPr>
            <w:r w:rsidRPr="00363A37">
              <w:rPr>
                <w:lang w:val="en-GB" w:eastAsia="nl-BE"/>
              </w:rPr>
              <w:t>E.2</w:t>
            </w:r>
          </w:p>
        </w:tc>
      </w:tr>
      <w:tr w:rsidR="0007403D" w:rsidRPr="00363A37" w14:paraId="7DDA4C0B" w14:textId="77777777">
        <w:tc>
          <w:tcPr>
            <w:tcW w:w="1813" w:type="dxa"/>
          </w:tcPr>
          <w:p w14:paraId="41CBAB69" w14:textId="77777777" w:rsidR="0007403D" w:rsidRPr="00363A37" w:rsidRDefault="0007403D">
            <w:pPr>
              <w:rPr>
                <w:lang w:val="en-GB" w:eastAsia="nl-BE"/>
              </w:rPr>
            </w:pPr>
            <w:r w:rsidRPr="00363A37">
              <w:rPr>
                <w:lang w:val="en-GB" w:eastAsia="nl-BE"/>
              </w:rPr>
              <w:t xml:space="preserve">N6.4. </w:t>
            </w:r>
          </w:p>
        </w:tc>
        <w:tc>
          <w:tcPr>
            <w:tcW w:w="1813" w:type="dxa"/>
          </w:tcPr>
          <w:p w14:paraId="3D7BB9C8" w14:textId="113D3F5C" w:rsidR="0007403D" w:rsidRPr="00363A37" w:rsidRDefault="0007403D">
            <w:pPr>
              <w:rPr>
                <w:lang w:val="en-GB" w:eastAsia="nl-BE"/>
              </w:rPr>
            </w:pPr>
          </w:p>
        </w:tc>
        <w:tc>
          <w:tcPr>
            <w:tcW w:w="1814" w:type="dxa"/>
          </w:tcPr>
          <w:p w14:paraId="4E92F0F1" w14:textId="77777777" w:rsidR="0007403D" w:rsidRPr="00363A37" w:rsidRDefault="0007403D">
            <w:pPr>
              <w:rPr>
                <w:lang w:val="en-GB" w:eastAsia="nl-BE"/>
              </w:rPr>
            </w:pPr>
          </w:p>
        </w:tc>
        <w:tc>
          <w:tcPr>
            <w:tcW w:w="1813" w:type="dxa"/>
          </w:tcPr>
          <w:p w14:paraId="76322BBC" w14:textId="77777777" w:rsidR="0007403D" w:rsidRPr="00363A37" w:rsidRDefault="0007403D">
            <w:pPr>
              <w:rPr>
                <w:lang w:val="en-GB" w:eastAsia="nl-BE"/>
              </w:rPr>
            </w:pPr>
          </w:p>
        </w:tc>
        <w:tc>
          <w:tcPr>
            <w:tcW w:w="1814" w:type="dxa"/>
          </w:tcPr>
          <w:p w14:paraId="7DC4B17F" w14:textId="77777777" w:rsidR="0007403D" w:rsidRPr="00363A37" w:rsidRDefault="0007403D">
            <w:pPr>
              <w:rPr>
                <w:lang w:val="en-GB" w:eastAsia="nl-BE"/>
              </w:rPr>
            </w:pPr>
          </w:p>
        </w:tc>
      </w:tr>
    </w:tbl>
    <w:p w14:paraId="3AA44C64" w14:textId="77777777" w:rsidR="0007403D" w:rsidRPr="00363A37" w:rsidRDefault="0007403D" w:rsidP="0007403D">
      <w:pPr>
        <w:rPr>
          <w:lang w:val="en-GB" w:eastAsia="nl-BE"/>
        </w:rPr>
      </w:pPr>
    </w:p>
    <w:p w14:paraId="65675066" w14:textId="77777777" w:rsidR="004A4A4B" w:rsidRPr="00363A37" w:rsidRDefault="004A4A4B" w:rsidP="004A4A4B">
      <w:pPr>
        <w:pStyle w:val="Guidance"/>
      </w:pPr>
      <w:r>
        <w:t>Please specify if different from the general part:</w:t>
      </w:r>
    </w:p>
    <w:p w14:paraId="4C135EAF" w14:textId="75B476AC" w:rsidR="0007403D" w:rsidRPr="00363A37" w:rsidRDefault="0007403D" w:rsidP="0007403D">
      <w:pPr>
        <w:pStyle w:val="Guidance"/>
      </w:pPr>
    </w:p>
    <w:p w14:paraId="1E244EEC" w14:textId="77777777" w:rsidR="0007403D" w:rsidRPr="00363A37" w:rsidRDefault="0007403D" w:rsidP="0007403D">
      <w:pPr>
        <w:pStyle w:val="Guidance"/>
        <w:numPr>
          <w:ilvl w:val="0"/>
          <w:numId w:val="26"/>
        </w:numPr>
      </w:pPr>
      <w:r w:rsidRPr="00363A37">
        <w:t>a request to issue must be made by the registrant</w:t>
      </w:r>
    </w:p>
    <w:p w14:paraId="71F4640F" w14:textId="77777777" w:rsidR="0007403D" w:rsidRPr="00363A37" w:rsidRDefault="0007403D" w:rsidP="0007403D">
      <w:pPr>
        <w:pStyle w:val="Guidance"/>
        <w:numPr>
          <w:ilvl w:val="0"/>
          <w:numId w:val="26"/>
        </w:numPr>
      </w:pPr>
      <w:r w:rsidRPr="00363A37">
        <w:t xml:space="preserve">the issuing frequency </w:t>
      </w:r>
    </w:p>
    <w:p w14:paraId="47AF99B8" w14:textId="77777777" w:rsidR="0007403D" w:rsidRPr="00363A37" w:rsidRDefault="0007403D" w:rsidP="0007403D">
      <w:pPr>
        <w:pStyle w:val="Guidance"/>
        <w:numPr>
          <w:ilvl w:val="0"/>
          <w:numId w:val="26"/>
        </w:numPr>
      </w:pPr>
      <w:r w:rsidRPr="00363A37">
        <w:t>how residual kWh are carried/brought forward</w:t>
      </w:r>
    </w:p>
    <w:p w14:paraId="36A914DE" w14:textId="77777777" w:rsidR="0007403D" w:rsidRPr="00363A37" w:rsidRDefault="0007403D" w:rsidP="0007403D">
      <w:pPr>
        <w:pStyle w:val="Guidance"/>
        <w:numPr>
          <w:ilvl w:val="0"/>
          <w:numId w:val="26"/>
        </w:numPr>
      </w:pPr>
      <w:r w:rsidRPr="00363A37">
        <w:t>certificates can be issued for energy consumed by auxiliaries, but they must be cancelled immediately</w:t>
      </w:r>
    </w:p>
    <w:p w14:paraId="0F924724" w14:textId="77777777" w:rsidR="0007403D" w:rsidRPr="00363A37" w:rsidRDefault="0007403D" w:rsidP="0007403D">
      <w:pPr>
        <w:pStyle w:val="Guidance"/>
        <w:numPr>
          <w:ilvl w:val="0"/>
          <w:numId w:val="26"/>
        </w:numPr>
      </w:pPr>
      <w:r w:rsidRPr="00363A37">
        <w:t>certificates will be issued to the nominated account</w:t>
      </w:r>
    </w:p>
    <w:p w14:paraId="79BFF648" w14:textId="77777777" w:rsidR="0007403D" w:rsidRPr="00363A37" w:rsidRDefault="0007403D" w:rsidP="0007403D">
      <w:pPr>
        <w:pStyle w:val="Guidance"/>
        <w:numPr>
          <w:ilvl w:val="0"/>
          <w:numId w:val="26"/>
        </w:numPr>
      </w:pPr>
      <w:r w:rsidRPr="00363A37">
        <w:t>any differences for handling of different energy carriers</w:t>
      </w:r>
    </w:p>
    <w:p w14:paraId="54582FED" w14:textId="77777777" w:rsidR="0007403D" w:rsidRPr="00363A37" w:rsidRDefault="0007403D" w:rsidP="0007403D">
      <w:pPr>
        <w:pStyle w:val="Guidance"/>
        <w:numPr>
          <w:ilvl w:val="0"/>
          <w:numId w:val="26"/>
        </w:numPr>
      </w:pPr>
      <w:r w:rsidRPr="00363A37">
        <w:t>how long the process will take</w:t>
      </w:r>
    </w:p>
    <w:p w14:paraId="56337608" w14:textId="77777777" w:rsidR="0007403D" w:rsidRDefault="0007403D" w:rsidP="0007403D">
      <w:pPr>
        <w:pStyle w:val="Guidance"/>
        <w:numPr>
          <w:ilvl w:val="0"/>
          <w:numId w:val="26"/>
        </w:numPr>
      </w:pPr>
      <w:r w:rsidRPr="00363A37">
        <w:t>how the Account Holder is informed of the issue</w:t>
      </w:r>
    </w:p>
    <w:p w14:paraId="00D1FA10" w14:textId="77777777" w:rsidR="0007403D" w:rsidRPr="00363A37" w:rsidRDefault="0007403D" w:rsidP="0007403D">
      <w:pPr>
        <w:pStyle w:val="Guidance"/>
      </w:pPr>
    </w:p>
    <w:p w14:paraId="1272D9C2" w14:textId="77777777" w:rsidR="0007403D" w:rsidRPr="00363A37" w:rsidRDefault="0007403D" w:rsidP="0007403D">
      <w:pPr>
        <w:pStyle w:val="Guidance"/>
      </w:pPr>
      <w:r w:rsidRPr="00363A37">
        <w:t>Use can be made of the following flow diagram</w:t>
      </w:r>
    </w:p>
    <w:p w14:paraId="5B18A5D1" w14:textId="77777777" w:rsidR="0007403D" w:rsidRDefault="0007403D" w:rsidP="0007403D">
      <w:pPr>
        <w:jc w:val="center"/>
        <w:rPr>
          <w:lang w:val="en-GB"/>
        </w:rPr>
      </w:pPr>
      <w:r w:rsidRPr="00363A37">
        <w:rPr>
          <w:lang w:val="en-GB"/>
        </w:rPr>
        <w:object w:dxaOrig="6320" w:dyaOrig="9257" w14:anchorId="1C3DC6E8">
          <v:shape id="_x0000_i1033" type="#_x0000_t75" style="width:317.9pt;height:461.9pt" o:ole="">
            <v:imagedata r:id="rId24" o:title=""/>
          </v:shape>
          <o:OLEObject Type="Embed" ProgID="Visio.Drawing.11" ShapeID="_x0000_i1033" DrawAspect="Content" ObjectID="_1821506817" r:id="rId28"/>
        </w:object>
      </w:r>
    </w:p>
    <w:p w14:paraId="5B9E2D0F" w14:textId="77777777" w:rsidR="0007403D" w:rsidRPr="00C35EA5" w:rsidRDefault="0007403D" w:rsidP="0007403D">
      <w:pPr>
        <w:jc w:val="center"/>
        <w:rPr>
          <w:i/>
          <w:iCs/>
          <w:sz w:val="18"/>
          <w:szCs w:val="18"/>
          <w:lang w:val="en-GB" w:eastAsia="nl-BE"/>
        </w:rPr>
      </w:pPr>
      <w:r w:rsidRPr="00C35EA5">
        <w:rPr>
          <w:i/>
          <w:iCs/>
          <w:sz w:val="18"/>
          <w:szCs w:val="18"/>
          <w:lang w:val="en-GB" w:eastAsia="nl-BE"/>
        </w:rPr>
        <w:t xml:space="preserve">* The Producer is the generic term for the party which requests certificates, and might include production aggregators, portfolio managers etc. </w:t>
      </w:r>
    </w:p>
    <w:p w14:paraId="5E3390C8" w14:textId="77777777" w:rsidR="0007403D" w:rsidRPr="00363A37" w:rsidRDefault="0007403D" w:rsidP="0007403D">
      <w:pPr>
        <w:pStyle w:val="Titolo2"/>
        <w:rPr>
          <w:lang w:val="en-GB" w:eastAsia="nl-BE"/>
        </w:rPr>
      </w:pPr>
      <w:bookmarkStart w:id="180" w:name="_Toc210894151"/>
      <w:r w:rsidRPr="00363A37">
        <w:rPr>
          <w:lang w:val="en-GB" w:eastAsia="nl-BE"/>
        </w:rPr>
        <w:t>Measurement</w:t>
      </w:r>
      <w:bookmarkEnd w:id="180"/>
    </w:p>
    <w:p w14:paraId="7B463DEA"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224D056" w14:textId="77777777">
        <w:tc>
          <w:tcPr>
            <w:tcW w:w="2266" w:type="dxa"/>
          </w:tcPr>
          <w:p w14:paraId="50C24479" w14:textId="77777777" w:rsidR="0007403D" w:rsidRPr="00363A37" w:rsidRDefault="0007403D">
            <w:pPr>
              <w:rPr>
                <w:lang w:val="en-GB" w:eastAsia="nl-BE"/>
              </w:rPr>
            </w:pPr>
            <w:r w:rsidRPr="00363A37">
              <w:rPr>
                <w:lang w:val="en-GB" w:eastAsia="nl-BE"/>
              </w:rPr>
              <w:t>D6.1.2</w:t>
            </w:r>
          </w:p>
        </w:tc>
        <w:tc>
          <w:tcPr>
            <w:tcW w:w="2267" w:type="dxa"/>
          </w:tcPr>
          <w:p w14:paraId="47C9C992" w14:textId="77777777" w:rsidR="0007403D" w:rsidRPr="00363A37" w:rsidRDefault="0007403D">
            <w:pPr>
              <w:rPr>
                <w:lang w:val="en-GB" w:eastAsia="nl-BE"/>
              </w:rPr>
            </w:pPr>
            <w:r w:rsidRPr="00363A37">
              <w:rPr>
                <w:lang w:val="en-GB" w:eastAsia="nl-BE"/>
              </w:rPr>
              <w:t>N6.4.</w:t>
            </w:r>
          </w:p>
        </w:tc>
        <w:tc>
          <w:tcPr>
            <w:tcW w:w="2267" w:type="dxa"/>
          </w:tcPr>
          <w:p w14:paraId="2346CA4C" w14:textId="2CA5E25A" w:rsidR="0007403D" w:rsidRPr="00363A37" w:rsidRDefault="0007403D">
            <w:pPr>
              <w:rPr>
                <w:lang w:val="en-GB" w:eastAsia="nl-BE"/>
              </w:rPr>
            </w:pPr>
          </w:p>
        </w:tc>
        <w:tc>
          <w:tcPr>
            <w:tcW w:w="2267" w:type="dxa"/>
          </w:tcPr>
          <w:p w14:paraId="6DCB7A6E" w14:textId="77777777" w:rsidR="0007403D" w:rsidRPr="00363A37" w:rsidRDefault="0007403D">
            <w:pPr>
              <w:rPr>
                <w:lang w:val="en-GB" w:eastAsia="nl-BE"/>
              </w:rPr>
            </w:pPr>
          </w:p>
        </w:tc>
      </w:tr>
    </w:tbl>
    <w:p w14:paraId="49594F2E" w14:textId="77777777" w:rsidR="0007403D" w:rsidRPr="00363A37" w:rsidRDefault="0007403D" w:rsidP="0007403D">
      <w:pPr>
        <w:rPr>
          <w:lang w:val="en-GB" w:eastAsia="nl-BE"/>
        </w:rPr>
      </w:pPr>
    </w:p>
    <w:p w14:paraId="2016E723" w14:textId="77777777" w:rsidR="00BB2AB9" w:rsidRPr="00363A37" w:rsidRDefault="00BB2AB9" w:rsidP="00BB2AB9">
      <w:pPr>
        <w:pStyle w:val="Guidance"/>
      </w:pPr>
      <w:r>
        <w:t>Please specify if different from the general part:</w:t>
      </w:r>
    </w:p>
    <w:p w14:paraId="5639284D" w14:textId="77777777" w:rsidR="0007403D" w:rsidRPr="00363A37" w:rsidRDefault="0007403D" w:rsidP="0007403D">
      <w:pPr>
        <w:pStyle w:val="Guidance"/>
        <w:numPr>
          <w:ilvl w:val="0"/>
          <w:numId w:val="28"/>
        </w:numPr>
      </w:pPr>
      <w:r w:rsidRPr="00363A37">
        <w:t>the local metering regulations that apply</w:t>
      </w:r>
    </w:p>
    <w:p w14:paraId="69CBEAB0" w14:textId="77777777" w:rsidR="0007403D" w:rsidRPr="00363A37" w:rsidRDefault="0007403D" w:rsidP="0007403D">
      <w:pPr>
        <w:pStyle w:val="Guidance"/>
        <w:numPr>
          <w:ilvl w:val="0"/>
          <w:numId w:val="28"/>
        </w:numPr>
      </w:pPr>
      <w:r w:rsidRPr="00363A37">
        <w:t>measurement frequency must be not more than 12 months</w:t>
      </w:r>
    </w:p>
    <w:p w14:paraId="4EF7552D" w14:textId="77777777" w:rsidR="0007403D" w:rsidRPr="00363A37" w:rsidRDefault="0007403D" w:rsidP="0007403D">
      <w:pPr>
        <w:pStyle w:val="Guidance"/>
        <w:numPr>
          <w:ilvl w:val="0"/>
          <w:numId w:val="28"/>
        </w:numPr>
      </w:pPr>
      <w:r w:rsidRPr="00363A37">
        <w:t>the registrant is responsible for the measurement data</w:t>
      </w:r>
    </w:p>
    <w:p w14:paraId="018B8721" w14:textId="77777777" w:rsidR="0007403D" w:rsidRPr="00363A37" w:rsidRDefault="0007403D" w:rsidP="0007403D">
      <w:pPr>
        <w:pStyle w:val="Guidance"/>
        <w:numPr>
          <w:ilvl w:val="0"/>
          <w:numId w:val="28"/>
        </w:numPr>
      </w:pPr>
      <w:r w:rsidRPr="00363A37">
        <w:lastRenderedPageBreak/>
        <w:t>a measurement body must collect and verify the values</w:t>
      </w:r>
    </w:p>
    <w:p w14:paraId="60CBA00E" w14:textId="77777777" w:rsidR="0007403D" w:rsidRPr="00363A37" w:rsidRDefault="0007403D" w:rsidP="0007403D">
      <w:pPr>
        <w:pStyle w:val="Guidance"/>
        <w:numPr>
          <w:ilvl w:val="0"/>
          <w:numId w:val="28"/>
        </w:numPr>
      </w:pPr>
      <w:r w:rsidRPr="00363A37">
        <w:t>the allocation of energy according to input fuel</w:t>
      </w:r>
    </w:p>
    <w:p w14:paraId="7EC81339" w14:textId="77777777" w:rsidR="0007403D" w:rsidRPr="00363A37" w:rsidRDefault="0007403D" w:rsidP="0007403D">
      <w:pPr>
        <w:pStyle w:val="Guidance"/>
        <w:numPr>
          <w:ilvl w:val="0"/>
          <w:numId w:val="28"/>
        </w:numPr>
      </w:pPr>
      <w:r w:rsidRPr="00363A37">
        <w:t>the determination of qualifying output</w:t>
      </w:r>
    </w:p>
    <w:p w14:paraId="5C966AB7" w14:textId="77777777" w:rsidR="0007403D" w:rsidRPr="00363A37" w:rsidRDefault="0007403D" w:rsidP="0007403D">
      <w:pPr>
        <w:pStyle w:val="Guidance"/>
        <w:numPr>
          <w:ilvl w:val="0"/>
          <w:numId w:val="28"/>
        </w:numPr>
      </w:pPr>
      <w:r w:rsidRPr="00363A37">
        <w:t>any differences for handling of different energy carriers</w:t>
      </w:r>
    </w:p>
    <w:p w14:paraId="1188D5CF" w14:textId="77777777" w:rsidR="0007403D" w:rsidRPr="00363A37" w:rsidRDefault="0007403D" w:rsidP="0007403D">
      <w:pPr>
        <w:pStyle w:val="Guidance"/>
        <w:numPr>
          <w:ilvl w:val="0"/>
          <w:numId w:val="28"/>
        </w:numPr>
      </w:pPr>
      <w:r w:rsidRPr="00363A37">
        <w:t>when a device is out of service, its consumption is not counted</w:t>
      </w:r>
    </w:p>
    <w:p w14:paraId="497F2C2F" w14:textId="77777777" w:rsidR="0007403D" w:rsidRPr="00363A37" w:rsidRDefault="0007403D" w:rsidP="0007403D">
      <w:pPr>
        <w:pStyle w:val="Guidance"/>
        <w:numPr>
          <w:ilvl w:val="0"/>
          <w:numId w:val="28"/>
        </w:numPr>
      </w:pPr>
      <w:r w:rsidRPr="00363A37">
        <w:t xml:space="preserve">any arrangements for estimating and/or line loss adjustments to metered values  </w:t>
      </w:r>
    </w:p>
    <w:p w14:paraId="2ECED394" w14:textId="77777777" w:rsidR="0007403D" w:rsidRPr="00363A37" w:rsidRDefault="0007403D" w:rsidP="0007403D">
      <w:pPr>
        <w:pStyle w:val="Titolo2"/>
        <w:rPr>
          <w:lang w:val="en-GB" w:eastAsia="nl-BE"/>
        </w:rPr>
      </w:pPr>
      <w:bookmarkStart w:id="181" w:name="_Toc210894152"/>
      <w:r w:rsidRPr="00363A37">
        <w:rPr>
          <w:lang w:val="en-GB" w:eastAsia="nl-BE"/>
        </w:rPr>
        <w:t>Energy Storage</w:t>
      </w:r>
      <w:bookmarkEnd w:id="181"/>
      <w:r w:rsidRPr="00363A37">
        <w:rPr>
          <w:lang w:val="en-GB" w:eastAsia="nl-BE"/>
        </w:rPr>
        <w:t xml:space="preserve"> </w:t>
      </w:r>
    </w:p>
    <w:p w14:paraId="4F9799B3"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34B3E40D" w14:textId="77777777">
        <w:tc>
          <w:tcPr>
            <w:tcW w:w="1813" w:type="dxa"/>
          </w:tcPr>
          <w:p w14:paraId="05F04611" w14:textId="77777777" w:rsidR="0007403D" w:rsidRPr="00363A37" w:rsidRDefault="0007403D">
            <w:pPr>
              <w:rPr>
                <w:lang w:val="en-GB" w:eastAsia="nl-BE"/>
              </w:rPr>
            </w:pPr>
            <w:r w:rsidRPr="00DB03DF">
              <w:rPr>
                <w:lang w:val="en-GB" w:eastAsia="nl-BE"/>
              </w:rPr>
              <w:t>N6.4.4</w:t>
            </w:r>
          </w:p>
        </w:tc>
        <w:tc>
          <w:tcPr>
            <w:tcW w:w="1813" w:type="dxa"/>
          </w:tcPr>
          <w:p w14:paraId="6DBCAC13" w14:textId="77777777" w:rsidR="0007403D" w:rsidRPr="00363A37" w:rsidRDefault="0007403D">
            <w:pPr>
              <w:rPr>
                <w:lang w:val="en-GB" w:eastAsia="nl-BE"/>
              </w:rPr>
            </w:pPr>
            <w:r w:rsidRPr="000264AB">
              <w:rPr>
                <w:lang w:val="en-GB" w:eastAsia="nl-BE"/>
              </w:rPr>
              <w:t>N6.4.5</w:t>
            </w:r>
          </w:p>
        </w:tc>
        <w:tc>
          <w:tcPr>
            <w:tcW w:w="1814" w:type="dxa"/>
          </w:tcPr>
          <w:p w14:paraId="7A22540D" w14:textId="77777777" w:rsidR="0007403D" w:rsidRPr="00363A37" w:rsidRDefault="0007403D">
            <w:pPr>
              <w:rPr>
                <w:lang w:val="en-GB" w:eastAsia="nl-BE"/>
              </w:rPr>
            </w:pPr>
            <w:r w:rsidRPr="000264AB">
              <w:rPr>
                <w:lang w:val="en-GB" w:eastAsia="nl-BE"/>
              </w:rPr>
              <w:t>C3.2.4</w:t>
            </w:r>
          </w:p>
        </w:tc>
        <w:tc>
          <w:tcPr>
            <w:tcW w:w="1813" w:type="dxa"/>
          </w:tcPr>
          <w:p w14:paraId="11FF805E" w14:textId="77777777" w:rsidR="0007403D" w:rsidRPr="00363A37" w:rsidRDefault="0007403D">
            <w:pPr>
              <w:rPr>
                <w:lang w:val="en-GB" w:eastAsia="nl-BE"/>
              </w:rPr>
            </w:pPr>
            <w:r w:rsidRPr="00363A37">
              <w:rPr>
                <w:lang w:val="en-GB" w:eastAsia="nl-BE"/>
              </w:rPr>
              <w:t>C3.2.2</w:t>
            </w:r>
          </w:p>
        </w:tc>
        <w:tc>
          <w:tcPr>
            <w:tcW w:w="1814" w:type="dxa"/>
          </w:tcPr>
          <w:p w14:paraId="11EC638D" w14:textId="006C8AFF" w:rsidR="0007403D" w:rsidRPr="00363A37" w:rsidRDefault="0007403D">
            <w:pPr>
              <w:rPr>
                <w:lang w:val="en-GB" w:eastAsia="nl-BE"/>
              </w:rPr>
            </w:pPr>
            <w:r w:rsidRPr="00363A37">
              <w:rPr>
                <w:lang w:val="en-GB" w:eastAsia="nl-BE"/>
              </w:rPr>
              <w:t>C3.</w:t>
            </w:r>
            <w:r w:rsidR="00D22D98">
              <w:rPr>
                <w:lang w:val="en-GB" w:eastAsia="nl-BE"/>
              </w:rPr>
              <w:t>5.5.d</w:t>
            </w:r>
          </w:p>
        </w:tc>
      </w:tr>
      <w:tr w:rsidR="00D22D98" w:rsidRPr="00363A37" w14:paraId="541992C3" w14:textId="77777777">
        <w:tc>
          <w:tcPr>
            <w:tcW w:w="1813" w:type="dxa"/>
          </w:tcPr>
          <w:p w14:paraId="1A6415AF" w14:textId="50EF0A9B" w:rsidR="00D22D98" w:rsidRPr="00DB03DF" w:rsidRDefault="00D22D98">
            <w:pPr>
              <w:rPr>
                <w:lang w:val="en-GB" w:eastAsia="nl-BE"/>
              </w:rPr>
            </w:pPr>
            <w:r>
              <w:rPr>
                <w:lang w:val="en-GB" w:eastAsia="nl-BE"/>
              </w:rPr>
              <w:t>C3.7</w:t>
            </w:r>
          </w:p>
        </w:tc>
        <w:tc>
          <w:tcPr>
            <w:tcW w:w="1813" w:type="dxa"/>
          </w:tcPr>
          <w:p w14:paraId="0CA091CD" w14:textId="77777777" w:rsidR="00D22D98" w:rsidRPr="000264AB" w:rsidRDefault="00D22D98">
            <w:pPr>
              <w:rPr>
                <w:lang w:val="en-GB" w:eastAsia="nl-BE"/>
              </w:rPr>
            </w:pPr>
          </w:p>
        </w:tc>
        <w:tc>
          <w:tcPr>
            <w:tcW w:w="1814" w:type="dxa"/>
          </w:tcPr>
          <w:p w14:paraId="070613EF" w14:textId="77777777" w:rsidR="00D22D98" w:rsidRPr="000264AB" w:rsidRDefault="00D22D98">
            <w:pPr>
              <w:rPr>
                <w:lang w:val="en-GB" w:eastAsia="nl-BE"/>
              </w:rPr>
            </w:pPr>
          </w:p>
        </w:tc>
        <w:tc>
          <w:tcPr>
            <w:tcW w:w="1813" w:type="dxa"/>
          </w:tcPr>
          <w:p w14:paraId="0F375C9E" w14:textId="77777777" w:rsidR="00D22D98" w:rsidRPr="00363A37" w:rsidRDefault="00D22D98">
            <w:pPr>
              <w:rPr>
                <w:lang w:val="en-GB" w:eastAsia="nl-BE"/>
              </w:rPr>
            </w:pPr>
          </w:p>
        </w:tc>
        <w:tc>
          <w:tcPr>
            <w:tcW w:w="1814" w:type="dxa"/>
          </w:tcPr>
          <w:p w14:paraId="59E8D3FE" w14:textId="77777777" w:rsidR="00D22D98" w:rsidRPr="00363A37" w:rsidRDefault="00D22D98">
            <w:pPr>
              <w:rPr>
                <w:lang w:val="en-GB" w:eastAsia="nl-BE"/>
              </w:rPr>
            </w:pPr>
          </w:p>
        </w:tc>
      </w:tr>
    </w:tbl>
    <w:p w14:paraId="744099AA" w14:textId="77777777" w:rsidR="0007403D" w:rsidRPr="00363A37" w:rsidRDefault="0007403D" w:rsidP="0007403D">
      <w:pPr>
        <w:rPr>
          <w:lang w:val="en-GB" w:eastAsia="nl-BE"/>
        </w:rPr>
      </w:pPr>
    </w:p>
    <w:p w14:paraId="75A4EF79" w14:textId="664492E9" w:rsidR="00AA18B6" w:rsidRPr="00363A37" w:rsidRDefault="00AA18B6" w:rsidP="00AA18B6">
      <w:pPr>
        <w:pStyle w:val="Guidance"/>
      </w:pPr>
      <w:r>
        <w:t xml:space="preserve">Please specify if different from the </w:t>
      </w:r>
      <w:r w:rsidR="00BC3584">
        <w:t xml:space="preserve">common </w:t>
      </w:r>
      <w:r>
        <w:t>part:</w:t>
      </w:r>
    </w:p>
    <w:p w14:paraId="4D3EE025" w14:textId="77777777" w:rsidR="0007403D" w:rsidRPr="00363A37" w:rsidRDefault="0007403D" w:rsidP="0007403D">
      <w:pPr>
        <w:pStyle w:val="Guidance"/>
        <w:numPr>
          <w:ilvl w:val="0"/>
          <w:numId w:val="29"/>
        </w:numPr>
      </w:pPr>
      <w:r w:rsidRPr="00363A37">
        <w:t>the registrant must provide a consumption declaration</w:t>
      </w:r>
    </w:p>
    <w:p w14:paraId="0029CB94" w14:textId="77777777" w:rsidR="0007403D" w:rsidRPr="00363A37" w:rsidRDefault="0007403D" w:rsidP="0007403D">
      <w:pPr>
        <w:pStyle w:val="Guidance"/>
      </w:pPr>
      <w:r w:rsidRPr="00363A37">
        <w:t>A sample or template consumption declaration form must be included as an appendix to ensure correct data provision.</w:t>
      </w:r>
    </w:p>
    <w:p w14:paraId="5E73A1F7" w14:textId="77777777" w:rsidR="0007403D" w:rsidRPr="00363A37" w:rsidRDefault="0007403D" w:rsidP="0007403D">
      <w:pPr>
        <w:pStyle w:val="Guidance"/>
      </w:pPr>
      <w:r w:rsidRPr="00363A37">
        <w:t xml:space="preserve">It must describe rules for handling certificates in relation with stored energy, e.g.: </w:t>
      </w:r>
    </w:p>
    <w:p w14:paraId="1519593A" w14:textId="77777777" w:rsidR="0007403D" w:rsidRPr="00363A37" w:rsidRDefault="0007403D" w:rsidP="007920E2">
      <w:pPr>
        <w:pStyle w:val="Guidance"/>
        <w:numPr>
          <w:ilvl w:val="0"/>
          <w:numId w:val="98"/>
        </w:numPr>
      </w:pPr>
      <w:r w:rsidRPr="00363A37">
        <w:t xml:space="preserve">No certificates are issued for the Output of an energy storage device; or </w:t>
      </w:r>
    </w:p>
    <w:p w14:paraId="0880B56E" w14:textId="77777777" w:rsidR="0007403D" w:rsidRPr="00363A37" w:rsidRDefault="0007403D" w:rsidP="007920E2">
      <w:pPr>
        <w:pStyle w:val="Guidance"/>
        <w:numPr>
          <w:ilvl w:val="0"/>
          <w:numId w:val="98"/>
        </w:numPr>
      </w:pPr>
      <w:r w:rsidRPr="00363A37">
        <w:t xml:space="preserve">certificates are only issued for the Output of an energy storage device if it is assured the energy that flows into the storage device is produced on the same site and no certificates have been issued for the energy that flows into the storage device; or </w:t>
      </w:r>
    </w:p>
    <w:p w14:paraId="4CBCE8A5" w14:textId="39FC6C83" w:rsidR="0007403D" w:rsidRDefault="00C419F8" w:rsidP="00BC3584">
      <w:pPr>
        <w:pStyle w:val="Guidance"/>
        <w:numPr>
          <w:ilvl w:val="0"/>
          <w:numId w:val="98"/>
        </w:numPr>
      </w:pPr>
      <w:r w:rsidRPr="007920E2">
        <w:rPr>
          <w:iCs/>
        </w:rPr>
        <w:t>Storage Issuance is facilitated:</w:t>
      </w:r>
      <w:r w:rsidRPr="007920E2">
        <w:rPr>
          <w:iCs/>
          <w:u w:val="single"/>
        </w:rPr>
        <w:t xml:space="preserve"> </w:t>
      </w:r>
      <w:r w:rsidR="0007403D" w:rsidRPr="00363A37">
        <w:t>certificates are cancelled for Input into storage and certificates issued are for the Output from storage.</w:t>
      </w:r>
    </w:p>
    <w:p w14:paraId="1B89F1F6" w14:textId="77777777" w:rsidR="00115F9E" w:rsidRPr="007920E2" w:rsidRDefault="00115F9E" w:rsidP="00115F9E">
      <w:pPr>
        <w:pStyle w:val="Guidance"/>
        <w:ind w:left="720"/>
        <w:rPr>
          <w:iCs/>
          <w:lang w:val="en-US"/>
        </w:rPr>
      </w:pPr>
      <w:r w:rsidRPr="007920E2">
        <w:rPr>
          <w:iCs/>
        </w:rPr>
        <w:t>If Storage Issuance is facilitated, (implying the issuance of EECS Certificates for energy flowing out of a Storage System, upon cancellation of EECS Certificates with the same attributes for energy flowing into the Storage System,) the following shall be included:</w:t>
      </w:r>
      <w:r w:rsidRPr="007920E2">
        <w:rPr>
          <w:iCs/>
          <w:lang w:val="en-US"/>
        </w:rPr>
        <w:t> </w:t>
      </w:r>
    </w:p>
    <w:p w14:paraId="16142710" w14:textId="77777777" w:rsidR="00115F9E" w:rsidRPr="007920E2" w:rsidRDefault="00115F9E" w:rsidP="007920E2">
      <w:pPr>
        <w:pStyle w:val="Guidance"/>
        <w:numPr>
          <w:ilvl w:val="0"/>
          <w:numId w:val="99"/>
        </w:numPr>
        <w:tabs>
          <w:tab w:val="clear" w:pos="720"/>
          <w:tab w:val="num" w:pos="1440"/>
        </w:tabs>
        <w:ind w:left="1440"/>
        <w:rPr>
          <w:iCs/>
          <w:lang w:val="en-US"/>
        </w:rPr>
      </w:pPr>
      <w:r w:rsidRPr="007920E2">
        <w:rPr>
          <w:iCs/>
        </w:rPr>
        <w:t>How energy losses over storage are determined</w:t>
      </w:r>
      <w:r w:rsidRPr="007920E2">
        <w:rPr>
          <w:iCs/>
          <w:lang w:val="en-US"/>
        </w:rPr>
        <w:t> </w:t>
      </w:r>
    </w:p>
    <w:p w14:paraId="1E2B493C" w14:textId="77777777" w:rsidR="00115F9E" w:rsidRPr="007920E2" w:rsidRDefault="00115F9E" w:rsidP="007920E2">
      <w:pPr>
        <w:pStyle w:val="Guidance"/>
        <w:numPr>
          <w:ilvl w:val="0"/>
          <w:numId w:val="100"/>
        </w:numPr>
        <w:tabs>
          <w:tab w:val="clear" w:pos="720"/>
          <w:tab w:val="num" w:pos="1440"/>
        </w:tabs>
        <w:ind w:left="1440"/>
        <w:rPr>
          <w:iCs/>
          <w:lang w:val="en-US"/>
        </w:rPr>
      </w:pPr>
      <w:r w:rsidRPr="007920E2">
        <w:rPr>
          <w:iCs/>
        </w:rPr>
        <w:t>The process of cancellation and issuance related to storage, and the list of the retained attributes over the “time-shifting” of certificates following from storage issuance and the list of attributes that have changed on the newly issued certificates after storage.</w:t>
      </w:r>
      <w:r w:rsidRPr="007920E2">
        <w:rPr>
          <w:iCs/>
          <w:lang w:val="en-US"/>
        </w:rPr>
        <w:t> </w:t>
      </w:r>
    </w:p>
    <w:p w14:paraId="7DA55404" w14:textId="77777777" w:rsidR="00115F9E" w:rsidRPr="007920E2" w:rsidRDefault="00115F9E" w:rsidP="007920E2">
      <w:pPr>
        <w:pStyle w:val="Guidance"/>
        <w:numPr>
          <w:ilvl w:val="0"/>
          <w:numId w:val="101"/>
        </w:numPr>
        <w:tabs>
          <w:tab w:val="clear" w:pos="720"/>
          <w:tab w:val="num" w:pos="1440"/>
        </w:tabs>
        <w:ind w:left="1440"/>
        <w:rPr>
          <w:iCs/>
          <w:lang w:val="en-US"/>
        </w:rPr>
      </w:pPr>
      <w:r w:rsidRPr="007920E2">
        <w:rPr>
          <w:iCs/>
        </w:rPr>
        <w:t>How transparency on storage issuance is facilitated by marking the respective EECS Certificates with a Storage Tag in accordance with the parameter values listed in EECS Fact Sheet 23 Conversion Tracking</w:t>
      </w:r>
      <w:r w:rsidRPr="007920E2">
        <w:rPr>
          <w:iCs/>
          <w:lang w:val="en-US"/>
        </w:rPr>
        <w:t> </w:t>
      </w:r>
    </w:p>
    <w:p w14:paraId="4A9519C2" w14:textId="77777777" w:rsidR="00115F9E" w:rsidRPr="007920E2" w:rsidRDefault="00115F9E" w:rsidP="007920E2">
      <w:pPr>
        <w:pStyle w:val="Guidance"/>
        <w:numPr>
          <w:ilvl w:val="0"/>
          <w:numId w:val="102"/>
        </w:numPr>
        <w:tabs>
          <w:tab w:val="clear" w:pos="720"/>
          <w:tab w:val="num" w:pos="1440"/>
        </w:tabs>
        <w:ind w:left="1440"/>
        <w:rPr>
          <w:iCs/>
          <w:lang w:val="en-US"/>
        </w:rPr>
      </w:pPr>
      <w:r w:rsidRPr="007920E2">
        <w:rPr>
          <w:iCs/>
        </w:rPr>
        <w:t>Whether there are geographical boundaries related to the location of the acceptable input certificates used to prove the attributes of the input of storage, and if so, which ones.</w:t>
      </w:r>
      <w:r w:rsidRPr="007920E2">
        <w:rPr>
          <w:iCs/>
          <w:lang w:val="en-US"/>
        </w:rPr>
        <w:t> </w:t>
      </w:r>
    </w:p>
    <w:p w14:paraId="550A0E81" w14:textId="77777777" w:rsidR="00115F9E" w:rsidRPr="007920E2" w:rsidRDefault="00115F9E" w:rsidP="007920E2">
      <w:pPr>
        <w:pStyle w:val="Guidance"/>
        <w:numPr>
          <w:ilvl w:val="0"/>
          <w:numId w:val="103"/>
        </w:numPr>
        <w:tabs>
          <w:tab w:val="clear" w:pos="720"/>
          <w:tab w:val="num" w:pos="1440"/>
        </w:tabs>
        <w:ind w:left="1440"/>
        <w:rPr>
          <w:iCs/>
          <w:lang w:val="en-US"/>
        </w:rPr>
      </w:pPr>
      <w:r w:rsidRPr="007920E2">
        <w:rPr>
          <w:iCs/>
        </w:rPr>
        <w:lastRenderedPageBreak/>
        <w:t>Whether there is a temporal correlation between the time of charging energy into the storage system and the production period mentioned on the certificates that are cancelled for the input into storage</w:t>
      </w:r>
      <w:r w:rsidRPr="007920E2">
        <w:rPr>
          <w:iCs/>
          <w:lang w:val="en-US"/>
        </w:rPr>
        <w:t> </w:t>
      </w:r>
    </w:p>
    <w:p w14:paraId="7DDB3B55" w14:textId="77777777" w:rsidR="00115F9E" w:rsidRPr="007920E2" w:rsidRDefault="00115F9E" w:rsidP="007920E2">
      <w:pPr>
        <w:pStyle w:val="Guidance"/>
        <w:numPr>
          <w:ilvl w:val="0"/>
          <w:numId w:val="104"/>
        </w:numPr>
        <w:tabs>
          <w:tab w:val="clear" w:pos="720"/>
          <w:tab w:val="num" w:pos="1440"/>
        </w:tabs>
        <w:ind w:left="1440"/>
        <w:rPr>
          <w:iCs/>
          <w:lang w:val="en-US"/>
        </w:rPr>
      </w:pPr>
      <w:r w:rsidRPr="007920E2">
        <w:rPr>
          <w:iCs/>
        </w:rPr>
        <w:t>How the Attributes of the various input certificates are allocated over the certificates issued for the various outputs from the storage system (e.g. FIFO, LIFO, Weighted Average allocation, storage operator decides, …).</w:t>
      </w:r>
      <w:r w:rsidRPr="007920E2">
        <w:rPr>
          <w:iCs/>
          <w:lang w:val="en-US"/>
        </w:rPr>
        <w:t> </w:t>
      </w:r>
    </w:p>
    <w:p w14:paraId="2B7D6DFE" w14:textId="58919F1A" w:rsidR="00115F9E" w:rsidRPr="007920E2" w:rsidRDefault="00115F9E" w:rsidP="007920E2">
      <w:pPr>
        <w:pStyle w:val="Guidance"/>
        <w:numPr>
          <w:ilvl w:val="0"/>
          <w:numId w:val="105"/>
        </w:numPr>
        <w:tabs>
          <w:tab w:val="clear" w:pos="720"/>
          <w:tab w:val="num" w:pos="1440"/>
        </w:tabs>
        <w:ind w:left="1440"/>
        <w:rPr>
          <w:iCs/>
          <w:lang w:val="en-US"/>
        </w:rPr>
      </w:pPr>
      <w:r w:rsidRPr="007920E2">
        <w:rPr>
          <w:iCs/>
        </w:rPr>
        <w:t>Where Certificates are issued for energy released from a Storage System, the EECS Certificate may provide details on the Storage System’s location, the original production period of the energy, the method for quantifying and quantification of energy losses in storage, the method for allocating attributes from energy input to Certificates issued for output from storage, as elaborated in the categories in EECS Fact Sheet 23 Conversion Tracking. If applicable, please elaborate on the procedures that lead to the recording of such information.</w:t>
      </w:r>
      <w:r w:rsidRPr="007920E2">
        <w:rPr>
          <w:iCs/>
          <w:lang w:val="en-US"/>
        </w:rPr>
        <w:t> </w:t>
      </w:r>
    </w:p>
    <w:p w14:paraId="5AA5002E" w14:textId="17C109BB" w:rsidR="0007403D" w:rsidRDefault="0007403D" w:rsidP="007920E2">
      <w:pPr>
        <w:pStyle w:val="Guidance"/>
        <w:numPr>
          <w:ilvl w:val="0"/>
          <w:numId w:val="98"/>
        </w:numPr>
      </w:pPr>
      <w:r>
        <w:t xml:space="preserve">It must include the handling of pump storage </w:t>
      </w:r>
      <w:r w:rsidRPr="00BC61B0">
        <w:t>and energy losses over storage in general. It also explains the rules for the allocation of attributes of input into storage to storage output.</w:t>
      </w:r>
    </w:p>
    <w:p w14:paraId="0704D8B4" w14:textId="77777777" w:rsidR="0007403D" w:rsidRDefault="0007403D" w:rsidP="0007403D">
      <w:pPr>
        <w:pStyle w:val="Titolo2"/>
        <w:rPr>
          <w:lang w:val="en-GB" w:eastAsia="nl-BE"/>
        </w:rPr>
      </w:pPr>
      <w:bookmarkStart w:id="182" w:name="_Toc210894153"/>
      <w:r w:rsidRPr="008C26EF">
        <w:rPr>
          <w:lang w:val="en-GB" w:eastAsia="nl-BE"/>
        </w:rPr>
        <w:t>Energy Carrier Conversion</w:t>
      </w:r>
      <w:bookmarkEnd w:id="182"/>
    </w:p>
    <w:p w14:paraId="5FFA2BC2"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5CA729EB" w14:textId="77777777">
        <w:tc>
          <w:tcPr>
            <w:tcW w:w="2266" w:type="dxa"/>
          </w:tcPr>
          <w:p w14:paraId="1B6D9E6D" w14:textId="77777777" w:rsidR="0007403D" w:rsidRPr="00363A37" w:rsidRDefault="0007403D">
            <w:pPr>
              <w:rPr>
                <w:lang w:val="en-GB" w:eastAsia="nl-BE"/>
              </w:rPr>
            </w:pPr>
            <w:r w:rsidRPr="00F26D99">
              <w:rPr>
                <w:lang w:val="en-GB" w:eastAsia="nl-BE"/>
              </w:rPr>
              <w:t>C3.2.2</w:t>
            </w:r>
          </w:p>
        </w:tc>
        <w:tc>
          <w:tcPr>
            <w:tcW w:w="2267" w:type="dxa"/>
          </w:tcPr>
          <w:p w14:paraId="5763731E" w14:textId="77777777" w:rsidR="0007403D" w:rsidRPr="00363A37" w:rsidRDefault="0007403D">
            <w:pPr>
              <w:rPr>
                <w:lang w:val="en-GB" w:eastAsia="nl-BE"/>
              </w:rPr>
            </w:pPr>
            <w:r w:rsidRPr="00560A8A">
              <w:rPr>
                <w:lang w:val="en-GB" w:eastAsia="nl-BE"/>
              </w:rPr>
              <w:t>C3.5.4(u</w:t>
            </w:r>
            <w:r>
              <w:rPr>
                <w:lang w:val="en-GB" w:eastAsia="nl-BE"/>
              </w:rPr>
              <w:t>)</w:t>
            </w:r>
          </w:p>
        </w:tc>
        <w:tc>
          <w:tcPr>
            <w:tcW w:w="2267" w:type="dxa"/>
          </w:tcPr>
          <w:p w14:paraId="1D443698" w14:textId="77777777" w:rsidR="0007403D" w:rsidRPr="00363A37" w:rsidRDefault="0007403D">
            <w:pPr>
              <w:rPr>
                <w:lang w:val="en-GB" w:eastAsia="nl-BE"/>
              </w:rPr>
            </w:pPr>
            <w:r w:rsidRPr="00363A37">
              <w:rPr>
                <w:lang w:val="en-GB" w:eastAsia="nl-BE"/>
              </w:rPr>
              <w:t>C3.6</w:t>
            </w:r>
          </w:p>
        </w:tc>
        <w:tc>
          <w:tcPr>
            <w:tcW w:w="2267" w:type="dxa"/>
          </w:tcPr>
          <w:p w14:paraId="5CEF1FE3" w14:textId="77777777" w:rsidR="0007403D" w:rsidRPr="00363A37" w:rsidRDefault="0007403D">
            <w:pPr>
              <w:rPr>
                <w:lang w:val="en-GB" w:eastAsia="nl-BE"/>
              </w:rPr>
            </w:pPr>
          </w:p>
        </w:tc>
      </w:tr>
    </w:tbl>
    <w:p w14:paraId="14001023" w14:textId="77777777" w:rsidR="0007403D" w:rsidRDefault="0007403D" w:rsidP="0007403D">
      <w:pPr>
        <w:rPr>
          <w:lang w:val="en-GB" w:eastAsia="nl-BE"/>
        </w:rPr>
      </w:pPr>
    </w:p>
    <w:p w14:paraId="6A45C7A9" w14:textId="77777777" w:rsidR="00AA18B6" w:rsidRPr="00363A37" w:rsidRDefault="00AA18B6" w:rsidP="00AA18B6">
      <w:pPr>
        <w:pStyle w:val="Guidance"/>
      </w:pPr>
      <w:r>
        <w:t>Please specify if different from the general part:</w:t>
      </w:r>
    </w:p>
    <w:p w14:paraId="4E07D971" w14:textId="7ACF0E93" w:rsidR="0007403D" w:rsidRDefault="0007403D" w:rsidP="0007403D">
      <w:pPr>
        <w:pStyle w:val="Guidance"/>
      </w:pPr>
      <w:r w:rsidRPr="003976D8">
        <w:t>The following</w:t>
      </w:r>
      <w:r>
        <w:t xml:space="preserve"> areas must be elaborated</w:t>
      </w:r>
      <w:r w:rsidRPr="003976D8">
        <w:t xml:space="preserve"> in </w:t>
      </w:r>
      <w:r w:rsidR="009E189C">
        <w:t>the</w:t>
      </w:r>
      <w:r w:rsidRPr="003976D8">
        <w:t xml:space="preserve"> Domain Protocol</w:t>
      </w:r>
      <w:r>
        <w:t>:</w:t>
      </w:r>
    </w:p>
    <w:p w14:paraId="1E2DA0D0" w14:textId="77777777" w:rsidR="0007403D" w:rsidRDefault="0007403D" w:rsidP="0007403D">
      <w:pPr>
        <w:pStyle w:val="Guidance"/>
        <w:numPr>
          <w:ilvl w:val="0"/>
          <w:numId w:val="54"/>
        </w:numPr>
      </w:pPr>
      <w:r>
        <w:t>Are GOs cancelled for the measured input into conversion and new GOs issued for the measured output from conversion?</w:t>
      </w:r>
    </w:p>
    <w:p w14:paraId="577F2075" w14:textId="77777777" w:rsidR="0007403D" w:rsidRPr="00DA4F08" w:rsidRDefault="0007403D" w:rsidP="0007403D">
      <w:pPr>
        <w:pStyle w:val="Guidance"/>
        <w:numPr>
          <w:ilvl w:val="0"/>
          <w:numId w:val="54"/>
        </w:numPr>
      </w:pPr>
      <w:r>
        <w:t>H</w:t>
      </w:r>
      <w:r w:rsidRPr="003976D8">
        <w:t>ow the cancelled GOs for the input to conversion are accounted in the statistics and overall disclosure exercise so that they are not double counted in any figures at the usage side.</w:t>
      </w:r>
    </w:p>
    <w:p w14:paraId="430CFAA0" w14:textId="77777777" w:rsidR="0007403D" w:rsidRPr="003976D8" w:rsidRDefault="0007403D" w:rsidP="0007403D">
      <w:pPr>
        <w:pStyle w:val="Guidance"/>
        <w:numPr>
          <w:ilvl w:val="0"/>
          <w:numId w:val="54"/>
        </w:numPr>
      </w:pPr>
      <w:r w:rsidRPr="003976D8">
        <w:t>Does the cancellation process foresee in a mentioning in the cancellation request that the cancellation took place for the purpose of conversion?</w:t>
      </w:r>
    </w:p>
    <w:p w14:paraId="63F7A8F6" w14:textId="77777777" w:rsidR="0007403D" w:rsidRPr="0055623A" w:rsidRDefault="0007403D" w:rsidP="0007403D">
      <w:pPr>
        <w:pStyle w:val="Guidance"/>
        <w:numPr>
          <w:ilvl w:val="0"/>
          <w:numId w:val="54"/>
        </w:numPr>
      </w:pPr>
      <w:r w:rsidRPr="003976D8">
        <w:t>Do the newly issued GOs after conversion receive a ‘Conversion Tag’ in accordance with EECS C3.5.4(u)?</w:t>
      </w:r>
    </w:p>
    <w:p w14:paraId="2F19C13B" w14:textId="77777777" w:rsidR="0007403D" w:rsidRPr="00DA4F08" w:rsidRDefault="0007403D" w:rsidP="0007403D">
      <w:pPr>
        <w:pStyle w:val="Guidance"/>
        <w:numPr>
          <w:ilvl w:val="0"/>
          <w:numId w:val="54"/>
        </w:numPr>
      </w:pPr>
      <w:r>
        <w:t>T</w:t>
      </w:r>
      <w:r w:rsidRPr="003976D8">
        <w:t>he process that matches the measured input energy to a conversion device with the GOs cancelled for proving the energy source of this input?</w:t>
      </w:r>
    </w:p>
    <w:p w14:paraId="0A16C270" w14:textId="77777777" w:rsidR="0007403D" w:rsidRPr="003976D8" w:rsidRDefault="0007403D" w:rsidP="0007403D">
      <w:pPr>
        <w:pStyle w:val="Guidance"/>
        <w:numPr>
          <w:ilvl w:val="0"/>
          <w:numId w:val="54"/>
        </w:numPr>
      </w:pPr>
      <w:r>
        <w:t>T</w:t>
      </w:r>
      <w:r w:rsidRPr="003976D8">
        <w:t>he process that transmits data from the cancelled input GOs to the newly issued output GOs? Which data fields are transmitted? How is the proportional allocation from (more) input GOs to (lower number of) output GOs dealt with?</w:t>
      </w:r>
    </w:p>
    <w:p w14:paraId="262DF989" w14:textId="77777777" w:rsidR="0007403D" w:rsidRDefault="0007403D" w:rsidP="0007403D">
      <w:pPr>
        <w:pStyle w:val="Guidance"/>
        <w:numPr>
          <w:ilvl w:val="0"/>
          <w:numId w:val="54"/>
        </w:numPr>
      </w:pPr>
      <w:r w:rsidRPr="003976D8">
        <w:t xml:space="preserve">The cancelled GOs for the input into conversion, do they have to be cancelled within your own registry? </w:t>
      </w:r>
      <w:r>
        <w:t>Or do you accept them to be cancelled elsewhere? Please elaborate on the verification process.</w:t>
      </w:r>
    </w:p>
    <w:p w14:paraId="1966B273" w14:textId="77777777" w:rsidR="00DC4C85" w:rsidRPr="00CB7EDC" w:rsidRDefault="00DC4C85" w:rsidP="00CB7EDC">
      <w:pPr>
        <w:pStyle w:val="Guidance"/>
        <w:numPr>
          <w:ilvl w:val="0"/>
          <w:numId w:val="54"/>
        </w:numPr>
        <w:rPr>
          <w:i w:val="0"/>
        </w:rPr>
      </w:pPr>
      <w:r w:rsidRPr="00CB7EDC">
        <w:lastRenderedPageBreak/>
        <w:t>How does the Issuing Body ensure qualitative verification on the cancelled EECS Certificates for the Input? </w:t>
      </w:r>
    </w:p>
    <w:p w14:paraId="6B7AE303" w14:textId="0EEC447C" w:rsidR="00DC4C85" w:rsidRPr="00CB7EDC" w:rsidRDefault="00DC4C85" w:rsidP="00CB7EDC">
      <w:pPr>
        <w:pStyle w:val="Guidance"/>
        <w:numPr>
          <w:ilvl w:val="0"/>
          <w:numId w:val="54"/>
        </w:numPr>
      </w:pPr>
      <w:r w:rsidRPr="00CB7EDC">
        <w:t>Which criteria are in place regarding eligibility of certificates for proving the attributes of the input into conversion? </w:t>
      </w:r>
    </w:p>
    <w:p w14:paraId="4CCAD51C" w14:textId="77777777" w:rsidR="0007403D" w:rsidRPr="00363A37" w:rsidRDefault="0007403D" w:rsidP="0007403D">
      <w:pPr>
        <w:pStyle w:val="Titolo2"/>
        <w:rPr>
          <w:lang w:val="en-GB" w:eastAsia="nl-BE"/>
        </w:rPr>
      </w:pPr>
      <w:bookmarkStart w:id="183" w:name="_Toc210894154"/>
      <w:r w:rsidRPr="00363A37">
        <w:rPr>
          <w:lang w:val="en-GB" w:eastAsia="nl-BE"/>
        </w:rPr>
        <w:t>Combustion Fuel (e.g., Biomass) Input and Production Devices with multiple energy inputs</w:t>
      </w:r>
      <w:bookmarkEnd w:id="183"/>
    </w:p>
    <w:p w14:paraId="1C5E72EF"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2B6DBA64" w14:textId="77777777">
        <w:tc>
          <w:tcPr>
            <w:tcW w:w="2266" w:type="dxa"/>
          </w:tcPr>
          <w:p w14:paraId="6E6BF38B" w14:textId="77777777" w:rsidR="0007403D" w:rsidRPr="00363A37" w:rsidRDefault="0007403D">
            <w:pPr>
              <w:rPr>
                <w:lang w:val="en-GB" w:eastAsia="nl-BE"/>
              </w:rPr>
            </w:pPr>
            <w:r w:rsidRPr="00363A37">
              <w:rPr>
                <w:lang w:val="en-GB" w:eastAsia="nl-BE"/>
              </w:rPr>
              <w:t>N6.3.2</w:t>
            </w:r>
          </w:p>
        </w:tc>
        <w:tc>
          <w:tcPr>
            <w:tcW w:w="2267" w:type="dxa"/>
          </w:tcPr>
          <w:p w14:paraId="3E6B0898" w14:textId="0945B612" w:rsidR="0007403D" w:rsidRPr="00363A37" w:rsidRDefault="0007403D">
            <w:pPr>
              <w:rPr>
                <w:lang w:val="en-GB" w:eastAsia="nl-BE"/>
              </w:rPr>
            </w:pPr>
          </w:p>
        </w:tc>
        <w:tc>
          <w:tcPr>
            <w:tcW w:w="2267" w:type="dxa"/>
          </w:tcPr>
          <w:p w14:paraId="2B3574AE" w14:textId="77777777" w:rsidR="0007403D" w:rsidRPr="00363A37" w:rsidRDefault="0007403D">
            <w:pPr>
              <w:rPr>
                <w:lang w:val="en-GB" w:eastAsia="nl-BE"/>
              </w:rPr>
            </w:pPr>
          </w:p>
        </w:tc>
        <w:tc>
          <w:tcPr>
            <w:tcW w:w="2267" w:type="dxa"/>
          </w:tcPr>
          <w:p w14:paraId="3CC9F94C" w14:textId="77777777" w:rsidR="0007403D" w:rsidRPr="00363A37" w:rsidRDefault="0007403D">
            <w:pPr>
              <w:rPr>
                <w:lang w:val="en-GB" w:eastAsia="nl-BE"/>
              </w:rPr>
            </w:pPr>
          </w:p>
        </w:tc>
      </w:tr>
    </w:tbl>
    <w:p w14:paraId="2B9469BE" w14:textId="77777777" w:rsidR="0007403D" w:rsidRPr="00363A37" w:rsidRDefault="0007403D" w:rsidP="0007403D">
      <w:pPr>
        <w:rPr>
          <w:lang w:val="en-GB" w:eastAsia="nl-BE"/>
        </w:rPr>
      </w:pPr>
    </w:p>
    <w:p w14:paraId="77A96893" w14:textId="77777777" w:rsidR="0007403D" w:rsidRPr="00363A37" w:rsidRDefault="0007403D" w:rsidP="0007403D">
      <w:pPr>
        <w:pStyle w:val="Guidance"/>
      </w:pPr>
      <w:r w:rsidRPr="00363A37">
        <w:t>It must describe how the generation is calculated for Production Devices using combustion fuels or multiple fuels as Input:</w:t>
      </w:r>
    </w:p>
    <w:p w14:paraId="391DC557" w14:textId="77777777" w:rsidR="0007403D" w:rsidRPr="00363A37" w:rsidRDefault="0007403D" w:rsidP="0007403D">
      <w:pPr>
        <w:pStyle w:val="Guidance"/>
        <w:numPr>
          <w:ilvl w:val="0"/>
          <w:numId w:val="31"/>
        </w:numPr>
      </w:pPr>
      <w:r w:rsidRPr="00363A37">
        <w:t>the registrant must provide a consumption declaration</w:t>
      </w:r>
    </w:p>
    <w:p w14:paraId="462870D9" w14:textId="77777777" w:rsidR="0007403D" w:rsidRPr="00363A37" w:rsidRDefault="0007403D" w:rsidP="0007403D">
      <w:pPr>
        <w:pStyle w:val="Guidance"/>
        <w:numPr>
          <w:ilvl w:val="0"/>
          <w:numId w:val="31"/>
        </w:numPr>
      </w:pPr>
      <w:r w:rsidRPr="00363A37">
        <w:t>the standard calculation must be applied</w:t>
      </w:r>
    </w:p>
    <w:p w14:paraId="187E114C" w14:textId="77777777" w:rsidR="0007403D" w:rsidRPr="00363A37" w:rsidRDefault="0007403D" w:rsidP="0007403D">
      <w:pPr>
        <w:pStyle w:val="Guidance"/>
        <w:numPr>
          <w:ilvl w:val="0"/>
          <w:numId w:val="31"/>
        </w:numPr>
      </w:pPr>
      <w:r w:rsidRPr="00363A37">
        <w:t>any differences in relation with issuing certificates for different energy carriers</w:t>
      </w:r>
    </w:p>
    <w:p w14:paraId="376A49A1" w14:textId="77777777" w:rsidR="0007403D" w:rsidRPr="00363A37" w:rsidRDefault="0007403D" w:rsidP="0007403D">
      <w:pPr>
        <w:pStyle w:val="Guidance"/>
      </w:pPr>
      <w:r w:rsidRPr="00363A37">
        <w:t>A sample or template consumption declaration form must be included as an appendix to ensure correct data provision.</w:t>
      </w:r>
    </w:p>
    <w:p w14:paraId="03978819" w14:textId="77777777" w:rsidR="0007403D" w:rsidRPr="00363A37" w:rsidRDefault="0007403D" w:rsidP="0007403D">
      <w:pPr>
        <w:pStyle w:val="Titolo2"/>
        <w:rPr>
          <w:lang w:val="en-GB" w:eastAsia="nl-BE"/>
        </w:rPr>
      </w:pPr>
      <w:bookmarkStart w:id="184" w:name="_Toc210894155"/>
      <w:r w:rsidRPr="00363A37">
        <w:rPr>
          <w:lang w:val="en-GB" w:eastAsia="nl-BE"/>
        </w:rPr>
        <w:t>Format</w:t>
      </w:r>
      <w:bookmarkEnd w:id="184"/>
    </w:p>
    <w:p w14:paraId="674CDC0E"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51D5732B" w14:textId="77777777">
        <w:tc>
          <w:tcPr>
            <w:tcW w:w="1813" w:type="dxa"/>
          </w:tcPr>
          <w:p w14:paraId="0AA2EF0A" w14:textId="52668716" w:rsidR="0007403D" w:rsidRPr="00363A37" w:rsidRDefault="001A7A3D">
            <w:pPr>
              <w:rPr>
                <w:lang w:val="en-GB" w:eastAsia="nl-BE"/>
              </w:rPr>
            </w:pPr>
            <w:r w:rsidRPr="00363A37">
              <w:rPr>
                <w:lang w:val="en-GB" w:eastAsia="nl-BE"/>
              </w:rPr>
              <w:t>C3.4.4</w:t>
            </w:r>
          </w:p>
        </w:tc>
        <w:tc>
          <w:tcPr>
            <w:tcW w:w="1813" w:type="dxa"/>
          </w:tcPr>
          <w:p w14:paraId="27B8FFF7" w14:textId="425939D3" w:rsidR="0007403D" w:rsidRPr="00363A37" w:rsidRDefault="005E18A3">
            <w:pPr>
              <w:rPr>
                <w:lang w:val="en-GB" w:eastAsia="nl-BE"/>
              </w:rPr>
            </w:pPr>
            <w:r w:rsidRPr="00363A37">
              <w:rPr>
                <w:lang w:val="en-GB" w:eastAsia="nl-BE"/>
              </w:rPr>
              <w:t>C3.5.4</w:t>
            </w:r>
          </w:p>
        </w:tc>
        <w:tc>
          <w:tcPr>
            <w:tcW w:w="1814" w:type="dxa"/>
          </w:tcPr>
          <w:p w14:paraId="7F407C72" w14:textId="740C1D87" w:rsidR="0007403D" w:rsidRPr="00363A37" w:rsidRDefault="005E18A3">
            <w:pPr>
              <w:rPr>
                <w:lang w:val="en-GB" w:eastAsia="nl-BE"/>
              </w:rPr>
            </w:pPr>
            <w:r w:rsidRPr="00363A37">
              <w:rPr>
                <w:lang w:val="en-GB" w:eastAsia="nl-BE"/>
              </w:rPr>
              <w:t>C3.5.5</w:t>
            </w:r>
          </w:p>
        </w:tc>
        <w:tc>
          <w:tcPr>
            <w:tcW w:w="1813" w:type="dxa"/>
          </w:tcPr>
          <w:p w14:paraId="67F319D2" w14:textId="0FD5C7FF" w:rsidR="0007403D" w:rsidRPr="00363A37" w:rsidRDefault="005E18A3">
            <w:pPr>
              <w:rPr>
                <w:lang w:val="en-GB" w:eastAsia="nl-BE"/>
              </w:rPr>
            </w:pPr>
            <w:r w:rsidRPr="00363A37">
              <w:rPr>
                <w:lang w:val="en-GB" w:eastAsia="nl-BE"/>
              </w:rPr>
              <w:t>E3.3.10</w:t>
            </w:r>
          </w:p>
        </w:tc>
        <w:tc>
          <w:tcPr>
            <w:tcW w:w="1814" w:type="dxa"/>
          </w:tcPr>
          <w:p w14:paraId="74328998" w14:textId="1766302C" w:rsidR="0007403D" w:rsidRPr="00363A37" w:rsidRDefault="005E18A3">
            <w:pPr>
              <w:rPr>
                <w:lang w:val="en-GB" w:eastAsia="nl-BE"/>
              </w:rPr>
            </w:pPr>
            <w:r w:rsidRPr="00363A37">
              <w:rPr>
                <w:lang w:val="en-GB" w:eastAsia="nl-BE"/>
              </w:rPr>
              <w:t>N3.1.1</w:t>
            </w:r>
          </w:p>
        </w:tc>
      </w:tr>
      <w:tr w:rsidR="0007403D" w:rsidRPr="00363A37" w14:paraId="28A37A72" w14:textId="77777777">
        <w:tc>
          <w:tcPr>
            <w:tcW w:w="1813" w:type="dxa"/>
          </w:tcPr>
          <w:p w14:paraId="04B028A5" w14:textId="4652B3BE" w:rsidR="0007403D" w:rsidRPr="00363A37" w:rsidRDefault="005E18A3">
            <w:pPr>
              <w:rPr>
                <w:lang w:val="en-GB" w:eastAsia="nl-BE"/>
              </w:rPr>
            </w:pPr>
            <w:r w:rsidRPr="00363A37">
              <w:rPr>
                <w:lang w:val="en-GB" w:eastAsia="nl-BE"/>
              </w:rPr>
              <w:t>N6.5</w:t>
            </w:r>
          </w:p>
        </w:tc>
        <w:tc>
          <w:tcPr>
            <w:tcW w:w="1813" w:type="dxa"/>
          </w:tcPr>
          <w:p w14:paraId="7513E441" w14:textId="6DC65CDB" w:rsidR="0007403D" w:rsidRPr="00363A37" w:rsidRDefault="005E18A3">
            <w:pPr>
              <w:rPr>
                <w:lang w:val="en-GB" w:eastAsia="nl-BE"/>
              </w:rPr>
            </w:pPr>
            <w:r w:rsidRPr="00363A37">
              <w:rPr>
                <w:lang w:val="en-GB" w:eastAsia="nl-BE"/>
              </w:rPr>
              <w:t>N6.6</w:t>
            </w:r>
          </w:p>
        </w:tc>
        <w:tc>
          <w:tcPr>
            <w:tcW w:w="1814" w:type="dxa"/>
          </w:tcPr>
          <w:p w14:paraId="17289929" w14:textId="6DE53FC8" w:rsidR="0007403D" w:rsidRPr="00363A37" w:rsidRDefault="0007403D">
            <w:pPr>
              <w:rPr>
                <w:lang w:val="en-GB" w:eastAsia="nl-BE"/>
              </w:rPr>
            </w:pPr>
          </w:p>
        </w:tc>
        <w:tc>
          <w:tcPr>
            <w:tcW w:w="1813" w:type="dxa"/>
          </w:tcPr>
          <w:p w14:paraId="0B888401" w14:textId="0ECCD02C" w:rsidR="0007403D" w:rsidRPr="00363A37" w:rsidRDefault="0007403D">
            <w:pPr>
              <w:rPr>
                <w:lang w:val="en-GB" w:eastAsia="nl-BE"/>
              </w:rPr>
            </w:pPr>
          </w:p>
        </w:tc>
        <w:tc>
          <w:tcPr>
            <w:tcW w:w="1814" w:type="dxa"/>
          </w:tcPr>
          <w:p w14:paraId="0F3CC021" w14:textId="625AECD7" w:rsidR="0007403D" w:rsidRPr="00363A37" w:rsidRDefault="0007403D">
            <w:pPr>
              <w:rPr>
                <w:lang w:val="en-GB" w:eastAsia="nl-BE"/>
              </w:rPr>
            </w:pPr>
          </w:p>
        </w:tc>
      </w:tr>
    </w:tbl>
    <w:p w14:paraId="229D33B1" w14:textId="77777777" w:rsidR="0007403D" w:rsidRPr="00363A37" w:rsidRDefault="0007403D" w:rsidP="0007403D">
      <w:pPr>
        <w:rPr>
          <w:lang w:val="en-GB" w:eastAsia="nl-BE"/>
        </w:rPr>
      </w:pPr>
    </w:p>
    <w:p w14:paraId="03D4E3B2" w14:textId="77777777" w:rsidR="0007403D" w:rsidRPr="00363A37" w:rsidRDefault="0007403D" w:rsidP="0007403D">
      <w:pPr>
        <w:pStyle w:val="Guidance"/>
      </w:pPr>
      <w:r w:rsidRPr="00363A37">
        <w:t>It must describe:</w:t>
      </w:r>
    </w:p>
    <w:p w14:paraId="192FE7B4" w14:textId="77777777" w:rsidR="0007403D" w:rsidRPr="00363A37" w:rsidRDefault="0007403D" w:rsidP="0007403D">
      <w:pPr>
        <w:pStyle w:val="Guidance"/>
        <w:numPr>
          <w:ilvl w:val="0"/>
          <w:numId w:val="32"/>
        </w:numPr>
      </w:pPr>
      <w:r w:rsidRPr="00363A37">
        <w:t>the format of an EECS certificate (it is recommended to use the section given below to avoid a complete listing of items)</w:t>
      </w:r>
    </w:p>
    <w:p w14:paraId="5DD8952B" w14:textId="77777777" w:rsidR="0007403D" w:rsidRPr="00363A37" w:rsidRDefault="0007403D" w:rsidP="0007403D">
      <w:pPr>
        <w:pStyle w:val="Guidance"/>
        <w:numPr>
          <w:ilvl w:val="0"/>
          <w:numId w:val="32"/>
        </w:numPr>
      </w:pPr>
      <w:r>
        <w:t xml:space="preserve">where this </w:t>
      </w:r>
      <w:r w:rsidRPr="00F71341">
        <w:rPr>
          <w:b/>
          <w:bCs/>
        </w:rPr>
        <w:t>optional</w:t>
      </w:r>
      <w:r>
        <w:t xml:space="preserve"> data is filled in</w:t>
      </w:r>
      <w:r w:rsidRPr="00363A37">
        <w:t>:</w:t>
      </w:r>
    </w:p>
    <w:p w14:paraId="58DF75FA" w14:textId="553CF189" w:rsidR="0007403D" w:rsidRPr="00363A37" w:rsidRDefault="0007403D" w:rsidP="0007403D">
      <w:pPr>
        <w:pStyle w:val="Guidance"/>
        <w:numPr>
          <w:ilvl w:val="1"/>
          <w:numId w:val="32"/>
        </w:numPr>
      </w:pPr>
      <w:r w:rsidRPr="00363A37">
        <w:t>CO2 emissions</w:t>
      </w:r>
      <w:r>
        <w:t xml:space="preserve">, </w:t>
      </w:r>
      <w:r w:rsidRPr="00BC61B0">
        <w:t>a reference to the methodology for determining this value</w:t>
      </w:r>
    </w:p>
    <w:p w14:paraId="0FBDCC1E" w14:textId="77777777" w:rsidR="0007403D" w:rsidRPr="00F71341" w:rsidRDefault="0007403D" w:rsidP="0007403D">
      <w:pPr>
        <w:pStyle w:val="Guidance"/>
        <w:numPr>
          <w:ilvl w:val="1"/>
          <w:numId w:val="32"/>
        </w:numPr>
      </w:pPr>
      <w:r w:rsidRPr="00BC61B0">
        <w:t>radioactive waste</w:t>
      </w:r>
      <w:r w:rsidRPr="00F71341">
        <w:t>, and a reference to the methodology for determining this value</w:t>
      </w:r>
    </w:p>
    <w:p w14:paraId="7F4C5BA2" w14:textId="77777777" w:rsidR="0007403D" w:rsidRPr="00BC61B0" w:rsidRDefault="0007403D" w:rsidP="0007403D">
      <w:pPr>
        <w:pStyle w:val="Guidance"/>
        <w:numPr>
          <w:ilvl w:val="0"/>
          <w:numId w:val="32"/>
        </w:numPr>
      </w:pPr>
      <w:r w:rsidRPr="00BC61B0">
        <w:t>for cogeneration additional data items to be included:</w:t>
      </w:r>
    </w:p>
    <w:p w14:paraId="2F6453A8" w14:textId="77777777" w:rsidR="0007403D" w:rsidRPr="00363A37" w:rsidRDefault="0007403D" w:rsidP="0007403D">
      <w:pPr>
        <w:pStyle w:val="Guidance"/>
        <w:numPr>
          <w:ilvl w:val="1"/>
          <w:numId w:val="32"/>
        </w:numPr>
      </w:pPr>
      <w:r w:rsidRPr="00363A37">
        <w:t>CO2 emissions</w:t>
      </w:r>
    </w:p>
    <w:p w14:paraId="36EA2CF9" w14:textId="77777777" w:rsidR="0007403D" w:rsidRPr="00363A37" w:rsidRDefault="0007403D" w:rsidP="0007403D">
      <w:pPr>
        <w:pStyle w:val="Guidance"/>
        <w:numPr>
          <w:ilvl w:val="1"/>
          <w:numId w:val="32"/>
        </w:numPr>
      </w:pPr>
      <w:r w:rsidRPr="00363A37">
        <w:t>the use of heat</w:t>
      </w:r>
    </w:p>
    <w:p w14:paraId="50CC173C" w14:textId="77777777" w:rsidR="0007403D" w:rsidRPr="00363A37" w:rsidRDefault="0007403D" w:rsidP="0007403D">
      <w:pPr>
        <w:pStyle w:val="Guidance"/>
        <w:numPr>
          <w:ilvl w:val="1"/>
          <w:numId w:val="32"/>
        </w:numPr>
      </w:pPr>
      <w:r w:rsidRPr="00363A37">
        <w:t>the calorific value</w:t>
      </w:r>
    </w:p>
    <w:p w14:paraId="77CF9685" w14:textId="1E0AF129" w:rsidR="0007403D" w:rsidRPr="00363A37" w:rsidRDefault="0007403D" w:rsidP="007920E2">
      <w:pPr>
        <w:pStyle w:val="Guidance"/>
        <w:numPr>
          <w:ilvl w:val="1"/>
          <w:numId w:val="32"/>
        </w:numPr>
      </w:pPr>
      <w:r w:rsidRPr="00363A37">
        <w:t>the primary energy savings</w:t>
      </w:r>
    </w:p>
    <w:p w14:paraId="71CE6253" w14:textId="14879ACB" w:rsidR="0007403D" w:rsidRPr="00F71341" w:rsidRDefault="0007403D" w:rsidP="0007403D">
      <w:pPr>
        <w:pStyle w:val="Guidance"/>
        <w:numPr>
          <w:ilvl w:val="0"/>
          <w:numId w:val="32"/>
        </w:numPr>
      </w:pPr>
      <w:r w:rsidRPr="004E1DD5">
        <w:t xml:space="preserve"> it shall be clarified whether there is data on the GOs on the </w:t>
      </w:r>
      <w:r w:rsidRPr="00F71341">
        <w:rPr>
          <w:b/>
          <w:bCs/>
        </w:rPr>
        <w:t>optional</w:t>
      </w:r>
      <w:r w:rsidRPr="004E1DD5">
        <w:t xml:space="preserve"> fields, clarification whether it is a choice for the producer to record this data on the </w:t>
      </w:r>
      <w:r w:rsidRPr="00F71341">
        <w:t>EECS Certificate</w:t>
      </w:r>
      <w:r w:rsidRPr="004E1DD5">
        <w:t xml:space="preserve"> or whether this is systematically either or not on the </w:t>
      </w:r>
      <w:r w:rsidRPr="00F71341">
        <w:t>EECS Certificates</w:t>
      </w:r>
    </w:p>
    <w:p w14:paraId="6C27B46D" w14:textId="1C909ABC" w:rsidR="0007403D" w:rsidRDefault="0007403D" w:rsidP="007920E2">
      <w:pPr>
        <w:pStyle w:val="Guidance"/>
        <w:numPr>
          <w:ilvl w:val="0"/>
          <w:numId w:val="32"/>
        </w:numPr>
      </w:pPr>
      <w:r w:rsidRPr="004E1DD5">
        <w:lastRenderedPageBreak/>
        <w:t>the processes for determining the data that is optional on EECS GOs, shall be mentioned here</w:t>
      </w:r>
      <w:r w:rsidRPr="00F71341">
        <w:t>, and the process for verification of the content of this data field, including the identity of the party who fills in this data</w:t>
      </w:r>
      <w:r w:rsidRPr="004E1DD5">
        <w:t>.</w:t>
      </w:r>
    </w:p>
    <w:p w14:paraId="54A1EAAD" w14:textId="77777777" w:rsidR="0007403D" w:rsidRPr="00363A37" w:rsidRDefault="0007403D" w:rsidP="0007403D">
      <w:pPr>
        <w:pStyle w:val="Titolo2"/>
        <w:rPr>
          <w:lang w:val="en-GB" w:eastAsia="nl-BE"/>
        </w:rPr>
      </w:pPr>
      <w:bookmarkStart w:id="185" w:name="_Toc207612322"/>
      <w:bookmarkStart w:id="186" w:name="_Toc207612390"/>
      <w:bookmarkStart w:id="187" w:name="_Toc207612391"/>
      <w:bookmarkStart w:id="188" w:name="_Toc207612392"/>
      <w:bookmarkStart w:id="189" w:name="_Toc207612393"/>
      <w:bookmarkStart w:id="190" w:name="_Toc207612394"/>
      <w:bookmarkStart w:id="191" w:name="_Toc210894156"/>
      <w:bookmarkEnd w:id="185"/>
      <w:bookmarkEnd w:id="186"/>
      <w:bookmarkEnd w:id="187"/>
      <w:bookmarkEnd w:id="188"/>
      <w:bookmarkEnd w:id="189"/>
      <w:bookmarkEnd w:id="190"/>
      <w:r w:rsidRPr="00363A37">
        <w:rPr>
          <w:lang w:val="en-GB" w:eastAsia="nl-BE"/>
        </w:rPr>
        <w:t>Transferring EECS Certificates</w:t>
      </w:r>
      <w:bookmarkEnd w:id="191"/>
    </w:p>
    <w:p w14:paraId="62B4CB3C"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74FE2C3" w14:textId="77777777">
        <w:tc>
          <w:tcPr>
            <w:tcW w:w="2266" w:type="dxa"/>
          </w:tcPr>
          <w:p w14:paraId="4CE59536" w14:textId="77777777" w:rsidR="0007403D" w:rsidRPr="00363A37" w:rsidRDefault="0007403D">
            <w:pPr>
              <w:rPr>
                <w:lang w:val="en-GB" w:eastAsia="nl-BE"/>
              </w:rPr>
            </w:pPr>
            <w:r w:rsidRPr="00363A37">
              <w:rPr>
                <w:lang w:val="en-GB" w:eastAsia="nl-BE"/>
              </w:rPr>
              <w:t>C5.1.1</w:t>
            </w:r>
          </w:p>
        </w:tc>
        <w:tc>
          <w:tcPr>
            <w:tcW w:w="2267" w:type="dxa"/>
          </w:tcPr>
          <w:p w14:paraId="1E9A1F59" w14:textId="77777777" w:rsidR="0007403D" w:rsidRPr="00363A37" w:rsidRDefault="0007403D">
            <w:pPr>
              <w:rPr>
                <w:lang w:val="en-GB" w:eastAsia="nl-BE"/>
              </w:rPr>
            </w:pPr>
            <w:r w:rsidRPr="00363A37">
              <w:rPr>
                <w:lang w:val="en-GB" w:eastAsia="nl-BE"/>
              </w:rPr>
              <w:t>C5.1.3</w:t>
            </w:r>
          </w:p>
        </w:tc>
        <w:tc>
          <w:tcPr>
            <w:tcW w:w="2267" w:type="dxa"/>
          </w:tcPr>
          <w:p w14:paraId="19B14DEF" w14:textId="77777777" w:rsidR="0007403D" w:rsidRPr="00363A37" w:rsidRDefault="0007403D">
            <w:pPr>
              <w:rPr>
                <w:lang w:val="en-GB" w:eastAsia="nl-BE"/>
              </w:rPr>
            </w:pPr>
            <w:r w:rsidRPr="00363A37">
              <w:rPr>
                <w:lang w:val="en-GB" w:eastAsia="nl-BE"/>
              </w:rPr>
              <w:t>C5.1.6</w:t>
            </w:r>
          </w:p>
        </w:tc>
        <w:tc>
          <w:tcPr>
            <w:tcW w:w="2267" w:type="dxa"/>
          </w:tcPr>
          <w:p w14:paraId="420790EE" w14:textId="77777777" w:rsidR="0007403D" w:rsidRPr="00363A37" w:rsidRDefault="0007403D">
            <w:pPr>
              <w:rPr>
                <w:lang w:val="en-GB" w:eastAsia="nl-BE"/>
              </w:rPr>
            </w:pPr>
          </w:p>
        </w:tc>
      </w:tr>
    </w:tbl>
    <w:p w14:paraId="0EBB26B0" w14:textId="77777777" w:rsidR="0007403D" w:rsidRPr="00363A37" w:rsidRDefault="0007403D" w:rsidP="0007403D">
      <w:pPr>
        <w:rPr>
          <w:lang w:val="en-GB" w:eastAsia="nl-BE"/>
        </w:rPr>
      </w:pPr>
    </w:p>
    <w:p w14:paraId="3CC7EB3B" w14:textId="77777777" w:rsidR="0007403D" w:rsidRPr="00363A37" w:rsidRDefault="0007403D" w:rsidP="0007403D">
      <w:pPr>
        <w:pStyle w:val="Guidance"/>
      </w:pPr>
      <w:r w:rsidRPr="00363A37">
        <w:t>It must describe the process of transfer (not just whether the process is automated):</w:t>
      </w:r>
    </w:p>
    <w:p w14:paraId="5C98003D" w14:textId="77777777" w:rsidR="0007403D" w:rsidRPr="00363A37" w:rsidRDefault="0007403D" w:rsidP="0007403D">
      <w:pPr>
        <w:pStyle w:val="Guidance"/>
        <w:numPr>
          <w:ilvl w:val="0"/>
          <w:numId w:val="33"/>
        </w:numPr>
      </w:pPr>
      <w:r w:rsidRPr="00363A37">
        <w:t>how the seller initiates a transfer</w:t>
      </w:r>
    </w:p>
    <w:p w14:paraId="4E4DFAC7" w14:textId="77777777" w:rsidR="0007403D" w:rsidRPr="00363A37" w:rsidRDefault="0007403D" w:rsidP="0007403D">
      <w:pPr>
        <w:pStyle w:val="Guidance"/>
        <w:numPr>
          <w:ilvl w:val="1"/>
          <w:numId w:val="33"/>
        </w:numPr>
      </w:pPr>
      <w:r w:rsidRPr="00363A37">
        <w:t>making a transfer request</w:t>
      </w:r>
    </w:p>
    <w:p w14:paraId="209A7D3C" w14:textId="77777777" w:rsidR="0007403D" w:rsidRPr="00363A37" w:rsidRDefault="0007403D" w:rsidP="0007403D">
      <w:pPr>
        <w:pStyle w:val="Guidance"/>
        <w:numPr>
          <w:ilvl w:val="1"/>
          <w:numId w:val="33"/>
        </w:numPr>
      </w:pPr>
      <w:r w:rsidRPr="00363A37">
        <w:t>specifying the certificates to be transferred</w:t>
      </w:r>
    </w:p>
    <w:p w14:paraId="61C33193" w14:textId="77777777" w:rsidR="0007403D" w:rsidRPr="00363A37" w:rsidRDefault="0007403D" w:rsidP="0007403D">
      <w:pPr>
        <w:pStyle w:val="Guidance"/>
        <w:numPr>
          <w:ilvl w:val="0"/>
          <w:numId w:val="33"/>
        </w:numPr>
      </w:pPr>
      <w:r w:rsidRPr="00363A37">
        <w:t>validation of a transfer request</w:t>
      </w:r>
    </w:p>
    <w:p w14:paraId="1851B8E2" w14:textId="77777777" w:rsidR="0007403D" w:rsidRPr="00363A37" w:rsidRDefault="0007403D" w:rsidP="0007403D">
      <w:pPr>
        <w:pStyle w:val="Guidance"/>
        <w:numPr>
          <w:ilvl w:val="0"/>
          <w:numId w:val="33"/>
        </w:numPr>
      </w:pPr>
      <w:r w:rsidRPr="00363A37">
        <w:t>when certificates are ‘in transit’ they are not available for another transfer</w:t>
      </w:r>
    </w:p>
    <w:p w14:paraId="122E7FD6" w14:textId="77777777" w:rsidR="0007403D" w:rsidRPr="00363A37" w:rsidRDefault="0007403D" w:rsidP="0007403D">
      <w:pPr>
        <w:pStyle w:val="Guidance"/>
        <w:numPr>
          <w:ilvl w:val="0"/>
          <w:numId w:val="33"/>
        </w:numPr>
      </w:pPr>
      <w:r w:rsidRPr="00363A37">
        <w:t>the certificates ‘leave’ the sender’s account before ‘entering’ the buyer’s account</w:t>
      </w:r>
    </w:p>
    <w:p w14:paraId="1CEADE08" w14:textId="77777777" w:rsidR="0007403D" w:rsidRPr="00363A37" w:rsidRDefault="0007403D" w:rsidP="0007403D">
      <w:pPr>
        <w:pStyle w:val="Guidance"/>
        <w:numPr>
          <w:ilvl w:val="0"/>
          <w:numId w:val="33"/>
        </w:numPr>
      </w:pPr>
      <w:r w:rsidRPr="00363A37">
        <w:t>how imports are handled</w:t>
      </w:r>
    </w:p>
    <w:p w14:paraId="79548F9A" w14:textId="77777777" w:rsidR="0007403D" w:rsidRPr="00363A37" w:rsidRDefault="0007403D" w:rsidP="0007403D">
      <w:pPr>
        <w:pStyle w:val="Guidance"/>
        <w:numPr>
          <w:ilvl w:val="1"/>
          <w:numId w:val="33"/>
        </w:numPr>
      </w:pPr>
      <w:r w:rsidRPr="00363A37">
        <w:t>describe the process</w:t>
      </w:r>
    </w:p>
    <w:p w14:paraId="3C15F7B7" w14:textId="77777777" w:rsidR="0007403D" w:rsidRPr="00363A37" w:rsidRDefault="0007403D" w:rsidP="0007403D">
      <w:pPr>
        <w:pStyle w:val="Guidance"/>
        <w:numPr>
          <w:ilvl w:val="1"/>
          <w:numId w:val="33"/>
        </w:numPr>
      </w:pPr>
      <w:r w:rsidRPr="00363A37">
        <w:t>describe whether all EECS Certificates are allowed entrance into the registry, and if not: describe the acceptance criteria for EECS Certificates within your Domain</w:t>
      </w:r>
    </w:p>
    <w:p w14:paraId="31CCE932" w14:textId="77777777" w:rsidR="0007403D" w:rsidRPr="00363A37" w:rsidRDefault="0007403D" w:rsidP="0007403D">
      <w:pPr>
        <w:pStyle w:val="Guidance"/>
        <w:numPr>
          <w:ilvl w:val="1"/>
          <w:numId w:val="33"/>
        </w:numPr>
      </w:pPr>
      <w:r w:rsidRPr="00363A37">
        <w:t>describe which information of EECS Certificates is not shown to Account Holders in your registry</w:t>
      </w:r>
    </w:p>
    <w:p w14:paraId="1D1AE21B" w14:textId="77777777" w:rsidR="0007403D" w:rsidRPr="00363A37" w:rsidRDefault="0007403D" w:rsidP="0007403D">
      <w:pPr>
        <w:pStyle w:val="Guidance"/>
        <w:numPr>
          <w:ilvl w:val="0"/>
          <w:numId w:val="33"/>
        </w:numPr>
      </w:pPr>
      <w:r w:rsidRPr="00363A37">
        <w:t>how exports are handled (describe the process) and whether all EECS Certificates may be exported out of the registry</w:t>
      </w:r>
    </w:p>
    <w:p w14:paraId="2B60EF77" w14:textId="77777777" w:rsidR="0007403D" w:rsidRPr="00363A37" w:rsidRDefault="0007403D" w:rsidP="0007403D">
      <w:pPr>
        <w:pStyle w:val="Guidance"/>
        <w:numPr>
          <w:ilvl w:val="0"/>
          <w:numId w:val="33"/>
        </w:numPr>
      </w:pPr>
      <w:r w:rsidRPr="00363A37">
        <w:t>how the buyer/seller is made aware of the successful transfer</w:t>
      </w:r>
    </w:p>
    <w:p w14:paraId="40CF70E9" w14:textId="77777777" w:rsidR="0007403D" w:rsidRPr="00363A37" w:rsidRDefault="0007403D" w:rsidP="0007403D">
      <w:pPr>
        <w:pStyle w:val="Guidance"/>
        <w:numPr>
          <w:ilvl w:val="0"/>
          <w:numId w:val="33"/>
        </w:numPr>
      </w:pPr>
      <w:r w:rsidRPr="00363A37">
        <w:t>how long each stage of the process will take</w:t>
      </w:r>
    </w:p>
    <w:p w14:paraId="712B7BD3" w14:textId="77777777" w:rsidR="0007403D" w:rsidRDefault="0007403D" w:rsidP="0007403D">
      <w:pPr>
        <w:pStyle w:val="Guidance"/>
        <w:numPr>
          <w:ilvl w:val="0"/>
          <w:numId w:val="33"/>
        </w:numPr>
      </w:pPr>
      <w:r w:rsidRPr="00363A37">
        <w:t xml:space="preserve">listing for which energy carriers and which certificate types import and export over the AIB Hub is facilitated. These can be the same or more energy carriers and certificate products as the ones for which certificates are issued by the Issuing Body as displayed in section B above. </w:t>
      </w:r>
    </w:p>
    <w:p w14:paraId="2C3A3E0C" w14:textId="0D7314AA" w:rsidR="0007403D" w:rsidRPr="00D54C88" w:rsidRDefault="0007403D" w:rsidP="0007403D">
      <w:pPr>
        <w:pStyle w:val="Titolo2"/>
        <w:rPr>
          <w:lang w:val="en-GB" w:eastAsia="nl-BE"/>
        </w:rPr>
      </w:pPr>
      <w:bookmarkStart w:id="192" w:name="_Toc210894157"/>
      <w:r w:rsidRPr="00D54C88">
        <w:rPr>
          <w:lang w:val="en-GB" w:eastAsia="nl-BE"/>
        </w:rPr>
        <w:t>Rules for EECS Certificates for export and import</w:t>
      </w:r>
      <w:bookmarkEnd w:id="192"/>
      <w:r w:rsidRPr="00D54C88">
        <w:rPr>
          <w:lang w:val="en-GB" w:eastAsia="nl-BE"/>
        </w:rPr>
        <w:t xml:space="preserve"> </w:t>
      </w:r>
    </w:p>
    <w:p w14:paraId="516B1784" w14:textId="77777777" w:rsidR="0007403D" w:rsidRPr="00D54C88" w:rsidRDefault="0007403D" w:rsidP="0007403D">
      <w:pPr>
        <w:rPr>
          <w:lang w:val="en-GB" w:eastAsia="nl-BE"/>
        </w:rPr>
      </w:pPr>
      <w:r w:rsidRPr="00D54C88">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CB7EDC" w14:paraId="6173321D" w14:textId="77777777">
        <w:tc>
          <w:tcPr>
            <w:tcW w:w="2266" w:type="dxa"/>
          </w:tcPr>
          <w:p w14:paraId="147215E5" w14:textId="77777777" w:rsidR="0007403D" w:rsidRPr="00A472A4" w:rsidRDefault="0007403D">
            <w:pPr>
              <w:rPr>
                <w:highlight w:val="green"/>
                <w:lang w:val="en-GB" w:eastAsia="nl-BE"/>
              </w:rPr>
            </w:pPr>
          </w:p>
        </w:tc>
        <w:tc>
          <w:tcPr>
            <w:tcW w:w="2267" w:type="dxa"/>
          </w:tcPr>
          <w:p w14:paraId="77BEBE17" w14:textId="77777777" w:rsidR="0007403D" w:rsidRPr="00A472A4" w:rsidRDefault="0007403D">
            <w:pPr>
              <w:rPr>
                <w:highlight w:val="green"/>
                <w:lang w:val="en-GB" w:eastAsia="nl-BE"/>
              </w:rPr>
            </w:pPr>
          </w:p>
        </w:tc>
        <w:tc>
          <w:tcPr>
            <w:tcW w:w="2267" w:type="dxa"/>
          </w:tcPr>
          <w:p w14:paraId="6B8F78A1" w14:textId="77777777" w:rsidR="0007403D" w:rsidRPr="00A472A4" w:rsidRDefault="0007403D">
            <w:pPr>
              <w:rPr>
                <w:highlight w:val="green"/>
                <w:lang w:val="en-GB" w:eastAsia="nl-BE"/>
              </w:rPr>
            </w:pPr>
          </w:p>
        </w:tc>
        <w:tc>
          <w:tcPr>
            <w:tcW w:w="2267" w:type="dxa"/>
          </w:tcPr>
          <w:p w14:paraId="7A13B77D" w14:textId="77777777" w:rsidR="0007403D" w:rsidRPr="00A472A4" w:rsidRDefault="0007403D">
            <w:pPr>
              <w:rPr>
                <w:highlight w:val="green"/>
                <w:lang w:val="en-GB" w:eastAsia="nl-BE"/>
              </w:rPr>
            </w:pPr>
          </w:p>
        </w:tc>
      </w:tr>
    </w:tbl>
    <w:p w14:paraId="1B567E8B" w14:textId="77777777" w:rsidR="0007403D" w:rsidRPr="00F71341" w:rsidRDefault="0007403D" w:rsidP="0007403D">
      <w:pPr>
        <w:rPr>
          <w:lang w:val="en-GB" w:eastAsia="nl-BE"/>
        </w:rPr>
      </w:pPr>
    </w:p>
    <w:p w14:paraId="60416593" w14:textId="77777777" w:rsidR="0007403D" w:rsidRDefault="0007403D" w:rsidP="0007403D">
      <w:pPr>
        <w:pStyle w:val="Guidance"/>
      </w:pPr>
      <w:r w:rsidRPr="008C2497">
        <w:t>Where relevant this section describes separate rules and restrictions for export and import of EECS Certificates.</w:t>
      </w:r>
      <w:r>
        <w:t xml:space="preserve"> </w:t>
      </w:r>
    </w:p>
    <w:p w14:paraId="47E29264" w14:textId="77777777" w:rsidR="0007403D" w:rsidRPr="007920E2" w:rsidRDefault="0007403D" w:rsidP="0007403D">
      <w:pPr>
        <w:pStyle w:val="Guidance"/>
        <w:numPr>
          <w:ilvl w:val="0"/>
          <w:numId w:val="64"/>
        </w:numPr>
      </w:pPr>
      <w:r w:rsidRPr="007920E2">
        <w:t>For which energy carriers (electricity, energy gas, hydrogen) and, for gas, which types of gas, Certificates are allowed to be imported or exported</w:t>
      </w:r>
    </w:p>
    <w:p w14:paraId="378D2738" w14:textId="670C4332" w:rsidR="0007403D" w:rsidRPr="006C4769" w:rsidRDefault="0007403D" w:rsidP="007920E2">
      <w:pPr>
        <w:pStyle w:val="Guidance"/>
        <w:numPr>
          <w:ilvl w:val="0"/>
          <w:numId w:val="64"/>
        </w:numPr>
      </w:pPr>
      <w:r w:rsidRPr="003E5F09">
        <w:lastRenderedPageBreak/>
        <w:t>whether there are restrictions on export</w:t>
      </w:r>
      <w:r>
        <w:t>/</w:t>
      </w:r>
      <w:r w:rsidRPr="003E5F09">
        <w:t xml:space="preserve"> imports</w:t>
      </w:r>
      <w:r>
        <w:t xml:space="preserve"> in relation with certain conditions (e.g</w:t>
      </w:r>
      <w:r w:rsidRPr="003E5F09">
        <w:t xml:space="preserve"> if public support has been/is provided for energy production</w:t>
      </w:r>
      <w:r>
        <w:t>, depending on the determination of eligible energy for Certificates, dissemination level, EECS Products or other)</w:t>
      </w:r>
    </w:p>
    <w:p w14:paraId="3D26540E" w14:textId="77777777" w:rsidR="0007403D" w:rsidRPr="00363A37" w:rsidRDefault="0007403D" w:rsidP="0007403D">
      <w:pPr>
        <w:pStyle w:val="Titolo2"/>
        <w:rPr>
          <w:lang w:val="en-GB" w:eastAsia="nl-BE"/>
        </w:rPr>
      </w:pPr>
      <w:bookmarkStart w:id="193" w:name="_Toc210894158"/>
      <w:r w:rsidRPr="00363A37">
        <w:rPr>
          <w:lang w:val="en-GB" w:eastAsia="nl-BE"/>
        </w:rPr>
        <w:t>Administration of Malfunctions, Corrections and Errors</w:t>
      </w:r>
      <w:bookmarkEnd w:id="193"/>
    </w:p>
    <w:p w14:paraId="02736638"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1C4C0133" w14:textId="77777777">
        <w:tc>
          <w:tcPr>
            <w:tcW w:w="1813" w:type="dxa"/>
          </w:tcPr>
          <w:p w14:paraId="2025309D" w14:textId="77777777" w:rsidR="0007403D" w:rsidRPr="00363A37" w:rsidRDefault="0007403D">
            <w:pPr>
              <w:rPr>
                <w:lang w:val="en-GB" w:eastAsia="nl-BE"/>
              </w:rPr>
            </w:pPr>
            <w:r w:rsidRPr="00363A37">
              <w:rPr>
                <w:lang w:val="en-GB" w:eastAsia="nl-BE"/>
              </w:rPr>
              <w:t>C5.1.7</w:t>
            </w:r>
          </w:p>
        </w:tc>
        <w:tc>
          <w:tcPr>
            <w:tcW w:w="1813" w:type="dxa"/>
          </w:tcPr>
          <w:p w14:paraId="4DC6A857" w14:textId="77777777" w:rsidR="0007403D" w:rsidRPr="00363A37" w:rsidRDefault="0007403D">
            <w:pPr>
              <w:rPr>
                <w:lang w:val="en-GB" w:eastAsia="nl-BE"/>
              </w:rPr>
            </w:pPr>
            <w:r w:rsidRPr="00363A37">
              <w:rPr>
                <w:lang w:val="en-GB" w:eastAsia="nl-BE"/>
              </w:rPr>
              <w:t>C8.4.1</w:t>
            </w:r>
          </w:p>
        </w:tc>
        <w:tc>
          <w:tcPr>
            <w:tcW w:w="1814" w:type="dxa"/>
          </w:tcPr>
          <w:p w14:paraId="5934F004" w14:textId="77777777" w:rsidR="0007403D" w:rsidRPr="00363A37" w:rsidRDefault="0007403D">
            <w:pPr>
              <w:rPr>
                <w:lang w:val="en-GB" w:eastAsia="nl-BE"/>
              </w:rPr>
            </w:pPr>
            <w:r w:rsidRPr="00363A37">
              <w:rPr>
                <w:lang w:val="en-GB" w:eastAsia="nl-BE"/>
              </w:rPr>
              <w:t>C8.4.2</w:t>
            </w:r>
          </w:p>
        </w:tc>
        <w:tc>
          <w:tcPr>
            <w:tcW w:w="1813" w:type="dxa"/>
          </w:tcPr>
          <w:p w14:paraId="5EE89E32" w14:textId="77777777" w:rsidR="0007403D" w:rsidRPr="00363A37" w:rsidRDefault="0007403D">
            <w:pPr>
              <w:rPr>
                <w:lang w:val="en-GB" w:eastAsia="nl-BE"/>
              </w:rPr>
            </w:pPr>
            <w:r w:rsidRPr="00363A37">
              <w:rPr>
                <w:lang w:val="en-GB" w:eastAsia="nl-BE"/>
              </w:rPr>
              <w:t>C8.4.3</w:t>
            </w:r>
          </w:p>
        </w:tc>
        <w:tc>
          <w:tcPr>
            <w:tcW w:w="1814" w:type="dxa"/>
          </w:tcPr>
          <w:p w14:paraId="1D09CEB7" w14:textId="77777777" w:rsidR="0007403D" w:rsidRPr="00363A37" w:rsidRDefault="0007403D">
            <w:pPr>
              <w:rPr>
                <w:lang w:val="en-GB" w:eastAsia="nl-BE"/>
              </w:rPr>
            </w:pPr>
            <w:r w:rsidRPr="00363A37">
              <w:rPr>
                <w:lang w:val="en-GB" w:eastAsia="nl-BE"/>
              </w:rPr>
              <w:t>C8.5.1</w:t>
            </w:r>
          </w:p>
        </w:tc>
      </w:tr>
      <w:tr w:rsidR="0007403D" w:rsidRPr="00363A37" w14:paraId="4986B457" w14:textId="77777777">
        <w:tc>
          <w:tcPr>
            <w:tcW w:w="1813" w:type="dxa"/>
          </w:tcPr>
          <w:p w14:paraId="2AD6B647" w14:textId="77777777" w:rsidR="0007403D" w:rsidRPr="00363A37" w:rsidRDefault="0007403D">
            <w:pPr>
              <w:rPr>
                <w:lang w:val="en-GB" w:eastAsia="nl-BE"/>
              </w:rPr>
            </w:pPr>
            <w:r w:rsidRPr="00363A37">
              <w:rPr>
                <w:lang w:val="en-GB" w:eastAsia="nl-BE"/>
              </w:rPr>
              <w:t>D9.1.2</w:t>
            </w:r>
            <w:r w:rsidRPr="00363A37">
              <w:rPr>
                <w:lang w:val="en-GB" w:eastAsia="nl-BE"/>
              </w:rPr>
              <w:tab/>
            </w:r>
          </w:p>
        </w:tc>
        <w:tc>
          <w:tcPr>
            <w:tcW w:w="1813" w:type="dxa"/>
          </w:tcPr>
          <w:p w14:paraId="0A1B96D7" w14:textId="77777777" w:rsidR="0007403D" w:rsidRPr="00363A37" w:rsidRDefault="0007403D">
            <w:pPr>
              <w:rPr>
                <w:lang w:val="en-GB" w:eastAsia="nl-BE"/>
              </w:rPr>
            </w:pPr>
          </w:p>
        </w:tc>
        <w:tc>
          <w:tcPr>
            <w:tcW w:w="1814" w:type="dxa"/>
          </w:tcPr>
          <w:p w14:paraId="5F766FCC" w14:textId="77777777" w:rsidR="0007403D" w:rsidRPr="00363A37" w:rsidRDefault="0007403D">
            <w:pPr>
              <w:rPr>
                <w:lang w:val="en-GB" w:eastAsia="nl-BE"/>
              </w:rPr>
            </w:pPr>
          </w:p>
        </w:tc>
        <w:tc>
          <w:tcPr>
            <w:tcW w:w="1813" w:type="dxa"/>
          </w:tcPr>
          <w:p w14:paraId="5DABE011" w14:textId="77777777" w:rsidR="0007403D" w:rsidRPr="00363A37" w:rsidRDefault="0007403D">
            <w:pPr>
              <w:rPr>
                <w:lang w:val="en-GB" w:eastAsia="nl-BE"/>
              </w:rPr>
            </w:pPr>
          </w:p>
        </w:tc>
        <w:tc>
          <w:tcPr>
            <w:tcW w:w="1814" w:type="dxa"/>
          </w:tcPr>
          <w:p w14:paraId="25BFC8CA" w14:textId="77777777" w:rsidR="0007403D" w:rsidRPr="00363A37" w:rsidRDefault="0007403D">
            <w:pPr>
              <w:rPr>
                <w:lang w:val="en-GB" w:eastAsia="nl-BE"/>
              </w:rPr>
            </w:pPr>
          </w:p>
        </w:tc>
      </w:tr>
    </w:tbl>
    <w:p w14:paraId="4FC147F8" w14:textId="77777777" w:rsidR="0007403D" w:rsidRPr="00363A37" w:rsidRDefault="0007403D" w:rsidP="0007403D">
      <w:pPr>
        <w:rPr>
          <w:lang w:val="en-GB" w:eastAsia="nl-BE"/>
        </w:rPr>
      </w:pPr>
    </w:p>
    <w:p w14:paraId="44F2D12E" w14:textId="77777777" w:rsidR="0007403D" w:rsidRPr="00363A37" w:rsidRDefault="0007403D" w:rsidP="0007403D">
      <w:pPr>
        <w:pStyle w:val="Guidance"/>
      </w:pPr>
      <w:r w:rsidRPr="00363A37">
        <w:t>It must describe the processes followed when a transfer fails and when an error is identified:</w:t>
      </w:r>
    </w:p>
    <w:p w14:paraId="324FB49E" w14:textId="77777777" w:rsidR="0007403D" w:rsidRPr="00363A37" w:rsidRDefault="0007403D" w:rsidP="0007403D">
      <w:pPr>
        <w:pStyle w:val="Guidance"/>
        <w:numPr>
          <w:ilvl w:val="0"/>
          <w:numId w:val="34"/>
        </w:numPr>
      </w:pPr>
      <w:r w:rsidRPr="00363A37">
        <w:t xml:space="preserve">in the event of a failure of minor validation during transfer </w:t>
      </w:r>
    </w:p>
    <w:p w14:paraId="36D0E23F" w14:textId="77777777" w:rsidR="0007403D" w:rsidRPr="00363A37" w:rsidRDefault="0007403D" w:rsidP="0007403D">
      <w:pPr>
        <w:pStyle w:val="Guidance"/>
        <w:numPr>
          <w:ilvl w:val="1"/>
          <w:numId w:val="34"/>
        </w:numPr>
      </w:pPr>
      <w:r w:rsidRPr="00363A37">
        <w:t>the registry operator will make reasonable effort to correct and make the transfer happen</w:t>
      </w:r>
    </w:p>
    <w:p w14:paraId="0684645B" w14:textId="77777777" w:rsidR="0007403D" w:rsidRPr="00363A37" w:rsidRDefault="0007403D" w:rsidP="0007403D">
      <w:pPr>
        <w:pStyle w:val="Guidance"/>
        <w:numPr>
          <w:ilvl w:val="0"/>
          <w:numId w:val="34"/>
        </w:numPr>
      </w:pPr>
      <w:r w:rsidRPr="00363A37">
        <w:t xml:space="preserve">in the event of a complete failure of a transfer </w:t>
      </w:r>
    </w:p>
    <w:p w14:paraId="200AA5E4" w14:textId="77777777" w:rsidR="0007403D" w:rsidRPr="00363A37" w:rsidRDefault="0007403D" w:rsidP="0007403D">
      <w:pPr>
        <w:pStyle w:val="Guidance"/>
        <w:numPr>
          <w:ilvl w:val="1"/>
          <w:numId w:val="34"/>
        </w:numPr>
      </w:pPr>
      <w:r w:rsidRPr="00363A37">
        <w:t>reinstate the certificates in the seller’s account</w:t>
      </w:r>
    </w:p>
    <w:p w14:paraId="538AE375" w14:textId="77777777" w:rsidR="0007403D" w:rsidRPr="00363A37" w:rsidRDefault="0007403D" w:rsidP="0007403D">
      <w:pPr>
        <w:pStyle w:val="Guidance"/>
        <w:numPr>
          <w:ilvl w:val="1"/>
          <w:numId w:val="34"/>
        </w:numPr>
      </w:pPr>
      <w:r w:rsidRPr="00363A37">
        <w:t>investigate to facilitate another attempt</w:t>
      </w:r>
    </w:p>
    <w:p w14:paraId="1244F239" w14:textId="77777777" w:rsidR="0007403D" w:rsidRPr="00363A37" w:rsidRDefault="0007403D" w:rsidP="0007403D">
      <w:pPr>
        <w:pStyle w:val="Guidance"/>
        <w:numPr>
          <w:ilvl w:val="0"/>
          <w:numId w:val="34"/>
        </w:numPr>
      </w:pPr>
      <w:r w:rsidRPr="00363A37">
        <w:t>in the event of impossible transfer for technical reasons</w:t>
      </w:r>
    </w:p>
    <w:p w14:paraId="7A0D2BB4" w14:textId="77777777" w:rsidR="0007403D" w:rsidRPr="00363A37" w:rsidRDefault="0007403D" w:rsidP="0007403D">
      <w:pPr>
        <w:pStyle w:val="Guidance"/>
        <w:numPr>
          <w:ilvl w:val="1"/>
          <w:numId w:val="34"/>
        </w:numPr>
      </w:pPr>
      <w:r w:rsidRPr="00363A37">
        <w:t>ex-domain cancellation if appropriate</w:t>
      </w:r>
    </w:p>
    <w:p w14:paraId="66527EAA" w14:textId="77777777" w:rsidR="0007403D" w:rsidRPr="00363A37" w:rsidRDefault="0007403D" w:rsidP="0007403D">
      <w:pPr>
        <w:pStyle w:val="Guidance"/>
        <w:numPr>
          <w:ilvl w:val="0"/>
          <w:numId w:val="34"/>
        </w:numPr>
      </w:pPr>
      <w:r w:rsidRPr="00363A37">
        <w:t>the registry operator will co-operate with others to manage any errors</w:t>
      </w:r>
    </w:p>
    <w:p w14:paraId="05D23DB7" w14:textId="77777777" w:rsidR="0007403D" w:rsidRPr="00363A37" w:rsidRDefault="0007403D" w:rsidP="0007403D">
      <w:pPr>
        <w:pStyle w:val="Guidance"/>
        <w:numPr>
          <w:ilvl w:val="0"/>
          <w:numId w:val="34"/>
        </w:numPr>
      </w:pPr>
      <w:r w:rsidRPr="00363A37">
        <w:t>where an obvious error has occurred and is agreed</w:t>
      </w:r>
    </w:p>
    <w:p w14:paraId="6D9655EB" w14:textId="77777777" w:rsidR="0007403D" w:rsidRPr="00363A37" w:rsidRDefault="0007403D" w:rsidP="0007403D">
      <w:pPr>
        <w:pStyle w:val="Guidance"/>
        <w:numPr>
          <w:ilvl w:val="1"/>
          <w:numId w:val="34"/>
        </w:numPr>
      </w:pPr>
      <w:r w:rsidRPr="00363A37">
        <w:t>the registry operator will correct it even if it was not the issuer</w:t>
      </w:r>
    </w:p>
    <w:p w14:paraId="3B6AFA4E" w14:textId="77777777" w:rsidR="0007403D" w:rsidRPr="00363A37" w:rsidRDefault="0007403D" w:rsidP="0007403D">
      <w:pPr>
        <w:pStyle w:val="Guidance"/>
        <w:numPr>
          <w:ilvl w:val="1"/>
          <w:numId w:val="34"/>
        </w:numPr>
      </w:pPr>
      <w:r w:rsidRPr="00363A37">
        <w:t>nobody should gain financially as the result of a correction</w:t>
      </w:r>
    </w:p>
    <w:p w14:paraId="12114566" w14:textId="77777777" w:rsidR="0007403D" w:rsidRPr="00363A37" w:rsidRDefault="0007403D" w:rsidP="0007403D">
      <w:pPr>
        <w:pStyle w:val="Guidance"/>
        <w:numPr>
          <w:ilvl w:val="0"/>
          <w:numId w:val="34"/>
        </w:numPr>
      </w:pPr>
      <w:r w:rsidRPr="00363A37">
        <w:t>a registry operator can recover its reasonable costs of corrective action (unless it was responsible for the error)</w:t>
      </w:r>
    </w:p>
    <w:p w14:paraId="51B6EA43" w14:textId="77777777" w:rsidR="0007403D" w:rsidRPr="00363A37" w:rsidRDefault="0007403D" w:rsidP="0007403D">
      <w:pPr>
        <w:pStyle w:val="Titolo2"/>
        <w:rPr>
          <w:lang w:val="en-GB" w:eastAsia="nl-BE"/>
        </w:rPr>
      </w:pPr>
      <w:bookmarkStart w:id="194" w:name="_Toc207612398"/>
      <w:bookmarkStart w:id="195" w:name="_Toc207612399"/>
      <w:bookmarkStart w:id="196" w:name="_Toc207612400"/>
      <w:bookmarkStart w:id="197" w:name="_Toc210894159"/>
      <w:bookmarkEnd w:id="194"/>
      <w:bookmarkEnd w:id="195"/>
      <w:bookmarkEnd w:id="196"/>
      <w:r w:rsidRPr="00363A37">
        <w:rPr>
          <w:lang w:val="en-GB" w:eastAsia="nl-BE"/>
        </w:rPr>
        <w:t>End of Life of EECS Certificates – Cancellation</w:t>
      </w:r>
      <w:bookmarkEnd w:id="197"/>
    </w:p>
    <w:p w14:paraId="7145E32E"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16958B4D" w14:textId="77777777">
        <w:tc>
          <w:tcPr>
            <w:tcW w:w="1813" w:type="dxa"/>
          </w:tcPr>
          <w:p w14:paraId="2129498F" w14:textId="77777777" w:rsidR="0007403D" w:rsidRPr="00363A37" w:rsidRDefault="0007403D">
            <w:pPr>
              <w:rPr>
                <w:lang w:val="en-GB" w:eastAsia="nl-BE"/>
              </w:rPr>
            </w:pPr>
            <w:r w:rsidRPr="00363A37">
              <w:rPr>
                <w:lang w:val="en-GB" w:eastAsia="nl-BE"/>
              </w:rPr>
              <w:t>C5.2.3</w:t>
            </w:r>
          </w:p>
        </w:tc>
        <w:tc>
          <w:tcPr>
            <w:tcW w:w="1813" w:type="dxa"/>
          </w:tcPr>
          <w:p w14:paraId="47F7B184" w14:textId="77777777" w:rsidR="0007403D" w:rsidRPr="00363A37" w:rsidRDefault="0007403D">
            <w:pPr>
              <w:rPr>
                <w:lang w:val="en-GB" w:eastAsia="nl-BE"/>
              </w:rPr>
            </w:pPr>
            <w:r w:rsidRPr="00363A37">
              <w:rPr>
                <w:lang w:val="en-GB" w:eastAsia="nl-BE"/>
              </w:rPr>
              <w:t>C6.1.1</w:t>
            </w:r>
          </w:p>
        </w:tc>
        <w:tc>
          <w:tcPr>
            <w:tcW w:w="1814" w:type="dxa"/>
          </w:tcPr>
          <w:p w14:paraId="0461E222" w14:textId="77777777" w:rsidR="0007403D" w:rsidRPr="00363A37" w:rsidRDefault="0007403D">
            <w:pPr>
              <w:rPr>
                <w:lang w:val="en-GB" w:eastAsia="nl-BE"/>
              </w:rPr>
            </w:pPr>
            <w:r w:rsidRPr="00363A37">
              <w:rPr>
                <w:lang w:val="en-GB" w:eastAsia="nl-BE"/>
              </w:rPr>
              <w:t>C7.1.1</w:t>
            </w:r>
          </w:p>
        </w:tc>
        <w:tc>
          <w:tcPr>
            <w:tcW w:w="1813" w:type="dxa"/>
          </w:tcPr>
          <w:p w14:paraId="3A2CE946" w14:textId="77777777" w:rsidR="0007403D" w:rsidRPr="00363A37" w:rsidRDefault="0007403D">
            <w:pPr>
              <w:rPr>
                <w:lang w:val="en-GB" w:eastAsia="nl-BE"/>
              </w:rPr>
            </w:pPr>
            <w:r w:rsidRPr="00363A37">
              <w:rPr>
                <w:lang w:val="en-GB" w:eastAsia="nl-BE"/>
              </w:rPr>
              <w:t>C7.2.1</w:t>
            </w:r>
          </w:p>
        </w:tc>
        <w:tc>
          <w:tcPr>
            <w:tcW w:w="1814" w:type="dxa"/>
          </w:tcPr>
          <w:p w14:paraId="67FE01BD" w14:textId="77777777" w:rsidR="0007403D" w:rsidRPr="00363A37" w:rsidRDefault="0007403D">
            <w:pPr>
              <w:rPr>
                <w:lang w:val="en-GB" w:eastAsia="nl-BE"/>
              </w:rPr>
            </w:pPr>
            <w:r w:rsidRPr="00363A37">
              <w:rPr>
                <w:lang w:val="en-GB" w:eastAsia="nl-BE"/>
              </w:rPr>
              <w:t>C7.2.2</w:t>
            </w:r>
          </w:p>
        </w:tc>
      </w:tr>
      <w:tr w:rsidR="0007403D" w:rsidRPr="00363A37" w14:paraId="180875E4" w14:textId="77777777">
        <w:tc>
          <w:tcPr>
            <w:tcW w:w="1813" w:type="dxa"/>
          </w:tcPr>
          <w:p w14:paraId="020DC212" w14:textId="77777777" w:rsidR="0007403D" w:rsidRPr="00363A37" w:rsidRDefault="0007403D">
            <w:pPr>
              <w:rPr>
                <w:lang w:val="en-GB" w:eastAsia="nl-BE"/>
              </w:rPr>
            </w:pPr>
            <w:r w:rsidRPr="00363A37">
              <w:rPr>
                <w:lang w:val="en-GB" w:eastAsia="nl-BE"/>
              </w:rPr>
              <w:t>C7.2.3</w:t>
            </w:r>
          </w:p>
        </w:tc>
        <w:tc>
          <w:tcPr>
            <w:tcW w:w="1813" w:type="dxa"/>
          </w:tcPr>
          <w:p w14:paraId="64DAEFBF" w14:textId="77777777" w:rsidR="0007403D" w:rsidRPr="00363A37" w:rsidRDefault="0007403D">
            <w:pPr>
              <w:rPr>
                <w:lang w:val="en-GB" w:eastAsia="nl-BE"/>
              </w:rPr>
            </w:pPr>
            <w:r w:rsidRPr="00363A37">
              <w:rPr>
                <w:lang w:val="en-GB" w:eastAsia="nl-BE"/>
              </w:rPr>
              <w:t>C7.3.1</w:t>
            </w:r>
          </w:p>
        </w:tc>
        <w:tc>
          <w:tcPr>
            <w:tcW w:w="1814" w:type="dxa"/>
          </w:tcPr>
          <w:p w14:paraId="3E2C6FF8" w14:textId="77777777" w:rsidR="0007403D" w:rsidRPr="00363A37" w:rsidRDefault="0007403D">
            <w:pPr>
              <w:rPr>
                <w:lang w:val="en-GB" w:eastAsia="nl-BE"/>
              </w:rPr>
            </w:pPr>
            <w:r w:rsidRPr="00363A37">
              <w:rPr>
                <w:lang w:val="en-GB" w:eastAsia="nl-BE"/>
              </w:rPr>
              <w:t>E3.3.10</w:t>
            </w:r>
          </w:p>
        </w:tc>
        <w:tc>
          <w:tcPr>
            <w:tcW w:w="1813" w:type="dxa"/>
          </w:tcPr>
          <w:p w14:paraId="49D0580E" w14:textId="77777777" w:rsidR="0007403D" w:rsidRPr="00363A37" w:rsidRDefault="0007403D">
            <w:pPr>
              <w:rPr>
                <w:lang w:val="en-GB" w:eastAsia="nl-BE"/>
              </w:rPr>
            </w:pPr>
            <w:r w:rsidRPr="00363A37">
              <w:rPr>
                <w:lang w:val="en-GB" w:eastAsia="nl-BE"/>
              </w:rPr>
              <w:t>N3.1.1</w:t>
            </w:r>
          </w:p>
        </w:tc>
        <w:tc>
          <w:tcPr>
            <w:tcW w:w="1814" w:type="dxa"/>
          </w:tcPr>
          <w:p w14:paraId="58CEFE8E" w14:textId="77777777" w:rsidR="0007403D" w:rsidRPr="00363A37" w:rsidRDefault="0007403D">
            <w:pPr>
              <w:rPr>
                <w:lang w:val="en-GB" w:eastAsia="nl-BE"/>
              </w:rPr>
            </w:pPr>
            <w:r w:rsidRPr="00363A37">
              <w:rPr>
                <w:lang w:val="en-GB" w:eastAsia="nl-BE"/>
              </w:rPr>
              <w:t>O3.1.1</w:t>
            </w:r>
          </w:p>
        </w:tc>
      </w:tr>
      <w:tr w:rsidR="0007403D" w:rsidRPr="00363A37" w14:paraId="3AF38FC7" w14:textId="77777777">
        <w:tc>
          <w:tcPr>
            <w:tcW w:w="1813" w:type="dxa"/>
          </w:tcPr>
          <w:p w14:paraId="179F5950" w14:textId="77777777" w:rsidR="0007403D" w:rsidRPr="00363A37" w:rsidRDefault="0007403D">
            <w:pPr>
              <w:rPr>
                <w:lang w:val="en-GB" w:eastAsia="nl-BE"/>
              </w:rPr>
            </w:pPr>
            <w:r>
              <w:rPr>
                <w:lang w:val="en-GB" w:eastAsia="nl-BE"/>
              </w:rPr>
              <w:t>C7.1.3</w:t>
            </w:r>
          </w:p>
        </w:tc>
        <w:tc>
          <w:tcPr>
            <w:tcW w:w="1813" w:type="dxa"/>
          </w:tcPr>
          <w:p w14:paraId="57320F5A" w14:textId="5BA7ED2E" w:rsidR="0007403D" w:rsidRPr="00363A37" w:rsidRDefault="00CD28D2">
            <w:pPr>
              <w:rPr>
                <w:lang w:val="en-GB" w:eastAsia="nl-BE"/>
              </w:rPr>
            </w:pPr>
            <w:r>
              <w:rPr>
                <w:lang w:val="en-GB" w:eastAsia="nl-BE"/>
              </w:rPr>
              <w:t>C7.1.5</w:t>
            </w:r>
          </w:p>
        </w:tc>
        <w:tc>
          <w:tcPr>
            <w:tcW w:w="1814" w:type="dxa"/>
          </w:tcPr>
          <w:p w14:paraId="3683DFDD" w14:textId="7870C09E" w:rsidR="0007403D" w:rsidRPr="00363A37" w:rsidRDefault="00CD28D2">
            <w:pPr>
              <w:rPr>
                <w:lang w:val="en-GB" w:eastAsia="nl-BE"/>
              </w:rPr>
            </w:pPr>
            <w:r>
              <w:rPr>
                <w:lang w:val="en-GB" w:eastAsia="nl-BE"/>
              </w:rPr>
              <w:t>C7.1.6</w:t>
            </w:r>
          </w:p>
        </w:tc>
        <w:tc>
          <w:tcPr>
            <w:tcW w:w="1813" w:type="dxa"/>
          </w:tcPr>
          <w:p w14:paraId="7C2FF7E6" w14:textId="77777777" w:rsidR="0007403D" w:rsidRPr="00363A37" w:rsidRDefault="0007403D">
            <w:pPr>
              <w:rPr>
                <w:lang w:val="en-GB" w:eastAsia="nl-BE"/>
              </w:rPr>
            </w:pPr>
          </w:p>
        </w:tc>
        <w:tc>
          <w:tcPr>
            <w:tcW w:w="1814" w:type="dxa"/>
          </w:tcPr>
          <w:p w14:paraId="574631DB" w14:textId="77777777" w:rsidR="0007403D" w:rsidRPr="00363A37" w:rsidRDefault="0007403D">
            <w:pPr>
              <w:rPr>
                <w:lang w:val="en-GB" w:eastAsia="nl-BE"/>
              </w:rPr>
            </w:pPr>
          </w:p>
        </w:tc>
      </w:tr>
    </w:tbl>
    <w:p w14:paraId="2CDF8A61" w14:textId="77777777" w:rsidR="0007403D" w:rsidRPr="00363A37" w:rsidRDefault="0007403D" w:rsidP="0007403D">
      <w:pPr>
        <w:rPr>
          <w:lang w:val="en-GB" w:eastAsia="nl-BE"/>
        </w:rPr>
      </w:pPr>
    </w:p>
    <w:p w14:paraId="16CC70D9" w14:textId="77777777" w:rsidR="0007403D" w:rsidRPr="00363A37" w:rsidRDefault="0007403D" w:rsidP="0007403D">
      <w:pPr>
        <w:pStyle w:val="Guidance"/>
      </w:pPr>
      <w:r w:rsidRPr="00363A37">
        <w:t>It must describe:</w:t>
      </w:r>
    </w:p>
    <w:p w14:paraId="3C1204DB" w14:textId="77777777" w:rsidR="0007403D" w:rsidRPr="00363A37" w:rsidRDefault="0007403D" w:rsidP="0007403D">
      <w:pPr>
        <w:pStyle w:val="Guidance"/>
        <w:numPr>
          <w:ilvl w:val="0"/>
          <w:numId w:val="35"/>
        </w:numPr>
      </w:pPr>
      <w:r w:rsidRPr="00363A37">
        <w:t>the limitations on what can be cancelled, including that you cannot cancel a certificate that is already cancelled or has expired</w:t>
      </w:r>
    </w:p>
    <w:p w14:paraId="1A511F1A" w14:textId="77777777" w:rsidR="0007403D" w:rsidRPr="00363A37" w:rsidRDefault="0007403D" w:rsidP="0007403D">
      <w:pPr>
        <w:pStyle w:val="Guidance"/>
        <w:numPr>
          <w:ilvl w:val="0"/>
          <w:numId w:val="35"/>
        </w:numPr>
      </w:pPr>
      <w:r w:rsidRPr="00363A37">
        <w:t>how cancelled certificates are prevented from being transferred</w:t>
      </w:r>
    </w:p>
    <w:p w14:paraId="3522DE3F" w14:textId="77777777" w:rsidR="0007403D" w:rsidRPr="00363A37" w:rsidRDefault="0007403D" w:rsidP="0007403D">
      <w:pPr>
        <w:pStyle w:val="Guidance"/>
        <w:numPr>
          <w:ilvl w:val="0"/>
          <w:numId w:val="35"/>
        </w:numPr>
      </w:pPr>
      <w:r w:rsidRPr="00363A37">
        <w:t>the situations where ex-domain cancellations are permitted</w:t>
      </w:r>
    </w:p>
    <w:p w14:paraId="15B4DA66" w14:textId="77777777" w:rsidR="0007403D" w:rsidRPr="00363A37" w:rsidRDefault="0007403D" w:rsidP="0007403D">
      <w:pPr>
        <w:pStyle w:val="Guidance"/>
        <w:numPr>
          <w:ilvl w:val="0"/>
          <w:numId w:val="35"/>
        </w:numPr>
      </w:pPr>
      <w:r w:rsidRPr="00363A37">
        <w:lastRenderedPageBreak/>
        <w:t>what information is in a cancellation request and how that information is provided by the account holder e.g., via a form on a website</w:t>
      </w:r>
    </w:p>
    <w:p w14:paraId="562B47C8" w14:textId="77777777" w:rsidR="0007403D" w:rsidRPr="00363A37" w:rsidRDefault="0007403D" w:rsidP="0007403D">
      <w:pPr>
        <w:pStyle w:val="Guidance"/>
        <w:numPr>
          <w:ilvl w:val="0"/>
          <w:numId w:val="35"/>
        </w:numPr>
      </w:pPr>
      <w:r w:rsidRPr="00363A37">
        <w:t>the process of cancellation (who does what) including:</w:t>
      </w:r>
    </w:p>
    <w:p w14:paraId="556D9D7F" w14:textId="77777777" w:rsidR="0007403D" w:rsidRPr="00363A37" w:rsidRDefault="0007403D" w:rsidP="0007403D">
      <w:pPr>
        <w:pStyle w:val="Guidance"/>
        <w:numPr>
          <w:ilvl w:val="1"/>
          <w:numId w:val="35"/>
        </w:numPr>
      </w:pPr>
      <w:r w:rsidRPr="00363A37">
        <w:t>reporting to authorities</w:t>
      </w:r>
    </w:p>
    <w:p w14:paraId="693FE2CE" w14:textId="77777777" w:rsidR="0007403D" w:rsidRPr="00363A37" w:rsidRDefault="0007403D" w:rsidP="0007403D">
      <w:pPr>
        <w:pStyle w:val="Guidance"/>
        <w:numPr>
          <w:ilvl w:val="1"/>
          <w:numId w:val="35"/>
        </w:numPr>
      </w:pPr>
      <w:r w:rsidRPr="00363A37">
        <w:t>how long the process should take</w:t>
      </w:r>
    </w:p>
    <w:p w14:paraId="52ECF896" w14:textId="77777777" w:rsidR="0007403D" w:rsidRPr="00363A37" w:rsidRDefault="0007403D" w:rsidP="0007403D">
      <w:pPr>
        <w:pStyle w:val="Guidance"/>
        <w:numPr>
          <w:ilvl w:val="0"/>
          <w:numId w:val="35"/>
        </w:numPr>
      </w:pPr>
      <w:r w:rsidRPr="00363A37">
        <w:t>how multi-product certificates are handled (i.e., certificates for multiple purposes or certificates for both source and technology like renewable HEC GOs)</w:t>
      </w:r>
    </w:p>
    <w:p w14:paraId="68098714" w14:textId="77777777" w:rsidR="0007403D" w:rsidRDefault="0007403D" w:rsidP="0007403D">
      <w:pPr>
        <w:pStyle w:val="Guidance"/>
        <w:numPr>
          <w:ilvl w:val="0"/>
          <w:numId w:val="35"/>
        </w:numPr>
      </w:pPr>
      <w:r w:rsidRPr="00363A37">
        <w:t>how a cancellation statement can be obtained for a consumer and how long the production time is likely to be</w:t>
      </w:r>
    </w:p>
    <w:p w14:paraId="508FFC61" w14:textId="439621E2" w:rsidR="00B2278F" w:rsidRPr="007920E2" w:rsidRDefault="00CD28D2" w:rsidP="00B2278F">
      <w:pPr>
        <w:pStyle w:val="Guidance"/>
        <w:numPr>
          <w:ilvl w:val="0"/>
          <w:numId w:val="35"/>
        </w:numPr>
      </w:pPr>
      <w:r>
        <w:t>w</w:t>
      </w:r>
      <w:r w:rsidR="0007403D" w:rsidRPr="00F71341">
        <w:t>hich types of certificates are allowed to be cancelled in the Domain</w:t>
      </w:r>
    </w:p>
    <w:p w14:paraId="6673E449" w14:textId="38094FE6" w:rsidR="00B2278F" w:rsidRPr="007920E2" w:rsidRDefault="00B2278F" w:rsidP="00B2278F">
      <w:pPr>
        <w:pStyle w:val="Guidance"/>
        <w:numPr>
          <w:ilvl w:val="0"/>
          <w:numId w:val="35"/>
        </w:numPr>
        <w:rPr>
          <w:iCs/>
          <w:lang w:val="en-US"/>
        </w:rPr>
      </w:pPr>
      <w:r w:rsidRPr="007920E2">
        <w:rPr>
          <w:iCs/>
        </w:rPr>
        <w:t>who is entitled to cancel GOs?</w:t>
      </w:r>
    </w:p>
    <w:p w14:paraId="0709B810" w14:textId="1703A4EE" w:rsidR="00B2278F" w:rsidRPr="007920E2" w:rsidRDefault="00B2278F" w:rsidP="007920E2">
      <w:pPr>
        <w:pStyle w:val="Guidance"/>
        <w:numPr>
          <w:ilvl w:val="1"/>
          <w:numId w:val="35"/>
        </w:numPr>
        <w:rPr>
          <w:iCs/>
          <w:lang w:val="en-US"/>
        </w:rPr>
      </w:pPr>
      <w:r w:rsidRPr="007920E2">
        <w:rPr>
          <w:iCs/>
        </w:rPr>
        <w:t>(only licensed suppliers and/or</w:t>
      </w:r>
    </w:p>
    <w:p w14:paraId="1AE6F4BD" w14:textId="235289F3" w:rsidR="00B2278F" w:rsidRPr="00B2278F" w:rsidRDefault="00B2278F" w:rsidP="007920E2">
      <w:pPr>
        <w:pStyle w:val="Guidance"/>
        <w:numPr>
          <w:ilvl w:val="1"/>
          <w:numId w:val="35"/>
        </w:numPr>
        <w:rPr>
          <w:iCs/>
          <w:lang w:val="de-DE"/>
        </w:rPr>
      </w:pPr>
      <w:r w:rsidRPr="007920E2">
        <w:rPr>
          <w:iCs/>
        </w:rPr>
        <w:t>also consumers and/or</w:t>
      </w:r>
    </w:p>
    <w:p w14:paraId="2947AF9B" w14:textId="77777777" w:rsidR="00B2278F" w:rsidRPr="007920E2" w:rsidRDefault="00B2278F" w:rsidP="007920E2">
      <w:pPr>
        <w:pStyle w:val="Guidance"/>
        <w:numPr>
          <w:ilvl w:val="1"/>
          <w:numId w:val="35"/>
        </w:numPr>
        <w:rPr>
          <w:iCs/>
          <w:lang w:val="en-US"/>
        </w:rPr>
      </w:pPr>
      <w:r w:rsidRPr="007920E2">
        <w:rPr>
          <w:iCs/>
        </w:rPr>
        <w:t>intermediary service providers who can cancel GOs on behalf of specific consumers)?</w:t>
      </w:r>
      <w:r w:rsidRPr="007920E2">
        <w:rPr>
          <w:iCs/>
          <w:lang w:val="en-US"/>
        </w:rPr>
        <w:t> </w:t>
      </w:r>
    </w:p>
    <w:p w14:paraId="3E28A8F2" w14:textId="77777777" w:rsidR="00B2278F" w:rsidRPr="007920E2" w:rsidRDefault="00B2278F" w:rsidP="00B2278F">
      <w:pPr>
        <w:pStyle w:val="Guidance"/>
        <w:numPr>
          <w:ilvl w:val="0"/>
          <w:numId w:val="35"/>
        </w:numPr>
        <w:rPr>
          <w:iCs/>
          <w:lang w:val="en-US"/>
        </w:rPr>
      </w:pPr>
      <w:r w:rsidRPr="007920E2">
        <w:rPr>
          <w:iCs/>
        </w:rPr>
        <w:t>Conditions under which a new Certificate under another Certification Scheme could be issued, based on a cancelled EECS Certificate.</w:t>
      </w:r>
      <w:r w:rsidRPr="007920E2">
        <w:rPr>
          <w:iCs/>
          <w:lang w:val="en-US"/>
        </w:rPr>
        <w:t> </w:t>
      </w:r>
    </w:p>
    <w:p w14:paraId="5D66F808" w14:textId="77777777" w:rsidR="00CD28D2" w:rsidRPr="00F71341" w:rsidRDefault="00CD28D2" w:rsidP="007920E2">
      <w:pPr>
        <w:pStyle w:val="Guidance"/>
      </w:pPr>
    </w:p>
    <w:p w14:paraId="3ED20794" w14:textId="77777777" w:rsidR="0007403D" w:rsidRPr="00363A37" w:rsidRDefault="0007403D" w:rsidP="0007403D">
      <w:pPr>
        <w:pStyle w:val="Guidance"/>
      </w:pPr>
      <w:r w:rsidRPr="00363A37">
        <w:t>A sample or template cancellation statement must be included as an appendix.</w:t>
      </w:r>
    </w:p>
    <w:p w14:paraId="25AF383E" w14:textId="77777777" w:rsidR="0007403D" w:rsidRPr="00363A37" w:rsidRDefault="0007403D" w:rsidP="0007403D">
      <w:pPr>
        <w:pStyle w:val="Titolo2"/>
        <w:rPr>
          <w:lang w:val="en-GB" w:eastAsia="nl-BE"/>
        </w:rPr>
      </w:pPr>
      <w:bookmarkStart w:id="198" w:name="_Toc207612402"/>
      <w:bookmarkStart w:id="199" w:name="_Toc207612403"/>
      <w:bookmarkStart w:id="200" w:name="_Toc207612404"/>
      <w:bookmarkStart w:id="201" w:name="_Toc207612405"/>
      <w:bookmarkStart w:id="202" w:name="_Toc207612427"/>
      <w:bookmarkStart w:id="203" w:name="_Toc207612432"/>
      <w:bookmarkStart w:id="204" w:name="_Toc207612437"/>
      <w:bookmarkStart w:id="205" w:name="_Toc207612442"/>
      <w:bookmarkStart w:id="206" w:name="_Toc207612443"/>
      <w:bookmarkStart w:id="207" w:name="_Toc207612444"/>
      <w:bookmarkStart w:id="208" w:name="_Toc207612445"/>
      <w:bookmarkStart w:id="209" w:name="_Toc207612446"/>
      <w:bookmarkStart w:id="210" w:name="_Toc210894160"/>
      <w:bookmarkEnd w:id="198"/>
      <w:bookmarkEnd w:id="199"/>
      <w:bookmarkEnd w:id="200"/>
      <w:bookmarkEnd w:id="201"/>
      <w:bookmarkEnd w:id="202"/>
      <w:bookmarkEnd w:id="203"/>
      <w:bookmarkEnd w:id="204"/>
      <w:bookmarkEnd w:id="205"/>
      <w:bookmarkEnd w:id="206"/>
      <w:bookmarkEnd w:id="207"/>
      <w:bookmarkEnd w:id="208"/>
      <w:bookmarkEnd w:id="209"/>
      <w:r w:rsidRPr="00363A37">
        <w:rPr>
          <w:lang w:val="en-GB" w:eastAsia="nl-BE"/>
        </w:rPr>
        <w:t>End of Life of EECS Certificates – Expiry</w:t>
      </w:r>
      <w:bookmarkEnd w:id="210"/>
    </w:p>
    <w:p w14:paraId="4E0D728C"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7B9AFA23" w14:textId="77777777">
        <w:tc>
          <w:tcPr>
            <w:tcW w:w="2266" w:type="dxa"/>
          </w:tcPr>
          <w:p w14:paraId="74F03E65" w14:textId="77777777" w:rsidR="0007403D" w:rsidRPr="00363A37" w:rsidRDefault="0007403D">
            <w:pPr>
              <w:rPr>
                <w:lang w:val="en-GB" w:eastAsia="nl-BE"/>
              </w:rPr>
            </w:pPr>
            <w:r w:rsidRPr="00363A37">
              <w:rPr>
                <w:lang w:val="en-GB" w:eastAsia="nl-BE"/>
              </w:rPr>
              <w:t>C5.2.3</w:t>
            </w:r>
          </w:p>
        </w:tc>
        <w:tc>
          <w:tcPr>
            <w:tcW w:w="2267" w:type="dxa"/>
          </w:tcPr>
          <w:p w14:paraId="3F96AB38" w14:textId="77777777" w:rsidR="0007403D" w:rsidRPr="00363A37" w:rsidRDefault="0007403D">
            <w:pPr>
              <w:rPr>
                <w:lang w:val="en-GB" w:eastAsia="nl-BE"/>
              </w:rPr>
            </w:pPr>
            <w:r w:rsidRPr="00363A37">
              <w:rPr>
                <w:lang w:val="en-GB" w:eastAsia="nl-BE"/>
              </w:rPr>
              <w:t>C6.1.1c</w:t>
            </w:r>
          </w:p>
        </w:tc>
        <w:tc>
          <w:tcPr>
            <w:tcW w:w="2267" w:type="dxa"/>
          </w:tcPr>
          <w:p w14:paraId="12334702" w14:textId="77777777" w:rsidR="0007403D" w:rsidRPr="00363A37" w:rsidRDefault="0007403D">
            <w:pPr>
              <w:rPr>
                <w:lang w:val="en-GB" w:eastAsia="nl-BE"/>
              </w:rPr>
            </w:pPr>
            <w:r w:rsidRPr="00363A37">
              <w:rPr>
                <w:lang w:val="en-GB" w:eastAsia="nl-BE"/>
              </w:rPr>
              <w:t>E6.2.1h</w:t>
            </w:r>
          </w:p>
        </w:tc>
        <w:tc>
          <w:tcPr>
            <w:tcW w:w="2267" w:type="dxa"/>
          </w:tcPr>
          <w:p w14:paraId="5437CC07" w14:textId="77777777" w:rsidR="0007403D" w:rsidRPr="00363A37" w:rsidRDefault="0007403D">
            <w:pPr>
              <w:rPr>
                <w:lang w:val="en-GB" w:eastAsia="nl-BE"/>
              </w:rPr>
            </w:pPr>
          </w:p>
        </w:tc>
      </w:tr>
    </w:tbl>
    <w:p w14:paraId="037B0981" w14:textId="77777777" w:rsidR="0007403D" w:rsidRPr="00363A37" w:rsidRDefault="0007403D" w:rsidP="0007403D">
      <w:pPr>
        <w:rPr>
          <w:lang w:val="en-GB" w:eastAsia="nl-BE"/>
        </w:rPr>
      </w:pPr>
    </w:p>
    <w:p w14:paraId="222845D9" w14:textId="77777777" w:rsidR="0007403D" w:rsidRPr="00363A37" w:rsidRDefault="0007403D" w:rsidP="0007403D">
      <w:pPr>
        <w:pStyle w:val="Guidance"/>
      </w:pPr>
      <w:r w:rsidRPr="00363A37">
        <w:t>It must describe:</w:t>
      </w:r>
    </w:p>
    <w:p w14:paraId="7E0C6135" w14:textId="77777777" w:rsidR="0007403D" w:rsidRPr="00363A37" w:rsidRDefault="0007403D" w:rsidP="0007403D">
      <w:pPr>
        <w:pStyle w:val="Guidance"/>
        <w:numPr>
          <w:ilvl w:val="0"/>
          <w:numId w:val="36"/>
        </w:numPr>
      </w:pPr>
      <w:r w:rsidRPr="00363A37">
        <w:t>what expiry means and if it applies to the EECS Product(s)</w:t>
      </w:r>
    </w:p>
    <w:p w14:paraId="3BFA241E" w14:textId="77777777" w:rsidR="0007403D" w:rsidRPr="00363A37" w:rsidRDefault="0007403D" w:rsidP="0007403D">
      <w:pPr>
        <w:pStyle w:val="Guidance"/>
        <w:numPr>
          <w:ilvl w:val="0"/>
          <w:numId w:val="36"/>
        </w:numPr>
      </w:pPr>
      <w:r w:rsidRPr="00363A37">
        <w:t>the local legislation on expiry</w:t>
      </w:r>
    </w:p>
    <w:p w14:paraId="0648621A" w14:textId="77777777" w:rsidR="0007403D" w:rsidRPr="00363A37" w:rsidRDefault="0007403D" w:rsidP="0007403D">
      <w:pPr>
        <w:pStyle w:val="Guidance"/>
        <w:numPr>
          <w:ilvl w:val="0"/>
          <w:numId w:val="36"/>
        </w:numPr>
      </w:pPr>
      <w:r w:rsidRPr="00363A37">
        <w:t>how expiry occurs</w:t>
      </w:r>
    </w:p>
    <w:p w14:paraId="21E832B3" w14:textId="77777777" w:rsidR="0007403D" w:rsidRPr="00363A37" w:rsidRDefault="0007403D" w:rsidP="0007403D">
      <w:pPr>
        <w:pStyle w:val="Guidance"/>
        <w:numPr>
          <w:ilvl w:val="1"/>
          <w:numId w:val="36"/>
        </w:numPr>
      </w:pPr>
      <w:r w:rsidRPr="00363A37">
        <w:t>automatic on a set date</w:t>
      </w:r>
    </w:p>
    <w:p w14:paraId="63EDB9CB" w14:textId="77777777" w:rsidR="0007403D" w:rsidRPr="00363A37" w:rsidRDefault="0007403D" w:rsidP="0007403D">
      <w:pPr>
        <w:pStyle w:val="Guidance"/>
        <w:numPr>
          <w:ilvl w:val="1"/>
          <w:numId w:val="36"/>
        </w:numPr>
      </w:pPr>
      <w:r w:rsidRPr="00363A37">
        <w:t>automatic on certificate anniversary</w:t>
      </w:r>
    </w:p>
    <w:p w14:paraId="31FD8680" w14:textId="77777777" w:rsidR="0007403D" w:rsidRPr="00363A37" w:rsidRDefault="0007403D" w:rsidP="0007403D">
      <w:pPr>
        <w:pStyle w:val="Guidance"/>
        <w:numPr>
          <w:ilvl w:val="1"/>
          <w:numId w:val="36"/>
        </w:numPr>
      </w:pPr>
      <w:r w:rsidRPr="00363A37">
        <w:t>by transfer (like cancellation)</w:t>
      </w:r>
    </w:p>
    <w:p w14:paraId="661DA999" w14:textId="77777777" w:rsidR="0007403D" w:rsidRPr="00363A37" w:rsidRDefault="0007403D" w:rsidP="0007403D">
      <w:pPr>
        <w:pStyle w:val="Guidance"/>
        <w:numPr>
          <w:ilvl w:val="1"/>
          <w:numId w:val="36"/>
        </w:numPr>
      </w:pPr>
      <w:r w:rsidRPr="00363A37">
        <w:t>by failing validation on transfer</w:t>
      </w:r>
    </w:p>
    <w:p w14:paraId="1B004F44" w14:textId="77777777" w:rsidR="0007403D" w:rsidRPr="00363A37" w:rsidRDefault="0007403D" w:rsidP="0007403D">
      <w:pPr>
        <w:pStyle w:val="Guidance"/>
        <w:numPr>
          <w:ilvl w:val="0"/>
          <w:numId w:val="36"/>
        </w:numPr>
      </w:pPr>
      <w:r w:rsidRPr="00363A37">
        <w:t>what happens to imports where the certificates have already expired for local use</w:t>
      </w:r>
    </w:p>
    <w:p w14:paraId="75EDA0C4" w14:textId="77777777" w:rsidR="0007403D" w:rsidRPr="00363A37" w:rsidRDefault="0007403D" w:rsidP="0007403D">
      <w:pPr>
        <w:pStyle w:val="Guidance"/>
        <w:numPr>
          <w:ilvl w:val="1"/>
          <w:numId w:val="36"/>
        </w:numPr>
      </w:pPr>
      <w:r w:rsidRPr="00363A37">
        <w:t>imported and automatically expired (not recommended) or</w:t>
      </w:r>
    </w:p>
    <w:p w14:paraId="383D80D4" w14:textId="77777777" w:rsidR="0007403D" w:rsidRPr="00363A37" w:rsidRDefault="0007403D" w:rsidP="0007403D">
      <w:pPr>
        <w:pStyle w:val="Guidance"/>
        <w:numPr>
          <w:ilvl w:val="1"/>
          <w:numId w:val="36"/>
        </w:numPr>
      </w:pPr>
      <w:r w:rsidRPr="00363A37">
        <w:t>prevented from import (i.e., fail validation) or</w:t>
      </w:r>
    </w:p>
    <w:p w14:paraId="2A842826" w14:textId="77777777" w:rsidR="0007403D" w:rsidRPr="0075626D" w:rsidRDefault="0007403D" w:rsidP="0007403D">
      <w:pPr>
        <w:pStyle w:val="Guidance"/>
        <w:numPr>
          <w:ilvl w:val="1"/>
          <w:numId w:val="36"/>
        </w:numPr>
      </w:pPr>
      <w:r w:rsidRPr="00363A37">
        <w:t xml:space="preserve">can be held but not eligible for formal cancellation against an obligation (e.g., Disclosure under a Directive) </w:t>
      </w:r>
    </w:p>
    <w:p w14:paraId="65B7C226" w14:textId="77777777" w:rsidR="0007403D" w:rsidRPr="00363A37" w:rsidRDefault="0007403D" w:rsidP="0007403D">
      <w:pPr>
        <w:pStyle w:val="Titolo2"/>
        <w:rPr>
          <w:lang w:val="en-GB" w:eastAsia="nl-BE"/>
        </w:rPr>
      </w:pPr>
      <w:bookmarkStart w:id="211" w:name="_Toc207612448"/>
      <w:bookmarkStart w:id="212" w:name="_Toc207612449"/>
      <w:bookmarkStart w:id="213" w:name="_Toc207612450"/>
      <w:bookmarkStart w:id="214" w:name="_Toc207612451"/>
      <w:bookmarkStart w:id="215" w:name="_Toc210894161"/>
      <w:bookmarkEnd w:id="211"/>
      <w:bookmarkEnd w:id="212"/>
      <w:bookmarkEnd w:id="213"/>
      <w:bookmarkEnd w:id="214"/>
      <w:r w:rsidRPr="00363A37">
        <w:rPr>
          <w:lang w:val="en-GB" w:eastAsia="nl-BE"/>
        </w:rPr>
        <w:lastRenderedPageBreak/>
        <w:t>End of Life of EECS Certificates – Withdrawal</w:t>
      </w:r>
      <w:bookmarkEnd w:id="215"/>
    </w:p>
    <w:p w14:paraId="55A00EC9"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50CEA762" w14:textId="77777777">
        <w:tc>
          <w:tcPr>
            <w:tcW w:w="2266" w:type="dxa"/>
          </w:tcPr>
          <w:p w14:paraId="78640CD5" w14:textId="77777777" w:rsidR="0007403D" w:rsidRPr="00363A37" w:rsidRDefault="0007403D">
            <w:pPr>
              <w:rPr>
                <w:lang w:val="en-GB" w:eastAsia="nl-BE"/>
              </w:rPr>
            </w:pPr>
            <w:r w:rsidRPr="00363A37">
              <w:rPr>
                <w:lang w:val="en-GB" w:eastAsia="nl-BE"/>
              </w:rPr>
              <w:t>C5.2.3</w:t>
            </w:r>
          </w:p>
        </w:tc>
        <w:tc>
          <w:tcPr>
            <w:tcW w:w="2267" w:type="dxa"/>
          </w:tcPr>
          <w:p w14:paraId="314D4316" w14:textId="77777777" w:rsidR="0007403D" w:rsidRPr="00363A37" w:rsidRDefault="0007403D">
            <w:pPr>
              <w:rPr>
                <w:lang w:val="en-GB" w:eastAsia="nl-BE"/>
              </w:rPr>
            </w:pPr>
            <w:r w:rsidRPr="00363A37">
              <w:rPr>
                <w:lang w:val="en-GB" w:eastAsia="nl-BE"/>
              </w:rPr>
              <w:t>C6.1.1</w:t>
            </w:r>
          </w:p>
        </w:tc>
        <w:tc>
          <w:tcPr>
            <w:tcW w:w="2267" w:type="dxa"/>
          </w:tcPr>
          <w:p w14:paraId="7C1378A2" w14:textId="77777777" w:rsidR="0007403D" w:rsidRPr="00363A37" w:rsidRDefault="0007403D">
            <w:pPr>
              <w:rPr>
                <w:lang w:val="en-GB" w:eastAsia="nl-BE"/>
              </w:rPr>
            </w:pPr>
            <w:r w:rsidRPr="00363A37">
              <w:rPr>
                <w:lang w:val="en-GB" w:eastAsia="nl-BE"/>
              </w:rPr>
              <w:t>C8.2.1</w:t>
            </w:r>
          </w:p>
        </w:tc>
        <w:tc>
          <w:tcPr>
            <w:tcW w:w="2267" w:type="dxa"/>
          </w:tcPr>
          <w:p w14:paraId="1207D04C" w14:textId="77777777" w:rsidR="0007403D" w:rsidRPr="00363A37" w:rsidRDefault="0007403D">
            <w:pPr>
              <w:rPr>
                <w:lang w:val="en-GB" w:eastAsia="nl-BE"/>
              </w:rPr>
            </w:pPr>
          </w:p>
        </w:tc>
      </w:tr>
    </w:tbl>
    <w:p w14:paraId="22F84826" w14:textId="77777777" w:rsidR="0007403D" w:rsidRPr="00363A37" w:rsidRDefault="0007403D" w:rsidP="0007403D">
      <w:pPr>
        <w:rPr>
          <w:lang w:val="en-GB" w:eastAsia="nl-BE"/>
        </w:rPr>
      </w:pPr>
    </w:p>
    <w:p w14:paraId="29F4A2B6" w14:textId="77777777" w:rsidR="0007403D" w:rsidRPr="00363A37" w:rsidRDefault="0007403D" w:rsidP="0007403D">
      <w:pPr>
        <w:pStyle w:val="Guidance"/>
      </w:pPr>
      <w:r w:rsidRPr="00363A37">
        <w:t>It must describe:</w:t>
      </w:r>
    </w:p>
    <w:p w14:paraId="2912EFD8" w14:textId="77777777" w:rsidR="0007403D" w:rsidRPr="00363A37" w:rsidRDefault="0007403D" w:rsidP="0007403D">
      <w:pPr>
        <w:pStyle w:val="Guidance"/>
        <w:numPr>
          <w:ilvl w:val="0"/>
          <w:numId w:val="37"/>
        </w:numPr>
      </w:pPr>
      <w:r w:rsidRPr="00363A37">
        <w:t xml:space="preserve">what withdrawal means </w:t>
      </w:r>
    </w:p>
    <w:p w14:paraId="5687EF22" w14:textId="77777777" w:rsidR="0007403D" w:rsidRPr="00363A37" w:rsidRDefault="0007403D" w:rsidP="0007403D">
      <w:pPr>
        <w:pStyle w:val="Guidance"/>
        <w:numPr>
          <w:ilvl w:val="0"/>
          <w:numId w:val="37"/>
        </w:numPr>
      </w:pPr>
      <w:r w:rsidRPr="00363A37">
        <w:t>the circumstances when withdrawal occurs</w:t>
      </w:r>
    </w:p>
    <w:p w14:paraId="37EDD800" w14:textId="77777777" w:rsidR="0007403D" w:rsidRPr="00363A37" w:rsidRDefault="0007403D" w:rsidP="0007403D">
      <w:pPr>
        <w:pStyle w:val="Guidance"/>
        <w:numPr>
          <w:ilvl w:val="1"/>
          <w:numId w:val="37"/>
        </w:numPr>
      </w:pPr>
      <w:r w:rsidRPr="00363A37">
        <w:t>to correct an error</w:t>
      </w:r>
    </w:p>
    <w:p w14:paraId="3A843A03" w14:textId="77777777" w:rsidR="0007403D" w:rsidRPr="00363A37" w:rsidRDefault="0007403D" w:rsidP="0007403D">
      <w:pPr>
        <w:spacing w:after="160"/>
        <w:rPr>
          <w:lang w:val="en-GB" w:eastAsia="nl-BE"/>
        </w:rPr>
      </w:pPr>
      <w:r w:rsidRPr="00363A37">
        <w:rPr>
          <w:lang w:val="en-GB" w:eastAsia="nl-BE"/>
        </w:rPr>
        <w:br w:type="page"/>
      </w:r>
    </w:p>
    <w:p w14:paraId="7DB25FE6" w14:textId="6B720486" w:rsidR="0007403D" w:rsidRPr="00363A37" w:rsidRDefault="0007403D" w:rsidP="0007403D">
      <w:pPr>
        <w:pStyle w:val="Titolo1"/>
        <w:rPr>
          <w:lang w:val="en-GB" w:eastAsia="nl-BE"/>
        </w:rPr>
      </w:pPr>
      <w:bookmarkStart w:id="216" w:name="_Toc210894162"/>
      <w:r w:rsidRPr="00363A37">
        <w:rPr>
          <w:lang w:val="en-GB" w:eastAsia="nl-BE"/>
        </w:rPr>
        <w:lastRenderedPageBreak/>
        <w:t>Issuer’s Agents</w:t>
      </w:r>
      <w:r w:rsidR="00817DB8">
        <w:rPr>
          <w:lang w:val="en-GB" w:eastAsia="nl-BE"/>
        </w:rPr>
        <w:t xml:space="preserve"> FOR ELECTRICITY CERTIFICATES</w:t>
      </w:r>
      <w:bookmarkEnd w:id="216"/>
    </w:p>
    <w:p w14:paraId="3F160074" w14:textId="77777777" w:rsidR="0007403D" w:rsidRPr="00363A37" w:rsidRDefault="0007403D" w:rsidP="0007403D">
      <w:pPr>
        <w:pStyle w:val="Guidance"/>
      </w:pPr>
      <w:r w:rsidRPr="00363A37">
        <w:t>This section is not required if the roles have been identified and explained in B3.</w:t>
      </w:r>
    </w:p>
    <w:p w14:paraId="4A1C2C65" w14:textId="77777777" w:rsidR="0007403D" w:rsidRPr="00363A37" w:rsidRDefault="0007403D" w:rsidP="0007403D">
      <w:pPr>
        <w:pStyle w:val="Titolo2"/>
        <w:rPr>
          <w:lang w:val="en-GB" w:eastAsia="nl-BE"/>
        </w:rPr>
      </w:pPr>
      <w:bookmarkStart w:id="217" w:name="_Toc210894163"/>
      <w:r w:rsidRPr="00363A37">
        <w:rPr>
          <w:lang w:val="en-GB" w:eastAsia="nl-BE"/>
        </w:rPr>
        <w:t>Production Auditor</w:t>
      </w:r>
      <w:bookmarkEnd w:id="217"/>
    </w:p>
    <w:p w14:paraId="35DFF8C2"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05DBB3A2" w14:textId="77777777">
        <w:tc>
          <w:tcPr>
            <w:tcW w:w="2266" w:type="dxa"/>
          </w:tcPr>
          <w:p w14:paraId="6C56EAB0" w14:textId="77777777" w:rsidR="0007403D" w:rsidRPr="00363A37" w:rsidRDefault="0007403D">
            <w:pPr>
              <w:rPr>
                <w:lang w:val="en-GB" w:eastAsia="nl-BE"/>
              </w:rPr>
            </w:pPr>
            <w:r w:rsidRPr="00363A37">
              <w:rPr>
                <w:lang w:val="en-GB" w:eastAsia="nl-BE"/>
              </w:rPr>
              <w:t>None directly</w:t>
            </w:r>
          </w:p>
        </w:tc>
        <w:tc>
          <w:tcPr>
            <w:tcW w:w="2267" w:type="dxa"/>
          </w:tcPr>
          <w:p w14:paraId="5D765553" w14:textId="77777777" w:rsidR="0007403D" w:rsidRPr="00363A37" w:rsidRDefault="0007403D">
            <w:pPr>
              <w:rPr>
                <w:lang w:val="en-GB" w:eastAsia="nl-BE"/>
              </w:rPr>
            </w:pPr>
          </w:p>
        </w:tc>
        <w:tc>
          <w:tcPr>
            <w:tcW w:w="2267" w:type="dxa"/>
          </w:tcPr>
          <w:p w14:paraId="1FB446DE" w14:textId="77777777" w:rsidR="0007403D" w:rsidRPr="00363A37" w:rsidRDefault="0007403D">
            <w:pPr>
              <w:rPr>
                <w:lang w:val="en-GB" w:eastAsia="nl-BE"/>
              </w:rPr>
            </w:pPr>
          </w:p>
        </w:tc>
        <w:tc>
          <w:tcPr>
            <w:tcW w:w="2267" w:type="dxa"/>
          </w:tcPr>
          <w:p w14:paraId="620F73D6" w14:textId="77777777" w:rsidR="0007403D" w:rsidRPr="00363A37" w:rsidRDefault="0007403D">
            <w:pPr>
              <w:rPr>
                <w:lang w:val="en-GB" w:eastAsia="nl-BE"/>
              </w:rPr>
            </w:pPr>
          </w:p>
        </w:tc>
      </w:tr>
    </w:tbl>
    <w:p w14:paraId="58870DFD" w14:textId="77777777" w:rsidR="0007403D" w:rsidRPr="00363A37" w:rsidRDefault="0007403D" w:rsidP="0007403D">
      <w:pPr>
        <w:rPr>
          <w:lang w:val="en-GB" w:eastAsia="nl-BE"/>
        </w:rPr>
      </w:pPr>
    </w:p>
    <w:p w14:paraId="50308F55" w14:textId="77777777" w:rsidR="0007403D" w:rsidRPr="00363A37" w:rsidRDefault="0007403D" w:rsidP="0007403D">
      <w:pPr>
        <w:pStyle w:val="Guidance"/>
      </w:pPr>
      <w:r w:rsidRPr="00363A37">
        <w:t>It must describe:</w:t>
      </w:r>
    </w:p>
    <w:p w14:paraId="71F78359" w14:textId="77777777" w:rsidR="0007403D" w:rsidRPr="00363A37" w:rsidRDefault="0007403D" w:rsidP="0007403D">
      <w:pPr>
        <w:pStyle w:val="Guidance"/>
        <w:numPr>
          <w:ilvl w:val="0"/>
          <w:numId w:val="38"/>
        </w:numPr>
      </w:pPr>
      <w:r w:rsidRPr="00363A37">
        <w:t>the role of the production auditor and in relation to which energy carrier(s)</w:t>
      </w:r>
    </w:p>
    <w:p w14:paraId="3F76D482" w14:textId="77777777" w:rsidR="0007403D" w:rsidRPr="00363A37" w:rsidRDefault="0007403D" w:rsidP="0007403D">
      <w:pPr>
        <w:pStyle w:val="Guidance"/>
        <w:numPr>
          <w:ilvl w:val="0"/>
          <w:numId w:val="38"/>
        </w:numPr>
      </w:pPr>
      <w:r w:rsidRPr="00363A37">
        <w:t>the production auditor must be approved by the AIB Member</w:t>
      </w:r>
    </w:p>
    <w:p w14:paraId="4CC35DB6" w14:textId="77777777" w:rsidR="0007403D" w:rsidRPr="00363A37" w:rsidRDefault="0007403D" w:rsidP="0007403D">
      <w:pPr>
        <w:pStyle w:val="Guidance"/>
        <w:numPr>
          <w:ilvl w:val="0"/>
          <w:numId w:val="38"/>
        </w:numPr>
      </w:pPr>
      <w:r w:rsidRPr="00363A37">
        <w:t>where the schedule of charges for services can be found (if applicable)</w:t>
      </w:r>
    </w:p>
    <w:p w14:paraId="7DEEEAD3" w14:textId="77777777" w:rsidR="0007403D" w:rsidRPr="00363A37" w:rsidRDefault="0007403D" w:rsidP="0007403D">
      <w:pPr>
        <w:pStyle w:val="Titolo2"/>
        <w:rPr>
          <w:lang w:val="en-GB" w:eastAsia="nl-BE"/>
        </w:rPr>
      </w:pPr>
      <w:bookmarkStart w:id="218" w:name="_Toc210894164"/>
      <w:r w:rsidRPr="00363A37">
        <w:rPr>
          <w:lang w:val="en-GB" w:eastAsia="nl-BE"/>
        </w:rPr>
        <w:t>Production Registrar</w:t>
      </w:r>
      <w:bookmarkEnd w:id="218"/>
    </w:p>
    <w:p w14:paraId="51B3AD71"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40EC472F" w14:textId="77777777">
        <w:tc>
          <w:tcPr>
            <w:tcW w:w="2266" w:type="dxa"/>
          </w:tcPr>
          <w:p w14:paraId="7511AD93" w14:textId="77777777" w:rsidR="0007403D" w:rsidRPr="00363A37" w:rsidRDefault="0007403D">
            <w:pPr>
              <w:rPr>
                <w:lang w:val="en-GB" w:eastAsia="nl-BE"/>
              </w:rPr>
            </w:pPr>
            <w:r w:rsidRPr="00363A37">
              <w:rPr>
                <w:lang w:val="en-GB" w:eastAsia="nl-BE"/>
              </w:rPr>
              <w:t>None directly</w:t>
            </w:r>
          </w:p>
        </w:tc>
        <w:tc>
          <w:tcPr>
            <w:tcW w:w="2267" w:type="dxa"/>
          </w:tcPr>
          <w:p w14:paraId="423CE553" w14:textId="77777777" w:rsidR="0007403D" w:rsidRPr="00363A37" w:rsidRDefault="0007403D">
            <w:pPr>
              <w:rPr>
                <w:lang w:val="en-GB" w:eastAsia="nl-BE"/>
              </w:rPr>
            </w:pPr>
          </w:p>
        </w:tc>
        <w:tc>
          <w:tcPr>
            <w:tcW w:w="2267" w:type="dxa"/>
          </w:tcPr>
          <w:p w14:paraId="353683FC" w14:textId="77777777" w:rsidR="0007403D" w:rsidRPr="00363A37" w:rsidRDefault="0007403D">
            <w:pPr>
              <w:rPr>
                <w:lang w:val="en-GB" w:eastAsia="nl-BE"/>
              </w:rPr>
            </w:pPr>
          </w:p>
        </w:tc>
        <w:tc>
          <w:tcPr>
            <w:tcW w:w="2267" w:type="dxa"/>
          </w:tcPr>
          <w:p w14:paraId="0772246E" w14:textId="77777777" w:rsidR="0007403D" w:rsidRPr="00363A37" w:rsidRDefault="0007403D">
            <w:pPr>
              <w:rPr>
                <w:lang w:val="en-GB" w:eastAsia="nl-BE"/>
              </w:rPr>
            </w:pPr>
          </w:p>
        </w:tc>
      </w:tr>
    </w:tbl>
    <w:p w14:paraId="4373AAE5" w14:textId="77777777" w:rsidR="0007403D" w:rsidRPr="00363A37" w:rsidRDefault="0007403D" w:rsidP="0007403D">
      <w:pPr>
        <w:rPr>
          <w:lang w:val="en-GB" w:eastAsia="nl-BE"/>
        </w:rPr>
      </w:pPr>
    </w:p>
    <w:p w14:paraId="476FDE58" w14:textId="77777777" w:rsidR="0007403D" w:rsidRPr="00363A37" w:rsidRDefault="0007403D" w:rsidP="0007403D">
      <w:pPr>
        <w:pStyle w:val="Guidance"/>
      </w:pPr>
      <w:r w:rsidRPr="00363A37">
        <w:t>It must describe:</w:t>
      </w:r>
    </w:p>
    <w:p w14:paraId="29B1B6ED" w14:textId="77777777" w:rsidR="0007403D" w:rsidRPr="00363A37" w:rsidRDefault="0007403D" w:rsidP="0007403D">
      <w:pPr>
        <w:pStyle w:val="Guidance"/>
        <w:numPr>
          <w:ilvl w:val="0"/>
          <w:numId w:val="39"/>
        </w:numPr>
      </w:pPr>
      <w:r w:rsidRPr="00363A37">
        <w:t>the role of the production registrar and in relation to which energy carrier(s)</w:t>
      </w:r>
    </w:p>
    <w:p w14:paraId="21C37D96" w14:textId="77777777" w:rsidR="0007403D" w:rsidRPr="00363A37" w:rsidRDefault="0007403D" w:rsidP="0007403D">
      <w:pPr>
        <w:pStyle w:val="Guidance"/>
        <w:numPr>
          <w:ilvl w:val="0"/>
          <w:numId w:val="39"/>
        </w:numPr>
      </w:pPr>
      <w:r w:rsidRPr="00363A37">
        <w:t>the production registrar must be approved by the AIB Member</w:t>
      </w:r>
    </w:p>
    <w:p w14:paraId="63B5B503" w14:textId="77777777" w:rsidR="0007403D" w:rsidRPr="00363A37" w:rsidRDefault="0007403D" w:rsidP="0007403D">
      <w:pPr>
        <w:pStyle w:val="Guidance"/>
        <w:numPr>
          <w:ilvl w:val="0"/>
          <w:numId w:val="39"/>
        </w:numPr>
      </w:pPr>
      <w:r w:rsidRPr="00363A37">
        <w:t>where the schedule of charges for services can be found (if applicable)</w:t>
      </w:r>
    </w:p>
    <w:p w14:paraId="4CEE25E8" w14:textId="77777777" w:rsidR="0007403D" w:rsidRPr="00363A37" w:rsidRDefault="0007403D" w:rsidP="0007403D">
      <w:pPr>
        <w:pStyle w:val="Titolo2"/>
        <w:rPr>
          <w:lang w:val="en-GB" w:eastAsia="nl-BE"/>
        </w:rPr>
      </w:pPr>
      <w:bookmarkStart w:id="219" w:name="_Toc210894165"/>
      <w:r w:rsidRPr="00363A37">
        <w:rPr>
          <w:lang w:val="en-GB" w:eastAsia="nl-BE"/>
        </w:rPr>
        <w:t>Measurement Body(/ies)</w:t>
      </w:r>
      <w:bookmarkEnd w:id="219"/>
    </w:p>
    <w:p w14:paraId="67310BBF"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58F9F5EA" w14:textId="77777777">
        <w:tc>
          <w:tcPr>
            <w:tcW w:w="2266" w:type="dxa"/>
          </w:tcPr>
          <w:p w14:paraId="5F9C8FC0" w14:textId="77777777" w:rsidR="0007403D" w:rsidRPr="00363A37" w:rsidRDefault="0007403D">
            <w:pPr>
              <w:rPr>
                <w:lang w:val="en-GB" w:eastAsia="nl-BE"/>
              </w:rPr>
            </w:pPr>
            <w:r w:rsidRPr="00363A37">
              <w:rPr>
                <w:lang w:val="en-GB" w:eastAsia="nl-BE"/>
              </w:rPr>
              <w:t>H</w:t>
            </w:r>
          </w:p>
        </w:tc>
        <w:tc>
          <w:tcPr>
            <w:tcW w:w="2267" w:type="dxa"/>
          </w:tcPr>
          <w:p w14:paraId="1443B223" w14:textId="77777777" w:rsidR="0007403D" w:rsidRPr="00363A37" w:rsidRDefault="0007403D">
            <w:pPr>
              <w:rPr>
                <w:lang w:val="en-GB" w:eastAsia="nl-BE"/>
              </w:rPr>
            </w:pPr>
          </w:p>
        </w:tc>
        <w:tc>
          <w:tcPr>
            <w:tcW w:w="2267" w:type="dxa"/>
          </w:tcPr>
          <w:p w14:paraId="0415A616" w14:textId="77777777" w:rsidR="0007403D" w:rsidRPr="00363A37" w:rsidRDefault="0007403D">
            <w:pPr>
              <w:rPr>
                <w:lang w:val="en-GB" w:eastAsia="nl-BE"/>
              </w:rPr>
            </w:pPr>
          </w:p>
        </w:tc>
        <w:tc>
          <w:tcPr>
            <w:tcW w:w="2267" w:type="dxa"/>
          </w:tcPr>
          <w:p w14:paraId="4D914467" w14:textId="77777777" w:rsidR="0007403D" w:rsidRPr="00363A37" w:rsidRDefault="0007403D">
            <w:pPr>
              <w:rPr>
                <w:lang w:val="en-GB" w:eastAsia="nl-BE"/>
              </w:rPr>
            </w:pPr>
          </w:p>
        </w:tc>
      </w:tr>
    </w:tbl>
    <w:p w14:paraId="085BEB53" w14:textId="77777777" w:rsidR="0007403D" w:rsidRPr="00363A37" w:rsidRDefault="0007403D" w:rsidP="0007403D">
      <w:pPr>
        <w:rPr>
          <w:lang w:val="en-GB" w:eastAsia="nl-BE"/>
        </w:rPr>
      </w:pPr>
    </w:p>
    <w:p w14:paraId="495F9669" w14:textId="77777777" w:rsidR="0007403D" w:rsidRPr="00363A37" w:rsidRDefault="0007403D" w:rsidP="0007403D">
      <w:pPr>
        <w:pStyle w:val="Guidance"/>
      </w:pPr>
      <w:r w:rsidRPr="00363A37">
        <w:t>It must describe:</w:t>
      </w:r>
    </w:p>
    <w:p w14:paraId="731A0A04" w14:textId="77777777" w:rsidR="0007403D" w:rsidRPr="00363A37" w:rsidRDefault="0007403D" w:rsidP="0007403D">
      <w:pPr>
        <w:pStyle w:val="Guidance"/>
        <w:numPr>
          <w:ilvl w:val="0"/>
          <w:numId w:val="40"/>
        </w:numPr>
      </w:pPr>
      <w:r w:rsidRPr="00363A37">
        <w:t>the role of the measurement body and in relation to which energy carrier(s)</w:t>
      </w:r>
    </w:p>
    <w:p w14:paraId="48FF2D6B" w14:textId="77777777" w:rsidR="0007403D" w:rsidRPr="00363A37" w:rsidRDefault="0007403D" w:rsidP="0007403D">
      <w:pPr>
        <w:pStyle w:val="Guidance"/>
        <w:numPr>
          <w:ilvl w:val="0"/>
          <w:numId w:val="40"/>
        </w:numPr>
      </w:pPr>
      <w:r w:rsidRPr="00363A37">
        <w:t>the measurement body must be approved by the AIB Member</w:t>
      </w:r>
    </w:p>
    <w:p w14:paraId="007E465B" w14:textId="77777777" w:rsidR="0007403D" w:rsidRPr="00363A37" w:rsidRDefault="0007403D" w:rsidP="0007403D">
      <w:pPr>
        <w:pStyle w:val="Guidance"/>
        <w:numPr>
          <w:ilvl w:val="0"/>
          <w:numId w:val="40"/>
        </w:numPr>
      </w:pPr>
      <w:r w:rsidRPr="00363A37">
        <w:t>where the schedule of charges for services can be found (if applicable)</w:t>
      </w:r>
    </w:p>
    <w:p w14:paraId="075DB46E" w14:textId="77777777" w:rsidR="0007403D" w:rsidRPr="00363A37" w:rsidRDefault="0007403D" w:rsidP="0007403D">
      <w:pPr>
        <w:spacing w:after="160"/>
        <w:rPr>
          <w:lang w:val="en-GB" w:eastAsia="nl-BE"/>
        </w:rPr>
      </w:pPr>
      <w:r w:rsidRPr="00363A37">
        <w:rPr>
          <w:lang w:val="en-GB" w:eastAsia="nl-BE"/>
        </w:rPr>
        <w:br w:type="page"/>
      </w:r>
    </w:p>
    <w:p w14:paraId="30DF8940" w14:textId="77777777" w:rsidR="0007403D" w:rsidRPr="00363A37" w:rsidRDefault="0007403D" w:rsidP="0007403D">
      <w:pPr>
        <w:pStyle w:val="Titolo1"/>
        <w:rPr>
          <w:lang w:val="en-GB" w:eastAsia="nl-BE"/>
        </w:rPr>
      </w:pPr>
      <w:bookmarkStart w:id="220" w:name="_Toc210894166"/>
      <w:r w:rsidRPr="00363A37">
        <w:rPr>
          <w:lang w:val="en-GB" w:eastAsia="nl-BE"/>
        </w:rPr>
        <w:lastRenderedPageBreak/>
        <w:t>Activity Reporting</w:t>
      </w:r>
      <w:bookmarkEnd w:id="220"/>
    </w:p>
    <w:p w14:paraId="0AA11E74" w14:textId="77777777" w:rsidR="0007403D" w:rsidRPr="00363A37" w:rsidRDefault="0007403D" w:rsidP="0007403D">
      <w:pPr>
        <w:pStyle w:val="Titolo2"/>
        <w:rPr>
          <w:lang w:val="en-GB" w:eastAsia="nl-BE"/>
        </w:rPr>
      </w:pPr>
      <w:bookmarkStart w:id="221" w:name="_Toc210894167"/>
      <w:r w:rsidRPr="00363A37">
        <w:rPr>
          <w:lang w:val="en-GB" w:eastAsia="nl-BE"/>
        </w:rPr>
        <w:t>Public Reports</w:t>
      </w:r>
      <w:bookmarkEnd w:id="221"/>
    </w:p>
    <w:p w14:paraId="6219FAD4"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2DBE07A9" w14:textId="77777777">
        <w:tc>
          <w:tcPr>
            <w:tcW w:w="2266" w:type="dxa"/>
          </w:tcPr>
          <w:p w14:paraId="19B87F6E" w14:textId="77777777" w:rsidR="0007403D" w:rsidRPr="00363A37" w:rsidRDefault="0007403D">
            <w:pPr>
              <w:rPr>
                <w:lang w:val="en-GB" w:eastAsia="nl-BE"/>
              </w:rPr>
            </w:pPr>
            <w:r w:rsidRPr="00363A37">
              <w:rPr>
                <w:lang w:val="en-GB" w:eastAsia="nl-BE"/>
              </w:rPr>
              <w:t>E3.3.4</w:t>
            </w:r>
          </w:p>
        </w:tc>
        <w:tc>
          <w:tcPr>
            <w:tcW w:w="2267" w:type="dxa"/>
          </w:tcPr>
          <w:p w14:paraId="55FD6A0A" w14:textId="77777777" w:rsidR="0007403D" w:rsidRPr="00363A37" w:rsidRDefault="0007403D">
            <w:pPr>
              <w:rPr>
                <w:lang w:val="en-GB" w:eastAsia="nl-BE"/>
              </w:rPr>
            </w:pPr>
            <w:r w:rsidRPr="00363A37">
              <w:rPr>
                <w:lang w:val="en-GB" w:eastAsia="nl-BE"/>
              </w:rPr>
              <w:t>HPA section 14.2</w:t>
            </w:r>
          </w:p>
        </w:tc>
        <w:tc>
          <w:tcPr>
            <w:tcW w:w="2267" w:type="dxa"/>
          </w:tcPr>
          <w:p w14:paraId="75D9DB9E" w14:textId="77777777" w:rsidR="0007403D" w:rsidRPr="00363A37" w:rsidRDefault="0007403D">
            <w:pPr>
              <w:rPr>
                <w:lang w:val="en-GB" w:eastAsia="nl-BE"/>
              </w:rPr>
            </w:pPr>
          </w:p>
        </w:tc>
        <w:tc>
          <w:tcPr>
            <w:tcW w:w="2267" w:type="dxa"/>
          </w:tcPr>
          <w:p w14:paraId="41CB425F" w14:textId="77777777" w:rsidR="0007403D" w:rsidRPr="00363A37" w:rsidRDefault="0007403D">
            <w:pPr>
              <w:rPr>
                <w:lang w:val="en-GB" w:eastAsia="nl-BE"/>
              </w:rPr>
            </w:pPr>
          </w:p>
        </w:tc>
      </w:tr>
    </w:tbl>
    <w:p w14:paraId="6E38AD5E" w14:textId="77777777" w:rsidR="0007403D" w:rsidRPr="00363A37" w:rsidRDefault="0007403D" w:rsidP="0007403D">
      <w:pPr>
        <w:rPr>
          <w:lang w:val="en-GB" w:eastAsia="nl-BE"/>
        </w:rPr>
      </w:pPr>
    </w:p>
    <w:p w14:paraId="0F5FDA39" w14:textId="77777777" w:rsidR="0007403D" w:rsidRPr="00363A37" w:rsidRDefault="0007403D" w:rsidP="0007403D">
      <w:pPr>
        <w:pStyle w:val="Guidance"/>
      </w:pPr>
      <w:r w:rsidRPr="00363A37">
        <w:t>It must describe how this is about market transparency and include:</w:t>
      </w:r>
    </w:p>
    <w:p w14:paraId="6B4385E9" w14:textId="77777777" w:rsidR="0007403D" w:rsidRPr="00363A37" w:rsidRDefault="0007403D" w:rsidP="0007403D">
      <w:pPr>
        <w:pStyle w:val="Guidance"/>
        <w:numPr>
          <w:ilvl w:val="0"/>
          <w:numId w:val="41"/>
        </w:numPr>
      </w:pPr>
      <w:r w:rsidRPr="00363A37">
        <w:t>the market information published</w:t>
      </w:r>
    </w:p>
    <w:p w14:paraId="1875273F" w14:textId="77777777" w:rsidR="0007403D" w:rsidRPr="00363A37" w:rsidRDefault="0007403D" w:rsidP="0007403D">
      <w:pPr>
        <w:pStyle w:val="Guidance"/>
      </w:pPr>
    </w:p>
    <w:p w14:paraId="616F4911" w14:textId="77777777" w:rsidR="0007403D" w:rsidRPr="00363A37" w:rsidRDefault="0007403D" w:rsidP="0007403D">
      <w:pPr>
        <w:pStyle w:val="Guidance"/>
      </w:pPr>
      <w:r w:rsidRPr="00363A37">
        <w:t>The following section(s) must be included in a Domain Protocol.</w:t>
      </w:r>
    </w:p>
    <w:p w14:paraId="0552FF53" w14:textId="4294A3EB" w:rsidR="0007403D" w:rsidRPr="00363A37" w:rsidRDefault="0007403D" w:rsidP="0007403D">
      <w:pPr>
        <w:pStyle w:val="Titolo3"/>
        <w:rPr>
          <w:lang w:val="en-GB" w:eastAsia="nl-BE"/>
        </w:rPr>
      </w:pPr>
      <w:r w:rsidRPr="6C46A766">
        <w:rPr>
          <w:lang w:val="en-GB" w:eastAsia="nl-BE"/>
        </w:rPr>
        <w:t xml:space="preserve">For each </w:t>
      </w:r>
      <w:r w:rsidR="000056FE" w:rsidRPr="6C46A766">
        <w:rPr>
          <w:lang w:val="en-GB" w:eastAsia="nl-BE"/>
        </w:rPr>
        <w:t>energy carrier and energy source</w:t>
      </w:r>
      <w:r w:rsidRPr="6C46A766">
        <w:rPr>
          <w:lang w:val="en-GB" w:eastAsia="nl-BE"/>
        </w:rPr>
        <w:t xml:space="preserve">, statistical information </w:t>
      </w:r>
      <w:r w:rsidR="21B30E44" w:rsidRPr="6C46A766">
        <w:rPr>
          <w:lang w:val="en-GB" w:eastAsia="nl-BE"/>
        </w:rPr>
        <w:t xml:space="preserve">is </w:t>
      </w:r>
      <w:r w:rsidRPr="6C46A766">
        <w:rPr>
          <w:lang w:val="en-GB" w:eastAsia="nl-BE"/>
        </w:rPr>
        <w:t xml:space="preserve">published on the following website </w:t>
      </w:r>
      <w:r w:rsidRPr="6C46A766">
        <w:rPr>
          <w:i/>
          <w:iCs/>
          <w:lang w:val="en-GB" w:eastAsia="nl-BE"/>
        </w:rPr>
        <w:t>[link]</w:t>
      </w:r>
      <w:r w:rsidRPr="6C46A766">
        <w:rPr>
          <w:lang w:val="en-GB" w:eastAsia="nl-BE"/>
        </w:rPr>
        <w:t>, regarding:</w:t>
      </w:r>
    </w:p>
    <w:p w14:paraId="5C19C714" w14:textId="77777777" w:rsidR="0007403D" w:rsidRPr="00363A37" w:rsidRDefault="0007403D" w:rsidP="0007403D">
      <w:pPr>
        <w:pStyle w:val="Paragrafoelenco"/>
        <w:numPr>
          <w:ilvl w:val="0"/>
          <w:numId w:val="42"/>
        </w:numPr>
        <w:rPr>
          <w:lang w:val="en-GB" w:eastAsia="nl-BE"/>
        </w:rPr>
      </w:pPr>
      <w:r w:rsidRPr="00363A37">
        <w:rPr>
          <w:lang w:val="en-GB" w:eastAsia="nl-BE"/>
        </w:rPr>
        <w:t xml:space="preserve">certificates issued, transferred internally intra-domain, imported, exported, cancelled, expired during each month prior to the current month, </w:t>
      </w:r>
    </w:p>
    <w:p w14:paraId="63F71F62" w14:textId="77777777" w:rsidR="0007403D" w:rsidRPr="00363A37" w:rsidRDefault="0007403D" w:rsidP="0007403D">
      <w:pPr>
        <w:pStyle w:val="Paragrafoelenco"/>
        <w:numPr>
          <w:ilvl w:val="0"/>
          <w:numId w:val="42"/>
        </w:numPr>
        <w:rPr>
          <w:lang w:val="en-GB" w:eastAsia="nl-BE"/>
        </w:rPr>
      </w:pPr>
      <w:r w:rsidRPr="00363A37">
        <w:rPr>
          <w:lang w:val="en-GB" w:eastAsia="nl-BE"/>
        </w:rPr>
        <w:t xml:space="preserve">certificates issued, transferred internally intra-domain, imported, exported, cancelled, expired in relation with the energy produced during each month prior to the current month, </w:t>
      </w:r>
    </w:p>
    <w:p w14:paraId="1A7BD9A1" w14:textId="77777777" w:rsidR="0007403D" w:rsidRPr="00363A37" w:rsidRDefault="0007403D" w:rsidP="0007403D">
      <w:pPr>
        <w:pStyle w:val="Paragrafoelenco"/>
        <w:numPr>
          <w:ilvl w:val="0"/>
          <w:numId w:val="42"/>
        </w:numPr>
        <w:rPr>
          <w:lang w:val="en-GB" w:eastAsia="nl-BE"/>
        </w:rPr>
      </w:pPr>
      <w:r w:rsidRPr="00363A37">
        <w:rPr>
          <w:lang w:val="en-GB" w:eastAsia="nl-BE"/>
        </w:rPr>
        <w:t>certificates imported through a bilateral connection.</w:t>
      </w:r>
    </w:p>
    <w:p w14:paraId="1C58C5F7" w14:textId="77777777" w:rsidR="0007403D" w:rsidRPr="00363A37" w:rsidRDefault="0007403D" w:rsidP="0007403D">
      <w:pPr>
        <w:pStyle w:val="Titolo2"/>
        <w:rPr>
          <w:lang w:val="en-GB" w:eastAsia="nl-BE"/>
        </w:rPr>
      </w:pPr>
      <w:bookmarkStart w:id="222" w:name="_Toc210894168"/>
      <w:r w:rsidRPr="00363A37">
        <w:rPr>
          <w:lang w:val="en-GB" w:eastAsia="nl-BE"/>
        </w:rPr>
        <w:t>Record Retention</w:t>
      </w:r>
      <w:bookmarkEnd w:id="222"/>
    </w:p>
    <w:p w14:paraId="14AF4B5B"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267B73E3" w14:textId="77777777">
        <w:tc>
          <w:tcPr>
            <w:tcW w:w="2266" w:type="dxa"/>
          </w:tcPr>
          <w:p w14:paraId="23EAA57F" w14:textId="77777777" w:rsidR="0007403D" w:rsidRPr="00363A37" w:rsidRDefault="0007403D">
            <w:pPr>
              <w:rPr>
                <w:lang w:val="en-GB" w:eastAsia="nl-BE"/>
              </w:rPr>
            </w:pPr>
            <w:r w:rsidRPr="00363A37">
              <w:rPr>
                <w:lang w:val="en-GB" w:eastAsia="nl-BE"/>
              </w:rPr>
              <w:t>A12.1.1</w:t>
            </w:r>
          </w:p>
        </w:tc>
        <w:tc>
          <w:tcPr>
            <w:tcW w:w="2267" w:type="dxa"/>
          </w:tcPr>
          <w:p w14:paraId="7BDBBEE4" w14:textId="77777777" w:rsidR="0007403D" w:rsidRPr="00363A37" w:rsidRDefault="0007403D">
            <w:pPr>
              <w:rPr>
                <w:lang w:val="en-GB" w:eastAsia="nl-BE"/>
              </w:rPr>
            </w:pPr>
            <w:r w:rsidRPr="00363A37">
              <w:rPr>
                <w:lang w:val="en-GB" w:eastAsia="nl-BE"/>
              </w:rPr>
              <w:t>C5.1.2</w:t>
            </w:r>
          </w:p>
        </w:tc>
        <w:tc>
          <w:tcPr>
            <w:tcW w:w="2267" w:type="dxa"/>
          </w:tcPr>
          <w:p w14:paraId="38373527" w14:textId="77777777" w:rsidR="0007403D" w:rsidRPr="00363A37" w:rsidRDefault="0007403D">
            <w:pPr>
              <w:rPr>
                <w:lang w:val="en-GB" w:eastAsia="nl-BE"/>
              </w:rPr>
            </w:pPr>
            <w:r w:rsidRPr="00363A37">
              <w:rPr>
                <w:lang w:val="en-GB" w:eastAsia="nl-BE"/>
              </w:rPr>
              <w:t>D8.1.2</w:t>
            </w:r>
          </w:p>
        </w:tc>
        <w:tc>
          <w:tcPr>
            <w:tcW w:w="2267" w:type="dxa"/>
          </w:tcPr>
          <w:p w14:paraId="38FEEA9E" w14:textId="77777777" w:rsidR="0007403D" w:rsidRPr="00363A37" w:rsidRDefault="0007403D">
            <w:pPr>
              <w:rPr>
                <w:lang w:val="en-GB" w:eastAsia="nl-BE"/>
              </w:rPr>
            </w:pPr>
          </w:p>
        </w:tc>
      </w:tr>
    </w:tbl>
    <w:p w14:paraId="69197FB0" w14:textId="77777777" w:rsidR="0007403D" w:rsidRPr="00363A37" w:rsidRDefault="0007403D" w:rsidP="0007403D">
      <w:pPr>
        <w:rPr>
          <w:lang w:val="en-GB" w:eastAsia="nl-BE"/>
        </w:rPr>
      </w:pPr>
    </w:p>
    <w:p w14:paraId="124473EF" w14:textId="77777777" w:rsidR="0007403D" w:rsidRPr="00363A37" w:rsidRDefault="0007403D" w:rsidP="0007403D">
      <w:pPr>
        <w:pStyle w:val="Guidance"/>
      </w:pPr>
      <w:r w:rsidRPr="00363A37">
        <w:t>It must describe how this is about market transparency and include:</w:t>
      </w:r>
    </w:p>
    <w:p w14:paraId="67204800" w14:textId="77777777" w:rsidR="0007403D" w:rsidRPr="00363A37" w:rsidRDefault="0007403D" w:rsidP="0007403D">
      <w:pPr>
        <w:pStyle w:val="Guidance"/>
        <w:numPr>
          <w:ilvl w:val="0"/>
          <w:numId w:val="43"/>
        </w:numPr>
      </w:pPr>
      <w:r w:rsidRPr="00363A37">
        <w:t>the type and duration of record retention</w:t>
      </w:r>
    </w:p>
    <w:p w14:paraId="5C772055" w14:textId="77777777" w:rsidR="0007403D" w:rsidRPr="00363A37" w:rsidRDefault="0007403D" w:rsidP="0007403D">
      <w:pPr>
        <w:pStyle w:val="Titolo2"/>
        <w:rPr>
          <w:lang w:val="en-GB" w:eastAsia="nl-BE"/>
        </w:rPr>
      </w:pPr>
      <w:bookmarkStart w:id="223" w:name="_Toc210894169"/>
      <w:r w:rsidRPr="00363A37">
        <w:rPr>
          <w:lang w:val="en-GB" w:eastAsia="nl-BE"/>
        </w:rPr>
        <w:t>Orderly Market Reporting</w:t>
      </w:r>
      <w:bookmarkEnd w:id="223"/>
    </w:p>
    <w:p w14:paraId="61205224"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5BA724D8" w14:textId="77777777">
        <w:tc>
          <w:tcPr>
            <w:tcW w:w="2266" w:type="dxa"/>
          </w:tcPr>
          <w:p w14:paraId="2FFC132F" w14:textId="77777777" w:rsidR="0007403D" w:rsidRPr="00363A37" w:rsidRDefault="0007403D">
            <w:pPr>
              <w:rPr>
                <w:lang w:val="en-GB" w:eastAsia="nl-BE"/>
              </w:rPr>
            </w:pPr>
            <w:r w:rsidRPr="00363A37">
              <w:rPr>
                <w:lang w:val="en-GB" w:eastAsia="nl-BE"/>
              </w:rPr>
              <w:t>E4.2.5</w:t>
            </w:r>
          </w:p>
        </w:tc>
        <w:tc>
          <w:tcPr>
            <w:tcW w:w="2267" w:type="dxa"/>
          </w:tcPr>
          <w:p w14:paraId="7478BF53" w14:textId="77777777" w:rsidR="0007403D" w:rsidRPr="00363A37" w:rsidRDefault="0007403D">
            <w:pPr>
              <w:rPr>
                <w:lang w:val="en-GB" w:eastAsia="nl-BE"/>
              </w:rPr>
            </w:pPr>
            <w:r w:rsidRPr="00363A37">
              <w:rPr>
                <w:lang w:val="en-GB" w:eastAsia="nl-BE"/>
              </w:rPr>
              <w:t>E4.2.6</w:t>
            </w:r>
          </w:p>
        </w:tc>
        <w:tc>
          <w:tcPr>
            <w:tcW w:w="2267" w:type="dxa"/>
          </w:tcPr>
          <w:p w14:paraId="5750B768" w14:textId="77777777" w:rsidR="0007403D" w:rsidRPr="00363A37" w:rsidRDefault="0007403D">
            <w:pPr>
              <w:rPr>
                <w:lang w:val="en-GB" w:eastAsia="nl-BE"/>
              </w:rPr>
            </w:pPr>
            <w:r w:rsidRPr="00363A37">
              <w:rPr>
                <w:lang w:val="en-GB" w:eastAsia="nl-BE"/>
              </w:rPr>
              <w:t>E4.2.7</w:t>
            </w:r>
          </w:p>
        </w:tc>
        <w:tc>
          <w:tcPr>
            <w:tcW w:w="2267" w:type="dxa"/>
          </w:tcPr>
          <w:p w14:paraId="4E98EC1E" w14:textId="77777777" w:rsidR="0007403D" w:rsidRPr="00363A37" w:rsidRDefault="0007403D">
            <w:pPr>
              <w:rPr>
                <w:lang w:val="en-GB" w:eastAsia="nl-BE"/>
              </w:rPr>
            </w:pPr>
          </w:p>
        </w:tc>
      </w:tr>
    </w:tbl>
    <w:p w14:paraId="363D6C87" w14:textId="77777777" w:rsidR="0007403D" w:rsidRPr="00363A37" w:rsidRDefault="0007403D" w:rsidP="0007403D">
      <w:pPr>
        <w:rPr>
          <w:lang w:val="en-GB" w:eastAsia="nl-BE"/>
        </w:rPr>
      </w:pPr>
    </w:p>
    <w:p w14:paraId="6D794CC2" w14:textId="77777777" w:rsidR="0007403D" w:rsidRPr="00363A37" w:rsidRDefault="0007403D" w:rsidP="0007403D">
      <w:pPr>
        <w:pStyle w:val="Guidance"/>
      </w:pPr>
      <w:r w:rsidRPr="00363A37">
        <w:t>It must describe how this is about market transparency and include:</w:t>
      </w:r>
    </w:p>
    <w:p w14:paraId="6182A6E2" w14:textId="74E792E0" w:rsidR="0007403D" w:rsidRPr="00363A37" w:rsidRDefault="0007403D" w:rsidP="0007403D">
      <w:pPr>
        <w:pStyle w:val="Guidance"/>
        <w:numPr>
          <w:ilvl w:val="0"/>
          <w:numId w:val="44"/>
        </w:numPr>
      </w:pPr>
      <w:r w:rsidRPr="00363A37">
        <w:t>non-compliance with the Standard Terms</w:t>
      </w:r>
      <w:r w:rsidR="00DD4E25">
        <w:t xml:space="preserve"> and Conditions</w:t>
      </w:r>
    </w:p>
    <w:p w14:paraId="6C492868" w14:textId="77777777" w:rsidR="0007403D" w:rsidRPr="00363A37" w:rsidRDefault="0007403D" w:rsidP="0007403D">
      <w:pPr>
        <w:pStyle w:val="Guidance"/>
        <w:numPr>
          <w:ilvl w:val="1"/>
          <w:numId w:val="44"/>
        </w:numPr>
      </w:pPr>
      <w:r w:rsidRPr="00363A37">
        <w:t>anti-fraud measures</w:t>
      </w:r>
    </w:p>
    <w:p w14:paraId="4DA004BB" w14:textId="77777777" w:rsidR="0007403D" w:rsidRPr="00363A37" w:rsidRDefault="0007403D" w:rsidP="0007403D">
      <w:pPr>
        <w:pStyle w:val="Guidance"/>
        <w:numPr>
          <w:ilvl w:val="1"/>
          <w:numId w:val="44"/>
        </w:numPr>
      </w:pPr>
      <w:r w:rsidRPr="00363A37">
        <w:t>anti-competitive behaviour measures</w:t>
      </w:r>
    </w:p>
    <w:p w14:paraId="0EE269F4" w14:textId="77777777" w:rsidR="0007403D" w:rsidRPr="00363A37" w:rsidRDefault="0007403D" w:rsidP="0007403D">
      <w:pPr>
        <w:pStyle w:val="Guidance"/>
        <w:numPr>
          <w:ilvl w:val="0"/>
          <w:numId w:val="44"/>
        </w:numPr>
      </w:pPr>
      <w:r w:rsidRPr="00363A37">
        <w:t>provision of information to the AIB</w:t>
      </w:r>
    </w:p>
    <w:p w14:paraId="1F077E53" w14:textId="77777777" w:rsidR="0007403D" w:rsidRPr="00363A37" w:rsidRDefault="0007403D" w:rsidP="0007403D">
      <w:pPr>
        <w:spacing w:after="160"/>
        <w:rPr>
          <w:lang w:val="en-GB"/>
        </w:rPr>
      </w:pPr>
      <w:r w:rsidRPr="00363A37">
        <w:rPr>
          <w:lang w:val="en-GB"/>
        </w:rPr>
        <w:br w:type="page"/>
      </w:r>
    </w:p>
    <w:p w14:paraId="76756193" w14:textId="1EE0A16C" w:rsidR="0007403D" w:rsidRDefault="0007403D">
      <w:pPr>
        <w:spacing w:after="160"/>
        <w:rPr>
          <w:lang w:val="en-GB" w:eastAsia="nl-BE"/>
        </w:rPr>
      </w:pPr>
      <w:bookmarkStart w:id="224" w:name="_Toc207612463"/>
      <w:bookmarkStart w:id="225" w:name="_Toc207612464"/>
      <w:bookmarkStart w:id="226" w:name="_Toc207612465"/>
      <w:bookmarkStart w:id="227" w:name="_Toc207612466"/>
      <w:bookmarkStart w:id="228" w:name="_Toc207612467"/>
      <w:bookmarkEnd w:id="224"/>
      <w:bookmarkEnd w:id="225"/>
      <w:bookmarkEnd w:id="226"/>
      <w:bookmarkEnd w:id="227"/>
      <w:bookmarkEnd w:id="228"/>
    </w:p>
    <w:p w14:paraId="304F732A" w14:textId="0782BE8F" w:rsidR="0007403D" w:rsidRDefault="00A26AEE" w:rsidP="007920E2">
      <w:pPr>
        <w:pStyle w:val="Titolo1"/>
        <w:numPr>
          <w:ilvl w:val="1"/>
          <w:numId w:val="82"/>
        </w:numPr>
        <w:rPr>
          <w:lang w:val="en-GB" w:eastAsia="nl-BE"/>
        </w:rPr>
      </w:pPr>
      <w:bookmarkStart w:id="229" w:name="_Toc210894170"/>
      <w:r>
        <w:rPr>
          <w:lang w:val="en-GB" w:eastAsia="nl-BE"/>
        </w:rPr>
        <w:t>EECS GAS GOS</w:t>
      </w:r>
      <w:bookmarkEnd w:id="229"/>
    </w:p>
    <w:p w14:paraId="7301E55A" w14:textId="77777777" w:rsidR="0007403D" w:rsidRPr="00A26AEE" w:rsidRDefault="0007403D" w:rsidP="007920E2">
      <w:pPr>
        <w:pStyle w:val="Titolo1"/>
        <w:numPr>
          <w:ilvl w:val="0"/>
          <w:numId w:val="71"/>
        </w:numPr>
        <w:rPr>
          <w:lang w:val="en-GB" w:eastAsia="nl-BE"/>
        </w:rPr>
      </w:pPr>
      <w:bookmarkStart w:id="230" w:name="_Toc210894171"/>
      <w:r w:rsidRPr="00A26AEE">
        <w:rPr>
          <w:lang w:val="en-GB" w:eastAsia="nl-BE"/>
        </w:rPr>
        <w:t>Introduction</w:t>
      </w:r>
      <w:bookmarkEnd w:id="230"/>
    </w:p>
    <w:p w14:paraId="405B2B1D" w14:textId="223E1057" w:rsidR="00FF0FD1" w:rsidRDefault="00FF0FD1" w:rsidP="00FF0FD1">
      <w:pPr>
        <w:pStyle w:val="NormaleWeb"/>
        <w:spacing w:before="0" w:beforeAutospacing="0" w:after="80" w:afterAutospacing="0"/>
        <w:rPr>
          <w:rFonts w:ascii="Calibri" w:hAnsi="Calibri" w:cs="Calibri"/>
          <w:color w:val="3B3838"/>
          <w:sz w:val="22"/>
          <w:szCs w:val="22"/>
          <w:lang w:val="en-GB"/>
        </w:rPr>
      </w:pPr>
      <w:r>
        <w:rPr>
          <w:rFonts w:ascii="Calibri" w:hAnsi="Calibri" w:cs="Calibri"/>
          <w:color w:val="3B3838"/>
          <w:sz w:val="22"/>
          <w:szCs w:val="22"/>
          <w:lang w:val="en-GB"/>
        </w:rPr>
        <w:t xml:space="preserve">This chapter of the Domain Protocol describes how the EECS Standard has been implemented for </w:t>
      </w:r>
      <w:r w:rsidR="00E06CD8">
        <w:rPr>
          <w:rFonts w:ascii="Calibri" w:hAnsi="Calibri" w:cs="Calibri"/>
          <w:color w:val="3B3838"/>
          <w:sz w:val="22"/>
          <w:szCs w:val="22"/>
          <w:lang w:val="en-GB"/>
        </w:rPr>
        <w:t xml:space="preserve">gas </w:t>
      </w:r>
      <w:r>
        <w:rPr>
          <w:rFonts w:ascii="Calibri" w:hAnsi="Calibri" w:cs="Calibri"/>
          <w:color w:val="3B3838"/>
          <w:sz w:val="22"/>
          <w:szCs w:val="22"/>
          <w:lang w:val="en-GB"/>
        </w:rPr>
        <w:t xml:space="preserve">GOs and it indicates where that system deviates from the general rules. The sections are only filled with information in case the system deviates from the general rules that can be found in the common part (I). </w:t>
      </w:r>
    </w:p>
    <w:p w14:paraId="0491DCEB" w14:textId="77777777" w:rsidR="00FF0FD1" w:rsidRDefault="00FF0FD1" w:rsidP="00FF0FD1">
      <w:pPr>
        <w:pStyle w:val="NormaleWeb"/>
        <w:spacing w:before="0" w:beforeAutospacing="0" w:after="80" w:afterAutospacing="0"/>
        <w:rPr>
          <w:rFonts w:ascii="Calibri" w:hAnsi="Calibri" w:cs="Calibri"/>
          <w:color w:val="3B3838"/>
          <w:sz w:val="22"/>
          <w:szCs w:val="22"/>
          <w:lang w:val="en-GB"/>
        </w:rPr>
      </w:pPr>
      <w:r>
        <w:rPr>
          <w:rFonts w:ascii="Calibri" w:hAnsi="Calibri" w:cs="Calibri"/>
          <w:color w:val="3B3838"/>
          <w:sz w:val="22"/>
          <w:szCs w:val="22"/>
          <w:lang w:val="en-GB"/>
        </w:rPr>
        <w:t xml:space="preserve">Important contact information is provided in Annex 1. </w:t>
      </w:r>
    </w:p>
    <w:p w14:paraId="07525CEB" w14:textId="77777777" w:rsidR="0007403D" w:rsidRPr="00363A37" w:rsidRDefault="0007403D" w:rsidP="0007403D">
      <w:pPr>
        <w:spacing w:after="160"/>
        <w:rPr>
          <w:lang w:val="en-GB" w:eastAsia="nl-BE"/>
        </w:rPr>
      </w:pPr>
      <w:r w:rsidRPr="00363A37">
        <w:rPr>
          <w:lang w:val="en-GB" w:eastAsia="nl-BE"/>
        </w:rPr>
        <w:br w:type="page"/>
      </w:r>
    </w:p>
    <w:p w14:paraId="7DC35485" w14:textId="77777777" w:rsidR="0007403D" w:rsidRPr="00363A37" w:rsidRDefault="0007403D" w:rsidP="0007403D">
      <w:pPr>
        <w:pStyle w:val="Titolo1"/>
        <w:rPr>
          <w:lang w:val="en-GB" w:eastAsia="nl-BE"/>
        </w:rPr>
      </w:pPr>
      <w:bookmarkStart w:id="231" w:name="_Toc210894172"/>
      <w:r w:rsidRPr="00363A37">
        <w:rPr>
          <w:lang w:val="en-GB" w:eastAsia="nl-BE"/>
        </w:rPr>
        <w:lastRenderedPageBreak/>
        <w:t>General</w:t>
      </w:r>
      <w:bookmarkEnd w:id="231"/>
    </w:p>
    <w:p w14:paraId="498E7883" w14:textId="0C3D7BE2" w:rsidR="0007403D" w:rsidRPr="00363A37" w:rsidRDefault="0007403D" w:rsidP="007920E2">
      <w:pPr>
        <w:pStyle w:val="Titolo2"/>
        <w:rPr>
          <w:lang w:val="en-GB" w:eastAsia="nl-BE"/>
        </w:rPr>
      </w:pPr>
      <w:bookmarkStart w:id="232" w:name="_Toc210894173"/>
      <w:r w:rsidRPr="00363A37">
        <w:rPr>
          <w:lang w:val="en-GB" w:eastAsia="nl-BE"/>
        </w:rPr>
        <w:t>Scope</w:t>
      </w:r>
      <w:bookmarkEnd w:id="232"/>
    </w:p>
    <w:p w14:paraId="79B21FB7"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0" w:type="auto"/>
        <w:tblLook w:val="0400" w:firstRow="0" w:lastRow="0" w:firstColumn="0" w:lastColumn="0" w:noHBand="0" w:noVBand="1"/>
      </w:tblPr>
      <w:tblGrid>
        <w:gridCol w:w="1408"/>
        <w:gridCol w:w="1353"/>
        <w:gridCol w:w="1395"/>
        <w:gridCol w:w="1348"/>
        <w:gridCol w:w="1348"/>
        <w:gridCol w:w="1104"/>
        <w:gridCol w:w="1104"/>
      </w:tblGrid>
      <w:tr w:rsidR="0007403D" w:rsidRPr="00363A37" w14:paraId="5C5883C1" w14:textId="77777777">
        <w:tc>
          <w:tcPr>
            <w:tcW w:w="1408" w:type="dxa"/>
          </w:tcPr>
          <w:p w14:paraId="41779F6C" w14:textId="77777777" w:rsidR="0007403D" w:rsidRPr="00363A37" w:rsidRDefault="0007403D">
            <w:pPr>
              <w:rPr>
                <w:lang w:val="en-GB" w:eastAsia="nl-BE"/>
              </w:rPr>
            </w:pPr>
            <w:r w:rsidRPr="00363A37">
              <w:rPr>
                <w:lang w:val="en-GB"/>
              </w:rPr>
              <w:t>A11.1.1</w:t>
            </w:r>
          </w:p>
        </w:tc>
        <w:tc>
          <w:tcPr>
            <w:tcW w:w="1353" w:type="dxa"/>
          </w:tcPr>
          <w:p w14:paraId="252BDA76" w14:textId="77777777" w:rsidR="0007403D" w:rsidRPr="00363A37" w:rsidRDefault="0007403D">
            <w:pPr>
              <w:rPr>
                <w:lang w:val="en-GB" w:eastAsia="nl-BE"/>
              </w:rPr>
            </w:pPr>
            <w:r w:rsidRPr="00363A37">
              <w:rPr>
                <w:lang w:val="en-GB"/>
              </w:rPr>
              <w:t>C3.1.1</w:t>
            </w:r>
          </w:p>
        </w:tc>
        <w:tc>
          <w:tcPr>
            <w:tcW w:w="1395" w:type="dxa"/>
          </w:tcPr>
          <w:p w14:paraId="1E68ADBF" w14:textId="77777777" w:rsidR="0007403D" w:rsidRPr="00363A37" w:rsidRDefault="0007403D">
            <w:pPr>
              <w:rPr>
                <w:lang w:val="en-GB" w:eastAsia="nl-BE"/>
              </w:rPr>
            </w:pPr>
            <w:r w:rsidRPr="00363A37">
              <w:rPr>
                <w:lang w:val="en-GB"/>
              </w:rPr>
              <w:t>E6.2.1a</w:t>
            </w:r>
          </w:p>
        </w:tc>
        <w:tc>
          <w:tcPr>
            <w:tcW w:w="1348" w:type="dxa"/>
          </w:tcPr>
          <w:p w14:paraId="30DE39CD" w14:textId="77777777" w:rsidR="0007403D" w:rsidRPr="00363A37" w:rsidRDefault="0007403D">
            <w:pPr>
              <w:rPr>
                <w:lang w:val="en-GB" w:eastAsia="nl-BE"/>
              </w:rPr>
            </w:pPr>
            <w:r w:rsidRPr="00363A37">
              <w:rPr>
                <w:lang w:val="en-GB"/>
              </w:rPr>
              <w:t>E6.3.1</w:t>
            </w:r>
          </w:p>
        </w:tc>
        <w:tc>
          <w:tcPr>
            <w:tcW w:w="1348" w:type="dxa"/>
          </w:tcPr>
          <w:p w14:paraId="585C36E7" w14:textId="77777777" w:rsidR="0007403D" w:rsidRPr="00363A37" w:rsidRDefault="0007403D">
            <w:pPr>
              <w:rPr>
                <w:lang w:val="en-GB" w:eastAsia="nl-BE"/>
              </w:rPr>
            </w:pPr>
            <w:r w:rsidRPr="00363A37">
              <w:rPr>
                <w:lang w:val="en-GB"/>
              </w:rPr>
              <w:t>E6.3.2</w:t>
            </w:r>
          </w:p>
        </w:tc>
        <w:tc>
          <w:tcPr>
            <w:tcW w:w="1104" w:type="dxa"/>
          </w:tcPr>
          <w:p w14:paraId="64B3160E" w14:textId="69ED62D3" w:rsidR="0007403D" w:rsidRPr="00363A37" w:rsidRDefault="00335D85">
            <w:pPr>
              <w:rPr>
                <w:lang w:val="en-GB"/>
              </w:rPr>
            </w:pPr>
            <w:r w:rsidRPr="00363A37">
              <w:rPr>
                <w:lang w:val="en-GB"/>
              </w:rPr>
              <w:t>O2.1.1</w:t>
            </w:r>
          </w:p>
        </w:tc>
        <w:tc>
          <w:tcPr>
            <w:tcW w:w="1104" w:type="dxa"/>
          </w:tcPr>
          <w:p w14:paraId="456204A2" w14:textId="52F52154" w:rsidR="0007403D" w:rsidRPr="00363A37" w:rsidRDefault="0007403D">
            <w:pPr>
              <w:rPr>
                <w:lang w:val="en-GB"/>
              </w:rPr>
            </w:pPr>
          </w:p>
        </w:tc>
      </w:tr>
    </w:tbl>
    <w:p w14:paraId="4AC37933" w14:textId="77777777" w:rsidR="0007403D" w:rsidRPr="00363A37" w:rsidRDefault="0007403D" w:rsidP="0007403D">
      <w:pPr>
        <w:pStyle w:val="Guidance"/>
      </w:pPr>
    </w:p>
    <w:p w14:paraId="480D7D8E" w14:textId="77777777" w:rsidR="0007403D" w:rsidRPr="00363A37" w:rsidRDefault="0007403D" w:rsidP="0007403D">
      <w:pPr>
        <w:pStyle w:val="Guidance"/>
      </w:pPr>
      <w:r w:rsidRPr="00363A37">
        <w:t>It must describe:</w:t>
      </w:r>
    </w:p>
    <w:p w14:paraId="48969D3B" w14:textId="77777777" w:rsidR="0007403D" w:rsidRPr="00363A37" w:rsidRDefault="0007403D" w:rsidP="0007403D">
      <w:pPr>
        <w:pStyle w:val="Guidance"/>
        <w:numPr>
          <w:ilvl w:val="0"/>
          <w:numId w:val="7"/>
        </w:numPr>
      </w:pPr>
      <w:r w:rsidRPr="00363A37">
        <w:t>the legal definition of the Domain</w:t>
      </w:r>
    </w:p>
    <w:p w14:paraId="551AC8CF" w14:textId="77777777" w:rsidR="0007403D" w:rsidRPr="00363A37" w:rsidRDefault="0007403D" w:rsidP="0007403D">
      <w:pPr>
        <w:pStyle w:val="Guidance"/>
        <w:numPr>
          <w:ilvl w:val="0"/>
          <w:numId w:val="7"/>
        </w:numPr>
      </w:pPr>
      <w:r w:rsidRPr="00363A37">
        <w:t>connection of devices to be in the domain: devices connected to which system are eligible for issuance of which types of certificates? (= dissemination level of the physical energy – certificate issuance perimeter) (Distribution/Transmission System for electricity and/or gas / private grids with single/multiple consumers / transport by vehicle / …)</w:t>
      </w:r>
    </w:p>
    <w:p w14:paraId="7F968802" w14:textId="77777777" w:rsidR="0007403D" w:rsidRPr="00363A37" w:rsidRDefault="0007403D" w:rsidP="0007403D">
      <w:pPr>
        <w:pStyle w:val="Guidance"/>
        <w:numPr>
          <w:ilvl w:val="0"/>
          <w:numId w:val="7"/>
        </w:numPr>
      </w:pPr>
      <w:r w:rsidRPr="00363A37">
        <w:t>the EECS Scheme and EECS Product(s) which apply</w:t>
      </w:r>
    </w:p>
    <w:p w14:paraId="4CECBA9F" w14:textId="77777777" w:rsidR="0007403D" w:rsidRPr="00363A37" w:rsidRDefault="0007403D" w:rsidP="0007403D">
      <w:pPr>
        <w:pStyle w:val="Guidance"/>
        <w:numPr>
          <w:ilvl w:val="0"/>
          <w:numId w:val="7"/>
        </w:numPr>
      </w:pPr>
      <w:r w:rsidRPr="00363A37">
        <w:t>proof that the Member has the authority to issue certificates (law reference)</w:t>
      </w:r>
    </w:p>
    <w:p w14:paraId="30C05661" w14:textId="77777777" w:rsidR="0007403D" w:rsidRPr="00363A37" w:rsidRDefault="0007403D" w:rsidP="0007403D">
      <w:pPr>
        <w:pStyle w:val="Guidance"/>
        <w:numPr>
          <w:ilvl w:val="0"/>
          <w:numId w:val="7"/>
        </w:numPr>
      </w:pPr>
      <w:r w:rsidRPr="00363A37">
        <w:t>Members should be subject to transparent and effective regulation and oversight at a national level in relation to performance of their obligations under Legislative Certification Schemes</w:t>
      </w:r>
    </w:p>
    <w:p w14:paraId="43F378B3" w14:textId="77777777" w:rsidR="0007403D" w:rsidRPr="00363A37" w:rsidRDefault="0007403D" w:rsidP="0007403D">
      <w:pPr>
        <w:pStyle w:val="Titolo2"/>
        <w:rPr>
          <w:lang w:val="en-GB" w:eastAsia="nl-BE"/>
        </w:rPr>
      </w:pPr>
      <w:bookmarkStart w:id="233" w:name="_Toc207612477"/>
      <w:bookmarkStart w:id="234" w:name="_Toc207612478"/>
      <w:bookmarkStart w:id="235" w:name="_Toc207612479"/>
      <w:bookmarkStart w:id="236" w:name="_Toc207612480"/>
      <w:bookmarkStart w:id="237" w:name="_Toc207612481"/>
      <w:bookmarkStart w:id="238" w:name="_Toc207612482"/>
      <w:bookmarkStart w:id="239" w:name="_Toc207612483"/>
      <w:bookmarkStart w:id="240" w:name="_Toc207612484"/>
      <w:bookmarkStart w:id="241" w:name="_Toc207612485"/>
      <w:bookmarkStart w:id="242" w:name="_Toc207612486"/>
      <w:bookmarkStart w:id="243" w:name="_Toc207612487"/>
      <w:bookmarkStart w:id="244" w:name="_Toc207612488"/>
      <w:bookmarkStart w:id="245" w:name="_Toc207612489"/>
      <w:bookmarkStart w:id="246" w:name="_Toc207612490"/>
      <w:bookmarkStart w:id="247" w:name="_Toc207612491"/>
      <w:bookmarkStart w:id="248" w:name="_Toc207612492"/>
      <w:bookmarkStart w:id="249" w:name="_Toc207612493"/>
      <w:bookmarkStart w:id="250" w:name="_Toc207612494"/>
      <w:bookmarkStart w:id="251" w:name="_Toc207612495"/>
      <w:bookmarkStart w:id="252" w:name="_Toc210894174"/>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363A37">
        <w:rPr>
          <w:lang w:val="en-GB" w:eastAsia="nl-BE"/>
        </w:rPr>
        <w:t>Status and Interpretation</w:t>
      </w:r>
      <w:bookmarkEnd w:id="252"/>
    </w:p>
    <w:p w14:paraId="6E6A5606"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15B2B486" w14:textId="77777777">
        <w:tc>
          <w:tcPr>
            <w:tcW w:w="2266" w:type="dxa"/>
          </w:tcPr>
          <w:p w14:paraId="00730CB5" w14:textId="77777777" w:rsidR="0007403D" w:rsidRPr="00363A37" w:rsidRDefault="0007403D">
            <w:pPr>
              <w:rPr>
                <w:lang w:val="en-GB" w:eastAsia="nl-BE"/>
              </w:rPr>
            </w:pPr>
            <w:r w:rsidRPr="00363A37">
              <w:rPr>
                <w:lang w:val="en-GB" w:eastAsia="nl-BE"/>
              </w:rPr>
              <w:t>E6.2.1d</w:t>
            </w:r>
          </w:p>
        </w:tc>
        <w:tc>
          <w:tcPr>
            <w:tcW w:w="2267" w:type="dxa"/>
          </w:tcPr>
          <w:p w14:paraId="58BB3E37" w14:textId="77777777" w:rsidR="0007403D" w:rsidRPr="00363A37" w:rsidRDefault="0007403D">
            <w:pPr>
              <w:rPr>
                <w:lang w:val="en-GB" w:eastAsia="nl-BE"/>
              </w:rPr>
            </w:pPr>
            <w:r w:rsidRPr="00363A37">
              <w:rPr>
                <w:lang w:val="en-GB" w:eastAsia="nl-BE"/>
              </w:rPr>
              <w:t>E6.2.4</w:t>
            </w:r>
          </w:p>
        </w:tc>
        <w:tc>
          <w:tcPr>
            <w:tcW w:w="2267" w:type="dxa"/>
          </w:tcPr>
          <w:p w14:paraId="224EA23E" w14:textId="77777777" w:rsidR="0007403D" w:rsidRPr="00363A37" w:rsidRDefault="0007403D">
            <w:pPr>
              <w:rPr>
                <w:lang w:val="en-GB" w:eastAsia="nl-BE"/>
              </w:rPr>
            </w:pPr>
            <w:r w:rsidRPr="00363A37">
              <w:rPr>
                <w:lang w:val="en-GB" w:eastAsia="nl-BE"/>
              </w:rPr>
              <w:t>E6.3.1</w:t>
            </w:r>
          </w:p>
        </w:tc>
        <w:tc>
          <w:tcPr>
            <w:tcW w:w="2267" w:type="dxa"/>
          </w:tcPr>
          <w:p w14:paraId="3DB2F6CC" w14:textId="77777777" w:rsidR="0007403D" w:rsidRPr="00363A37" w:rsidRDefault="0007403D">
            <w:pPr>
              <w:rPr>
                <w:lang w:val="en-GB" w:eastAsia="nl-BE"/>
              </w:rPr>
            </w:pPr>
            <w:r w:rsidRPr="00363A37">
              <w:rPr>
                <w:lang w:val="en-GB" w:eastAsia="nl-BE"/>
              </w:rPr>
              <w:t>E6.3.4</w:t>
            </w:r>
          </w:p>
        </w:tc>
      </w:tr>
    </w:tbl>
    <w:p w14:paraId="03C425F1" w14:textId="77777777" w:rsidR="0007403D" w:rsidRPr="00363A37" w:rsidRDefault="0007403D" w:rsidP="0007403D">
      <w:pPr>
        <w:rPr>
          <w:lang w:val="en-GB" w:eastAsia="nl-BE"/>
        </w:rPr>
      </w:pPr>
    </w:p>
    <w:p w14:paraId="16F036F1" w14:textId="77777777" w:rsidR="0007403D" w:rsidRPr="00363A37" w:rsidRDefault="0007403D" w:rsidP="0007403D">
      <w:pPr>
        <w:pStyle w:val="Guidance"/>
      </w:pPr>
      <w:r w:rsidRPr="00363A37">
        <w:t>It must describe:</w:t>
      </w:r>
    </w:p>
    <w:p w14:paraId="18786B5C" w14:textId="77777777" w:rsidR="0007403D" w:rsidRPr="00363A37" w:rsidRDefault="0007403D" w:rsidP="0007403D">
      <w:pPr>
        <w:pStyle w:val="Guidance"/>
        <w:numPr>
          <w:ilvl w:val="0"/>
          <w:numId w:val="12"/>
        </w:numPr>
      </w:pPr>
      <w:r w:rsidRPr="00363A37">
        <w:t>the status of EECS Rules in relation to:</w:t>
      </w:r>
    </w:p>
    <w:p w14:paraId="5EBB578D" w14:textId="77777777" w:rsidR="0007403D" w:rsidRPr="00363A37" w:rsidRDefault="0007403D" w:rsidP="0007403D">
      <w:pPr>
        <w:pStyle w:val="Guidance"/>
        <w:numPr>
          <w:ilvl w:val="1"/>
          <w:numId w:val="12"/>
        </w:numPr>
      </w:pPr>
      <w:r w:rsidRPr="00363A37">
        <w:t>national legislation</w:t>
      </w:r>
    </w:p>
    <w:p w14:paraId="541A9FBA" w14:textId="77777777" w:rsidR="0007403D" w:rsidRPr="00363A37" w:rsidRDefault="0007403D" w:rsidP="0007403D">
      <w:pPr>
        <w:pStyle w:val="Guidance"/>
        <w:numPr>
          <w:ilvl w:val="1"/>
          <w:numId w:val="12"/>
        </w:numPr>
      </w:pPr>
      <w:r w:rsidRPr="00363A37">
        <w:t>this domain protocol</w:t>
      </w:r>
    </w:p>
    <w:p w14:paraId="1C6E84CE" w14:textId="77777777" w:rsidR="0007403D" w:rsidRPr="00363A37" w:rsidRDefault="0007403D" w:rsidP="0007403D">
      <w:pPr>
        <w:pStyle w:val="Guidance"/>
        <w:numPr>
          <w:ilvl w:val="0"/>
          <w:numId w:val="12"/>
        </w:numPr>
      </w:pPr>
      <w:r w:rsidRPr="00363A37">
        <w:t>the provision for minor variations in C5</w:t>
      </w:r>
    </w:p>
    <w:p w14:paraId="56E98B55" w14:textId="77238410" w:rsidR="0007403D" w:rsidRPr="00363A37" w:rsidRDefault="0007403D" w:rsidP="0007403D">
      <w:pPr>
        <w:pStyle w:val="Guidance"/>
        <w:numPr>
          <w:ilvl w:val="0"/>
          <w:numId w:val="12"/>
        </w:numPr>
      </w:pPr>
      <w:r w:rsidRPr="00363A37">
        <w:t xml:space="preserve">the relationship between the </w:t>
      </w:r>
      <w:r w:rsidR="00DD4E25">
        <w:t>D</w:t>
      </w:r>
      <w:r w:rsidRPr="00363A37">
        <w:t xml:space="preserve">omain </w:t>
      </w:r>
      <w:r w:rsidR="00DD4E25">
        <w:t>P</w:t>
      </w:r>
      <w:r w:rsidRPr="00363A37">
        <w:t>rotocol and the Standard Terms</w:t>
      </w:r>
      <w:r w:rsidR="00DD4E25">
        <w:t xml:space="preserve"> and Conditions</w:t>
      </w:r>
    </w:p>
    <w:p w14:paraId="58931411" w14:textId="77777777" w:rsidR="0007403D" w:rsidRPr="00363A37" w:rsidRDefault="0007403D" w:rsidP="0007403D">
      <w:pPr>
        <w:pStyle w:val="Guidance"/>
        <w:numPr>
          <w:ilvl w:val="0"/>
          <w:numId w:val="12"/>
        </w:numPr>
      </w:pPr>
      <w:r w:rsidRPr="00363A37">
        <w:t xml:space="preserve">the precedence of the English version of the DP </w:t>
      </w:r>
    </w:p>
    <w:p w14:paraId="5ED99D0F" w14:textId="77777777" w:rsidR="0007403D" w:rsidRPr="00363A37" w:rsidRDefault="0007403D" w:rsidP="0007403D">
      <w:pPr>
        <w:pStyle w:val="Titolo2"/>
        <w:rPr>
          <w:lang w:val="en-GB" w:eastAsia="nl-BE"/>
        </w:rPr>
      </w:pPr>
      <w:bookmarkStart w:id="253" w:name="_Toc207612497"/>
      <w:bookmarkStart w:id="254" w:name="_Toc207612498"/>
      <w:bookmarkStart w:id="255" w:name="_Toc207612499"/>
      <w:bookmarkStart w:id="256" w:name="_Toc207612500"/>
      <w:bookmarkStart w:id="257" w:name="_Toc207612501"/>
      <w:bookmarkStart w:id="258" w:name="_Toc207612502"/>
      <w:bookmarkStart w:id="259" w:name="_Toc207612503"/>
      <w:bookmarkStart w:id="260" w:name="_Toc207612504"/>
      <w:bookmarkStart w:id="261" w:name="_Toc210894175"/>
      <w:bookmarkEnd w:id="253"/>
      <w:bookmarkEnd w:id="254"/>
      <w:bookmarkEnd w:id="255"/>
      <w:bookmarkEnd w:id="256"/>
      <w:bookmarkEnd w:id="257"/>
      <w:bookmarkEnd w:id="258"/>
      <w:bookmarkEnd w:id="259"/>
      <w:bookmarkEnd w:id="260"/>
      <w:r w:rsidRPr="00363A37">
        <w:rPr>
          <w:lang w:val="en-GB" w:eastAsia="nl-BE"/>
        </w:rPr>
        <w:t>Roles and Responsibilities</w:t>
      </w:r>
      <w:bookmarkEnd w:id="261"/>
    </w:p>
    <w:p w14:paraId="5D6B352B"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4B50F899" w14:textId="77777777">
        <w:tc>
          <w:tcPr>
            <w:tcW w:w="1813" w:type="dxa"/>
          </w:tcPr>
          <w:p w14:paraId="74E3A1F6" w14:textId="77777777" w:rsidR="0007403D" w:rsidRPr="00363A37" w:rsidRDefault="0007403D">
            <w:pPr>
              <w:rPr>
                <w:lang w:val="en-GB" w:eastAsia="nl-BE"/>
              </w:rPr>
            </w:pPr>
            <w:r w:rsidRPr="00363A37">
              <w:rPr>
                <w:lang w:val="en-GB" w:eastAsia="nl-BE"/>
              </w:rPr>
              <w:t>A11.1.1</w:t>
            </w:r>
          </w:p>
        </w:tc>
        <w:tc>
          <w:tcPr>
            <w:tcW w:w="1813" w:type="dxa"/>
          </w:tcPr>
          <w:p w14:paraId="5BC9576C" w14:textId="77777777" w:rsidR="0007403D" w:rsidRPr="00363A37" w:rsidRDefault="0007403D">
            <w:pPr>
              <w:rPr>
                <w:lang w:val="en-GB" w:eastAsia="nl-BE"/>
              </w:rPr>
            </w:pPr>
            <w:r w:rsidRPr="00363A37">
              <w:rPr>
                <w:lang w:val="en-GB" w:eastAsia="nl-BE"/>
              </w:rPr>
              <w:t>C3.1.1</w:t>
            </w:r>
          </w:p>
        </w:tc>
        <w:tc>
          <w:tcPr>
            <w:tcW w:w="1814" w:type="dxa"/>
          </w:tcPr>
          <w:p w14:paraId="562BAA37" w14:textId="77777777" w:rsidR="0007403D" w:rsidRPr="00363A37" w:rsidRDefault="0007403D">
            <w:pPr>
              <w:rPr>
                <w:lang w:val="en-GB" w:eastAsia="nl-BE"/>
              </w:rPr>
            </w:pPr>
            <w:r w:rsidRPr="00363A37">
              <w:rPr>
                <w:lang w:val="en-GB" w:eastAsia="nl-BE"/>
              </w:rPr>
              <w:t>E4.2.2</w:t>
            </w:r>
          </w:p>
        </w:tc>
        <w:tc>
          <w:tcPr>
            <w:tcW w:w="1813" w:type="dxa"/>
          </w:tcPr>
          <w:p w14:paraId="642DF3F8" w14:textId="77777777" w:rsidR="0007403D" w:rsidRPr="00363A37" w:rsidRDefault="0007403D">
            <w:pPr>
              <w:rPr>
                <w:lang w:val="en-GB" w:eastAsia="nl-BE"/>
              </w:rPr>
            </w:pPr>
            <w:r w:rsidRPr="00363A37">
              <w:rPr>
                <w:lang w:val="en-GB" w:eastAsia="nl-BE"/>
              </w:rPr>
              <w:t>E6.2.1c</w:t>
            </w:r>
          </w:p>
        </w:tc>
        <w:tc>
          <w:tcPr>
            <w:tcW w:w="1814" w:type="dxa"/>
          </w:tcPr>
          <w:p w14:paraId="51F551D3" w14:textId="77777777" w:rsidR="0007403D" w:rsidRPr="00363A37" w:rsidRDefault="0007403D">
            <w:pPr>
              <w:rPr>
                <w:lang w:val="en-GB" w:eastAsia="nl-BE"/>
              </w:rPr>
            </w:pPr>
            <w:r w:rsidRPr="00363A37">
              <w:rPr>
                <w:lang w:val="en-GB" w:eastAsia="nl-BE"/>
              </w:rPr>
              <w:t>H</w:t>
            </w:r>
          </w:p>
        </w:tc>
      </w:tr>
    </w:tbl>
    <w:p w14:paraId="7C5DE377" w14:textId="77777777" w:rsidR="0007403D" w:rsidRPr="00363A37" w:rsidRDefault="0007403D" w:rsidP="0007403D">
      <w:pPr>
        <w:rPr>
          <w:lang w:val="en-GB" w:eastAsia="nl-BE"/>
        </w:rPr>
      </w:pPr>
    </w:p>
    <w:p w14:paraId="38EC3CEC" w14:textId="77777777" w:rsidR="0007403D" w:rsidRPr="00363A37" w:rsidRDefault="0007403D" w:rsidP="0007403D">
      <w:pPr>
        <w:pStyle w:val="Guidance"/>
      </w:pPr>
      <w:r w:rsidRPr="00363A37">
        <w:t>It must describe:</w:t>
      </w:r>
    </w:p>
    <w:p w14:paraId="59EA0AC4" w14:textId="77777777" w:rsidR="0007403D" w:rsidRPr="00363A37" w:rsidRDefault="0007403D" w:rsidP="0007403D">
      <w:pPr>
        <w:pStyle w:val="Guidance"/>
        <w:numPr>
          <w:ilvl w:val="0"/>
          <w:numId w:val="13"/>
        </w:numPr>
      </w:pPr>
      <w:r w:rsidRPr="00363A37">
        <w:t xml:space="preserve">the principal roles in the domain (including at least production registrar, measurement body, production auditor as applicable) </w:t>
      </w:r>
    </w:p>
    <w:p w14:paraId="02ABE3AA" w14:textId="77777777" w:rsidR="0007403D" w:rsidRPr="00363A37" w:rsidRDefault="0007403D" w:rsidP="0007403D">
      <w:pPr>
        <w:pStyle w:val="Guidance"/>
        <w:numPr>
          <w:ilvl w:val="0"/>
          <w:numId w:val="13"/>
        </w:numPr>
      </w:pPr>
      <w:r w:rsidRPr="00363A37">
        <w:t>the names of the providers of those roles</w:t>
      </w:r>
    </w:p>
    <w:p w14:paraId="174997CC" w14:textId="77777777" w:rsidR="0007403D" w:rsidRPr="00363A37" w:rsidRDefault="0007403D" w:rsidP="0007403D">
      <w:pPr>
        <w:pStyle w:val="Guidance"/>
        <w:numPr>
          <w:ilvl w:val="0"/>
          <w:numId w:val="13"/>
        </w:numPr>
      </w:pPr>
      <w:r w:rsidRPr="00363A37">
        <w:lastRenderedPageBreak/>
        <w:t>where the registry and/or forms can be found</w:t>
      </w:r>
    </w:p>
    <w:p w14:paraId="7D5138F0" w14:textId="77777777" w:rsidR="0007403D" w:rsidRPr="00363A37" w:rsidRDefault="0007403D" w:rsidP="0007403D">
      <w:pPr>
        <w:pStyle w:val="Guidance"/>
        <w:numPr>
          <w:ilvl w:val="0"/>
          <w:numId w:val="13"/>
        </w:numPr>
      </w:pPr>
      <w:r w:rsidRPr="00363A37">
        <w:t>where the tariff for services can be found</w:t>
      </w:r>
    </w:p>
    <w:p w14:paraId="30023923" w14:textId="77777777" w:rsidR="0007403D" w:rsidRPr="00363A37" w:rsidRDefault="0007403D" w:rsidP="0007403D">
      <w:pPr>
        <w:pStyle w:val="Guidance"/>
        <w:numPr>
          <w:ilvl w:val="0"/>
          <w:numId w:val="13"/>
        </w:numPr>
      </w:pPr>
      <w:r w:rsidRPr="00363A37">
        <w:t>the domain protocol secures that the Product rules comply with the scheme specific rules</w:t>
      </w:r>
    </w:p>
    <w:p w14:paraId="6056C78F" w14:textId="0399201E" w:rsidR="0007403D" w:rsidRPr="00363A37" w:rsidRDefault="0007403D" w:rsidP="0007403D">
      <w:pPr>
        <w:pStyle w:val="Guidance"/>
        <w:numPr>
          <w:ilvl w:val="0"/>
          <w:numId w:val="13"/>
        </w:numPr>
      </w:pPr>
      <w:r w:rsidRPr="00363A37">
        <w:t xml:space="preserve">appointment of Members Agents and Measurement </w:t>
      </w:r>
      <w:commentRangeStart w:id="262"/>
      <w:r w:rsidRPr="00363A37">
        <w:t>Bodies</w:t>
      </w:r>
      <w:commentRangeEnd w:id="262"/>
      <w:r w:rsidR="00335D85">
        <w:rPr>
          <w:rStyle w:val="Rimandocommento"/>
          <w:i w:val="0"/>
          <w:color w:val="3B3838" w:themeColor="background2" w:themeShade="40"/>
          <w:lang w:val="nl-BE" w:eastAsia="en-US"/>
          <w14:textOutline w14:w="0" w14:cap="rnd" w14:cmpd="sng" w14:algn="ctr">
            <w14:noFill/>
            <w14:prstDash w14:val="solid"/>
            <w14:bevel/>
          </w14:textOutline>
        </w:rPr>
        <w:commentReference w:id="262"/>
      </w:r>
    </w:p>
    <w:p w14:paraId="0FF4A4D8" w14:textId="77777777" w:rsidR="0007403D" w:rsidRPr="00363A37" w:rsidRDefault="0007403D" w:rsidP="0007403D">
      <w:pPr>
        <w:spacing w:after="160"/>
        <w:rPr>
          <w:lang w:val="en-GB" w:eastAsia="nl-BE"/>
        </w:rPr>
      </w:pPr>
      <w:r w:rsidRPr="00363A37">
        <w:rPr>
          <w:lang w:val="en-GB" w:eastAsia="nl-BE"/>
        </w:rPr>
        <w:br w:type="page"/>
      </w:r>
    </w:p>
    <w:p w14:paraId="3764A772" w14:textId="16D0AA7C" w:rsidR="0007403D" w:rsidRPr="00363A37" w:rsidRDefault="0007403D" w:rsidP="0007403D">
      <w:pPr>
        <w:pStyle w:val="Titolo1"/>
        <w:rPr>
          <w:lang w:val="en-GB" w:eastAsia="nl-BE"/>
        </w:rPr>
      </w:pPr>
      <w:bookmarkStart w:id="263" w:name="_Toc210894176"/>
      <w:r w:rsidRPr="00363A37">
        <w:rPr>
          <w:lang w:val="en-GB" w:eastAsia="nl-BE"/>
        </w:rPr>
        <w:lastRenderedPageBreak/>
        <w:t>Overview of National Legal and Regulatory Framework</w:t>
      </w:r>
      <w:r w:rsidR="002059AD">
        <w:rPr>
          <w:lang w:val="en-GB" w:eastAsia="nl-BE"/>
        </w:rPr>
        <w:t xml:space="preserve"> FOR GAS</w:t>
      </w:r>
      <w:bookmarkEnd w:id="263"/>
    </w:p>
    <w:p w14:paraId="2B788400" w14:textId="330D03E0" w:rsidR="0007403D" w:rsidRPr="00363A37" w:rsidRDefault="0007403D" w:rsidP="0007403D">
      <w:pPr>
        <w:pStyle w:val="Titolo2"/>
        <w:rPr>
          <w:lang w:val="en-GB" w:eastAsia="nl-BE"/>
        </w:rPr>
      </w:pPr>
      <w:bookmarkStart w:id="264" w:name="_Toc210894177"/>
      <w:r w:rsidRPr="00363A37">
        <w:rPr>
          <w:lang w:val="en-GB" w:eastAsia="nl-BE"/>
        </w:rPr>
        <w:t xml:space="preserve">Energy Market context for </w:t>
      </w:r>
      <w:r w:rsidR="002059AD" w:rsidRPr="007920E2">
        <w:rPr>
          <w:lang w:val="en-GB" w:eastAsia="nl-BE"/>
        </w:rPr>
        <w:t>gas</w:t>
      </w:r>
      <w:bookmarkEnd w:id="264"/>
    </w:p>
    <w:p w14:paraId="496CC7B2" w14:textId="77777777" w:rsidR="0007403D" w:rsidRPr="00363A37" w:rsidRDefault="0007403D" w:rsidP="0007403D">
      <w:pPr>
        <w:pStyle w:val="Guidance"/>
      </w:pPr>
      <w:r w:rsidRPr="00363A37">
        <w:t xml:space="preserve">This section describes the local architecture of the energy market for the relevant Energy Carriers. </w:t>
      </w:r>
    </w:p>
    <w:p w14:paraId="6D35CD61" w14:textId="77777777" w:rsidR="0007403D" w:rsidRPr="00363A37" w:rsidRDefault="0007403D" w:rsidP="0007403D">
      <w:pPr>
        <w:pStyle w:val="Guidance"/>
      </w:pPr>
      <w:r w:rsidRPr="00363A37">
        <w:t>It describes the stage of liberalisation of the energy market and the level of regulatory intervention in market functioning (e.g., by reference to the governing European Directive and year of liberalisation).</w:t>
      </w:r>
    </w:p>
    <w:p w14:paraId="4414FAA6" w14:textId="77777777" w:rsidR="0007403D" w:rsidRPr="00363A37" w:rsidRDefault="0007403D" w:rsidP="0007403D">
      <w:pPr>
        <w:pStyle w:val="Guidance"/>
      </w:pPr>
      <w:r w:rsidRPr="00363A37">
        <w:t>Where not fully liberalised as in the relevant EU market directive, this section sets out the market model and its main roles (e.g., grid operator, supplier, producer, regulator, consumer, etc.) and their mutual (in)dependences. In particular, clarifies the extent of independence of grid operators from suppliers and producers. Regarding the Issuing Body, it also situates the other roles this body performs in the energy market.</w:t>
      </w:r>
    </w:p>
    <w:p w14:paraId="73E0883F" w14:textId="77777777" w:rsidR="0007403D" w:rsidRPr="00363A37" w:rsidRDefault="0007403D" w:rsidP="0007403D">
      <w:pPr>
        <w:pStyle w:val="Guidance"/>
      </w:pPr>
      <w:r w:rsidRPr="00363A37">
        <w:t>Provide an indication of the size of the relevant energy market.</w:t>
      </w:r>
    </w:p>
    <w:p w14:paraId="07D7BFD8" w14:textId="77777777" w:rsidR="0007403D" w:rsidRPr="00363A37" w:rsidRDefault="0007403D" w:rsidP="0007403D">
      <w:pPr>
        <w:pStyle w:val="Guidance"/>
      </w:pPr>
      <w:r w:rsidRPr="00363A37">
        <w:t>(e.g., weblink to energy regulator or other relevant website of the relevant country, …)</w:t>
      </w:r>
    </w:p>
    <w:p w14:paraId="7AE764C2" w14:textId="30B1EC60" w:rsidR="0007403D" w:rsidRPr="00363A37" w:rsidRDefault="0007403D" w:rsidP="0007403D">
      <w:pPr>
        <w:pStyle w:val="Titolo2"/>
        <w:rPr>
          <w:lang w:val="en-GB" w:eastAsia="nl-BE"/>
        </w:rPr>
      </w:pPr>
      <w:bookmarkStart w:id="265" w:name="_Toc210894178"/>
      <w:r w:rsidRPr="00363A37">
        <w:rPr>
          <w:lang w:val="en-GB" w:eastAsia="nl-BE"/>
        </w:rPr>
        <w:t>The EECS Framework</w:t>
      </w:r>
      <w:r w:rsidR="002059AD">
        <w:rPr>
          <w:lang w:val="en-GB" w:eastAsia="nl-BE"/>
        </w:rPr>
        <w:t xml:space="preserve"> for gas</w:t>
      </w:r>
      <w:bookmarkEnd w:id="265"/>
    </w:p>
    <w:p w14:paraId="1A115586"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56088A20" w14:textId="77777777">
        <w:tc>
          <w:tcPr>
            <w:tcW w:w="1813" w:type="dxa"/>
          </w:tcPr>
          <w:p w14:paraId="260AB0A6" w14:textId="77777777" w:rsidR="0007403D" w:rsidRPr="00363A37" w:rsidRDefault="0007403D">
            <w:pPr>
              <w:rPr>
                <w:lang w:val="en-GB" w:eastAsia="nl-BE"/>
              </w:rPr>
            </w:pPr>
            <w:r w:rsidRPr="00363A37">
              <w:rPr>
                <w:lang w:val="en-GB" w:eastAsia="nl-BE"/>
              </w:rPr>
              <w:t>D3.1.2</w:t>
            </w:r>
          </w:p>
        </w:tc>
        <w:tc>
          <w:tcPr>
            <w:tcW w:w="1813" w:type="dxa"/>
          </w:tcPr>
          <w:p w14:paraId="0327A846" w14:textId="77777777" w:rsidR="0007403D" w:rsidRPr="00363A37" w:rsidRDefault="0007403D">
            <w:pPr>
              <w:rPr>
                <w:lang w:val="en-GB" w:eastAsia="nl-BE"/>
              </w:rPr>
            </w:pPr>
            <w:r w:rsidRPr="00363A37">
              <w:rPr>
                <w:lang w:val="en-GB" w:eastAsia="nl-BE"/>
              </w:rPr>
              <w:t>E6.2.1b</w:t>
            </w:r>
          </w:p>
        </w:tc>
        <w:tc>
          <w:tcPr>
            <w:tcW w:w="1814" w:type="dxa"/>
          </w:tcPr>
          <w:p w14:paraId="236F4259" w14:textId="77777777" w:rsidR="0007403D" w:rsidRPr="00363A37" w:rsidRDefault="0007403D">
            <w:pPr>
              <w:rPr>
                <w:lang w:val="en-GB" w:eastAsia="nl-BE"/>
              </w:rPr>
            </w:pPr>
            <w:r w:rsidRPr="00363A37">
              <w:rPr>
                <w:lang w:val="en-GB" w:eastAsia="nl-BE"/>
              </w:rPr>
              <w:t>E6.2.1d</w:t>
            </w:r>
          </w:p>
        </w:tc>
        <w:tc>
          <w:tcPr>
            <w:tcW w:w="1813" w:type="dxa"/>
          </w:tcPr>
          <w:p w14:paraId="7E511DA8" w14:textId="3C8304C7" w:rsidR="0007403D" w:rsidRPr="00363A37" w:rsidRDefault="000B30CA">
            <w:pPr>
              <w:rPr>
                <w:lang w:val="en-GB" w:eastAsia="nl-BE"/>
              </w:rPr>
            </w:pPr>
            <w:r w:rsidRPr="00363A37">
              <w:rPr>
                <w:lang w:val="en-GB" w:eastAsia="nl-BE"/>
              </w:rPr>
              <w:t>O.10</w:t>
            </w:r>
          </w:p>
        </w:tc>
        <w:tc>
          <w:tcPr>
            <w:tcW w:w="1814" w:type="dxa"/>
          </w:tcPr>
          <w:p w14:paraId="08EBB843" w14:textId="095B277B" w:rsidR="0007403D" w:rsidRPr="00363A37" w:rsidRDefault="0007403D">
            <w:pPr>
              <w:rPr>
                <w:lang w:val="en-GB" w:eastAsia="nl-BE"/>
              </w:rPr>
            </w:pPr>
          </w:p>
        </w:tc>
      </w:tr>
    </w:tbl>
    <w:p w14:paraId="20A7D8C6" w14:textId="77777777" w:rsidR="0007403D" w:rsidRPr="00363A37" w:rsidRDefault="0007403D" w:rsidP="0007403D">
      <w:pPr>
        <w:rPr>
          <w:lang w:val="en-GB" w:eastAsia="nl-BE"/>
        </w:rPr>
      </w:pPr>
    </w:p>
    <w:p w14:paraId="6233F407" w14:textId="77777777" w:rsidR="0007403D" w:rsidRPr="00363A37" w:rsidRDefault="0007403D" w:rsidP="0007403D">
      <w:pPr>
        <w:pStyle w:val="Guidance"/>
      </w:pPr>
      <w:r w:rsidRPr="00363A37">
        <w:t>It must describe:</w:t>
      </w:r>
    </w:p>
    <w:p w14:paraId="7E25910C" w14:textId="77777777" w:rsidR="0007403D" w:rsidRPr="00363A37" w:rsidRDefault="0007403D" w:rsidP="0007403D">
      <w:pPr>
        <w:pStyle w:val="Guidance"/>
        <w:numPr>
          <w:ilvl w:val="0"/>
          <w:numId w:val="14"/>
        </w:numPr>
      </w:pPr>
      <w:r w:rsidRPr="00363A37">
        <w:t>the local legislation and Directive (and treaty if applicable) to which the EECS Product(s) relate</w:t>
      </w:r>
    </w:p>
    <w:p w14:paraId="023A77C4" w14:textId="77777777" w:rsidR="0007403D" w:rsidRPr="00363A37" w:rsidRDefault="0007403D" w:rsidP="0007403D">
      <w:pPr>
        <w:pStyle w:val="Guidance"/>
        <w:numPr>
          <w:ilvl w:val="1"/>
          <w:numId w:val="14"/>
        </w:numPr>
      </w:pPr>
      <w:r w:rsidRPr="00363A37">
        <w:t>include links to web versions</w:t>
      </w:r>
    </w:p>
    <w:p w14:paraId="18115E2A" w14:textId="77777777" w:rsidR="0007403D" w:rsidRPr="00363A37" w:rsidRDefault="0007403D" w:rsidP="0007403D">
      <w:pPr>
        <w:pStyle w:val="Guidance"/>
        <w:numPr>
          <w:ilvl w:val="1"/>
          <w:numId w:val="14"/>
        </w:numPr>
      </w:pPr>
      <w:r w:rsidRPr="00363A37">
        <w:t xml:space="preserve">include a short summary of the main provisions, specifically those implementing any relevant Directives; and for satisfying the Core Principles of the EECS Rules </w:t>
      </w:r>
    </w:p>
    <w:p w14:paraId="6D56416E" w14:textId="77777777" w:rsidR="0007403D" w:rsidRPr="00363A37" w:rsidRDefault="0007403D" w:rsidP="0007403D">
      <w:pPr>
        <w:pStyle w:val="Guidance"/>
        <w:numPr>
          <w:ilvl w:val="0"/>
          <w:numId w:val="14"/>
        </w:numPr>
      </w:pPr>
      <w:r w:rsidRPr="00363A37">
        <w:t>the authorisation of the issuer</w:t>
      </w:r>
    </w:p>
    <w:p w14:paraId="336F160B" w14:textId="348E181E" w:rsidR="0007403D" w:rsidRPr="00363A37" w:rsidRDefault="0007403D" w:rsidP="0007403D">
      <w:pPr>
        <w:pStyle w:val="Titolo2"/>
        <w:rPr>
          <w:lang w:val="en-GB" w:eastAsia="nl-BE"/>
        </w:rPr>
      </w:pPr>
      <w:bookmarkStart w:id="266" w:name="_Toc207612509"/>
      <w:bookmarkStart w:id="267" w:name="_Toc207612510"/>
      <w:bookmarkStart w:id="268" w:name="_Toc207612511"/>
      <w:bookmarkStart w:id="269" w:name="_Toc207612512"/>
      <w:bookmarkStart w:id="270" w:name="_Toc207612513"/>
      <w:bookmarkStart w:id="271" w:name="_Toc210894179"/>
      <w:bookmarkEnd w:id="266"/>
      <w:bookmarkEnd w:id="267"/>
      <w:bookmarkEnd w:id="268"/>
      <w:bookmarkEnd w:id="269"/>
      <w:bookmarkEnd w:id="270"/>
      <w:r w:rsidRPr="00363A37">
        <w:rPr>
          <w:lang w:val="en-GB" w:eastAsia="nl-BE"/>
        </w:rPr>
        <w:t>National Energy Source Disclosure</w:t>
      </w:r>
      <w:r w:rsidR="00935A5A">
        <w:rPr>
          <w:lang w:val="en-GB" w:eastAsia="nl-BE"/>
        </w:rPr>
        <w:t xml:space="preserve"> for gas</w:t>
      </w:r>
      <w:bookmarkEnd w:id="271"/>
    </w:p>
    <w:p w14:paraId="47AD6542"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0" w:type="dxa"/>
        <w:tblLook w:val="0400" w:firstRow="0" w:lastRow="0" w:firstColumn="0" w:lastColumn="0" w:noHBand="0" w:noVBand="1"/>
      </w:tblPr>
      <w:tblGrid>
        <w:gridCol w:w="2355"/>
        <w:gridCol w:w="2235"/>
        <w:gridCol w:w="2235"/>
        <w:gridCol w:w="2235"/>
      </w:tblGrid>
      <w:tr w:rsidR="0007403D" w:rsidRPr="00363A37" w14:paraId="3BD0E2CF" w14:textId="77777777">
        <w:tc>
          <w:tcPr>
            <w:tcW w:w="2355" w:type="dxa"/>
          </w:tcPr>
          <w:p w14:paraId="621276D5" w14:textId="77777777" w:rsidR="0007403D" w:rsidRPr="00363A37" w:rsidRDefault="0007403D">
            <w:pPr>
              <w:rPr>
                <w:lang w:val="en-GB" w:eastAsia="nl-BE"/>
              </w:rPr>
            </w:pPr>
            <w:r w:rsidRPr="00363A37">
              <w:rPr>
                <w:lang w:val="en-GB" w:eastAsia="nl-BE"/>
              </w:rPr>
              <w:t>E3.3.14</w:t>
            </w:r>
          </w:p>
        </w:tc>
        <w:tc>
          <w:tcPr>
            <w:tcW w:w="2235" w:type="dxa"/>
          </w:tcPr>
          <w:p w14:paraId="7965ABC2" w14:textId="77777777" w:rsidR="0007403D" w:rsidRPr="00363A37" w:rsidRDefault="0007403D">
            <w:pPr>
              <w:rPr>
                <w:lang w:val="en-GB" w:eastAsia="nl-BE"/>
              </w:rPr>
            </w:pPr>
          </w:p>
        </w:tc>
        <w:tc>
          <w:tcPr>
            <w:tcW w:w="2235" w:type="dxa"/>
          </w:tcPr>
          <w:p w14:paraId="4C7B1E46" w14:textId="77777777" w:rsidR="0007403D" w:rsidRPr="00363A37" w:rsidRDefault="0007403D">
            <w:pPr>
              <w:rPr>
                <w:lang w:val="en-GB" w:eastAsia="nl-BE"/>
              </w:rPr>
            </w:pPr>
          </w:p>
        </w:tc>
        <w:tc>
          <w:tcPr>
            <w:tcW w:w="2235" w:type="dxa"/>
          </w:tcPr>
          <w:p w14:paraId="2A453361" w14:textId="77777777" w:rsidR="0007403D" w:rsidRPr="00363A37" w:rsidRDefault="0007403D">
            <w:pPr>
              <w:rPr>
                <w:lang w:val="en-GB" w:eastAsia="nl-BE"/>
              </w:rPr>
            </w:pPr>
          </w:p>
        </w:tc>
      </w:tr>
    </w:tbl>
    <w:p w14:paraId="5799FF7B" w14:textId="77777777" w:rsidR="0007403D" w:rsidRPr="00363A37" w:rsidRDefault="0007403D" w:rsidP="0007403D">
      <w:pPr>
        <w:rPr>
          <w:lang w:val="en-GB" w:eastAsia="nl-BE"/>
        </w:rPr>
      </w:pPr>
    </w:p>
    <w:p w14:paraId="49EAFB2F" w14:textId="77777777" w:rsidR="0007403D" w:rsidRPr="00363A37" w:rsidRDefault="0007403D" w:rsidP="0007403D">
      <w:pPr>
        <w:pStyle w:val="Guidance"/>
      </w:pPr>
      <w:r w:rsidRPr="00363A37">
        <w:t>It must describe:</w:t>
      </w:r>
    </w:p>
    <w:p w14:paraId="56B30A52" w14:textId="77777777" w:rsidR="0007403D" w:rsidRPr="00363A37" w:rsidRDefault="0007403D" w:rsidP="0007403D">
      <w:pPr>
        <w:pStyle w:val="Guidance"/>
        <w:numPr>
          <w:ilvl w:val="0"/>
          <w:numId w:val="15"/>
        </w:numPr>
      </w:pPr>
      <w:r w:rsidRPr="00363A37">
        <w:t>the relevant legislation, regulations and supporting procedures, including specific provisions and a link to any relevant pages on the internet]</w:t>
      </w:r>
    </w:p>
    <w:p w14:paraId="2D9FDA3C" w14:textId="77777777" w:rsidR="0007403D" w:rsidRPr="00363A37" w:rsidRDefault="0007403D" w:rsidP="0007403D">
      <w:pPr>
        <w:pStyle w:val="Guidance"/>
        <w:numPr>
          <w:ilvl w:val="0"/>
          <w:numId w:val="15"/>
        </w:numPr>
      </w:pPr>
      <w:r w:rsidRPr="00363A37">
        <w:t>the disclosure methodology and process, including linkage between EECS certificates and disclosure in this domain, or a link to the relevant pages on the internet</w:t>
      </w:r>
    </w:p>
    <w:p w14:paraId="6883FF98" w14:textId="77777777" w:rsidR="0007403D" w:rsidRDefault="0007403D" w:rsidP="0007403D">
      <w:pPr>
        <w:pStyle w:val="Guidance"/>
        <w:numPr>
          <w:ilvl w:val="0"/>
          <w:numId w:val="15"/>
        </w:numPr>
      </w:pPr>
      <w:r w:rsidRPr="00363A37">
        <w:t>the calculation methodology of the residual mix, or any other default mix relevant for electricity disclosure. Link to any relevant pages on the internet giving such information</w:t>
      </w:r>
    </w:p>
    <w:p w14:paraId="597FF488" w14:textId="77777777" w:rsidR="004A4F20" w:rsidRPr="007920E2" w:rsidRDefault="004A4F20" w:rsidP="004A4F20">
      <w:pPr>
        <w:pStyle w:val="Guidance"/>
        <w:numPr>
          <w:ilvl w:val="0"/>
          <w:numId w:val="15"/>
        </w:numPr>
        <w:rPr>
          <w:iCs/>
          <w:lang w:val="en-US"/>
        </w:rPr>
      </w:pPr>
      <w:r w:rsidRPr="007920E2">
        <w:rPr>
          <w:iCs/>
        </w:rPr>
        <w:lastRenderedPageBreak/>
        <w:t>whether and how GO use is required in CSRD disclosure by corporates and the reference (name of legislative document(s), article number(s), link(s)) to the relevant legal requirements</w:t>
      </w:r>
      <w:r w:rsidRPr="007920E2">
        <w:rPr>
          <w:iCs/>
          <w:lang w:val="en-US"/>
        </w:rPr>
        <w:t> </w:t>
      </w:r>
    </w:p>
    <w:p w14:paraId="1CD4FC8B" w14:textId="395F886C" w:rsidR="004A4F20" w:rsidRPr="007920E2" w:rsidRDefault="004A4F20" w:rsidP="6C46A766">
      <w:pPr>
        <w:pStyle w:val="Guidance"/>
        <w:numPr>
          <w:ilvl w:val="0"/>
          <w:numId w:val="15"/>
        </w:numPr>
        <w:rPr>
          <w:lang w:val="en-US"/>
        </w:rPr>
      </w:pPr>
      <w:r w:rsidRPr="007920E2">
        <w:t xml:space="preserve">whether the EU-ETS system in </w:t>
      </w:r>
      <w:r w:rsidR="12910E50">
        <w:t xml:space="preserve">a </w:t>
      </w:r>
      <w:r w:rsidRPr="007920E2">
        <w:t xml:space="preserve">national context interacts with the GO, and if so, how this </w:t>
      </w:r>
      <w:r w:rsidR="0BB6633D">
        <w:t>occurs</w:t>
      </w:r>
      <w:r w:rsidRPr="007920E2">
        <w:t xml:space="preserve"> (are GOs accepted for EU-ETS compliance and under what conditions? Are imported GOs accepted for EU-ETS and under what conditions? Which traceability information is in place?). Including the reference to information on the regulatory framework on the interaction between EU-ETS and GOs.</w:t>
      </w:r>
      <w:r w:rsidRPr="007920E2">
        <w:rPr>
          <w:lang w:val="en-US"/>
        </w:rPr>
        <w:t> </w:t>
      </w:r>
    </w:p>
    <w:p w14:paraId="6FC7AE31" w14:textId="5892CAD3" w:rsidR="004A4F20" w:rsidRPr="007920E2" w:rsidRDefault="004A4F20" w:rsidP="004A4F20">
      <w:pPr>
        <w:pStyle w:val="Guidance"/>
        <w:numPr>
          <w:ilvl w:val="0"/>
          <w:numId w:val="15"/>
        </w:numPr>
        <w:rPr>
          <w:lang w:val="en-US"/>
        </w:rPr>
      </w:pPr>
      <w:r w:rsidRPr="007920E2">
        <w:rPr>
          <w:iCs/>
        </w:rPr>
        <w:t>Whether RFNBO regulation refers to GOs for proving the origin of the renewable electricity used for production of the RFNBO/low-carbon gas. If not, how double disclosure of the same renewable or low-carbon electricity is prevented. If so, the reference (name of legislative document(s), article number(s), link(s)) to the relevant legal requirements).</w:t>
      </w:r>
    </w:p>
    <w:p w14:paraId="67411306" w14:textId="0A1F96CB" w:rsidR="0007403D" w:rsidRPr="00363A37" w:rsidRDefault="0007403D" w:rsidP="0007403D">
      <w:pPr>
        <w:pStyle w:val="Titolo2"/>
        <w:rPr>
          <w:lang w:val="en-GB" w:eastAsia="nl-BE"/>
        </w:rPr>
      </w:pPr>
      <w:bookmarkStart w:id="272" w:name="_Toc207612515"/>
      <w:bookmarkStart w:id="273" w:name="_Toc207612516"/>
      <w:bookmarkStart w:id="274" w:name="_Toc207612517"/>
      <w:bookmarkStart w:id="275" w:name="_Toc207612518"/>
      <w:bookmarkStart w:id="276" w:name="_Toc207612519"/>
      <w:bookmarkStart w:id="277" w:name="_Toc207612520"/>
      <w:bookmarkStart w:id="278" w:name="_Toc207612521"/>
      <w:bookmarkStart w:id="279" w:name="_Toc210894180"/>
      <w:bookmarkEnd w:id="272"/>
      <w:bookmarkEnd w:id="273"/>
      <w:bookmarkEnd w:id="274"/>
      <w:bookmarkEnd w:id="275"/>
      <w:bookmarkEnd w:id="276"/>
      <w:bookmarkEnd w:id="277"/>
      <w:bookmarkEnd w:id="278"/>
      <w:r w:rsidRPr="00363A37">
        <w:rPr>
          <w:lang w:val="en-GB" w:eastAsia="nl-BE"/>
        </w:rPr>
        <w:t>National Public Support Schemes</w:t>
      </w:r>
      <w:r w:rsidR="004A4F20">
        <w:rPr>
          <w:lang w:val="en-GB" w:eastAsia="nl-BE"/>
        </w:rPr>
        <w:t xml:space="preserve"> for gas</w:t>
      </w:r>
      <w:bookmarkEnd w:id="279"/>
    </w:p>
    <w:p w14:paraId="4683C990"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7E71BC80" w14:textId="77777777">
        <w:tc>
          <w:tcPr>
            <w:tcW w:w="2266" w:type="dxa"/>
          </w:tcPr>
          <w:p w14:paraId="48D860DE" w14:textId="77777777" w:rsidR="0007403D" w:rsidRPr="00363A37" w:rsidRDefault="0007403D">
            <w:pPr>
              <w:rPr>
                <w:lang w:val="en-GB" w:eastAsia="nl-BE"/>
              </w:rPr>
            </w:pPr>
            <w:r w:rsidRPr="00363A37">
              <w:rPr>
                <w:lang w:val="en-GB" w:eastAsia="nl-BE"/>
              </w:rPr>
              <w:t>None directly</w:t>
            </w:r>
          </w:p>
        </w:tc>
        <w:tc>
          <w:tcPr>
            <w:tcW w:w="2267" w:type="dxa"/>
          </w:tcPr>
          <w:p w14:paraId="30091066" w14:textId="77777777" w:rsidR="0007403D" w:rsidRPr="00363A37" w:rsidRDefault="0007403D">
            <w:pPr>
              <w:rPr>
                <w:lang w:val="en-GB" w:eastAsia="nl-BE"/>
              </w:rPr>
            </w:pPr>
          </w:p>
        </w:tc>
        <w:tc>
          <w:tcPr>
            <w:tcW w:w="2267" w:type="dxa"/>
          </w:tcPr>
          <w:p w14:paraId="66C6D42C" w14:textId="77777777" w:rsidR="0007403D" w:rsidRPr="00363A37" w:rsidRDefault="0007403D">
            <w:pPr>
              <w:rPr>
                <w:lang w:val="en-GB" w:eastAsia="nl-BE"/>
              </w:rPr>
            </w:pPr>
          </w:p>
        </w:tc>
        <w:tc>
          <w:tcPr>
            <w:tcW w:w="2267" w:type="dxa"/>
          </w:tcPr>
          <w:p w14:paraId="74C681E2" w14:textId="77777777" w:rsidR="0007403D" w:rsidRPr="00363A37" w:rsidRDefault="0007403D">
            <w:pPr>
              <w:rPr>
                <w:lang w:val="en-GB" w:eastAsia="nl-BE"/>
              </w:rPr>
            </w:pPr>
          </w:p>
        </w:tc>
      </w:tr>
    </w:tbl>
    <w:p w14:paraId="6C596F03" w14:textId="77777777" w:rsidR="0007403D" w:rsidRPr="00363A37" w:rsidRDefault="0007403D" w:rsidP="0007403D">
      <w:pPr>
        <w:rPr>
          <w:lang w:val="en-GB" w:eastAsia="nl-BE"/>
        </w:rPr>
      </w:pPr>
    </w:p>
    <w:p w14:paraId="3E04B150" w14:textId="77777777" w:rsidR="0007403D" w:rsidRPr="00363A37" w:rsidRDefault="0007403D" w:rsidP="0007403D">
      <w:pPr>
        <w:pStyle w:val="Guidance"/>
      </w:pPr>
      <w:r w:rsidRPr="00363A37">
        <w:t>It must describe:</w:t>
      </w:r>
    </w:p>
    <w:p w14:paraId="55132134" w14:textId="77777777" w:rsidR="0007403D" w:rsidRDefault="0007403D" w:rsidP="0007403D">
      <w:pPr>
        <w:pStyle w:val="Guidance"/>
        <w:numPr>
          <w:ilvl w:val="0"/>
          <w:numId w:val="16"/>
        </w:numPr>
      </w:pPr>
      <w:r w:rsidRPr="00363A37">
        <w:t>the relevant currently</w:t>
      </w:r>
      <w:r>
        <w:t xml:space="preserve"> </w:t>
      </w:r>
      <w:r w:rsidRPr="00D54C88">
        <w:t>public (investment and/or operational) support schemes,</w:t>
      </w:r>
      <w:r w:rsidRPr="00363A37">
        <w:t xml:space="preserve"> how they work and how they interact with electricity and, if applicable, gas</w:t>
      </w:r>
      <w:r>
        <w:t xml:space="preserve"> </w:t>
      </w:r>
      <w:r w:rsidRPr="00D54C88">
        <w:t>GOs issuing and</w:t>
      </w:r>
      <w:r>
        <w:t xml:space="preserve"> </w:t>
      </w:r>
      <w:r w:rsidRPr="00363A37">
        <w:t xml:space="preserve"> source disclosure (especially in relation to GO), together with a link to any relevant pages on the internet ensuring all support schemes listed for this domain in Fact Sheet 3 are included </w:t>
      </w:r>
    </w:p>
    <w:p w14:paraId="59EDAB3F" w14:textId="77777777" w:rsidR="0007403D" w:rsidRPr="00363A37" w:rsidRDefault="0007403D" w:rsidP="0007403D">
      <w:pPr>
        <w:pStyle w:val="Guidance"/>
        <w:numPr>
          <w:ilvl w:val="0"/>
          <w:numId w:val="16"/>
        </w:numPr>
      </w:pPr>
      <w:r>
        <w:t>Please clarify whether GOs are issued for supported energy and what procedures are in place in this regard, and how such GOs are marked regarding the data fields on the GO with the type of support and the description of the support scheme (as in EECS Fact Sheet 3).</w:t>
      </w:r>
    </w:p>
    <w:p w14:paraId="0DCF642F" w14:textId="66C4FC7A" w:rsidR="0007403D" w:rsidRPr="00363A37" w:rsidRDefault="0007403D" w:rsidP="0007403D">
      <w:pPr>
        <w:pStyle w:val="Titolo2"/>
        <w:rPr>
          <w:lang w:val="en-GB" w:eastAsia="nl-BE"/>
        </w:rPr>
      </w:pPr>
      <w:bookmarkStart w:id="280" w:name="_Toc210894181"/>
      <w:r w:rsidRPr="00363A37">
        <w:rPr>
          <w:lang w:val="en-GB" w:eastAsia="nl-BE"/>
        </w:rPr>
        <w:t>EECS Product Rules</w:t>
      </w:r>
      <w:r w:rsidR="004A4F20">
        <w:rPr>
          <w:lang w:val="en-GB" w:eastAsia="nl-BE"/>
        </w:rPr>
        <w:t xml:space="preserve"> for gas</w:t>
      </w:r>
      <w:bookmarkEnd w:id="280"/>
    </w:p>
    <w:p w14:paraId="68431FCF"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792AC3E8" w14:textId="77777777">
        <w:tc>
          <w:tcPr>
            <w:tcW w:w="2266" w:type="dxa"/>
          </w:tcPr>
          <w:p w14:paraId="72284600" w14:textId="77777777" w:rsidR="0007403D" w:rsidRPr="00363A37" w:rsidRDefault="0007403D">
            <w:pPr>
              <w:rPr>
                <w:lang w:val="en-GB" w:eastAsia="nl-BE"/>
              </w:rPr>
            </w:pPr>
            <w:r w:rsidRPr="00363A37">
              <w:rPr>
                <w:lang w:val="en-GB" w:eastAsia="nl-BE"/>
              </w:rPr>
              <w:t>E6.2.1f</w:t>
            </w:r>
            <w:r w:rsidRPr="00363A37">
              <w:rPr>
                <w:lang w:val="en-GB" w:eastAsia="nl-BE"/>
              </w:rPr>
              <w:tab/>
            </w:r>
          </w:p>
        </w:tc>
        <w:tc>
          <w:tcPr>
            <w:tcW w:w="2267" w:type="dxa"/>
          </w:tcPr>
          <w:p w14:paraId="0E126D3B" w14:textId="77777777" w:rsidR="0007403D" w:rsidRPr="00363A37" w:rsidRDefault="0007403D">
            <w:pPr>
              <w:rPr>
                <w:lang w:val="en-GB" w:eastAsia="nl-BE"/>
              </w:rPr>
            </w:pPr>
            <w:r w:rsidRPr="00363A37">
              <w:rPr>
                <w:lang w:val="en-GB" w:eastAsia="nl-BE"/>
              </w:rPr>
              <w:t>E6.2.1g</w:t>
            </w:r>
            <w:r w:rsidRPr="00363A37">
              <w:rPr>
                <w:lang w:val="en-GB" w:eastAsia="nl-BE"/>
              </w:rPr>
              <w:tab/>
            </w:r>
          </w:p>
        </w:tc>
        <w:tc>
          <w:tcPr>
            <w:tcW w:w="2267" w:type="dxa"/>
          </w:tcPr>
          <w:p w14:paraId="73F53464" w14:textId="77777777" w:rsidR="0007403D" w:rsidRPr="00363A37" w:rsidRDefault="0007403D">
            <w:pPr>
              <w:rPr>
                <w:lang w:val="en-GB" w:eastAsia="nl-BE"/>
              </w:rPr>
            </w:pPr>
          </w:p>
        </w:tc>
        <w:tc>
          <w:tcPr>
            <w:tcW w:w="2267" w:type="dxa"/>
          </w:tcPr>
          <w:p w14:paraId="20E7D6DE" w14:textId="77777777" w:rsidR="0007403D" w:rsidRPr="00363A37" w:rsidRDefault="0007403D">
            <w:pPr>
              <w:rPr>
                <w:lang w:val="en-GB" w:eastAsia="nl-BE"/>
              </w:rPr>
            </w:pPr>
          </w:p>
        </w:tc>
      </w:tr>
    </w:tbl>
    <w:p w14:paraId="78AAA37F" w14:textId="77777777" w:rsidR="0007403D" w:rsidRPr="00363A37" w:rsidRDefault="0007403D" w:rsidP="0007403D">
      <w:pPr>
        <w:rPr>
          <w:lang w:val="en-GB" w:eastAsia="nl-BE"/>
        </w:rPr>
      </w:pPr>
    </w:p>
    <w:p w14:paraId="454F4808" w14:textId="77777777" w:rsidR="0007403D" w:rsidRPr="00363A37" w:rsidRDefault="0007403D" w:rsidP="0007403D">
      <w:pPr>
        <w:pStyle w:val="Guidance"/>
      </w:pPr>
      <w:r w:rsidRPr="00363A37">
        <w:t>It must describe:</w:t>
      </w:r>
    </w:p>
    <w:p w14:paraId="0D8B2F5B" w14:textId="77777777" w:rsidR="0007403D" w:rsidRPr="00363A37" w:rsidRDefault="0007403D" w:rsidP="0007403D">
      <w:pPr>
        <w:pStyle w:val="Guidance"/>
        <w:numPr>
          <w:ilvl w:val="0"/>
          <w:numId w:val="17"/>
        </w:numPr>
      </w:pPr>
      <w:r w:rsidRPr="00363A37">
        <w:t>the relevant product rules (in summary)</w:t>
      </w:r>
    </w:p>
    <w:p w14:paraId="2FA45E5F" w14:textId="77777777" w:rsidR="0007403D" w:rsidRPr="00363A37" w:rsidRDefault="0007403D" w:rsidP="0007403D">
      <w:pPr>
        <w:pStyle w:val="Guidance"/>
        <w:numPr>
          <w:ilvl w:val="0"/>
          <w:numId w:val="17"/>
        </w:numPr>
      </w:pPr>
      <w:r w:rsidRPr="00363A37">
        <w:t>the purpose of each product</w:t>
      </w:r>
    </w:p>
    <w:p w14:paraId="1E073C91" w14:textId="5DAABB73" w:rsidR="0007403D" w:rsidRPr="00363A37" w:rsidRDefault="0007403D" w:rsidP="0007403D">
      <w:pPr>
        <w:pStyle w:val="Titolo2"/>
        <w:rPr>
          <w:lang w:val="en-GB" w:eastAsia="nl-BE"/>
        </w:rPr>
      </w:pPr>
      <w:bookmarkStart w:id="281" w:name="_Toc207612524"/>
      <w:bookmarkStart w:id="282" w:name="_Toc207612525"/>
      <w:bookmarkStart w:id="283" w:name="_Toc207612526"/>
      <w:bookmarkStart w:id="284" w:name="_Toc210894182"/>
      <w:bookmarkEnd w:id="281"/>
      <w:bookmarkEnd w:id="282"/>
      <w:bookmarkEnd w:id="283"/>
      <w:r w:rsidRPr="00363A37">
        <w:rPr>
          <w:lang w:val="en-GB" w:eastAsia="nl-BE"/>
        </w:rPr>
        <w:t xml:space="preserve">Non-EECS certificates in the Domain </w:t>
      </w:r>
      <w:r w:rsidR="004A4F20">
        <w:rPr>
          <w:lang w:val="en-GB" w:eastAsia="nl-BE"/>
        </w:rPr>
        <w:t>for gas</w:t>
      </w:r>
      <w:bookmarkEnd w:id="284"/>
    </w:p>
    <w:p w14:paraId="16AB53C8" w14:textId="77777777" w:rsidR="0007403D" w:rsidRPr="00363A37" w:rsidRDefault="0007403D" w:rsidP="0007403D">
      <w:pPr>
        <w:pStyle w:val="Guidance"/>
      </w:pPr>
      <w:r w:rsidRPr="00363A37">
        <w:t>Where in the Domain there are non-EECS Certificates in operation, this section describes its status and main framework of operation.</w:t>
      </w:r>
    </w:p>
    <w:p w14:paraId="45B9CF9C" w14:textId="77777777" w:rsidR="0007403D" w:rsidRPr="00363A37" w:rsidRDefault="0007403D" w:rsidP="0007403D">
      <w:pPr>
        <w:pStyle w:val="Guidance"/>
      </w:pPr>
      <w:r w:rsidRPr="00363A37">
        <w:lastRenderedPageBreak/>
        <w:t xml:space="preserve">This may apply to national guarantees of origin for which there are no EECS provisions or recognition in place. Examples are national GOs, GOs/ certificates for heating and cooling, voluntary schemes, etc. </w:t>
      </w:r>
    </w:p>
    <w:p w14:paraId="045E771B" w14:textId="77777777" w:rsidR="0007403D" w:rsidRPr="00363A37" w:rsidRDefault="0007403D" w:rsidP="0007403D">
      <w:pPr>
        <w:pStyle w:val="Titolo2"/>
        <w:rPr>
          <w:lang w:val="en-GB" w:eastAsia="nl-BE"/>
        </w:rPr>
      </w:pPr>
      <w:bookmarkStart w:id="285" w:name="_Toc210894183"/>
      <w:r w:rsidRPr="00363A37">
        <w:rPr>
          <w:lang w:val="en-GB" w:eastAsia="nl-BE"/>
        </w:rPr>
        <w:t>Local Deviations from the EECS Rules </w:t>
      </w:r>
      <w:bookmarkEnd w:id="285"/>
    </w:p>
    <w:p w14:paraId="370BFBB5" w14:textId="77777777" w:rsidR="0007403D" w:rsidRPr="00363A37" w:rsidRDefault="0007403D" w:rsidP="0007403D">
      <w:pPr>
        <w:rPr>
          <w:lang w:val="en-GB" w:eastAsia="nl-BE"/>
        </w:rPr>
      </w:pPr>
      <w:r w:rsidRPr="00363A37">
        <w:rPr>
          <w:lang w:val="en-GB" w:eastAsia="nl-BE"/>
        </w:rPr>
        <w:t xml:space="preserve">This section identifies those areas where there are minor differences from the EECS Rules without impacting the integrity of EECS Certificates. </w:t>
      </w:r>
    </w:p>
    <w:p w14:paraId="61C431BC" w14:textId="77777777" w:rsidR="0007403D" w:rsidRPr="00363A37" w:rsidRDefault="0007403D" w:rsidP="0007403D">
      <w:pPr>
        <w:pStyle w:val="Guidance"/>
      </w:pPr>
      <w:r w:rsidRPr="00363A37">
        <w:t>It is intended for other AIB members, reviewers and traders operating across domains so that they can understand specific local arrangements. It is specified which section of the EECS Rules is being deviated from. These differences must not have any impact on the integrity of EECS Certificates.</w:t>
      </w:r>
    </w:p>
    <w:p w14:paraId="3EB4D11D" w14:textId="77777777" w:rsidR="0007403D" w:rsidRPr="00363A37" w:rsidRDefault="0007403D" w:rsidP="0007403D">
      <w:pPr>
        <w:spacing w:after="160"/>
        <w:rPr>
          <w:lang w:val="en-GB" w:eastAsia="nl-BE"/>
        </w:rPr>
      </w:pPr>
      <w:r w:rsidRPr="00363A37">
        <w:rPr>
          <w:lang w:val="en-GB" w:eastAsia="nl-BE"/>
        </w:rPr>
        <w:br w:type="page"/>
      </w:r>
    </w:p>
    <w:p w14:paraId="39C71AE1" w14:textId="77777777" w:rsidR="0007403D" w:rsidRPr="00363A37" w:rsidRDefault="0007403D" w:rsidP="0007403D">
      <w:pPr>
        <w:pStyle w:val="Titolo1"/>
        <w:rPr>
          <w:lang w:val="en-GB" w:eastAsia="nl-BE"/>
        </w:rPr>
      </w:pPr>
      <w:bookmarkStart w:id="286" w:name="_Toc210894184"/>
      <w:r w:rsidRPr="00363A37">
        <w:rPr>
          <w:lang w:val="en-GB" w:eastAsia="nl-BE"/>
        </w:rPr>
        <w:lastRenderedPageBreak/>
        <w:t>Registration</w:t>
      </w:r>
      <w:bookmarkEnd w:id="286"/>
    </w:p>
    <w:p w14:paraId="265EFF4F" w14:textId="77777777" w:rsidR="0007403D" w:rsidRPr="00363A37" w:rsidRDefault="0007403D" w:rsidP="0007403D">
      <w:pPr>
        <w:pStyle w:val="Guidance"/>
      </w:pPr>
      <w:r w:rsidRPr="00363A37">
        <w:t>Where relevant this section describes separate rules for disclosure of different energy carriers.</w:t>
      </w:r>
    </w:p>
    <w:p w14:paraId="25753DD0" w14:textId="77777777" w:rsidR="0007403D" w:rsidRPr="00363A37" w:rsidRDefault="0007403D" w:rsidP="0007403D">
      <w:pPr>
        <w:pStyle w:val="Titolo2"/>
        <w:rPr>
          <w:lang w:val="en-GB" w:eastAsia="nl-BE"/>
        </w:rPr>
      </w:pPr>
      <w:bookmarkStart w:id="287" w:name="_Toc210894185"/>
      <w:r w:rsidRPr="00363A37">
        <w:rPr>
          <w:lang w:val="en-GB" w:eastAsia="nl-BE"/>
        </w:rPr>
        <w:t>Registration of an Account Holder</w:t>
      </w:r>
      <w:bookmarkEnd w:id="287"/>
    </w:p>
    <w:p w14:paraId="1DD10C50"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75E577B5" w14:textId="77777777">
        <w:tc>
          <w:tcPr>
            <w:tcW w:w="2266" w:type="dxa"/>
          </w:tcPr>
          <w:p w14:paraId="77D211EE" w14:textId="77777777" w:rsidR="0007403D" w:rsidRPr="00363A37" w:rsidRDefault="0007403D">
            <w:pPr>
              <w:rPr>
                <w:lang w:val="en-GB" w:eastAsia="nl-BE"/>
              </w:rPr>
            </w:pPr>
            <w:r w:rsidRPr="00363A37">
              <w:rPr>
                <w:lang w:val="en-GB" w:eastAsia="nl-BE"/>
              </w:rPr>
              <w:t>G2.2.1</w:t>
            </w:r>
            <w:r w:rsidRPr="00363A37">
              <w:rPr>
                <w:lang w:val="en-GB" w:eastAsia="nl-BE"/>
              </w:rPr>
              <w:tab/>
            </w:r>
          </w:p>
        </w:tc>
        <w:tc>
          <w:tcPr>
            <w:tcW w:w="2267" w:type="dxa"/>
          </w:tcPr>
          <w:p w14:paraId="5106D27E" w14:textId="77777777" w:rsidR="0007403D" w:rsidRPr="00363A37" w:rsidRDefault="0007403D">
            <w:pPr>
              <w:rPr>
                <w:lang w:val="en-GB" w:eastAsia="nl-BE"/>
              </w:rPr>
            </w:pPr>
          </w:p>
        </w:tc>
        <w:tc>
          <w:tcPr>
            <w:tcW w:w="2267" w:type="dxa"/>
          </w:tcPr>
          <w:p w14:paraId="0DC60F82" w14:textId="77777777" w:rsidR="0007403D" w:rsidRPr="00363A37" w:rsidRDefault="0007403D">
            <w:pPr>
              <w:rPr>
                <w:lang w:val="en-GB" w:eastAsia="nl-BE"/>
              </w:rPr>
            </w:pPr>
          </w:p>
        </w:tc>
        <w:tc>
          <w:tcPr>
            <w:tcW w:w="2267" w:type="dxa"/>
          </w:tcPr>
          <w:p w14:paraId="024D98A4" w14:textId="77777777" w:rsidR="0007403D" w:rsidRPr="00363A37" w:rsidRDefault="0007403D">
            <w:pPr>
              <w:rPr>
                <w:lang w:val="en-GB" w:eastAsia="nl-BE"/>
              </w:rPr>
            </w:pPr>
          </w:p>
        </w:tc>
      </w:tr>
    </w:tbl>
    <w:p w14:paraId="7F2E5A6E" w14:textId="77777777" w:rsidR="0007403D" w:rsidRPr="00363A37" w:rsidRDefault="0007403D" w:rsidP="0007403D">
      <w:pPr>
        <w:rPr>
          <w:lang w:val="en-GB" w:eastAsia="nl-BE"/>
        </w:rPr>
      </w:pPr>
    </w:p>
    <w:p w14:paraId="305032A9" w14:textId="77777777" w:rsidR="0007403D" w:rsidRPr="00363A37" w:rsidRDefault="0007403D" w:rsidP="0007403D">
      <w:pPr>
        <w:pStyle w:val="Guidance"/>
      </w:pPr>
      <w:r w:rsidRPr="00363A37">
        <w:t>It must describe:</w:t>
      </w:r>
    </w:p>
    <w:p w14:paraId="0FB44B40" w14:textId="64C815FC" w:rsidR="0007403D" w:rsidRPr="00A55D97" w:rsidRDefault="0007403D" w:rsidP="0007403D">
      <w:pPr>
        <w:pStyle w:val="Guidance"/>
        <w:numPr>
          <w:ilvl w:val="0"/>
          <w:numId w:val="18"/>
        </w:numPr>
      </w:pPr>
      <w:r w:rsidRPr="00363A37">
        <w:t xml:space="preserve">Who can be an account </w:t>
      </w:r>
      <w:r w:rsidRPr="00A55D97">
        <w:t>holder</w:t>
      </w:r>
      <w:r w:rsidR="00A55D97" w:rsidRPr="007920E2">
        <w:rPr>
          <w:rFonts w:ascii="Calibri" w:hAnsi="Calibri" w:cs="Calibri"/>
          <w:color w:val="D13438"/>
          <w:lang w:eastAsia="en-US"/>
        </w:rPr>
        <w:t xml:space="preserve"> </w:t>
      </w:r>
      <w:r w:rsidR="00A55D97" w:rsidRPr="007920E2">
        <w:t xml:space="preserve">(which type of organisations, under what conditions, whether there are varying account types, which type of account </w:t>
      </w:r>
      <w:r w:rsidR="0D95829B">
        <w:t>w</w:t>
      </w:r>
      <w:r w:rsidR="00A55D97" w:rsidRPr="007920E2">
        <w:t>ho can apply for, transfer, cancel GOs)</w:t>
      </w:r>
    </w:p>
    <w:p w14:paraId="12B77F2A" w14:textId="77777777" w:rsidR="0007403D" w:rsidRPr="00363A37" w:rsidRDefault="0007403D" w:rsidP="0007403D">
      <w:pPr>
        <w:pStyle w:val="Guidance"/>
        <w:numPr>
          <w:ilvl w:val="0"/>
          <w:numId w:val="18"/>
        </w:numPr>
      </w:pPr>
      <w:r w:rsidRPr="00363A37">
        <w:t>How to apply for registration (e.g., website form)</w:t>
      </w:r>
    </w:p>
    <w:p w14:paraId="2496287B" w14:textId="5F1A72BD" w:rsidR="0007403D" w:rsidRPr="00363A37" w:rsidRDefault="0007403D" w:rsidP="0007403D">
      <w:pPr>
        <w:pStyle w:val="Guidance"/>
        <w:numPr>
          <w:ilvl w:val="0"/>
          <w:numId w:val="18"/>
        </w:numPr>
      </w:pPr>
      <w:r w:rsidRPr="00363A37">
        <w:t xml:space="preserve">The Know Your Customer process which should include any </w:t>
      </w:r>
      <w:r w:rsidR="00527CBC" w:rsidRPr="007920E2">
        <w:rPr>
          <w:iCs/>
        </w:rPr>
        <w:t xml:space="preserve">organisational identity and </w:t>
      </w:r>
      <w:r w:rsidRPr="00363A37">
        <w:t xml:space="preserve">anti-fraud verification </w:t>
      </w:r>
    </w:p>
    <w:p w14:paraId="2F9BAF55" w14:textId="77777777" w:rsidR="0007403D" w:rsidRPr="00363A37" w:rsidRDefault="0007403D" w:rsidP="0007403D">
      <w:pPr>
        <w:pStyle w:val="Guidance"/>
        <w:numPr>
          <w:ilvl w:val="0"/>
          <w:numId w:val="18"/>
        </w:numPr>
      </w:pPr>
      <w:r w:rsidRPr="00363A37">
        <w:t>How long the process normally takes</w:t>
      </w:r>
    </w:p>
    <w:p w14:paraId="02A20FA6" w14:textId="288E55F8" w:rsidR="0007403D" w:rsidRPr="00363A37" w:rsidRDefault="0007403D" w:rsidP="0007403D">
      <w:pPr>
        <w:pStyle w:val="Guidance"/>
        <w:numPr>
          <w:ilvl w:val="0"/>
          <w:numId w:val="18"/>
        </w:numPr>
      </w:pPr>
      <w:r w:rsidRPr="00363A37">
        <w:t xml:space="preserve">That the Standard Terms </w:t>
      </w:r>
      <w:r w:rsidR="008D5FC8">
        <w:t>and</w:t>
      </w:r>
      <w:r w:rsidRPr="00363A37">
        <w:t xml:space="preserve"> Conditions must be signed</w:t>
      </w:r>
    </w:p>
    <w:p w14:paraId="1E3EF686" w14:textId="77777777" w:rsidR="0007403D" w:rsidRPr="00363A37" w:rsidRDefault="0007403D" w:rsidP="0007403D">
      <w:pPr>
        <w:pStyle w:val="Guidance"/>
        <w:numPr>
          <w:ilvl w:val="0"/>
          <w:numId w:val="18"/>
        </w:numPr>
      </w:pPr>
      <w:r w:rsidRPr="00363A37">
        <w:t>Where the tariff of services can be found</w:t>
      </w:r>
    </w:p>
    <w:p w14:paraId="70843464" w14:textId="77777777" w:rsidR="0007403D" w:rsidRPr="00363A37" w:rsidRDefault="0007403D" w:rsidP="0007403D">
      <w:pPr>
        <w:pStyle w:val="Guidance"/>
        <w:numPr>
          <w:ilvl w:val="0"/>
          <w:numId w:val="18"/>
        </w:numPr>
      </w:pPr>
      <w:r w:rsidRPr="00363A37">
        <w:t xml:space="preserve">How users belonging to the account holder gain access to the registry </w:t>
      </w:r>
    </w:p>
    <w:p w14:paraId="1ADADCA3" w14:textId="77777777" w:rsidR="0007403D" w:rsidRPr="00363A37" w:rsidRDefault="0007403D" w:rsidP="0007403D">
      <w:pPr>
        <w:pStyle w:val="Guidance"/>
      </w:pPr>
      <w:r w:rsidRPr="00363A37">
        <w:t>A sample or template application form must be included as an appendix, or a web link to the online form should be provided.</w:t>
      </w:r>
    </w:p>
    <w:p w14:paraId="594F19E0" w14:textId="77777777" w:rsidR="0007403D" w:rsidRPr="00363A37" w:rsidRDefault="0007403D" w:rsidP="0007403D">
      <w:pPr>
        <w:pStyle w:val="Titolo2"/>
        <w:rPr>
          <w:lang w:val="en-GB" w:eastAsia="nl-BE"/>
        </w:rPr>
      </w:pPr>
      <w:bookmarkStart w:id="288" w:name="_Toc210894186"/>
      <w:r w:rsidRPr="00363A37">
        <w:rPr>
          <w:lang w:val="en-GB" w:eastAsia="nl-BE"/>
        </w:rPr>
        <w:t>Resignation of an Account Holder</w:t>
      </w:r>
      <w:bookmarkEnd w:id="288"/>
    </w:p>
    <w:p w14:paraId="4AA09D36"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611430DD" w14:textId="77777777">
        <w:tc>
          <w:tcPr>
            <w:tcW w:w="2266" w:type="dxa"/>
          </w:tcPr>
          <w:p w14:paraId="0EBBFD9B" w14:textId="77777777" w:rsidR="0007403D" w:rsidRPr="00363A37" w:rsidRDefault="0007403D">
            <w:pPr>
              <w:rPr>
                <w:lang w:val="en-GB" w:eastAsia="nl-BE"/>
              </w:rPr>
            </w:pPr>
            <w:r w:rsidRPr="00363A37">
              <w:rPr>
                <w:lang w:val="en-GB" w:eastAsia="nl-BE"/>
              </w:rPr>
              <w:t>None directly</w:t>
            </w:r>
          </w:p>
        </w:tc>
        <w:tc>
          <w:tcPr>
            <w:tcW w:w="2267" w:type="dxa"/>
          </w:tcPr>
          <w:p w14:paraId="5CFCE6BE" w14:textId="77777777" w:rsidR="0007403D" w:rsidRPr="00363A37" w:rsidRDefault="0007403D">
            <w:pPr>
              <w:rPr>
                <w:lang w:val="en-GB" w:eastAsia="nl-BE"/>
              </w:rPr>
            </w:pPr>
          </w:p>
        </w:tc>
        <w:tc>
          <w:tcPr>
            <w:tcW w:w="2267" w:type="dxa"/>
          </w:tcPr>
          <w:p w14:paraId="6D2CF324" w14:textId="77777777" w:rsidR="0007403D" w:rsidRPr="00363A37" w:rsidRDefault="0007403D">
            <w:pPr>
              <w:rPr>
                <w:lang w:val="en-GB" w:eastAsia="nl-BE"/>
              </w:rPr>
            </w:pPr>
          </w:p>
        </w:tc>
        <w:tc>
          <w:tcPr>
            <w:tcW w:w="2267" w:type="dxa"/>
          </w:tcPr>
          <w:p w14:paraId="7078B066" w14:textId="77777777" w:rsidR="0007403D" w:rsidRPr="00363A37" w:rsidRDefault="0007403D">
            <w:pPr>
              <w:rPr>
                <w:lang w:val="en-GB" w:eastAsia="nl-BE"/>
              </w:rPr>
            </w:pPr>
          </w:p>
        </w:tc>
      </w:tr>
    </w:tbl>
    <w:p w14:paraId="5EA37935" w14:textId="77777777" w:rsidR="0007403D" w:rsidRPr="00363A37" w:rsidRDefault="0007403D" w:rsidP="0007403D">
      <w:pPr>
        <w:rPr>
          <w:lang w:val="en-GB" w:eastAsia="nl-BE"/>
        </w:rPr>
      </w:pPr>
    </w:p>
    <w:p w14:paraId="406DC7D0" w14:textId="77777777" w:rsidR="0007403D" w:rsidRPr="00363A37" w:rsidRDefault="0007403D" w:rsidP="0007403D">
      <w:pPr>
        <w:pStyle w:val="Guidance"/>
      </w:pPr>
      <w:r w:rsidRPr="00363A37">
        <w:t>It must describe:</w:t>
      </w:r>
    </w:p>
    <w:p w14:paraId="4E973D12" w14:textId="77777777" w:rsidR="0007403D" w:rsidRPr="00363A37" w:rsidRDefault="0007403D" w:rsidP="0007403D">
      <w:pPr>
        <w:pStyle w:val="Guidance"/>
        <w:numPr>
          <w:ilvl w:val="0"/>
          <w:numId w:val="19"/>
        </w:numPr>
      </w:pPr>
      <w:r w:rsidRPr="00363A37">
        <w:t>How the account holder should tell the registry operator of a resignation</w:t>
      </w:r>
    </w:p>
    <w:p w14:paraId="1B0EB275" w14:textId="77777777" w:rsidR="0007403D" w:rsidRPr="00363A37" w:rsidRDefault="0007403D" w:rsidP="0007403D">
      <w:pPr>
        <w:pStyle w:val="Guidance"/>
        <w:numPr>
          <w:ilvl w:val="0"/>
          <w:numId w:val="19"/>
        </w:numPr>
      </w:pPr>
      <w:r w:rsidRPr="00363A37">
        <w:t>How the registry operator will respond:</w:t>
      </w:r>
    </w:p>
    <w:p w14:paraId="1DE100F5" w14:textId="77777777" w:rsidR="0007403D" w:rsidRPr="00363A37" w:rsidRDefault="0007403D" w:rsidP="0007403D">
      <w:pPr>
        <w:pStyle w:val="Guidance"/>
        <w:numPr>
          <w:ilvl w:val="0"/>
          <w:numId w:val="19"/>
        </w:numPr>
      </w:pPr>
      <w:r w:rsidRPr="00363A37">
        <w:t>Closing the account</w:t>
      </w:r>
    </w:p>
    <w:p w14:paraId="5BEE714C" w14:textId="77777777" w:rsidR="0007403D" w:rsidRPr="00363A37" w:rsidRDefault="0007403D" w:rsidP="0007403D">
      <w:pPr>
        <w:pStyle w:val="Guidance"/>
        <w:numPr>
          <w:ilvl w:val="0"/>
          <w:numId w:val="19"/>
        </w:numPr>
      </w:pPr>
      <w:r w:rsidRPr="00363A37">
        <w:t>Securing the account</w:t>
      </w:r>
    </w:p>
    <w:p w14:paraId="657D5696" w14:textId="77777777" w:rsidR="0007403D" w:rsidRPr="00363A37" w:rsidRDefault="0007403D" w:rsidP="0007403D">
      <w:pPr>
        <w:pStyle w:val="Guidance"/>
        <w:numPr>
          <w:ilvl w:val="0"/>
          <w:numId w:val="19"/>
        </w:numPr>
      </w:pPr>
      <w:r w:rsidRPr="00363A37">
        <w:t>What happens to any certificates still in the account</w:t>
      </w:r>
    </w:p>
    <w:p w14:paraId="146F9A80" w14:textId="77777777" w:rsidR="0007403D" w:rsidRPr="00363A37" w:rsidRDefault="0007403D" w:rsidP="0007403D">
      <w:pPr>
        <w:pStyle w:val="Guidance"/>
        <w:numPr>
          <w:ilvl w:val="0"/>
          <w:numId w:val="19"/>
        </w:numPr>
      </w:pPr>
      <w:r w:rsidRPr="00363A37">
        <w:t>When these steps will happen</w:t>
      </w:r>
    </w:p>
    <w:p w14:paraId="1886EA75" w14:textId="77777777" w:rsidR="0007403D" w:rsidRPr="00363A37" w:rsidRDefault="0007403D" w:rsidP="0007403D">
      <w:pPr>
        <w:pStyle w:val="Guidance"/>
        <w:numPr>
          <w:ilvl w:val="0"/>
          <w:numId w:val="19"/>
        </w:numPr>
      </w:pPr>
      <w:r w:rsidRPr="00363A37">
        <w:t>How outstanding charges become due</w:t>
      </w:r>
    </w:p>
    <w:p w14:paraId="0ADD48B3" w14:textId="77777777" w:rsidR="0007403D" w:rsidRPr="00363A37" w:rsidRDefault="0007403D" w:rsidP="0007403D">
      <w:pPr>
        <w:pStyle w:val="Guidance"/>
      </w:pPr>
      <w:r w:rsidRPr="00363A37">
        <w:t>A sample or template resignation form (if used) should be included as an appendix, or a web link to the online form should be provided.</w:t>
      </w:r>
    </w:p>
    <w:p w14:paraId="663AA55C" w14:textId="77777777" w:rsidR="0007403D" w:rsidRPr="00363A37" w:rsidRDefault="0007403D" w:rsidP="0007403D">
      <w:pPr>
        <w:pStyle w:val="Titolo2"/>
        <w:rPr>
          <w:lang w:val="en-GB" w:eastAsia="nl-BE"/>
        </w:rPr>
      </w:pPr>
      <w:bookmarkStart w:id="289" w:name="_Toc210894187"/>
      <w:r w:rsidRPr="00363A37">
        <w:rPr>
          <w:lang w:val="en-GB" w:eastAsia="nl-BE"/>
        </w:rPr>
        <w:lastRenderedPageBreak/>
        <w:t>Registration of a Production Device</w:t>
      </w:r>
      <w:bookmarkEnd w:id="289"/>
    </w:p>
    <w:p w14:paraId="72E6AC4F"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133"/>
        <w:gridCol w:w="1133"/>
        <w:gridCol w:w="1134"/>
        <w:gridCol w:w="1133"/>
        <w:gridCol w:w="1133"/>
        <w:gridCol w:w="1134"/>
        <w:gridCol w:w="1133"/>
        <w:gridCol w:w="1134"/>
      </w:tblGrid>
      <w:tr w:rsidR="0007403D" w:rsidRPr="00363A37" w14:paraId="7F5518BB" w14:textId="77777777">
        <w:tc>
          <w:tcPr>
            <w:tcW w:w="1133" w:type="dxa"/>
          </w:tcPr>
          <w:p w14:paraId="166D5680" w14:textId="77777777" w:rsidR="0007403D" w:rsidRPr="00363A37" w:rsidRDefault="0007403D">
            <w:pPr>
              <w:rPr>
                <w:lang w:val="en-GB" w:eastAsia="nl-BE"/>
              </w:rPr>
            </w:pPr>
            <w:r w:rsidRPr="00363A37">
              <w:rPr>
                <w:lang w:val="en-GB" w:eastAsia="nl-BE"/>
              </w:rPr>
              <w:t>C2.1.1</w:t>
            </w:r>
          </w:p>
        </w:tc>
        <w:tc>
          <w:tcPr>
            <w:tcW w:w="1133" w:type="dxa"/>
          </w:tcPr>
          <w:p w14:paraId="7B9C3374" w14:textId="77777777" w:rsidR="0007403D" w:rsidRPr="00363A37" w:rsidRDefault="0007403D">
            <w:pPr>
              <w:rPr>
                <w:lang w:val="en-GB" w:eastAsia="nl-BE"/>
              </w:rPr>
            </w:pPr>
            <w:r w:rsidRPr="00363A37">
              <w:rPr>
                <w:lang w:val="en-GB" w:eastAsia="nl-BE"/>
              </w:rPr>
              <w:t>C2.1.2</w:t>
            </w:r>
          </w:p>
        </w:tc>
        <w:tc>
          <w:tcPr>
            <w:tcW w:w="1134" w:type="dxa"/>
          </w:tcPr>
          <w:p w14:paraId="326EE9DE" w14:textId="77777777" w:rsidR="0007403D" w:rsidRPr="00363A37" w:rsidRDefault="0007403D">
            <w:pPr>
              <w:rPr>
                <w:lang w:val="en-GB" w:eastAsia="nl-BE"/>
              </w:rPr>
            </w:pPr>
            <w:r w:rsidRPr="00363A37">
              <w:rPr>
                <w:lang w:val="en-GB" w:eastAsia="nl-BE"/>
              </w:rPr>
              <w:t>C2.2.4</w:t>
            </w:r>
          </w:p>
        </w:tc>
        <w:tc>
          <w:tcPr>
            <w:tcW w:w="1133" w:type="dxa"/>
          </w:tcPr>
          <w:p w14:paraId="640EC5E2" w14:textId="77777777" w:rsidR="0007403D" w:rsidRPr="00363A37" w:rsidRDefault="0007403D">
            <w:pPr>
              <w:rPr>
                <w:lang w:val="en-GB" w:eastAsia="nl-BE"/>
              </w:rPr>
            </w:pPr>
            <w:r w:rsidRPr="00363A37">
              <w:rPr>
                <w:lang w:val="en-GB" w:eastAsia="nl-BE"/>
              </w:rPr>
              <w:t>D4.1.2</w:t>
            </w:r>
          </w:p>
        </w:tc>
        <w:tc>
          <w:tcPr>
            <w:tcW w:w="1133" w:type="dxa"/>
          </w:tcPr>
          <w:p w14:paraId="25CA5FF2" w14:textId="77777777" w:rsidR="0007403D" w:rsidRPr="00363A37" w:rsidRDefault="0007403D">
            <w:pPr>
              <w:rPr>
                <w:lang w:val="en-GB" w:eastAsia="nl-BE"/>
              </w:rPr>
            </w:pPr>
            <w:r w:rsidRPr="00363A37">
              <w:rPr>
                <w:lang w:val="en-GB" w:eastAsia="nl-BE"/>
              </w:rPr>
              <w:t>E3.3.10</w:t>
            </w:r>
          </w:p>
        </w:tc>
        <w:tc>
          <w:tcPr>
            <w:tcW w:w="1134" w:type="dxa"/>
          </w:tcPr>
          <w:p w14:paraId="5FCF8F85" w14:textId="77777777" w:rsidR="0007403D" w:rsidRPr="00363A37" w:rsidRDefault="0007403D">
            <w:pPr>
              <w:rPr>
                <w:lang w:val="en-GB" w:eastAsia="nl-BE"/>
              </w:rPr>
            </w:pPr>
            <w:r w:rsidRPr="00363A37">
              <w:rPr>
                <w:lang w:val="en-GB" w:eastAsia="nl-BE"/>
              </w:rPr>
              <w:t>E3.3.11</w:t>
            </w:r>
          </w:p>
        </w:tc>
        <w:tc>
          <w:tcPr>
            <w:tcW w:w="1133" w:type="dxa"/>
          </w:tcPr>
          <w:p w14:paraId="38C1BB88" w14:textId="14B0B393" w:rsidR="0007403D" w:rsidRPr="00363A37" w:rsidRDefault="00B7558C">
            <w:pPr>
              <w:rPr>
                <w:lang w:val="en-GB" w:eastAsia="nl-BE"/>
              </w:rPr>
            </w:pPr>
            <w:r w:rsidRPr="00363A37">
              <w:rPr>
                <w:lang w:val="en-GB" w:eastAsia="nl-BE"/>
              </w:rPr>
              <w:t>O6.2</w:t>
            </w:r>
          </w:p>
        </w:tc>
        <w:tc>
          <w:tcPr>
            <w:tcW w:w="1134" w:type="dxa"/>
          </w:tcPr>
          <w:p w14:paraId="7B441E8E" w14:textId="59E5CBFE" w:rsidR="0007403D" w:rsidRPr="00363A37" w:rsidRDefault="0007403D">
            <w:pPr>
              <w:rPr>
                <w:lang w:val="en-GB" w:eastAsia="nl-BE"/>
              </w:rPr>
            </w:pPr>
          </w:p>
        </w:tc>
      </w:tr>
    </w:tbl>
    <w:p w14:paraId="7EA2B48B" w14:textId="77777777" w:rsidR="0007403D" w:rsidRPr="00363A37" w:rsidRDefault="0007403D" w:rsidP="0007403D">
      <w:pPr>
        <w:rPr>
          <w:lang w:val="en-GB" w:eastAsia="nl-BE"/>
        </w:rPr>
      </w:pPr>
    </w:p>
    <w:p w14:paraId="42F52704" w14:textId="77777777" w:rsidR="0007403D" w:rsidRPr="00363A37" w:rsidRDefault="0007403D" w:rsidP="0007403D">
      <w:pPr>
        <w:pStyle w:val="Guidance"/>
      </w:pPr>
      <w:r w:rsidRPr="00363A37">
        <w:t>It must describe:</w:t>
      </w:r>
    </w:p>
    <w:p w14:paraId="51E69B4B" w14:textId="77777777" w:rsidR="0007403D" w:rsidRPr="00363A37" w:rsidRDefault="0007403D" w:rsidP="0007403D">
      <w:pPr>
        <w:pStyle w:val="Guidance"/>
        <w:numPr>
          <w:ilvl w:val="0"/>
          <w:numId w:val="20"/>
        </w:numPr>
      </w:pPr>
      <w:r w:rsidRPr="00363A37">
        <w:t>Who can register a production device</w:t>
      </w:r>
    </w:p>
    <w:p w14:paraId="16E07A18" w14:textId="77777777" w:rsidR="0007403D" w:rsidRPr="00363A37" w:rsidRDefault="0007403D" w:rsidP="0007403D">
      <w:pPr>
        <w:pStyle w:val="Guidance"/>
        <w:numPr>
          <w:ilvl w:val="0"/>
          <w:numId w:val="20"/>
        </w:numPr>
      </w:pPr>
      <w:r w:rsidRPr="00363A37">
        <w:t>What is acceptable evidence of authorisation (if not the owner)</w:t>
      </w:r>
    </w:p>
    <w:p w14:paraId="3CB8A922" w14:textId="77777777" w:rsidR="0007403D" w:rsidRPr="00363A37" w:rsidRDefault="0007403D" w:rsidP="0007403D">
      <w:pPr>
        <w:pStyle w:val="Guidance"/>
        <w:numPr>
          <w:ilvl w:val="0"/>
          <w:numId w:val="20"/>
        </w:numPr>
      </w:pPr>
      <w:r w:rsidRPr="00363A37">
        <w:t>That each EECS Product supported in this DP must be identified along with any applicable Independent Criteria Schemes (noting that other ICS may be applicable and to check the registry website for the latest listing)</w:t>
      </w:r>
    </w:p>
    <w:p w14:paraId="133D62F5" w14:textId="77777777" w:rsidR="0007403D" w:rsidRPr="00363A37" w:rsidRDefault="0007403D" w:rsidP="0007403D">
      <w:pPr>
        <w:pStyle w:val="Guidance"/>
        <w:numPr>
          <w:ilvl w:val="0"/>
          <w:numId w:val="20"/>
        </w:numPr>
      </w:pPr>
      <w:r w:rsidRPr="00363A37">
        <w:t>The eligibility criteria for each EECS Product listed</w:t>
      </w:r>
    </w:p>
    <w:p w14:paraId="350A102B" w14:textId="77777777" w:rsidR="0007403D" w:rsidRPr="00363A37" w:rsidRDefault="0007403D" w:rsidP="0007403D">
      <w:pPr>
        <w:pStyle w:val="Guidance"/>
        <w:numPr>
          <w:ilvl w:val="0"/>
          <w:numId w:val="20"/>
        </w:numPr>
      </w:pPr>
      <w:r w:rsidRPr="00363A37">
        <w:t>The information required to register a device</w:t>
      </w:r>
    </w:p>
    <w:p w14:paraId="5E1B202E" w14:textId="77777777" w:rsidR="0007403D" w:rsidRPr="00363A37" w:rsidRDefault="0007403D" w:rsidP="0007403D">
      <w:pPr>
        <w:pStyle w:val="Guidance"/>
        <w:numPr>
          <w:ilvl w:val="0"/>
          <w:numId w:val="20"/>
        </w:numPr>
      </w:pPr>
      <w:r w:rsidRPr="00363A37">
        <w:t>That the account where certificates are to be issued must be identified</w:t>
      </w:r>
    </w:p>
    <w:p w14:paraId="51AE6764" w14:textId="77777777" w:rsidR="0007403D" w:rsidRPr="00363A37" w:rsidRDefault="0007403D" w:rsidP="0007403D">
      <w:pPr>
        <w:pStyle w:val="Guidance"/>
        <w:numPr>
          <w:ilvl w:val="0"/>
          <w:numId w:val="20"/>
        </w:numPr>
      </w:pPr>
      <w:r w:rsidRPr="00363A37">
        <w:t>How the metering data will be provided</w:t>
      </w:r>
    </w:p>
    <w:p w14:paraId="2AC149A3" w14:textId="77777777" w:rsidR="0007403D" w:rsidRPr="00363A37" w:rsidRDefault="0007403D" w:rsidP="0007403D">
      <w:pPr>
        <w:pStyle w:val="Guidance"/>
        <w:numPr>
          <w:ilvl w:val="0"/>
          <w:numId w:val="20"/>
        </w:numPr>
      </w:pPr>
      <w:r w:rsidRPr="00363A37">
        <w:t>The verification process</w:t>
      </w:r>
    </w:p>
    <w:p w14:paraId="5432B1AE" w14:textId="77777777" w:rsidR="0007403D" w:rsidRPr="00363A37" w:rsidRDefault="0007403D" w:rsidP="0007403D">
      <w:pPr>
        <w:pStyle w:val="Guidance"/>
        <w:numPr>
          <w:ilvl w:val="0"/>
          <w:numId w:val="20"/>
        </w:numPr>
      </w:pPr>
      <w:r w:rsidRPr="00363A37">
        <w:t>The role of the production registrar</w:t>
      </w:r>
    </w:p>
    <w:p w14:paraId="37D73448" w14:textId="77777777" w:rsidR="0007403D" w:rsidRPr="00363A37" w:rsidRDefault="0007403D" w:rsidP="0007403D">
      <w:pPr>
        <w:pStyle w:val="Guidance"/>
        <w:numPr>
          <w:ilvl w:val="0"/>
          <w:numId w:val="20"/>
        </w:numPr>
      </w:pPr>
      <w:r w:rsidRPr="00363A37">
        <w:t>A site inspection is normally required</w:t>
      </w:r>
    </w:p>
    <w:p w14:paraId="55FD805A" w14:textId="77777777" w:rsidR="0007403D" w:rsidRPr="00363A37" w:rsidRDefault="0007403D" w:rsidP="0007403D">
      <w:pPr>
        <w:pStyle w:val="Guidance"/>
        <w:numPr>
          <w:ilvl w:val="0"/>
          <w:numId w:val="20"/>
        </w:numPr>
      </w:pPr>
      <w:r w:rsidRPr="00363A37">
        <w:t>Possible data sources</w:t>
      </w:r>
    </w:p>
    <w:p w14:paraId="7931E07F" w14:textId="77777777" w:rsidR="0007403D" w:rsidRPr="00363A37" w:rsidRDefault="0007403D" w:rsidP="0007403D">
      <w:pPr>
        <w:pStyle w:val="Guidance"/>
        <w:numPr>
          <w:ilvl w:val="0"/>
          <w:numId w:val="20"/>
        </w:numPr>
      </w:pPr>
      <w:r w:rsidRPr="00363A37">
        <w:t>Access to the device and its records is a condition of registration</w:t>
      </w:r>
    </w:p>
    <w:p w14:paraId="097E663F" w14:textId="77777777" w:rsidR="0007403D" w:rsidRPr="00363A37" w:rsidRDefault="0007403D" w:rsidP="0007403D">
      <w:pPr>
        <w:pStyle w:val="Guidance"/>
        <w:numPr>
          <w:ilvl w:val="0"/>
          <w:numId w:val="20"/>
        </w:numPr>
      </w:pPr>
      <w:r w:rsidRPr="00363A37">
        <w:t>The assignment of a unique device number</w:t>
      </w:r>
    </w:p>
    <w:p w14:paraId="512526F9" w14:textId="77777777" w:rsidR="0007403D" w:rsidRPr="00363A37" w:rsidRDefault="0007403D" w:rsidP="0007403D">
      <w:pPr>
        <w:pStyle w:val="Guidance"/>
        <w:numPr>
          <w:ilvl w:val="0"/>
          <w:numId w:val="20"/>
        </w:numPr>
      </w:pPr>
      <w:r w:rsidRPr="00363A37">
        <w:t>Publication of device information</w:t>
      </w:r>
    </w:p>
    <w:p w14:paraId="1954FF1E" w14:textId="77777777" w:rsidR="0007403D" w:rsidRPr="00363A37" w:rsidRDefault="0007403D" w:rsidP="0007403D">
      <w:pPr>
        <w:pStyle w:val="Guidance"/>
        <w:numPr>
          <w:ilvl w:val="0"/>
          <w:numId w:val="20"/>
        </w:numPr>
      </w:pPr>
      <w:r w:rsidRPr="00363A37">
        <w:t>Where the tariff for services can be found</w:t>
      </w:r>
    </w:p>
    <w:p w14:paraId="6CCBE183" w14:textId="77777777" w:rsidR="0007403D" w:rsidRPr="00363A37" w:rsidRDefault="0007403D" w:rsidP="0007403D">
      <w:pPr>
        <w:pStyle w:val="Guidance"/>
        <w:numPr>
          <w:ilvl w:val="0"/>
          <w:numId w:val="20"/>
        </w:numPr>
      </w:pPr>
      <w:r w:rsidRPr="00363A37">
        <w:t>How long the process should take</w:t>
      </w:r>
    </w:p>
    <w:p w14:paraId="64974098" w14:textId="77777777" w:rsidR="0007403D" w:rsidRPr="00363A37" w:rsidRDefault="0007403D" w:rsidP="0007403D">
      <w:pPr>
        <w:pStyle w:val="Guidance"/>
        <w:numPr>
          <w:ilvl w:val="0"/>
          <w:numId w:val="20"/>
        </w:numPr>
      </w:pPr>
      <w:r w:rsidRPr="00363A37">
        <w:t xml:space="preserve">Procedures for: the registration of Production Devices for the purposes of EECS Products under the relevant EECS Scheme are robust, effective, efficient, and adequate. </w:t>
      </w:r>
    </w:p>
    <w:p w14:paraId="1995F78A" w14:textId="77777777" w:rsidR="0007403D" w:rsidRPr="00363A37" w:rsidRDefault="0007403D" w:rsidP="0007403D">
      <w:pPr>
        <w:pStyle w:val="Guidance"/>
      </w:pPr>
      <w:r w:rsidRPr="00363A37">
        <w:t>A sample or template registration form must be included as an appendix as this should include all the data items required and can avoid having to list them. A web link to the online form (if used) should be given.</w:t>
      </w:r>
    </w:p>
    <w:p w14:paraId="29462753" w14:textId="77777777" w:rsidR="0007403D" w:rsidRPr="00363A37" w:rsidRDefault="0007403D" w:rsidP="0007403D">
      <w:pPr>
        <w:pStyle w:val="Guidance"/>
      </w:pPr>
    </w:p>
    <w:p w14:paraId="035F6BDB" w14:textId="77777777" w:rsidR="0007403D" w:rsidRPr="00363A37" w:rsidRDefault="0007403D" w:rsidP="0007403D">
      <w:pPr>
        <w:pStyle w:val="Guidance"/>
      </w:pPr>
      <w:r w:rsidRPr="00363A37">
        <w:t xml:space="preserve">Please adjust the </w:t>
      </w:r>
      <w:r>
        <w:t xml:space="preserve">following </w:t>
      </w:r>
      <w:r w:rsidRPr="00363A37">
        <w:t xml:space="preserve">flow </w:t>
      </w:r>
      <w:r>
        <w:t>diagram</w:t>
      </w:r>
      <w:r w:rsidRPr="00363A37">
        <w:t xml:space="preserve"> to describe the process in your domain</w:t>
      </w:r>
      <w:r>
        <w:t xml:space="preserve"> (</w:t>
      </w:r>
      <w:r w:rsidRPr="002E178A">
        <w:t>you can create flowcharts with e.g.</w:t>
      </w:r>
      <w:r>
        <w:t>,</w:t>
      </w:r>
      <w:r w:rsidRPr="002E178A">
        <w:t xml:space="preserve"> </w:t>
      </w:r>
      <w:hyperlink r:id="rId29" w:history="1">
        <w:r w:rsidRPr="00463A7F">
          <w:rPr>
            <w:rStyle w:val="Collegamentoipertestuale"/>
          </w:rPr>
          <w:t>Microsoft Visio</w:t>
        </w:r>
      </w:hyperlink>
      <w:r>
        <w:t>)</w:t>
      </w:r>
      <w:r w:rsidRPr="00363A37">
        <w:t>.</w:t>
      </w:r>
      <w:r>
        <w:t xml:space="preserve"> </w:t>
      </w:r>
      <w:r w:rsidRPr="00363A37">
        <w:t xml:space="preserve"> </w:t>
      </w:r>
    </w:p>
    <w:p w14:paraId="7EB955B8" w14:textId="77777777" w:rsidR="0007403D" w:rsidRDefault="0007403D" w:rsidP="0007403D">
      <w:pPr>
        <w:pStyle w:val="Guidance"/>
        <w:jc w:val="center"/>
      </w:pPr>
      <w:r w:rsidRPr="00363A37">
        <w:object w:dxaOrig="10600" w:dyaOrig="10765" w14:anchorId="2B2DFC00">
          <v:shape id="_x0000_i1034" type="#_x0000_t75" style="width:453.15pt;height:460.75pt" o:ole="">
            <v:imagedata r:id="rId22" o:title=""/>
          </v:shape>
          <o:OLEObject Type="Embed" ProgID="Visio.Drawing.11" ShapeID="_x0000_i1034" DrawAspect="Content" ObjectID="_1821506818" r:id="rId30"/>
        </w:object>
      </w:r>
    </w:p>
    <w:p w14:paraId="271A77A5" w14:textId="77777777" w:rsidR="0007403D" w:rsidRPr="00363A37" w:rsidRDefault="0007403D" w:rsidP="0007403D">
      <w:pPr>
        <w:pStyle w:val="Guidance"/>
        <w:jc w:val="center"/>
      </w:pPr>
    </w:p>
    <w:p w14:paraId="3D6CBBE6" w14:textId="77777777" w:rsidR="0007403D" w:rsidRPr="00363A37" w:rsidRDefault="0007403D" w:rsidP="0007403D">
      <w:pPr>
        <w:pStyle w:val="Titolo2"/>
        <w:rPr>
          <w:lang w:val="en-GB" w:eastAsia="nl-BE"/>
        </w:rPr>
      </w:pPr>
      <w:bookmarkStart w:id="290" w:name="_Toc210894188"/>
      <w:r w:rsidRPr="00363A37">
        <w:rPr>
          <w:lang w:val="en-GB" w:eastAsia="nl-BE"/>
        </w:rPr>
        <w:t>De-Registration of a Production Device</w:t>
      </w:r>
      <w:bookmarkEnd w:id="290"/>
    </w:p>
    <w:p w14:paraId="0F7140EC"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8F092DB" w14:textId="77777777">
        <w:tc>
          <w:tcPr>
            <w:tcW w:w="2266" w:type="dxa"/>
          </w:tcPr>
          <w:p w14:paraId="06D45376" w14:textId="77777777" w:rsidR="0007403D" w:rsidRPr="00363A37" w:rsidRDefault="0007403D">
            <w:pPr>
              <w:rPr>
                <w:lang w:val="en-GB" w:eastAsia="nl-BE"/>
              </w:rPr>
            </w:pPr>
            <w:r w:rsidRPr="00363A37">
              <w:rPr>
                <w:lang w:val="en-GB" w:eastAsia="nl-BE"/>
              </w:rPr>
              <w:t>None directly</w:t>
            </w:r>
          </w:p>
        </w:tc>
        <w:tc>
          <w:tcPr>
            <w:tcW w:w="2267" w:type="dxa"/>
          </w:tcPr>
          <w:p w14:paraId="1A929269" w14:textId="77777777" w:rsidR="0007403D" w:rsidRPr="00363A37" w:rsidRDefault="0007403D">
            <w:pPr>
              <w:rPr>
                <w:lang w:val="en-GB" w:eastAsia="nl-BE"/>
              </w:rPr>
            </w:pPr>
          </w:p>
        </w:tc>
        <w:tc>
          <w:tcPr>
            <w:tcW w:w="2267" w:type="dxa"/>
          </w:tcPr>
          <w:p w14:paraId="040796FF" w14:textId="77777777" w:rsidR="0007403D" w:rsidRPr="00363A37" w:rsidRDefault="0007403D">
            <w:pPr>
              <w:rPr>
                <w:lang w:val="en-GB" w:eastAsia="nl-BE"/>
              </w:rPr>
            </w:pPr>
          </w:p>
        </w:tc>
        <w:tc>
          <w:tcPr>
            <w:tcW w:w="2267" w:type="dxa"/>
          </w:tcPr>
          <w:p w14:paraId="323867BD" w14:textId="77777777" w:rsidR="0007403D" w:rsidRPr="00363A37" w:rsidRDefault="0007403D">
            <w:pPr>
              <w:rPr>
                <w:lang w:val="en-GB" w:eastAsia="nl-BE"/>
              </w:rPr>
            </w:pPr>
          </w:p>
        </w:tc>
      </w:tr>
    </w:tbl>
    <w:p w14:paraId="003EA332" w14:textId="77777777" w:rsidR="0007403D" w:rsidRPr="00363A37" w:rsidRDefault="0007403D" w:rsidP="0007403D">
      <w:pPr>
        <w:rPr>
          <w:lang w:val="en-GB" w:eastAsia="nl-BE"/>
        </w:rPr>
      </w:pPr>
    </w:p>
    <w:p w14:paraId="7E075B26" w14:textId="77777777" w:rsidR="0007403D" w:rsidRPr="00363A37" w:rsidRDefault="0007403D" w:rsidP="0007403D">
      <w:pPr>
        <w:pStyle w:val="Guidance"/>
      </w:pPr>
      <w:r w:rsidRPr="00363A37">
        <w:t>It must describe:</w:t>
      </w:r>
    </w:p>
    <w:p w14:paraId="7B40C487" w14:textId="77777777" w:rsidR="0007403D" w:rsidRPr="00363A37" w:rsidRDefault="0007403D" w:rsidP="0007403D">
      <w:pPr>
        <w:pStyle w:val="Guidance"/>
        <w:numPr>
          <w:ilvl w:val="0"/>
          <w:numId w:val="21"/>
        </w:numPr>
      </w:pPr>
      <w:r w:rsidRPr="00363A37">
        <w:t>How the registrant should request the de-registration</w:t>
      </w:r>
    </w:p>
    <w:p w14:paraId="7EC063B4" w14:textId="77777777" w:rsidR="0007403D" w:rsidRPr="00363A37" w:rsidRDefault="0007403D" w:rsidP="0007403D">
      <w:pPr>
        <w:pStyle w:val="Guidance"/>
        <w:numPr>
          <w:ilvl w:val="0"/>
          <w:numId w:val="21"/>
        </w:numPr>
      </w:pPr>
      <w:r w:rsidRPr="00363A37">
        <w:t>Period of notice required</w:t>
      </w:r>
    </w:p>
    <w:p w14:paraId="35BDE98D" w14:textId="77777777" w:rsidR="0007403D" w:rsidRPr="00363A37" w:rsidRDefault="0007403D" w:rsidP="0007403D">
      <w:pPr>
        <w:pStyle w:val="Guidance"/>
        <w:numPr>
          <w:ilvl w:val="0"/>
          <w:numId w:val="21"/>
        </w:numPr>
      </w:pPr>
      <w:r w:rsidRPr="00363A37">
        <w:t>How the registry operator will respond</w:t>
      </w:r>
    </w:p>
    <w:p w14:paraId="51B5951F" w14:textId="77777777" w:rsidR="0007403D" w:rsidRPr="00363A37" w:rsidRDefault="0007403D" w:rsidP="0007403D">
      <w:pPr>
        <w:pStyle w:val="Guidance"/>
        <w:numPr>
          <w:ilvl w:val="0"/>
          <w:numId w:val="21"/>
        </w:numPr>
      </w:pPr>
      <w:r w:rsidRPr="00363A37">
        <w:t>How long the process should take</w:t>
      </w:r>
    </w:p>
    <w:p w14:paraId="3E26AA5E" w14:textId="77777777" w:rsidR="0007403D" w:rsidRPr="00363A37" w:rsidRDefault="0007403D" w:rsidP="0007403D">
      <w:pPr>
        <w:pStyle w:val="Guidance"/>
        <w:numPr>
          <w:ilvl w:val="0"/>
          <w:numId w:val="21"/>
        </w:numPr>
      </w:pPr>
      <w:r w:rsidRPr="00363A37">
        <w:lastRenderedPageBreak/>
        <w:t>How outstanding charges are applied</w:t>
      </w:r>
    </w:p>
    <w:p w14:paraId="6C62A566" w14:textId="77777777" w:rsidR="0007403D" w:rsidRPr="00363A37" w:rsidRDefault="0007403D" w:rsidP="0007403D">
      <w:pPr>
        <w:pStyle w:val="Guidance"/>
        <w:numPr>
          <w:ilvl w:val="0"/>
          <w:numId w:val="21"/>
        </w:numPr>
      </w:pPr>
      <w:r w:rsidRPr="00363A37">
        <w:t>Re-registration requirements</w:t>
      </w:r>
    </w:p>
    <w:p w14:paraId="1F701E50" w14:textId="77777777" w:rsidR="0007403D" w:rsidRPr="00363A37" w:rsidRDefault="0007403D" w:rsidP="0007403D">
      <w:pPr>
        <w:pStyle w:val="Titolo2"/>
        <w:rPr>
          <w:lang w:val="en-GB" w:eastAsia="nl-BE"/>
        </w:rPr>
      </w:pPr>
      <w:bookmarkStart w:id="291" w:name="_Toc210894189"/>
      <w:r w:rsidRPr="00363A37">
        <w:rPr>
          <w:lang w:val="en-GB" w:eastAsia="nl-BE"/>
        </w:rPr>
        <w:t>Maintenance of Production Device Registration Data</w:t>
      </w:r>
      <w:bookmarkEnd w:id="291"/>
    </w:p>
    <w:p w14:paraId="2B47980A"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5EBE2F03" w14:textId="77777777">
        <w:tc>
          <w:tcPr>
            <w:tcW w:w="1813" w:type="dxa"/>
          </w:tcPr>
          <w:p w14:paraId="74A07B37" w14:textId="77777777" w:rsidR="0007403D" w:rsidRPr="00363A37" w:rsidRDefault="0007403D">
            <w:pPr>
              <w:rPr>
                <w:lang w:val="en-GB" w:eastAsia="nl-BE"/>
              </w:rPr>
            </w:pPr>
            <w:r w:rsidRPr="00363A37">
              <w:rPr>
                <w:lang w:val="en-GB" w:eastAsia="nl-BE"/>
              </w:rPr>
              <w:t>C2.2.1</w:t>
            </w:r>
          </w:p>
        </w:tc>
        <w:tc>
          <w:tcPr>
            <w:tcW w:w="1813" w:type="dxa"/>
          </w:tcPr>
          <w:p w14:paraId="4BA3E70A" w14:textId="77777777" w:rsidR="0007403D" w:rsidRPr="00363A37" w:rsidRDefault="0007403D">
            <w:pPr>
              <w:rPr>
                <w:lang w:val="en-GB" w:eastAsia="nl-BE"/>
              </w:rPr>
            </w:pPr>
            <w:r w:rsidRPr="00363A37">
              <w:rPr>
                <w:lang w:val="en-GB" w:eastAsia="nl-BE"/>
              </w:rPr>
              <w:t>C2.2.2</w:t>
            </w:r>
          </w:p>
        </w:tc>
        <w:tc>
          <w:tcPr>
            <w:tcW w:w="1814" w:type="dxa"/>
          </w:tcPr>
          <w:p w14:paraId="69E3406C" w14:textId="77777777" w:rsidR="0007403D" w:rsidRPr="00363A37" w:rsidRDefault="0007403D">
            <w:pPr>
              <w:rPr>
                <w:lang w:val="en-GB" w:eastAsia="nl-BE"/>
              </w:rPr>
            </w:pPr>
            <w:r w:rsidRPr="00363A37">
              <w:rPr>
                <w:lang w:val="en-GB" w:eastAsia="nl-BE"/>
              </w:rPr>
              <w:t>C2.2.3</w:t>
            </w:r>
          </w:p>
        </w:tc>
        <w:tc>
          <w:tcPr>
            <w:tcW w:w="1813" w:type="dxa"/>
          </w:tcPr>
          <w:p w14:paraId="4E2B6E9D" w14:textId="77777777" w:rsidR="0007403D" w:rsidRPr="00363A37" w:rsidRDefault="0007403D">
            <w:pPr>
              <w:rPr>
                <w:lang w:val="en-GB" w:eastAsia="nl-BE"/>
              </w:rPr>
            </w:pPr>
            <w:r w:rsidRPr="00363A37">
              <w:rPr>
                <w:lang w:val="en-GB" w:eastAsia="nl-BE"/>
              </w:rPr>
              <w:t>C2.2.5</w:t>
            </w:r>
          </w:p>
        </w:tc>
        <w:tc>
          <w:tcPr>
            <w:tcW w:w="1814" w:type="dxa"/>
          </w:tcPr>
          <w:p w14:paraId="733F4EC7" w14:textId="77777777" w:rsidR="0007403D" w:rsidRPr="00363A37" w:rsidRDefault="0007403D">
            <w:pPr>
              <w:rPr>
                <w:lang w:val="en-GB" w:eastAsia="nl-BE"/>
              </w:rPr>
            </w:pPr>
            <w:r w:rsidRPr="00363A37">
              <w:rPr>
                <w:lang w:val="en-GB" w:eastAsia="nl-BE"/>
              </w:rPr>
              <w:t>D5.1.2</w:t>
            </w:r>
          </w:p>
        </w:tc>
      </w:tr>
    </w:tbl>
    <w:p w14:paraId="411E76B5" w14:textId="77777777" w:rsidR="0007403D" w:rsidRPr="00363A37" w:rsidRDefault="0007403D" w:rsidP="0007403D">
      <w:pPr>
        <w:rPr>
          <w:lang w:val="en-GB" w:eastAsia="nl-BE"/>
        </w:rPr>
      </w:pPr>
    </w:p>
    <w:p w14:paraId="48BCD7D1" w14:textId="77777777" w:rsidR="0007403D" w:rsidRPr="00363A37" w:rsidRDefault="0007403D" w:rsidP="0007403D">
      <w:pPr>
        <w:pStyle w:val="Guidance"/>
      </w:pPr>
      <w:r w:rsidRPr="00363A37">
        <w:t>It must describe:</w:t>
      </w:r>
    </w:p>
    <w:p w14:paraId="0FB05382" w14:textId="77777777" w:rsidR="0007403D" w:rsidRPr="00363A37" w:rsidRDefault="0007403D" w:rsidP="0007403D">
      <w:pPr>
        <w:pStyle w:val="Guidance"/>
        <w:numPr>
          <w:ilvl w:val="0"/>
          <w:numId w:val="22"/>
        </w:numPr>
      </w:pPr>
      <w:r w:rsidRPr="00363A37">
        <w:t>Changes must be notified</w:t>
      </w:r>
    </w:p>
    <w:p w14:paraId="7A8048E3" w14:textId="77777777" w:rsidR="0007403D" w:rsidRPr="00363A37" w:rsidRDefault="0007403D" w:rsidP="0007403D">
      <w:pPr>
        <w:pStyle w:val="Guidance"/>
        <w:numPr>
          <w:ilvl w:val="0"/>
          <w:numId w:val="22"/>
        </w:numPr>
      </w:pPr>
      <w:r w:rsidRPr="00363A37">
        <w:t>The assessment process of changes in production devices and how long it will take</w:t>
      </w:r>
    </w:p>
    <w:p w14:paraId="2679222E" w14:textId="77777777" w:rsidR="0007403D" w:rsidRPr="00363A37" w:rsidRDefault="0007403D" w:rsidP="0007403D">
      <w:pPr>
        <w:pStyle w:val="Guidance"/>
        <w:numPr>
          <w:ilvl w:val="0"/>
          <w:numId w:val="22"/>
        </w:numPr>
      </w:pPr>
      <w:r w:rsidRPr="00363A37">
        <w:t>Changes in relation to qualification</w:t>
      </w:r>
    </w:p>
    <w:p w14:paraId="1020FFFA" w14:textId="77777777" w:rsidR="0007403D" w:rsidRPr="00363A37" w:rsidRDefault="0007403D" w:rsidP="0007403D">
      <w:pPr>
        <w:pStyle w:val="Guidance"/>
        <w:numPr>
          <w:ilvl w:val="0"/>
          <w:numId w:val="22"/>
        </w:numPr>
      </w:pPr>
      <w:r w:rsidRPr="00363A37">
        <w:t>How changes in device capacity are handled</w:t>
      </w:r>
    </w:p>
    <w:p w14:paraId="2E4623C8" w14:textId="77777777" w:rsidR="0007403D" w:rsidRPr="00363A37" w:rsidRDefault="0007403D" w:rsidP="0007403D">
      <w:pPr>
        <w:pStyle w:val="Titolo2"/>
        <w:rPr>
          <w:lang w:val="en-GB" w:eastAsia="nl-BE"/>
        </w:rPr>
      </w:pPr>
      <w:bookmarkStart w:id="292" w:name="_Toc207612535"/>
      <w:bookmarkStart w:id="293" w:name="_Toc207612536"/>
      <w:bookmarkStart w:id="294" w:name="_Toc207612537"/>
      <w:bookmarkStart w:id="295" w:name="_Toc210894190"/>
      <w:bookmarkEnd w:id="292"/>
      <w:bookmarkEnd w:id="293"/>
      <w:bookmarkEnd w:id="294"/>
      <w:r w:rsidRPr="00363A37">
        <w:rPr>
          <w:lang w:val="en-GB" w:eastAsia="nl-BE"/>
        </w:rPr>
        <w:t>Audit of Registered Production Devices</w:t>
      </w:r>
      <w:bookmarkEnd w:id="295"/>
    </w:p>
    <w:p w14:paraId="53D7823A"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097229A8" w14:textId="77777777">
        <w:tc>
          <w:tcPr>
            <w:tcW w:w="2266" w:type="dxa"/>
          </w:tcPr>
          <w:p w14:paraId="0DABCB5B" w14:textId="77777777" w:rsidR="0007403D" w:rsidRPr="00363A37" w:rsidRDefault="0007403D">
            <w:pPr>
              <w:rPr>
                <w:lang w:val="en-GB" w:eastAsia="nl-BE"/>
              </w:rPr>
            </w:pPr>
            <w:r w:rsidRPr="00363A37">
              <w:rPr>
                <w:lang w:val="en-GB" w:eastAsia="nl-BE"/>
              </w:rPr>
              <w:t>E3.3.7</w:t>
            </w:r>
          </w:p>
        </w:tc>
        <w:tc>
          <w:tcPr>
            <w:tcW w:w="2267" w:type="dxa"/>
          </w:tcPr>
          <w:p w14:paraId="12A52533" w14:textId="77777777" w:rsidR="0007403D" w:rsidRPr="00363A37" w:rsidRDefault="0007403D">
            <w:pPr>
              <w:rPr>
                <w:lang w:val="en-GB" w:eastAsia="nl-BE"/>
              </w:rPr>
            </w:pPr>
            <w:r w:rsidRPr="00363A37">
              <w:rPr>
                <w:lang w:val="en-GB" w:eastAsia="nl-BE"/>
              </w:rPr>
              <w:t>E3.3.8</w:t>
            </w:r>
          </w:p>
        </w:tc>
        <w:tc>
          <w:tcPr>
            <w:tcW w:w="2267" w:type="dxa"/>
          </w:tcPr>
          <w:p w14:paraId="6490BF69" w14:textId="77777777" w:rsidR="0007403D" w:rsidRPr="00363A37" w:rsidRDefault="0007403D">
            <w:pPr>
              <w:rPr>
                <w:lang w:val="en-GB" w:eastAsia="nl-BE"/>
              </w:rPr>
            </w:pPr>
            <w:r w:rsidRPr="00363A37">
              <w:rPr>
                <w:lang w:val="en-GB" w:eastAsia="nl-BE"/>
              </w:rPr>
              <w:t>D5.1.2</w:t>
            </w:r>
          </w:p>
        </w:tc>
        <w:tc>
          <w:tcPr>
            <w:tcW w:w="2267" w:type="dxa"/>
          </w:tcPr>
          <w:p w14:paraId="200C0D97" w14:textId="77777777" w:rsidR="0007403D" w:rsidRPr="00363A37" w:rsidRDefault="0007403D">
            <w:pPr>
              <w:rPr>
                <w:lang w:val="en-GB" w:eastAsia="nl-BE"/>
              </w:rPr>
            </w:pPr>
          </w:p>
        </w:tc>
      </w:tr>
    </w:tbl>
    <w:p w14:paraId="7BB4D6AA" w14:textId="77777777" w:rsidR="0007403D" w:rsidRPr="00363A37" w:rsidRDefault="0007403D" w:rsidP="0007403D">
      <w:pPr>
        <w:rPr>
          <w:lang w:val="en-GB" w:eastAsia="nl-BE"/>
        </w:rPr>
      </w:pPr>
    </w:p>
    <w:p w14:paraId="639C2048" w14:textId="77777777" w:rsidR="0007403D" w:rsidRPr="00363A37" w:rsidRDefault="0007403D" w:rsidP="0007403D">
      <w:pPr>
        <w:pStyle w:val="Guidance"/>
      </w:pPr>
      <w:r w:rsidRPr="00363A37">
        <w:t>It must describe:</w:t>
      </w:r>
    </w:p>
    <w:p w14:paraId="778F52FA" w14:textId="77777777" w:rsidR="0007403D" w:rsidRPr="00363A37" w:rsidRDefault="0007403D" w:rsidP="0007403D">
      <w:pPr>
        <w:pStyle w:val="Guidance"/>
        <w:numPr>
          <w:ilvl w:val="0"/>
          <w:numId w:val="23"/>
        </w:numPr>
      </w:pPr>
      <w:r w:rsidRPr="00363A37">
        <w:t>Access to site and records is essential</w:t>
      </w:r>
    </w:p>
    <w:p w14:paraId="506F4571" w14:textId="77777777" w:rsidR="0007403D" w:rsidRPr="00363A37" w:rsidRDefault="0007403D" w:rsidP="0007403D">
      <w:pPr>
        <w:pStyle w:val="Guidance"/>
        <w:numPr>
          <w:ilvl w:val="0"/>
          <w:numId w:val="23"/>
        </w:numPr>
      </w:pPr>
      <w:r w:rsidRPr="00363A37">
        <w:t>Site visits can be without notice</w:t>
      </w:r>
    </w:p>
    <w:p w14:paraId="57C7ED5F" w14:textId="77777777" w:rsidR="0007403D" w:rsidRPr="00363A37" w:rsidRDefault="0007403D" w:rsidP="0007403D">
      <w:pPr>
        <w:pStyle w:val="Guidance"/>
        <w:numPr>
          <w:ilvl w:val="0"/>
          <w:numId w:val="23"/>
        </w:numPr>
      </w:pPr>
      <w:r w:rsidRPr="00363A37">
        <w:t>What site visits are for</w:t>
      </w:r>
    </w:p>
    <w:p w14:paraId="2BEA2FE0" w14:textId="77777777" w:rsidR="0007403D" w:rsidRPr="00363A37" w:rsidRDefault="0007403D" w:rsidP="0007403D">
      <w:pPr>
        <w:pStyle w:val="Guidance"/>
        <w:numPr>
          <w:ilvl w:val="0"/>
          <w:numId w:val="23"/>
        </w:numPr>
      </w:pPr>
      <w:r w:rsidRPr="00363A37">
        <w:t>Any available alternatives to site inspections</w:t>
      </w:r>
    </w:p>
    <w:p w14:paraId="4A3A098F" w14:textId="77777777" w:rsidR="0007403D" w:rsidRPr="00363A37" w:rsidRDefault="0007403D" w:rsidP="0007403D">
      <w:pPr>
        <w:pStyle w:val="Titolo2"/>
        <w:rPr>
          <w:lang w:val="en-GB" w:eastAsia="nl-BE"/>
        </w:rPr>
      </w:pPr>
      <w:bookmarkStart w:id="296" w:name="_Toc207612539"/>
      <w:bookmarkStart w:id="297" w:name="_Toc207612540"/>
      <w:bookmarkStart w:id="298" w:name="_Toc207612541"/>
      <w:bookmarkStart w:id="299" w:name="_Toc207612542"/>
      <w:bookmarkStart w:id="300" w:name="_Toc207612543"/>
      <w:bookmarkStart w:id="301" w:name="_Toc207612544"/>
      <w:bookmarkStart w:id="302" w:name="_Toc207612545"/>
      <w:bookmarkStart w:id="303" w:name="_Toc207612546"/>
      <w:bookmarkStart w:id="304" w:name="_Toc210894191"/>
      <w:bookmarkEnd w:id="296"/>
      <w:bookmarkEnd w:id="297"/>
      <w:bookmarkEnd w:id="298"/>
      <w:bookmarkEnd w:id="299"/>
      <w:bookmarkEnd w:id="300"/>
      <w:bookmarkEnd w:id="301"/>
      <w:bookmarkEnd w:id="302"/>
      <w:bookmarkEnd w:id="303"/>
      <w:r w:rsidRPr="00363A37">
        <w:rPr>
          <w:lang w:val="en-GB" w:eastAsia="nl-BE"/>
        </w:rPr>
        <w:t>Registration Error/Exception Handling</w:t>
      </w:r>
      <w:bookmarkEnd w:id="304"/>
      <w:r w:rsidRPr="00363A37">
        <w:rPr>
          <w:lang w:val="en-GB" w:eastAsia="nl-BE"/>
        </w:rPr>
        <w:t xml:space="preserve"> </w:t>
      </w:r>
    </w:p>
    <w:p w14:paraId="2F8D8380"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408F3B9D" w14:textId="77777777">
        <w:tc>
          <w:tcPr>
            <w:tcW w:w="2266" w:type="dxa"/>
          </w:tcPr>
          <w:p w14:paraId="62FA8317" w14:textId="77777777" w:rsidR="0007403D" w:rsidRPr="00363A37" w:rsidRDefault="0007403D">
            <w:pPr>
              <w:rPr>
                <w:lang w:val="en-GB" w:eastAsia="nl-BE"/>
              </w:rPr>
            </w:pPr>
            <w:r w:rsidRPr="00363A37">
              <w:rPr>
                <w:lang w:val="en-GB" w:eastAsia="nl-BE"/>
              </w:rPr>
              <w:t>C2.2.2</w:t>
            </w:r>
          </w:p>
        </w:tc>
        <w:tc>
          <w:tcPr>
            <w:tcW w:w="2267" w:type="dxa"/>
          </w:tcPr>
          <w:p w14:paraId="3F83EF09" w14:textId="797B9C7E" w:rsidR="0007403D" w:rsidRPr="00363A37" w:rsidRDefault="0007403D">
            <w:pPr>
              <w:rPr>
                <w:lang w:val="en-GB" w:eastAsia="nl-BE"/>
              </w:rPr>
            </w:pPr>
            <w:r w:rsidRPr="00363A37">
              <w:rPr>
                <w:lang w:val="en-GB" w:eastAsia="nl-BE"/>
              </w:rPr>
              <w:t>E4.2.7</w:t>
            </w:r>
          </w:p>
        </w:tc>
        <w:tc>
          <w:tcPr>
            <w:tcW w:w="2267" w:type="dxa"/>
          </w:tcPr>
          <w:p w14:paraId="4375F267" w14:textId="77777777" w:rsidR="0007403D" w:rsidRPr="00363A37" w:rsidRDefault="0007403D">
            <w:pPr>
              <w:rPr>
                <w:lang w:val="en-GB" w:eastAsia="nl-BE"/>
              </w:rPr>
            </w:pPr>
          </w:p>
        </w:tc>
        <w:tc>
          <w:tcPr>
            <w:tcW w:w="2267" w:type="dxa"/>
          </w:tcPr>
          <w:p w14:paraId="1EE133DC" w14:textId="77777777" w:rsidR="0007403D" w:rsidRPr="00363A37" w:rsidRDefault="0007403D">
            <w:pPr>
              <w:rPr>
                <w:lang w:val="en-GB" w:eastAsia="nl-BE"/>
              </w:rPr>
            </w:pPr>
          </w:p>
        </w:tc>
      </w:tr>
    </w:tbl>
    <w:p w14:paraId="51EED4D2" w14:textId="77777777" w:rsidR="0007403D" w:rsidRPr="00363A37" w:rsidRDefault="0007403D" w:rsidP="0007403D">
      <w:pPr>
        <w:rPr>
          <w:lang w:val="en-GB" w:eastAsia="nl-BE"/>
        </w:rPr>
      </w:pPr>
    </w:p>
    <w:p w14:paraId="52674D83" w14:textId="77777777" w:rsidR="0007403D" w:rsidRPr="00363A37" w:rsidRDefault="0007403D" w:rsidP="0007403D">
      <w:pPr>
        <w:pStyle w:val="Guidance"/>
      </w:pPr>
      <w:r w:rsidRPr="00363A37">
        <w:t>It must describe:</w:t>
      </w:r>
    </w:p>
    <w:p w14:paraId="60157088" w14:textId="77777777" w:rsidR="0007403D" w:rsidRPr="00363A37" w:rsidRDefault="0007403D" w:rsidP="0007403D">
      <w:pPr>
        <w:pStyle w:val="Guidance"/>
        <w:numPr>
          <w:ilvl w:val="0"/>
          <w:numId w:val="24"/>
        </w:numPr>
      </w:pPr>
      <w:r w:rsidRPr="00363A37">
        <w:t>How identified changes or errors in registration are handled</w:t>
      </w:r>
    </w:p>
    <w:p w14:paraId="318AF85C" w14:textId="77777777" w:rsidR="0007403D" w:rsidRPr="00363A37" w:rsidRDefault="0007403D" w:rsidP="0007403D">
      <w:pPr>
        <w:pStyle w:val="Guidance"/>
        <w:numPr>
          <w:ilvl w:val="0"/>
          <w:numId w:val="24"/>
        </w:numPr>
      </w:pPr>
      <w:r w:rsidRPr="00363A37">
        <w:t>Reporting of any non-compliance to the AIB</w:t>
      </w:r>
    </w:p>
    <w:p w14:paraId="6EB7EFC7" w14:textId="77777777" w:rsidR="0007403D" w:rsidRPr="00363A37" w:rsidRDefault="0007403D" w:rsidP="0007403D">
      <w:pPr>
        <w:spacing w:after="160"/>
        <w:rPr>
          <w:lang w:val="en-GB" w:eastAsia="nl-BE"/>
        </w:rPr>
      </w:pPr>
      <w:r w:rsidRPr="00363A37">
        <w:rPr>
          <w:lang w:val="en-GB" w:eastAsia="nl-BE"/>
        </w:rPr>
        <w:br w:type="page"/>
      </w:r>
    </w:p>
    <w:p w14:paraId="21769EE7" w14:textId="04DE7B56" w:rsidR="0007403D" w:rsidRPr="00363A37" w:rsidRDefault="00941E83" w:rsidP="0007403D">
      <w:pPr>
        <w:pStyle w:val="Titolo1"/>
        <w:rPr>
          <w:lang w:val="en-GB" w:eastAsia="nl-BE"/>
        </w:rPr>
      </w:pPr>
      <w:bookmarkStart w:id="305" w:name="_Toc210894192"/>
      <w:r>
        <w:rPr>
          <w:lang w:val="en-GB" w:eastAsia="nl-BE"/>
        </w:rPr>
        <w:lastRenderedPageBreak/>
        <w:t xml:space="preserve">GAS </w:t>
      </w:r>
      <w:r w:rsidR="0007403D" w:rsidRPr="00363A37">
        <w:rPr>
          <w:lang w:val="en-GB" w:eastAsia="nl-BE"/>
        </w:rPr>
        <w:t>Certificate Systems Administration</w:t>
      </w:r>
      <w:bookmarkEnd w:id="305"/>
      <w:r w:rsidR="0007403D" w:rsidRPr="00363A37">
        <w:rPr>
          <w:lang w:val="en-GB" w:eastAsia="nl-BE"/>
        </w:rPr>
        <w:t xml:space="preserve"> </w:t>
      </w:r>
    </w:p>
    <w:p w14:paraId="5EBAD643" w14:textId="77777777" w:rsidR="0007403D" w:rsidRPr="00363A37" w:rsidRDefault="0007403D" w:rsidP="0007403D">
      <w:pPr>
        <w:pStyle w:val="Guidance"/>
      </w:pPr>
      <w:r w:rsidRPr="00363A37">
        <w:t>Where relevant this section describes separate rules for disclosure of different energy carriers.</w:t>
      </w:r>
    </w:p>
    <w:p w14:paraId="40BABA15" w14:textId="77777777" w:rsidR="0007403D" w:rsidRPr="00363A37" w:rsidRDefault="0007403D" w:rsidP="0007403D">
      <w:pPr>
        <w:pStyle w:val="Titolo2"/>
        <w:rPr>
          <w:lang w:val="en-GB" w:eastAsia="nl-BE"/>
        </w:rPr>
      </w:pPr>
      <w:bookmarkStart w:id="306" w:name="_Toc210894193"/>
      <w:r w:rsidRPr="00363A37">
        <w:rPr>
          <w:lang w:val="en-GB" w:eastAsia="nl-BE"/>
        </w:rPr>
        <w:t>Issuing EECS Certificates</w:t>
      </w:r>
      <w:bookmarkEnd w:id="306"/>
    </w:p>
    <w:p w14:paraId="56818720"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3ED70798" w14:textId="77777777">
        <w:tc>
          <w:tcPr>
            <w:tcW w:w="1813" w:type="dxa"/>
          </w:tcPr>
          <w:p w14:paraId="4229CC1D" w14:textId="77777777" w:rsidR="0007403D" w:rsidRPr="00363A37" w:rsidRDefault="0007403D">
            <w:pPr>
              <w:rPr>
                <w:lang w:val="en-GB" w:eastAsia="nl-BE"/>
              </w:rPr>
            </w:pPr>
            <w:r w:rsidRPr="00363A37">
              <w:rPr>
                <w:lang w:val="en-GB" w:eastAsia="nl-BE"/>
              </w:rPr>
              <w:t>A2.1.1</w:t>
            </w:r>
          </w:p>
        </w:tc>
        <w:tc>
          <w:tcPr>
            <w:tcW w:w="1813" w:type="dxa"/>
          </w:tcPr>
          <w:p w14:paraId="5888472E" w14:textId="77777777" w:rsidR="0007403D" w:rsidRPr="00363A37" w:rsidRDefault="0007403D">
            <w:pPr>
              <w:rPr>
                <w:lang w:val="en-GB" w:eastAsia="nl-BE"/>
              </w:rPr>
            </w:pPr>
            <w:r w:rsidRPr="00363A37">
              <w:rPr>
                <w:lang w:val="en-GB" w:eastAsia="nl-BE"/>
              </w:rPr>
              <w:t>A2.1.2</w:t>
            </w:r>
          </w:p>
        </w:tc>
        <w:tc>
          <w:tcPr>
            <w:tcW w:w="1814" w:type="dxa"/>
          </w:tcPr>
          <w:p w14:paraId="7F1F96F5" w14:textId="77777777" w:rsidR="0007403D" w:rsidRPr="00363A37" w:rsidRDefault="0007403D">
            <w:pPr>
              <w:rPr>
                <w:lang w:val="en-GB" w:eastAsia="nl-BE"/>
              </w:rPr>
            </w:pPr>
            <w:r w:rsidRPr="00363A37">
              <w:rPr>
                <w:lang w:val="en-GB" w:eastAsia="nl-BE"/>
              </w:rPr>
              <w:t>C3.1.1</w:t>
            </w:r>
          </w:p>
        </w:tc>
        <w:tc>
          <w:tcPr>
            <w:tcW w:w="1813" w:type="dxa"/>
          </w:tcPr>
          <w:p w14:paraId="79EF40BE" w14:textId="77777777" w:rsidR="0007403D" w:rsidRPr="00363A37" w:rsidRDefault="0007403D">
            <w:pPr>
              <w:rPr>
                <w:lang w:val="en-GB" w:eastAsia="nl-BE"/>
              </w:rPr>
            </w:pPr>
            <w:r w:rsidRPr="00363A37">
              <w:rPr>
                <w:lang w:val="en-GB" w:eastAsia="nl-BE"/>
              </w:rPr>
              <w:t>C3.2.1</w:t>
            </w:r>
          </w:p>
        </w:tc>
        <w:tc>
          <w:tcPr>
            <w:tcW w:w="1814" w:type="dxa"/>
          </w:tcPr>
          <w:p w14:paraId="6A93B015" w14:textId="77777777" w:rsidR="0007403D" w:rsidRPr="00363A37" w:rsidRDefault="0007403D">
            <w:pPr>
              <w:rPr>
                <w:lang w:val="en-GB" w:eastAsia="nl-BE"/>
              </w:rPr>
            </w:pPr>
            <w:r w:rsidRPr="00363A37">
              <w:rPr>
                <w:lang w:val="en-GB" w:eastAsia="nl-BE"/>
              </w:rPr>
              <w:t>C3.3.1</w:t>
            </w:r>
          </w:p>
        </w:tc>
      </w:tr>
      <w:tr w:rsidR="0007403D" w:rsidRPr="00363A37" w14:paraId="4AD39CB3" w14:textId="77777777">
        <w:tc>
          <w:tcPr>
            <w:tcW w:w="1813" w:type="dxa"/>
          </w:tcPr>
          <w:p w14:paraId="5A4B369F" w14:textId="77777777" w:rsidR="0007403D" w:rsidRPr="00363A37" w:rsidRDefault="0007403D">
            <w:pPr>
              <w:rPr>
                <w:lang w:val="en-GB" w:eastAsia="nl-BE"/>
              </w:rPr>
            </w:pPr>
            <w:r w:rsidRPr="00363A37">
              <w:rPr>
                <w:lang w:val="en-GB" w:eastAsia="nl-BE"/>
              </w:rPr>
              <w:t>C3.4.2</w:t>
            </w:r>
          </w:p>
        </w:tc>
        <w:tc>
          <w:tcPr>
            <w:tcW w:w="1813" w:type="dxa"/>
          </w:tcPr>
          <w:p w14:paraId="127B5AE4" w14:textId="77777777" w:rsidR="0007403D" w:rsidRPr="00363A37" w:rsidRDefault="0007403D">
            <w:pPr>
              <w:rPr>
                <w:lang w:val="en-GB" w:eastAsia="nl-BE"/>
              </w:rPr>
            </w:pPr>
            <w:r w:rsidRPr="00363A37">
              <w:rPr>
                <w:lang w:val="en-GB" w:eastAsia="nl-BE"/>
              </w:rPr>
              <w:t>C3.4.4</w:t>
            </w:r>
          </w:p>
        </w:tc>
        <w:tc>
          <w:tcPr>
            <w:tcW w:w="1814" w:type="dxa"/>
          </w:tcPr>
          <w:p w14:paraId="215A8A3D" w14:textId="77777777" w:rsidR="0007403D" w:rsidRPr="00363A37" w:rsidRDefault="0007403D">
            <w:pPr>
              <w:rPr>
                <w:lang w:val="en-GB" w:eastAsia="nl-BE"/>
              </w:rPr>
            </w:pPr>
            <w:r w:rsidRPr="00363A37">
              <w:rPr>
                <w:lang w:val="en-GB" w:eastAsia="nl-BE"/>
              </w:rPr>
              <w:t>E3.3.10</w:t>
            </w:r>
          </w:p>
        </w:tc>
        <w:tc>
          <w:tcPr>
            <w:tcW w:w="1813" w:type="dxa"/>
          </w:tcPr>
          <w:p w14:paraId="2975FC7C" w14:textId="333C00C1" w:rsidR="0007403D" w:rsidRPr="00363A37" w:rsidRDefault="00941E83">
            <w:pPr>
              <w:rPr>
                <w:lang w:val="en-GB" w:eastAsia="nl-BE"/>
              </w:rPr>
            </w:pPr>
            <w:r w:rsidRPr="00363A37">
              <w:rPr>
                <w:lang w:val="en-GB" w:eastAsia="nl-BE"/>
              </w:rPr>
              <w:t>O3.1.1</w:t>
            </w:r>
          </w:p>
        </w:tc>
        <w:tc>
          <w:tcPr>
            <w:tcW w:w="1814" w:type="dxa"/>
          </w:tcPr>
          <w:p w14:paraId="2E63EEF9" w14:textId="1FF5BAA4" w:rsidR="0007403D" w:rsidRPr="00363A37" w:rsidRDefault="0007403D">
            <w:pPr>
              <w:rPr>
                <w:lang w:val="en-GB" w:eastAsia="nl-BE"/>
              </w:rPr>
            </w:pPr>
          </w:p>
        </w:tc>
      </w:tr>
    </w:tbl>
    <w:p w14:paraId="332F5B7D" w14:textId="77777777" w:rsidR="0007403D" w:rsidRPr="00363A37" w:rsidRDefault="0007403D" w:rsidP="0007403D">
      <w:pPr>
        <w:rPr>
          <w:lang w:val="en-GB" w:eastAsia="nl-BE"/>
        </w:rPr>
      </w:pPr>
    </w:p>
    <w:p w14:paraId="3AD5A9CB" w14:textId="77777777" w:rsidR="0007403D" w:rsidRPr="00363A37" w:rsidRDefault="0007403D" w:rsidP="0007403D">
      <w:pPr>
        <w:pStyle w:val="Guidance"/>
      </w:pPr>
      <w:r w:rsidRPr="00363A37">
        <w:t>It must describe the preconditions for EECS issuing:</w:t>
      </w:r>
    </w:p>
    <w:p w14:paraId="31DFB35A" w14:textId="7784E42E" w:rsidR="0007403D" w:rsidRPr="00363A37" w:rsidRDefault="0007403D" w:rsidP="0007403D">
      <w:pPr>
        <w:pStyle w:val="Guidance"/>
        <w:numPr>
          <w:ilvl w:val="0"/>
          <w:numId w:val="25"/>
        </w:numPr>
      </w:pPr>
      <w:r w:rsidRPr="00363A37">
        <w:t xml:space="preserve">the </w:t>
      </w:r>
      <w:r w:rsidR="00891578">
        <w:t>Production D</w:t>
      </w:r>
      <w:r w:rsidRPr="00363A37">
        <w:t>evice must have been registered prior to the first production period</w:t>
      </w:r>
    </w:p>
    <w:p w14:paraId="6DF05F08" w14:textId="77777777" w:rsidR="0007403D" w:rsidRPr="00363A37" w:rsidRDefault="0007403D" w:rsidP="0007403D">
      <w:pPr>
        <w:pStyle w:val="Guidance"/>
        <w:numPr>
          <w:ilvl w:val="0"/>
          <w:numId w:val="25"/>
        </w:numPr>
      </w:pPr>
      <w:r w:rsidRPr="00363A37">
        <w:t>the output must qualify under the product rules</w:t>
      </w:r>
    </w:p>
    <w:p w14:paraId="397A9FDB" w14:textId="77777777" w:rsidR="0007403D" w:rsidRPr="00363A37" w:rsidRDefault="0007403D" w:rsidP="0007403D">
      <w:pPr>
        <w:pStyle w:val="Guidance"/>
        <w:numPr>
          <w:ilvl w:val="0"/>
          <w:numId w:val="25"/>
        </w:numPr>
      </w:pPr>
      <w:r w:rsidRPr="00363A37">
        <w:t>the output must have been metered and independently verified</w:t>
      </w:r>
    </w:p>
    <w:p w14:paraId="30536868" w14:textId="77777777" w:rsidR="0007403D" w:rsidRPr="00363A37" w:rsidRDefault="0007403D" w:rsidP="0007403D">
      <w:pPr>
        <w:pStyle w:val="Guidance"/>
        <w:numPr>
          <w:ilvl w:val="0"/>
          <w:numId w:val="25"/>
        </w:numPr>
      </w:pPr>
      <w:r w:rsidRPr="00363A37">
        <w:t>the relationship of the production period to the issuing date</w:t>
      </w:r>
    </w:p>
    <w:p w14:paraId="0AD91B13" w14:textId="77777777" w:rsidR="0007403D" w:rsidRPr="00363A37" w:rsidRDefault="0007403D" w:rsidP="0007403D">
      <w:pPr>
        <w:pStyle w:val="Guidance"/>
        <w:numPr>
          <w:ilvl w:val="1"/>
          <w:numId w:val="25"/>
        </w:numPr>
      </w:pPr>
      <w:r w:rsidRPr="00363A37">
        <w:t>the latest date when certificates can be issued</w:t>
      </w:r>
    </w:p>
    <w:p w14:paraId="45F071B5" w14:textId="4032B7CA" w:rsidR="0007403D" w:rsidRPr="00363A37" w:rsidRDefault="0007403D" w:rsidP="0007403D">
      <w:pPr>
        <w:pStyle w:val="Guidance"/>
        <w:numPr>
          <w:ilvl w:val="0"/>
          <w:numId w:val="25"/>
        </w:numPr>
      </w:pPr>
      <w:r w:rsidRPr="00363A37">
        <w:t xml:space="preserve">no other certificate </w:t>
      </w:r>
      <w:r w:rsidR="00891578">
        <w:t xml:space="preserve">exists </w:t>
      </w:r>
      <w:r w:rsidRPr="00363A37">
        <w:t xml:space="preserve">for the same purpose </w:t>
      </w:r>
    </w:p>
    <w:p w14:paraId="3447035F" w14:textId="1596E001" w:rsidR="0007403D" w:rsidRPr="00D54C88" w:rsidRDefault="0007403D" w:rsidP="0007403D">
      <w:pPr>
        <w:pStyle w:val="Guidance"/>
        <w:numPr>
          <w:ilvl w:val="0"/>
          <w:numId w:val="25"/>
        </w:numPr>
      </w:pPr>
      <w:r w:rsidRPr="00363A37">
        <w:t>1 EECS certificate represents 1MWh</w:t>
      </w:r>
      <w:r>
        <w:t xml:space="preserve"> </w:t>
      </w:r>
      <w:r w:rsidRPr="00D54C88">
        <w:t>if relevant</w:t>
      </w:r>
      <w:r w:rsidR="00891578">
        <w:t>,</w:t>
      </w:r>
      <w:r w:rsidRPr="00D54C88">
        <w:t xml:space="preserve"> whether in low calorific value or high calorific value </w:t>
      </w:r>
    </w:p>
    <w:p w14:paraId="23592C74" w14:textId="77777777" w:rsidR="0007403D" w:rsidRPr="00363A37" w:rsidRDefault="0007403D" w:rsidP="0007403D">
      <w:pPr>
        <w:pStyle w:val="Guidance"/>
        <w:numPr>
          <w:ilvl w:val="0"/>
          <w:numId w:val="25"/>
        </w:numPr>
      </w:pPr>
      <w:r w:rsidRPr="00363A37">
        <w:t>any differences for handling of different energy carriers</w:t>
      </w:r>
    </w:p>
    <w:p w14:paraId="2F0B28EC" w14:textId="74C19C9E" w:rsidR="0007403D" w:rsidRPr="00363A37" w:rsidRDefault="0007403D" w:rsidP="0007403D">
      <w:pPr>
        <w:pStyle w:val="Guidance"/>
        <w:numPr>
          <w:ilvl w:val="0"/>
          <w:numId w:val="25"/>
        </w:numPr>
      </w:pPr>
      <w:r w:rsidRPr="00363A37">
        <w:t xml:space="preserve">how a national scheme certificate (if </w:t>
      </w:r>
      <w:r w:rsidR="00891578">
        <w:t>it</w:t>
      </w:r>
      <w:r w:rsidR="00891578" w:rsidRPr="00363A37">
        <w:t xml:space="preserve"> </w:t>
      </w:r>
      <w:r w:rsidRPr="00363A37">
        <w:t>exist</w:t>
      </w:r>
      <w:r w:rsidR="00891578">
        <w:t>s</w:t>
      </w:r>
      <w:r w:rsidRPr="00363A37">
        <w:t>) can be converted to an EECS certificate</w:t>
      </w:r>
    </w:p>
    <w:p w14:paraId="5A2DA3D9" w14:textId="77777777" w:rsidR="0007403D" w:rsidRPr="00363A37" w:rsidRDefault="0007403D" w:rsidP="0007403D">
      <w:pPr>
        <w:pStyle w:val="Guidance"/>
        <w:numPr>
          <w:ilvl w:val="0"/>
          <w:numId w:val="25"/>
        </w:numPr>
      </w:pPr>
      <w:r w:rsidRPr="00363A37">
        <w:t>any waivers required</w:t>
      </w:r>
    </w:p>
    <w:p w14:paraId="23F3ABED" w14:textId="42A24A3E" w:rsidR="0007403D" w:rsidRDefault="0007403D" w:rsidP="0007403D">
      <w:pPr>
        <w:pStyle w:val="Guidance"/>
        <w:numPr>
          <w:ilvl w:val="0"/>
          <w:numId w:val="25"/>
        </w:numPr>
      </w:pPr>
      <w:r w:rsidRPr="00363A37">
        <w:t xml:space="preserve">Procedures for: the Issue, </w:t>
      </w:r>
      <w:r w:rsidR="00891578">
        <w:t>T</w:t>
      </w:r>
      <w:r w:rsidRPr="00363A37">
        <w:t>ransfer, and Cancellation of Scheme Certificates; are robust, effective, efficient, and adequate.</w:t>
      </w:r>
    </w:p>
    <w:p w14:paraId="561772BF" w14:textId="77777777" w:rsidR="0007403D" w:rsidRPr="00F71341" w:rsidRDefault="0007403D" w:rsidP="0007403D">
      <w:pPr>
        <w:pStyle w:val="Titolo2"/>
        <w:ind w:left="578" w:hanging="578"/>
        <w:rPr>
          <w:lang w:val="en-GB" w:eastAsia="nl-BE"/>
        </w:rPr>
      </w:pPr>
      <w:bookmarkStart w:id="307" w:name="_Toc210894194"/>
      <w:r w:rsidRPr="00F71341">
        <w:rPr>
          <w:lang w:val="en-GB" w:eastAsia="nl-BE"/>
        </w:rPr>
        <w:t>Eligible energy for EECS Certificates</w:t>
      </w:r>
      <w:bookmarkEnd w:id="307"/>
    </w:p>
    <w:p w14:paraId="5C99E672" w14:textId="77777777" w:rsidR="0007403D" w:rsidRPr="00F71341" w:rsidRDefault="0007403D" w:rsidP="0007403D">
      <w:pPr>
        <w:rPr>
          <w:lang w:val="en-GB" w:eastAsia="nl-BE"/>
        </w:rPr>
      </w:pPr>
      <w:r w:rsidRPr="00F71341">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F71341" w14:paraId="6F4B26D3" w14:textId="77777777">
        <w:tc>
          <w:tcPr>
            <w:tcW w:w="2266" w:type="dxa"/>
          </w:tcPr>
          <w:p w14:paraId="172A942F" w14:textId="77777777" w:rsidR="0007403D" w:rsidRPr="00F71341" w:rsidRDefault="0007403D">
            <w:pPr>
              <w:rPr>
                <w:lang w:val="en-GB" w:eastAsia="nl-BE"/>
              </w:rPr>
            </w:pPr>
            <w:r w:rsidRPr="00F71341">
              <w:rPr>
                <w:lang w:val="en-GB" w:eastAsia="nl-BE"/>
              </w:rPr>
              <w:t>N6.4</w:t>
            </w:r>
          </w:p>
        </w:tc>
        <w:tc>
          <w:tcPr>
            <w:tcW w:w="2267" w:type="dxa"/>
          </w:tcPr>
          <w:p w14:paraId="578390B6" w14:textId="77777777" w:rsidR="0007403D" w:rsidRPr="00F71341" w:rsidRDefault="0007403D">
            <w:pPr>
              <w:rPr>
                <w:lang w:val="en-GB" w:eastAsia="nl-BE"/>
              </w:rPr>
            </w:pPr>
            <w:r w:rsidRPr="00F71341">
              <w:rPr>
                <w:lang w:val="en-GB" w:eastAsia="nl-BE"/>
              </w:rPr>
              <w:t>O6.4</w:t>
            </w:r>
          </w:p>
        </w:tc>
        <w:tc>
          <w:tcPr>
            <w:tcW w:w="2267" w:type="dxa"/>
          </w:tcPr>
          <w:p w14:paraId="6D537473" w14:textId="77777777" w:rsidR="0007403D" w:rsidRPr="00F71341" w:rsidRDefault="0007403D">
            <w:pPr>
              <w:rPr>
                <w:lang w:val="en-GB" w:eastAsia="nl-BE"/>
              </w:rPr>
            </w:pPr>
          </w:p>
        </w:tc>
        <w:tc>
          <w:tcPr>
            <w:tcW w:w="2267" w:type="dxa"/>
          </w:tcPr>
          <w:p w14:paraId="35A753EB" w14:textId="77777777" w:rsidR="0007403D" w:rsidRPr="00F71341" w:rsidRDefault="0007403D">
            <w:pPr>
              <w:rPr>
                <w:lang w:val="en-GB" w:eastAsia="nl-BE"/>
              </w:rPr>
            </w:pPr>
          </w:p>
        </w:tc>
      </w:tr>
    </w:tbl>
    <w:p w14:paraId="311D5F4B" w14:textId="77777777" w:rsidR="0007403D" w:rsidRPr="00F71341" w:rsidRDefault="0007403D" w:rsidP="0007403D">
      <w:pPr>
        <w:rPr>
          <w:lang w:val="en-GB" w:eastAsia="nl-BE"/>
        </w:rPr>
      </w:pPr>
    </w:p>
    <w:p w14:paraId="4EDD96CA" w14:textId="42C0DB09" w:rsidR="0007403D" w:rsidRPr="00F71341" w:rsidRDefault="0007403D" w:rsidP="0007403D">
      <w:pPr>
        <w:pStyle w:val="Guidance"/>
      </w:pPr>
      <w:r w:rsidRPr="00F71341">
        <w:t>It shall describe:</w:t>
      </w:r>
    </w:p>
    <w:p w14:paraId="25EE955B" w14:textId="6706F547" w:rsidR="0007403D" w:rsidRPr="00F71341" w:rsidRDefault="0007403D" w:rsidP="0007403D">
      <w:pPr>
        <w:pStyle w:val="Guidance"/>
        <w:numPr>
          <w:ilvl w:val="0"/>
          <w:numId w:val="20"/>
        </w:numPr>
      </w:pPr>
      <w:r>
        <w:t>for which energy the EECS Certificates</w:t>
      </w:r>
      <w:r w:rsidR="00891578">
        <w:t xml:space="preserve"> are</w:t>
      </w:r>
      <w:r>
        <w:t xml:space="preserve"> issued (e.g. whether for the total quantity produced (gross production, which may include auxiliaries and own use of energy) or for the energy delivered to the grid). </w:t>
      </w:r>
    </w:p>
    <w:p w14:paraId="4CE492F5" w14:textId="77777777" w:rsidR="0007403D" w:rsidRPr="00F71341" w:rsidRDefault="0007403D" w:rsidP="0007403D">
      <w:pPr>
        <w:pStyle w:val="Guidance"/>
        <w:numPr>
          <w:ilvl w:val="0"/>
          <w:numId w:val="20"/>
        </w:numPr>
      </w:pPr>
      <w:r w:rsidRPr="00F71341">
        <w:t>Whether and how auxiliary energy from other energy carriers is taken into account in the calculation of eligible energy for EECS Certificates</w:t>
      </w:r>
    </w:p>
    <w:p w14:paraId="77E6A51B" w14:textId="77777777" w:rsidR="0007403D" w:rsidRPr="00F71341" w:rsidRDefault="0007403D" w:rsidP="0007403D">
      <w:pPr>
        <w:pStyle w:val="Guidance"/>
        <w:numPr>
          <w:ilvl w:val="0"/>
          <w:numId w:val="20"/>
        </w:numPr>
      </w:pPr>
      <w:r w:rsidRPr="00F71341">
        <w:t>For gas: If the energy is delivered to the grid, whether auxiliary energy (MWh) from fossil energy sources is deducted</w:t>
      </w:r>
    </w:p>
    <w:p w14:paraId="4D3F4CA2" w14:textId="43B7E5D2" w:rsidR="0007403D" w:rsidRDefault="0007403D" w:rsidP="007920E2">
      <w:pPr>
        <w:pStyle w:val="Guidance"/>
        <w:numPr>
          <w:ilvl w:val="0"/>
          <w:numId w:val="20"/>
        </w:numPr>
      </w:pPr>
      <w:r w:rsidRPr="00F71341">
        <w:t xml:space="preserve">For gas, which adjustments are </w:t>
      </w:r>
      <w:r w:rsidR="00891578">
        <w:t>made</w:t>
      </w:r>
      <w:r w:rsidR="00891578" w:rsidRPr="00F71341">
        <w:t xml:space="preserve"> </w:t>
      </w:r>
      <w:r w:rsidRPr="00F71341">
        <w:t>to take into account</w:t>
      </w:r>
      <w:r w:rsidR="00891578">
        <w:t xml:space="preserve"> </w:t>
      </w:r>
      <w:r w:rsidRPr="00F71341">
        <w:t>the calorific value of the gas.</w:t>
      </w:r>
    </w:p>
    <w:p w14:paraId="106BCD1A" w14:textId="77777777" w:rsidR="0007403D" w:rsidRPr="00363A37" w:rsidRDefault="0007403D" w:rsidP="0007403D">
      <w:pPr>
        <w:pStyle w:val="Titolo2"/>
        <w:rPr>
          <w:lang w:val="en-GB" w:eastAsia="nl-BE"/>
        </w:rPr>
      </w:pPr>
      <w:bookmarkStart w:id="308" w:name="_Toc210894195"/>
      <w:r w:rsidRPr="00363A37">
        <w:rPr>
          <w:lang w:val="en-GB" w:eastAsia="nl-BE"/>
        </w:rPr>
        <w:lastRenderedPageBreak/>
        <w:t>Processes</w:t>
      </w:r>
      <w:bookmarkEnd w:id="308"/>
    </w:p>
    <w:p w14:paraId="12A827A7"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367708DE" w14:textId="77777777">
        <w:tc>
          <w:tcPr>
            <w:tcW w:w="1813" w:type="dxa"/>
          </w:tcPr>
          <w:p w14:paraId="5805F6E7" w14:textId="77777777" w:rsidR="0007403D" w:rsidRPr="00363A37" w:rsidRDefault="0007403D">
            <w:pPr>
              <w:rPr>
                <w:lang w:val="en-GB" w:eastAsia="nl-BE"/>
              </w:rPr>
            </w:pPr>
            <w:r w:rsidRPr="00363A37">
              <w:rPr>
                <w:lang w:val="en-GB" w:eastAsia="nl-BE"/>
              </w:rPr>
              <w:t>A.4</w:t>
            </w:r>
          </w:p>
        </w:tc>
        <w:tc>
          <w:tcPr>
            <w:tcW w:w="1813" w:type="dxa"/>
          </w:tcPr>
          <w:p w14:paraId="77DDCF76" w14:textId="77777777" w:rsidR="0007403D" w:rsidRPr="00363A37" w:rsidRDefault="0007403D">
            <w:pPr>
              <w:rPr>
                <w:lang w:val="en-GB" w:eastAsia="nl-BE"/>
              </w:rPr>
            </w:pPr>
            <w:r w:rsidRPr="00363A37">
              <w:rPr>
                <w:lang w:val="en-GB" w:eastAsia="nl-BE"/>
              </w:rPr>
              <w:t>C3.4.1</w:t>
            </w:r>
          </w:p>
        </w:tc>
        <w:tc>
          <w:tcPr>
            <w:tcW w:w="1814" w:type="dxa"/>
          </w:tcPr>
          <w:p w14:paraId="136CD004" w14:textId="77777777" w:rsidR="0007403D" w:rsidRPr="00363A37" w:rsidRDefault="0007403D">
            <w:pPr>
              <w:rPr>
                <w:lang w:val="en-GB" w:eastAsia="nl-BE"/>
              </w:rPr>
            </w:pPr>
            <w:r w:rsidRPr="00363A37">
              <w:rPr>
                <w:lang w:val="en-GB" w:eastAsia="nl-BE"/>
              </w:rPr>
              <w:t>C3.4.3</w:t>
            </w:r>
          </w:p>
        </w:tc>
        <w:tc>
          <w:tcPr>
            <w:tcW w:w="1813" w:type="dxa"/>
          </w:tcPr>
          <w:p w14:paraId="5074DD87" w14:textId="77777777" w:rsidR="0007403D" w:rsidRPr="00363A37" w:rsidRDefault="0007403D">
            <w:pPr>
              <w:rPr>
                <w:lang w:val="en-GB" w:eastAsia="nl-BE"/>
              </w:rPr>
            </w:pPr>
            <w:r w:rsidRPr="00363A37">
              <w:rPr>
                <w:lang w:val="en-GB" w:eastAsia="nl-BE"/>
              </w:rPr>
              <w:t>C3.5.1</w:t>
            </w:r>
          </w:p>
        </w:tc>
        <w:tc>
          <w:tcPr>
            <w:tcW w:w="1814" w:type="dxa"/>
          </w:tcPr>
          <w:p w14:paraId="2E636719" w14:textId="77777777" w:rsidR="0007403D" w:rsidRPr="00363A37" w:rsidRDefault="0007403D">
            <w:pPr>
              <w:rPr>
                <w:lang w:val="en-GB" w:eastAsia="nl-BE"/>
              </w:rPr>
            </w:pPr>
            <w:r w:rsidRPr="00363A37">
              <w:rPr>
                <w:lang w:val="en-GB" w:eastAsia="nl-BE"/>
              </w:rPr>
              <w:t>C3.5.2</w:t>
            </w:r>
          </w:p>
        </w:tc>
      </w:tr>
      <w:tr w:rsidR="0007403D" w:rsidRPr="00363A37" w14:paraId="62248844" w14:textId="77777777">
        <w:tc>
          <w:tcPr>
            <w:tcW w:w="1813" w:type="dxa"/>
          </w:tcPr>
          <w:p w14:paraId="0F9BFDE0" w14:textId="77777777" w:rsidR="0007403D" w:rsidRPr="00363A37" w:rsidRDefault="0007403D">
            <w:pPr>
              <w:rPr>
                <w:lang w:val="en-GB" w:eastAsia="nl-BE"/>
              </w:rPr>
            </w:pPr>
            <w:r w:rsidRPr="00363A37">
              <w:rPr>
                <w:lang w:val="en-GB" w:eastAsia="nl-BE"/>
              </w:rPr>
              <w:t>C3.5.3</w:t>
            </w:r>
          </w:p>
        </w:tc>
        <w:tc>
          <w:tcPr>
            <w:tcW w:w="1813" w:type="dxa"/>
          </w:tcPr>
          <w:p w14:paraId="6E6729F4" w14:textId="77777777" w:rsidR="0007403D" w:rsidRPr="00363A37" w:rsidRDefault="0007403D">
            <w:pPr>
              <w:rPr>
                <w:lang w:val="en-GB" w:eastAsia="nl-BE"/>
              </w:rPr>
            </w:pPr>
            <w:r w:rsidRPr="00363A37">
              <w:rPr>
                <w:lang w:val="en-GB" w:eastAsia="nl-BE"/>
              </w:rPr>
              <w:t xml:space="preserve">C4.1.1  </w:t>
            </w:r>
          </w:p>
        </w:tc>
        <w:tc>
          <w:tcPr>
            <w:tcW w:w="1814" w:type="dxa"/>
          </w:tcPr>
          <w:p w14:paraId="06C15C99" w14:textId="77777777" w:rsidR="0007403D" w:rsidRPr="00363A37" w:rsidRDefault="0007403D">
            <w:pPr>
              <w:rPr>
                <w:lang w:val="en-GB" w:eastAsia="nl-BE"/>
              </w:rPr>
            </w:pPr>
            <w:r w:rsidRPr="00363A37">
              <w:rPr>
                <w:lang w:val="en-GB" w:eastAsia="nl-BE"/>
              </w:rPr>
              <w:t>C4.1.3</w:t>
            </w:r>
          </w:p>
        </w:tc>
        <w:tc>
          <w:tcPr>
            <w:tcW w:w="1813" w:type="dxa"/>
          </w:tcPr>
          <w:p w14:paraId="4309FCE0" w14:textId="77777777" w:rsidR="0007403D" w:rsidRPr="00363A37" w:rsidRDefault="0007403D">
            <w:pPr>
              <w:rPr>
                <w:lang w:val="en-GB" w:eastAsia="nl-BE"/>
              </w:rPr>
            </w:pPr>
            <w:r w:rsidRPr="00363A37">
              <w:rPr>
                <w:lang w:val="en-GB" w:eastAsia="nl-BE"/>
              </w:rPr>
              <w:t xml:space="preserve"> D7.1.2</w:t>
            </w:r>
          </w:p>
        </w:tc>
        <w:tc>
          <w:tcPr>
            <w:tcW w:w="1814" w:type="dxa"/>
          </w:tcPr>
          <w:p w14:paraId="7136E60E" w14:textId="77777777" w:rsidR="0007403D" w:rsidRPr="00363A37" w:rsidRDefault="0007403D">
            <w:pPr>
              <w:rPr>
                <w:lang w:val="en-GB" w:eastAsia="nl-BE"/>
              </w:rPr>
            </w:pPr>
            <w:r w:rsidRPr="00363A37">
              <w:rPr>
                <w:lang w:val="en-GB" w:eastAsia="nl-BE"/>
              </w:rPr>
              <w:t>E.2</w:t>
            </w:r>
          </w:p>
        </w:tc>
      </w:tr>
      <w:tr w:rsidR="0007403D" w:rsidRPr="00363A37" w14:paraId="279D016F" w14:textId="77777777">
        <w:tc>
          <w:tcPr>
            <w:tcW w:w="1813" w:type="dxa"/>
          </w:tcPr>
          <w:p w14:paraId="2E8C892C" w14:textId="163A8447" w:rsidR="0007403D" w:rsidRPr="00363A37" w:rsidRDefault="00941E83">
            <w:pPr>
              <w:rPr>
                <w:lang w:val="en-GB" w:eastAsia="nl-BE"/>
              </w:rPr>
            </w:pPr>
            <w:r w:rsidRPr="00363A37">
              <w:rPr>
                <w:lang w:val="en-GB" w:eastAsia="nl-BE"/>
              </w:rPr>
              <w:t>O6.4</w:t>
            </w:r>
          </w:p>
        </w:tc>
        <w:tc>
          <w:tcPr>
            <w:tcW w:w="1813" w:type="dxa"/>
          </w:tcPr>
          <w:p w14:paraId="6077291C" w14:textId="5DF15A2E" w:rsidR="0007403D" w:rsidRPr="00363A37" w:rsidRDefault="0007403D">
            <w:pPr>
              <w:rPr>
                <w:lang w:val="en-GB" w:eastAsia="nl-BE"/>
              </w:rPr>
            </w:pPr>
          </w:p>
        </w:tc>
        <w:tc>
          <w:tcPr>
            <w:tcW w:w="1814" w:type="dxa"/>
          </w:tcPr>
          <w:p w14:paraId="567105FD" w14:textId="77777777" w:rsidR="0007403D" w:rsidRPr="00363A37" w:rsidRDefault="0007403D">
            <w:pPr>
              <w:rPr>
                <w:lang w:val="en-GB" w:eastAsia="nl-BE"/>
              </w:rPr>
            </w:pPr>
          </w:p>
        </w:tc>
        <w:tc>
          <w:tcPr>
            <w:tcW w:w="1813" w:type="dxa"/>
          </w:tcPr>
          <w:p w14:paraId="48FFAD8D" w14:textId="77777777" w:rsidR="0007403D" w:rsidRPr="00363A37" w:rsidRDefault="0007403D">
            <w:pPr>
              <w:rPr>
                <w:lang w:val="en-GB" w:eastAsia="nl-BE"/>
              </w:rPr>
            </w:pPr>
          </w:p>
        </w:tc>
        <w:tc>
          <w:tcPr>
            <w:tcW w:w="1814" w:type="dxa"/>
          </w:tcPr>
          <w:p w14:paraId="13B1D09E" w14:textId="77777777" w:rsidR="0007403D" w:rsidRPr="00363A37" w:rsidRDefault="0007403D">
            <w:pPr>
              <w:rPr>
                <w:lang w:val="en-GB" w:eastAsia="nl-BE"/>
              </w:rPr>
            </w:pPr>
          </w:p>
        </w:tc>
      </w:tr>
    </w:tbl>
    <w:p w14:paraId="4D4CD677" w14:textId="77777777" w:rsidR="0007403D" w:rsidRPr="00363A37" w:rsidRDefault="0007403D" w:rsidP="0007403D">
      <w:pPr>
        <w:rPr>
          <w:lang w:val="en-GB" w:eastAsia="nl-BE"/>
        </w:rPr>
      </w:pPr>
    </w:p>
    <w:p w14:paraId="17CC7697" w14:textId="77777777" w:rsidR="0007403D" w:rsidRPr="00363A37" w:rsidRDefault="0007403D" w:rsidP="0007403D">
      <w:pPr>
        <w:pStyle w:val="Guidance"/>
      </w:pPr>
      <w:r w:rsidRPr="00363A37">
        <w:t>It must describe the processes leading to issue:</w:t>
      </w:r>
    </w:p>
    <w:p w14:paraId="19EE2CCA" w14:textId="00F89531" w:rsidR="0007403D" w:rsidRPr="00363A37" w:rsidRDefault="0007403D" w:rsidP="0007403D">
      <w:pPr>
        <w:pStyle w:val="Guidance"/>
        <w:numPr>
          <w:ilvl w:val="0"/>
          <w:numId w:val="26"/>
        </w:numPr>
      </w:pPr>
      <w:r w:rsidRPr="00363A37">
        <w:t xml:space="preserve">a request to issue must be made by the </w:t>
      </w:r>
      <w:r w:rsidR="00891578">
        <w:t>Account Holder</w:t>
      </w:r>
    </w:p>
    <w:p w14:paraId="6139021F" w14:textId="77777777" w:rsidR="0007403D" w:rsidRPr="00363A37" w:rsidRDefault="0007403D" w:rsidP="0007403D">
      <w:pPr>
        <w:pStyle w:val="Guidance"/>
        <w:numPr>
          <w:ilvl w:val="0"/>
          <w:numId w:val="26"/>
        </w:numPr>
      </w:pPr>
      <w:r w:rsidRPr="00363A37">
        <w:t xml:space="preserve">the issuing frequency </w:t>
      </w:r>
    </w:p>
    <w:p w14:paraId="631336B4" w14:textId="77777777" w:rsidR="0007403D" w:rsidRPr="00363A37" w:rsidRDefault="0007403D" w:rsidP="0007403D">
      <w:pPr>
        <w:pStyle w:val="Guidance"/>
        <w:numPr>
          <w:ilvl w:val="0"/>
          <w:numId w:val="26"/>
        </w:numPr>
      </w:pPr>
      <w:r w:rsidRPr="00363A37">
        <w:t>how residual kWh are carried/brought forward</w:t>
      </w:r>
    </w:p>
    <w:p w14:paraId="73267041" w14:textId="77777777" w:rsidR="0007403D" w:rsidRPr="00363A37" w:rsidRDefault="0007403D" w:rsidP="0007403D">
      <w:pPr>
        <w:pStyle w:val="Guidance"/>
        <w:numPr>
          <w:ilvl w:val="0"/>
          <w:numId w:val="26"/>
        </w:numPr>
      </w:pPr>
      <w:r w:rsidRPr="00363A37">
        <w:t>certificates can be issued for energy consumed by auxiliaries, but they must be cancelled immediately</w:t>
      </w:r>
    </w:p>
    <w:p w14:paraId="24AD57CA" w14:textId="77777777" w:rsidR="0007403D" w:rsidRPr="00363A37" w:rsidRDefault="0007403D" w:rsidP="0007403D">
      <w:pPr>
        <w:pStyle w:val="Guidance"/>
        <w:numPr>
          <w:ilvl w:val="0"/>
          <w:numId w:val="26"/>
        </w:numPr>
      </w:pPr>
      <w:r w:rsidRPr="00363A37">
        <w:t>certificates will be issued to the nominated account</w:t>
      </w:r>
    </w:p>
    <w:p w14:paraId="290DA2B2" w14:textId="77777777" w:rsidR="0007403D" w:rsidRPr="00363A37" w:rsidRDefault="0007403D" w:rsidP="0007403D">
      <w:pPr>
        <w:pStyle w:val="Guidance"/>
        <w:numPr>
          <w:ilvl w:val="0"/>
          <w:numId w:val="26"/>
        </w:numPr>
      </w:pPr>
      <w:r w:rsidRPr="00363A37">
        <w:t>any differences for handling of different energy carriers</w:t>
      </w:r>
    </w:p>
    <w:p w14:paraId="0B2756FE" w14:textId="77777777" w:rsidR="0007403D" w:rsidRPr="00363A37" w:rsidRDefault="0007403D" w:rsidP="0007403D">
      <w:pPr>
        <w:pStyle w:val="Guidance"/>
        <w:numPr>
          <w:ilvl w:val="0"/>
          <w:numId w:val="26"/>
        </w:numPr>
      </w:pPr>
      <w:r w:rsidRPr="00363A37">
        <w:t>how long the process will take</w:t>
      </w:r>
    </w:p>
    <w:p w14:paraId="7F40F6F5" w14:textId="5CAB8E6F" w:rsidR="0007403D" w:rsidRDefault="0007403D" w:rsidP="0007403D">
      <w:pPr>
        <w:pStyle w:val="Guidance"/>
        <w:numPr>
          <w:ilvl w:val="0"/>
          <w:numId w:val="26"/>
        </w:numPr>
      </w:pPr>
      <w:r w:rsidRPr="00363A37">
        <w:t>how the Account Holder is informed of issu</w:t>
      </w:r>
      <w:r w:rsidR="00891578">
        <w:t>ing</w:t>
      </w:r>
    </w:p>
    <w:p w14:paraId="283A1CB2" w14:textId="77777777" w:rsidR="0007403D" w:rsidRPr="00363A37" w:rsidRDefault="0007403D" w:rsidP="0007403D">
      <w:pPr>
        <w:pStyle w:val="Guidance"/>
      </w:pPr>
    </w:p>
    <w:p w14:paraId="586BAA69" w14:textId="5A94E6E5" w:rsidR="0007403D" w:rsidRPr="00363A37" w:rsidRDefault="0007403D" w:rsidP="0007403D">
      <w:pPr>
        <w:pStyle w:val="Guidance"/>
      </w:pPr>
      <w:r w:rsidRPr="00363A37">
        <w:t xml:space="preserve">Use can be made of the following </w:t>
      </w:r>
      <w:r w:rsidR="00891578">
        <w:t>work</w:t>
      </w:r>
      <w:r w:rsidRPr="00363A37">
        <w:t>flow diagram</w:t>
      </w:r>
      <w:r w:rsidR="00891578">
        <w:t>.</w:t>
      </w:r>
    </w:p>
    <w:p w14:paraId="35755E81" w14:textId="77777777" w:rsidR="0007403D" w:rsidRDefault="0007403D" w:rsidP="0007403D">
      <w:pPr>
        <w:jc w:val="center"/>
        <w:rPr>
          <w:lang w:val="en-GB"/>
        </w:rPr>
      </w:pPr>
      <w:r w:rsidRPr="00363A37">
        <w:rPr>
          <w:lang w:val="en-GB"/>
        </w:rPr>
        <w:object w:dxaOrig="6320" w:dyaOrig="9257" w14:anchorId="1E29452C">
          <v:shape id="_x0000_i1035" type="#_x0000_t75" style="width:317.9pt;height:461.9pt" o:ole="">
            <v:imagedata r:id="rId24" o:title=""/>
          </v:shape>
          <o:OLEObject Type="Embed" ProgID="Visio.Drawing.11" ShapeID="_x0000_i1035" DrawAspect="Content" ObjectID="_1821506819" r:id="rId31"/>
        </w:object>
      </w:r>
    </w:p>
    <w:p w14:paraId="72B744F7" w14:textId="77777777" w:rsidR="0007403D" w:rsidRPr="00C35EA5" w:rsidRDefault="0007403D" w:rsidP="0007403D">
      <w:pPr>
        <w:jc w:val="center"/>
        <w:rPr>
          <w:i/>
          <w:iCs/>
          <w:sz w:val="18"/>
          <w:szCs w:val="18"/>
          <w:lang w:val="en-GB" w:eastAsia="nl-BE"/>
        </w:rPr>
      </w:pPr>
      <w:r w:rsidRPr="00C35EA5">
        <w:rPr>
          <w:i/>
          <w:iCs/>
          <w:sz w:val="18"/>
          <w:szCs w:val="18"/>
          <w:lang w:val="en-GB" w:eastAsia="nl-BE"/>
        </w:rPr>
        <w:t xml:space="preserve">* The Producer is the generic term for the party which requests certificates, and might include production aggregators, portfolio managers etc. </w:t>
      </w:r>
    </w:p>
    <w:p w14:paraId="7BDDAA38" w14:textId="77777777" w:rsidR="0007403D" w:rsidRPr="00363A37" w:rsidRDefault="0007403D" w:rsidP="0007403D">
      <w:pPr>
        <w:pStyle w:val="Titolo2"/>
        <w:rPr>
          <w:lang w:val="en-GB" w:eastAsia="nl-BE"/>
        </w:rPr>
      </w:pPr>
      <w:bookmarkStart w:id="309" w:name="_Toc210894196"/>
      <w:r w:rsidRPr="00363A37">
        <w:rPr>
          <w:lang w:val="en-GB" w:eastAsia="nl-BE"/>
        </w:rPr>
        <w:t>Measurement</w:t>
      </w:r>
      <w:bookmarkEnd w:id="309"/>
    </w:p>
    <w:p w14:paraId="01D8152B"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653A620" w14:textId="77777777">
        <w:tc>
          <w:tcPr>
            <w:tcW w:w="2266" w:type="dxa"/>
          </w:tcPr>
          <w:p w14:paraId="59B0B89C" w14:textId="77777777" w:rsidR="0007403D" w:rsidRPr="00363A37" w:rsidRDefault="0007403D">
            <w:pPr>
              <w:rPr>
                <w:lang w:val="en-GB" w:eastAsia="nl-BE"/>
              </w:rPr>
            </w:pPr>
            <w:r w:rsidRPr="00363A37">
              <w:rPr>
                <w:lang w:val="en-GB" w:eastAsia="nl-BE"/>
              </w:rPr>
              <w:t>D6.1.2</w:t>
            </w:r>
          </w:p>
        </w:tc>
        <w:tc>
          <w:tcPr>
            <w:tcW w:w="2267" w:type="dxa"/>
          </w:tcPr>
          <w:p w14:paraId="6BA71608" w14:textId="10F1610B" w:rsidR="0007403D" w:rsidRPr="00363A37" w:rsidRDefault="00A83BEA">
            <w:pPr>
              <w:rPr>
                <w:lang w:val="en-GB" w:eastAsia="nl-BE"/>
              </w:rPr>
            </w:pPr>
            <w:r w:rsidRPr="00363A37">
              <w:rPr>
                <w:lang w:val="en-GB" w:eastAsia="nl-BE"/>
              </w:rPr>
              <w:t>O6.4</w:t>
            </w:r>
          </w:p>
        </w:tc>
        <w:tc>
          <w:tcPr>
            <w:tcW w:w="2267" w:type="dxa"/>
          </w:tcPr>
          <w:p w14:paraId="04052E31" w14:textId="1724ABD4" w:rsidR="0007403D" w:rsidRPr="00363A37" w:rsidRDefault="0007403D">
            <w:pPr>
              <w:rPr>
                <w:lang w:val="en-GB" w:eastAsia="nl-BE"/>
              </w:rPr>
            </w:pPr>
          </w:p>
        </w:tc>
        <w:tc>
          <w:tcPr>
            <w:tcW w:w="2267" w:type="dxa"/>
          </w:tcPr>
          <w:p w14:paraId="55C9B5E3" w14:textId="77777777" w:rsidR="0007403D" w:rsidRPr="00363A37" w:rsidRDefault="0007403D">
            <w:pPr>
              <w:rPr>
                <w:lang w:val="en-GB" w:eastAsia="nl-BE"/>
              </w:rPr>
            </w:pPr>
          </w:p>
        </w:tc>
      </w:tr>
    </w:tbl>
    <w:p w14:paraId="4218D93D" w14:textId="77777777" w:rsidR="0007403D" w:rsidRPr="00363A37" w:rsidRDefault="0007403D" w:rsidP="0007403D">
      <w:pPr>
        <w:rPr>
          <w:lang w:val="en-GB" w:eastAsia="nl-BE"/>
        </w:rPr>
      </w:pPr>
    </w:p>
    <w:p w14:paraId="4E52DB2A" w14:textId="77777777" w:rsidR="0007403D" w:rsidRPr="00363A37" w:rsidRDefault="0007403D" w:rsidP="0007403D">
      <w:pPr>
        <w:pStyle w:val="Guidance"/>
      </w:pPr>
      <w:r w:rsidRPr="00363A37">
        <w:t>It must describe:</w:t>
      </w:r>
    </w:p>
    <w:p w14:paraId="5BAECA93" w14:textId="77777777" w:rsidR="0007403D" w:rsidRPr="00363A37" w:rsidRDefault="0007403D" w:rsidP="0007403D">
      <w:pPr>
        <w:pStyle w:val="Guidance"/>
        <w:numPr>
          <w:ilvl w:val="0"/>
          <w:numId w:val="28"/>
        </w:numPr>
      </w:pPr>
      <w:r w:rsidRPr="00363A37">
        <w:t>the local metering regulations that apply</w:t>
      </w:r>
    </w:p>
    <w:p w14:paraId="5B9E4DF4" w14:textId="77777777" w:rsidR="0007403D" w:rsidRPr="00363A37" w:rsidRDefault="0007403D" w:rsidP="0007403D">
      <w:pPr>
        <w:pStyle w:val="Guidance"/>
        <w:numPr>
          <w:ilvl w:val="0"/>
          <w:numId w:val="28"/>
        </w:numPr>
      </w:pPr>
      <w:r w:rsidRPr="00363A37">
        <w:t>measurement frequency must be not more than 12 months</w:t>
      </w:r>
    </w:p>
    <w:p w14:paraId="632180B3" w14:textId="77777777" w:rsidR="0007403D" w:rsidRPr="00363A37" w:rsidRDefault="0007403D" w:rsidP="0007403D">
      <w:pPr>
        <w:pStyle w:val="Guidance"/>
        <w:numPr>
          <w:ilvl w:val="0"/>
          <w:numId w:val="28"/>
        </w:numPr>
      </w:pPr>
      <w:r w:rsidRPr="00363A37">
        <w:t>the registrant is responsible for the measurement data</w:t>
      </w:r>
    </w:p>
    <w:p w14:paraId="175344EC" w14:textId="77777777" w:rsidR="0007403D" w:rsidRPr="00363A37" w:rsidRDefault="0007403D" w:rsidP="0007403D">
      <w:pPr>
        <w:pStyle w:val="Guidance"/>
        <w:numPr>
          <w:ilvl w:val="0"/>
          <w:numId w:val="28"/>
        </w:numPr>
      </w:pPr>
      <w:r w:rsidRPr="00363A37">
        <w:lastRenderedPageBreak/>
        <w:t>a measurement body must collect and verify the values</w:t>
      </w:r>
    </w:p>
    <w:p w14:paraId="7087C8CE" w14:textId="77777777" w:rsidR="0007403D" w:rsidRPr="00363A37" w:rsidRDefault="0007403D" w:rsidP="0007403D">
      <w:pPr>
        <w:pStyle w:val="Guidance"/>
        <w:numPr>
          <w:ilvl w:val="0"/>
          <w:numId w:val="28"/>
        </w:numPr>
      </w:pPr>
      <w:r w:rsidRPr="00363A37">
        <w:t>the allocation of energy according to input fuel</w:t>
      </w:r>
    </w:p>
    <w:p w14:paraId="242F7415" w14:textId="77777777" w:rsidR="0007403D" w:rsidRPr="00363A37" w:rsidRDefault="0007403D" w:rsidP="0007403D">
      <w:pPr>
        <w:pStyle w:val="Guidance"/>
        <w:numPr>
          <w:ilvl w:val="0"/>
          <w:numId w:val="28"/>
        </w:numPr>
      </w:pPr>
      <w:r w:rsidRPr="00363A37">
        <w:t>the determination of qualifying output</w:t>
      </w:r>
    </w:p>
    <w:p w14:paraId="4B851D2C" w14:textId="77777777" w:rsidR="0007403D" w:rsidRPr="00363A37" w:rsidRDefault="0007403D" w:rsidP="0007403D">
      <w:pPr>
        <w:pStyle w:val="Guidance"/>
        <w:numPr>
          <w:ilvl w:val="0"/>
          <w:numId w:val="28"/>
        </w:numPr>
      </w:pPr>
      <w:r w:rsidRPr="00363A37">
        <w:t>any differences for handling of different energy carriers</w:t>
      </w:r>
    </w:p>
    <w:p w14:paraId="4CBD0F21" w14:textId="77777777" w:rsidR="0007403D" w:rsidRPr="00363A37" w:rsidRDefault="0007403D" w:rsidP="0007403D">
      <w:pPr>
        <w:pStyle w:val="Guidance"/>
        <w:numPr>
          <w:ilvl w:val="0"/>
          <w:numId w:val="28"/>
        </w:numPr>
      </w:pPr>
      <w:r w:rsidRPr="00363A37">
        <w:t>when a device is out of service, its consumption is not counted</w:t>
      </w:r>
    </w:p>
    <w:p w14:paraId="0BFA3F48" w14:textId="77777777" w:rsidR="0007403D" w:rsidRPr="00363A37" w:rsidRDefault="0007403D" w:rsidP="0007403D">
      <w:pPr>
        <w:pStyle w:val="Guidance"/>
        <w:numPr>
          <w:ilvl w:val="0"/>
          <w:numId w:val="28"/>
        </w:numPr>
      </w:pPr>
      <w:r w:rsidRPr="00363A37">
        <w:t xml:space="preserve">any arrangements for estimating and/or line loss adjustments to metered values  </w:t>
      </w:r>
    </w:p>
    <w:p w14:paraId="1A5A5BEA" w14:textId="77777777" w:rsidR="0007403D" w:rsidRPr="00363A37" w:rsidRDefault="0007403D" w:rsidP="0007403D">
      <w:pPr>
        <w:pStyle w:val="Titolo2"/>
        <w:rPr>
          <w:lang w:val="en-GB" w:eastAsia="nl-BE"/>
        </w:rPr>
      </w:pPr>
      <w:bookmarkStart w:id="310" w:name="_Toc210894197"/>
      <w:r w:rsidRPr="00363A37">
        <w:rPr>
          <w:lang w:val="en-GB" w:eastAsia="nl-BE"/>
        </w:rPr>
        <w:t>Energy Storage</w:t>
      </w:r>
      <w:bookmarkEnd w:id="310"/>
      <w:r w:rsidRPr="00363A37">
        <w:rPr>
          <w:lang w:val="en-GB" w:eastAsia="nl-BE"/>
        </w:rPr>
        <w:t xml:space="preserve"> </w:t>
      </w:r>
    </w:p>
    <w:p w14:paraId="1784E0AC"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31536A69" w14:textId="77777777">
        <w:tc>
          <w:tcPr>
            <w:tcW w:w="1813" w:type="dxa"/>
          </w:tcPr>
          <w:p w14:paraId="5FABF6F5" w14:textId="77777777" w:rsidR="0007403D" w:rsidRPr="00363A37" w:rsidRDefault="0007403D">
            <w:pPr>
              <w:rPr>
                <w:lang w:val="en-GB" w:eastAsia="nl-BE"/>
              </w:rPr>
            </w:pPr>
            <w:r w:rsidRPr="00DB03DF">
              <w:rPr>
                <w:lang w:val="en-GB" w:eastAsia="nl-BE"/>
              </w:rPr>
              <w:t>N6.4.4</w:t>
            </w:r>
          </w:p>
        </w:tc>
        <w:tc>
          <w:tcPr>
            <w:tcW w:w="1813" w:type="dxa"/>
          </w:tcPr>
          <w:p w14:paraId="632DF1FD" w14:textId="77777777" w:rsidR="0007403D" w:rsidRPr="00363A37" w:rsidRDefault="0007403D">
            <w:pPr>
              <w:rPr>
                <w:lang w:val="en-GB" w:eastAsia="nl-BE"/>
              </w:rPr>
            </w:pPr>
            <w:r w:rsidRPr="000264AB">
              <w:rPr>
                <w:lang w:val="en-GB" w:eastAsia="nl-BE"/>
              </w:rPr>
              <w:t>N6.4.5</w:t>
            </w:r>
          </w:p>
        </w:tc>
        <w:tc>
          <w:tcPr>
            <w:tcW w:w="1814" w:type="dxa"/>
          </w:tcPr>
          <w:p w14:paraId="74A960B5" w14:textId="77777777" w:rsidR="0007403D" w:rsidRPr="00363A37" w:rsidRDefault="0007403D">
            <w:pPr>
              <w:rPr>
                <w:lang w:val="en-GB" w:eastAsia="nl-BE"/>
              </w:rPr>
            </w:pPr>
            <w:r w:rsidRPr="000264AB">
              <w:rPr>
                <w:lang w:val="en-GB" w:eastAsia="nl-BE"/>
              </w:rPr>
              <w:t>C3.2.4</w:t>
            </w:r>
          </w:p>
        </w:tc>
        <w:tc>
          <w:tcPr>
            <w:tcW w:w="1813" w:type="dxa"/>
          </w:tcPr>
          <w:p w14:paraId="20EFEBE1" w14:textId="77777777" w:rsidR="0007403D" w:rsidRPr="00363A37" w:rsidRDefault="0007403D">
            <w:pPr>
              <w:rPr>
                <w:lang w:val="en-GB" w:eastAsia="nl-BE"/>
              </w:rPr>
            </w:pPr>
            <w:r w:rsidRPr="00363A37">
              <w:rPr>
                <w:lang w:val="en-GB" w:eastAsia="nl-BE"/>
              </w:rPr>
              <w:t>C3.2.2</w:t>
            </w:r>
          </w:p>
        </w:tc>
        <w:tc>
          <w:tcPr>
            <w:tcW w:w="1814" w:type="dxa"/>
          </w:tcPr>
          <w:p w14:paraId="2F38CE69" w14:textId="74E0ACC5" w:rsidR="0007403D" w:rsidRPr="00363A37" w:rsidRDefault="0007403D">
            <w:pPr>
              <w:rPr>
                <w:lang w:val="en-GB" w:eastAsia="nl-BE"/>
              </w:rPr>
            </w:pPr>
            <w:r w:rsidRPr="00363A37">
              <w:rPr>
                <w:lang w:val="en-GB" w:eastAsia="nl-BE"/>
              </w:rPr>
              <w:t>C3.</w:t>
            </w:r>
            <w:r w:rsidR="000707B9">
              <w:rPr>
                <w:lang w:val="en-GB" w:eastAsia="nl-BE"/>
              </w:rPr>
              <w:t>7</w:t>
            </w:r>
          </w:p>
        </w:tc>
      </w:tr>
    </w:tbl>
    <w:p w14:paraId="682616EF" w14:textId="77777777" w:rsidR="0007403D" w:rsidRPr="00363A37" w:rsidRDefault="0007403D" w:rsidP="0007403D">
      <w:pPr>
        <w:rPr>
          <w:lang w:val="en-GB" w:eastAsia="nl-BE"/>
        </w:rPr>
      </w:pPr>
    </w:p>
    <w:p w14:paraId="184AB208" w14:textId="77777777" w:rsidR="0007403D" w:rsidRPr="00363A37" w:rsidRDefault="0007403D" w:rsidP="0007403D">
      <w:pPr>
        <w:pStyle w:val="Guidance"/>
      </w:pPr>
      <w:r w:rsidRPr="00363A37">
        <w:t>It must describe how the net</w:t>
      </w:r>
      <w:r>
        <w:t>t</w:t>
      </w:r>
      <w:r w:rsidRPr="00363A37">
        <w:t xml:space="preserve"> generation is calculated:</w:t>
      </w:r>
    </w:p>
    <w:p w14:paraId="049CA345" w14:textId="77777777" w:rsidR="0007403D" w:rsidRPr="00363A37" w:rsidRDefault="0007403D" w:rsidP="0007403D">
      <w:pPr>
        <w:pStyle w:val="Guidance"/>
        <w:numPr>
          <w:ilvl w:val="0"/>
          <w:numId w:val="29"/>
        </w:numPr>
      </w:pPr>
      <w:r w:rsidRPr="00363A37">
        <w:t>the registrant must provide a consumption declaration</w:t>
      </w:r>
    </w:p>
    <w:p w14:paraId="083030B0" w14:textId="77777777" w:rsidR="0007403D" w:rsidRPr="00363A37" w:rsidRDefault="0007403D" w:rsidP="0007403D">
      <w:pPr>
        <w:pStyle w:val="Guidance"/>
      </w:pPr>
      <w:r w:rsidRPr="00363A37">
        <w:t>A sample or template consumption declaration form must be included as an appendix to ensure correct data provision.</w:t>
      </w:r>
    </w:p>
    <w:p w14:paraId="3BC88044" w14:textId="77777777" w:rsidR="0007403D" w:rsidRPr="00363A37" w:rsidRDefault="0007403D" w:rsidP="0007403D">
      <w:pPr>
        <w:pStyle w:val="Guidance"/>
      </w:pPr>
      <w:r w:rsidRPr="00363A37">
        <w:t xml:space="preserve">It must describe rules for handling certificates in relation with stored energy, e.g.: </w:t>
      </w:r>
    </w:p>
    <w:p w14:paraId="15ED909D" w14:textId="77777777" w:rsidR="0007403D" w:rsidRPr="00363A37" w:rsidRDefault="0007403D" w:rsidP="007920E2">
      <w:pPr>
        <w:pStyle w:val="Guidance"/>
        <w:numPr>
          <w:ilvl w:val="0"/>
          <w:numId w:val="125"/>
        </w:numPr>
      </w:pPr>
      <w:r w:rsidRPr="00363A37">
        <w:t xml:space="preserve">No certificates are issued for the Output of an energy storage device; or </w:t>
      </w:r>
    </w:p>
    <w:p w14:paraId="55D19DB1" w14:textId="1EF6A3C8" w:rsidR="0007403D" w:rsidRPr="00363A37" w:rsidRDefault="0007403D" w:rsidP="007920E2">
      <w:pPr>
        <w:pStyle w:val="Guidance"/>
        <w:numPr>
          <w:ilvl w:val="0"/>
          <w:numId w:val="125"/>
        </w:numPr>
      </w:pPr>
      <w:r w:rsidRPr="00363A37">
        <w:t>certificates are only issued for the Output of an energy storage device</w:t>
      </w:r>
      <w:r w:rsidR="009E189C">
        <w:t>,</w:t>
      </w:r>
      <w:r w:rsidRPr="00363A37">
        <w:t xml:space="preserve"> if it is assured </w:t>
      </w:r>
      <w:r w:rsidR="009E189C">
        <w:t xml:space="preserve">that </w:t>
      </w:r>
      <w:r w:rsidRPr="00363A37">
        <w:t xml:space="preserve">the energy that flows into the storage device is produced on the same site and no certificates have been issued for the energy that flows into the storage device; or </w:t>
      </w:r>
    </w:p>
    <w:p w14:paraId="3E66474A" w14:textId="6A50E9B7" w:rsidR="00DF02D7" w:rsidRDefault="00D65793" w:rsidP="007920E2">
      <w:pPr>
        <w:pStyle w:val="Guidance"/>
        <w:numPr>
          <w:ilvl w:val="0"/>
          <w:numId w:val="125"/>
        </w:numPr>
      </w:pPr>
      <w:r w:rsidRPr="007920E2">
        <w:t xml:space="preserve">Storage Issuance is facilitated: </w:t>
      </w:r>
      <w:r w:rsidR="0007403D" w:rsidRPr="00363A37">
        <w:t>certificates are cancelled for Input into storage and certificates issued are for the Output from storage.</w:t>
      </w:r>
    </w:p>
    <w:p w14:paraId="05369C06" w14:textId="77777777" w:rsidR="00DF02D7" w:rsidRPr="007920E2" w:rsidRDefault="00DF02D7" w:rsidP="00DF02D7">
      <w:pPr>
        <w:pStyle w:val="Guidance"/>
        <w:ind w:left="720"/>
        <w:rPr>
          <w:iCs/>
          <w:lang w:val="en-US"/>
        </w:rPr>
      </w:pPr>
      <w:r w:rsidRPr="007920E2">
        <w:rPr>
          <w:iCs/>
        </w:rPr>
        <w:t>If Storage Issuance is facilitated, (implying the issuance of EECS Certificates for energy flowing out of a Storage System, upon cancellation of EECS Certificates with the same attributes for energy flowing into the Storage System,) the following shall be included:</w:t>
      </w:r>
      <w:r w:rsidRPr="007920E2">
        <w:rPr>
          <w:iCs/>
          <w:lang w:val="en-US"/>
        </w:rPr>
        <w:t> </w:t>
      </w:r>
    </w:p>
    <w:p w14:paraId="1B0C57B7" w14:textId="77777777" w:rsidR="00DF02D7" w:rsidRPr="007920E2" w:rsidRDefault="00DF02D7" w:rsidP="007920E2">
      <w:pPr>
        <w:pStyle w:val="Guidance"/>
        <w:numPr>
          <w:ilvl w:val="0"/>
          <w:numId w:val="118"/>
        </w:numPr>
        <w:tabs>
          <w:tab w:val="clear" w:pos="720"/>
          <w:tab w:val="num" w:pos="1440"/>
        </w:tabs>
        <w:ind w:left="1440"/>
        <w:rPr>
          <w:iCs/>
          <w:lang w:val="en-US"/>
        </w:rPr>
      </w:pPr>
      <w:r w:rsidRPr="007920E2">
        <w:rPr>
          <w:iCs/>
        </w:rPr>
        <w:t>How energy losses over storage are determined</w:t>
      </w:r>
      <w:r w:rsidRPr="007920E2">
        <w:rPr>
          <w:iCs/>
          <w:lang w:val="en-US"/>
        </w:rPr>
        <w:t> </w:t>
      </w:r>
    </w:p>
    <w:p w14:paraId="438DD089" w14:textId="77777777" w:rsidR="00DF02D7" w:rsidRPr="007920E2" w:rsidRDefault="00DF02D7" w:rsidP="007920E2">
      <w:pPr>
        <w:pStyle w:val="Guidance"/>
        <w:numPr>
          <w:ilvl w:val="0"/>
          <w:numId w:val="119"/>
        </w:numPr>
        <w:tabs>
          <w:tab w:val="clear" w:pos="720"/>
          <w:tab w:val="num" w:pos="1440"/>
        </w:tabs>
        <w:ind w:left="1440"/>
        <w:rPr>
          <w:iCs/>
          <w:lang w:val="en-US"/>
        </w:rPr>
      </w:pPr>
      <w:r w:rsidRPr="007920E2">
        <w:rPr>
          <w:iCs/>
        </w:rPr>
        <w:t>The process of cancellation and issuance related to storage, and the list of the retained attributes over the “time-shifting” of certificates following from storage issuance and the list of attributes that have changed on the newly issued certificates after storage.</w:t>
      </w:r>
      <w:r w:rsidRPr="007920E2">
        <w:rPr>
          <w:iCs/>
          <w:lang w:val="en-US"/>
        </w:rPr>
        <w:t> </w:t>
      </w:r>
    </w:p>
    <w:p w14:paraId="3285F56E" w14:textId="77777777" w:rsidR="00DF02D7" w:rsidRPr="007920E2" w:rsidRDefault="00DF02D7" w:rsidP="007920E2">
      <w:pPr>
        <w:pStyle w:val="Guidance"/>
        <w:numPr>
          <w:ilvl w:val="0"/>
          <w:numId w:val="120"/>
        </w:numPr>
        <w:tabs>
          <w:tab w:val="clear" w:pos="720"/>
          <w:tab w:val="num" w:pos="1440"/>
        </w:tabs>
        <w:ind w:left="1440"/>
        <w:rPr>
          <w:iCs/>
          <w:lang w:val="en-US"/>
        </w:rPr>
      </w:pPr>
      <w:r w:rsidRPr="007920E2">
        <w:rPr>
          <w:iCs/>
        </w:rPr>
        <w:t>How transparency on storage issuance is facilitated by marking the respective EECS Certificates with a Storage Tag in accordance with the parameter values listed in EECS Fact Sheet 23 Conversion Tracking</w:t>
      </w:r>
      <w:r w:rsidRPr="007920E2">
        <w:rPr>
          <w:iCs/>
          <w:lang w:val="en-US"/>
        </w:rPr>
        <w:t> </w:t>
      </w:r>
    </w:p>
    <w:p w14:paraId="582558BF" w14:textId="77777777" w:rsidR="00DF02D7" w:rsidRPr="007920E2" w:rsidRDefault="00DF02D7" w:rsidP="007920E2">
      <w:pPr>
        <w:pStyle w:val="Guidance"/>
        <w:numPr>
          <w:ilvl w:val="0"/>
          <w:numId w:val="121"/>
        </w:numPr>
        <w:tabs>
          <w:tab w:val="clear" w:pos="720"/>
          <w:tab w:val="num" w:pos="1440"/>
        </w:tabs>
        <w:ind w:left="1440"/>
        <w:rPr>
          <w:iCs/>
          <w:lang w:val="en-US"/>
        </w:rPr>
      </w:pPr>
      <w:r w:rsidRPr="007920E2">
        <w:rPr>
          <w:iCs/>
        </w:rPr>
        <w:t>Whether there are geographical boundaries related to the location of the acceptable input certificates used to prove the attributes of the input of storage, and if so, which ones.</w:t>
      </w:r>
      <w:r w:rsidRPr="007920E2">
        <w:rPr>
          <w:iCs/>
          <w:lang w:val="en-US"/>
        </w:rPr>
        <w:t> </w:t>
      </w:r>
    </w:p>
    <w:p w14:paraId="2BCA84C9" w14:textId="77777777" w:rsidR="00DF02D7" w:rsidRPr="007920E2" w:rsidRDefault="00DF02D7" w:rsidP="007920E2">
      <w:pPr>
        <w:pStyle w:val="Guidance"/>
        <w:numPr>
          <w:ilvl w:val="0"/>
          <w:numId w:val="122"/>
        </w:numPr>
        <w:tabs>
          <w:tab w:val="clear" w:pos="720"/>
          <w:tab w:val="num" w:pos="1440"/>
        </w:tabs>
        <w:ind w:left="1440"/>
        <w:rPr>
          <w:iCs/>
          <w:lang w:val="en-US"/>
        </w:rPr>
      </w:pPr>
      <w:r w:rsidRPr="007920E2">
        <w:rPr>
          <w:iCs/>
        </w:rPr>
        <w:t>Whether there is a temporal correlation between the time of charging energy into the storage system and the production period mentioned on the certificates that are cancelled for the input into storage</w:t>
      </w:r>
      <w:r w:rsidRPr="007920E2">
        <w:rPr>
          <w:iCs/>
          <w:lang w:val="en-US"/>
        </w:rPr>
        <w:t> </w:t>
      </w:r>
    </w:p>
    <w:p w14:paraId="1354CDFE" w14:textId="77777777" w:rsidR="00DF02D7" w:rsidRPr="007920E2" w:rsidRDefault="00DF02D7" w:rsidP="007920E2">
      <w:pPr>
        <w:pStyle w:val="Guidance"/>
        <w:numPr>
          <w:ilvl w:val="0"/>
          <w:numId w:val="123"/>
        </w:numPr>
        <w:tabs>
          <w:tab w:val="clear" w:pos="720"/>
          <w:tab w:val="num" w:pos="1440"/>
        </w:tabs>
        <w:ind w:left="1440"/>
        <w:rPr>
          <w:iCs/>
          <w:lang w:val="en-US"/>
        </w:rPr>
      </w:pPr>
      <w:r w:rsidRPr="007920E2">
        <w:rPr>
          <w:iCs/>
        </w:rPr>
        <w:lastRenderedPageBreak/>
        <w:t>How the Attributes of the various input certificates are allocated over the certificates issued for the various outputs from the storage system (e.g. FIFO, LIFO, Weighted Average allocation, storage operator decides, …).</w:t>
      </w:r>
      <w:r w:rsidRPr="007920E2">
        <w:rPr>
          <w:iCs/>
          <w:lang w:val="en-US"/>
        </w:rPr>
        <w:t> </w:t>
      </w:r>
    </w:p>
    <w:p w14:paraId="03CA5CFC" w14:textId="3C358404" w:rsidR="00DF02D7" w:rsidRPr="007920E2" w:rsidRDefault="00DF02D7" w:rsidP="007920E2">
      <w:pPr>
        <w:pStyle w:val="Guidance"/>
        <w:numPr>
          <w:ilvl w:val="0"/>
          <w:numId w:val="124"/>
        </w:numPr>
        <w:tabs>
          <w:tab w:val="clear" w:pos="720"/>
          <w:tab w:val="num" w:pos="1440"/>
        </w:tabs>
        <w:ind w:left="1440"/>
        <w:rPr>
          <w:iCs/>
          <w:lang w:val="en-US"/>
        </w:rPr>
      </w:pPr>
      <w:r w:rsidRPr="007920E2">
        <w:rPr>
          <w:iCs/>
        </w:rPr>
        <w:t>Where Certificates are issued for energy released from a Storage System, the EECS Certificate may provide details on the Storage System’s location, the original production period of the energy, the method for quantifying and quantification of energy losses in storage, the method for allocating attributes from energy input to Certificates issued for output from storage, as elaborated in the categories in EECS Fact Sheet 23 Conversion Tracking. If applicable, please elaborate on the procedures that lead to the recording of such information.</w:t>
      </w:r>
    </w:p>
    <w:p w14:paraId="51C47C11" w14:textId="3D22FDE7" w:rsidR="0007403D" w:rsidRDefault="0007403D" w:rsidP="007920E2">
      <w:pPr>
        <w:pStyle w:val="Guidance"/>
        <w:numPr>
          <w:ilvl w:val="0"/>
          <w:numId w:val="125"/>
        </w:numPr>
      </w:pPr>
      <w:r>
        <w:t xml:space="preserve">It must include the handling of pump storage </w:t>
      </w:r>
      <w:r w:rsidRPr="00BC61B0">
        <w:t>and energy losses over storage in general. It also explains the rules for the allocation of attributes of input into storage to storage output.</w:t>
      </w:r>
    </w:p>
    <w:p w14:paraId="79D8771B" w14:textId="77777777" w:rsidR="0007403D" w:rsidRDefault="0007403D" w:rsidP="0007403D">
      <w:pPr>
        <w:pStyle w:val="Titolo2"/>
        <w:rPr>
          <w:lang w:val="en-GB" w:eastAsia="nl-BE"/>
        </w:rPr>
      </w:pPr>
      <w:bookmarkStart w:id="311" w:name="_Toc210894198"/>
      <w:r w:rsidRPr="008C26EF">
        <w:rPr>
          <w:lang w:val="en-GB" w:eastAsia="nl-BE"/>
        </w:rPr>
        <w:t>Energy Carrier Conversion</w:t>
      </w:r>
      <w:bookmarkEnd w:id="311"/>
    </w:p>
    <w:p w14:paraId="005E4C56"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4E418EE2" w14:textId="77777777">
        <w:tc>
          <w:tcPr>
            <w:tcW w:w="2266" w:type="dxa"/>
          </w:tcPr>
          <w:p w14:paraId="3CA326BB" w14:textId="77777777" w:rsidR="0007403D" w:rsidRPr="00363A37" w:rsidRDefault="0007403D">
            <w:pPr>
              <w:rPr>
                <w:lang w:val="en-GB" w:eastAsia="nl-BE"/>
              </w:rPr>
            </w:pPr>
            <w:r w:rsidRPr="00F26D99">
              <w:rPr>
                <w:lang w:val="en-GB" w:eastAsia="nl-BE"/>
              </w:rPr>
              <w:t>C3.2.2</w:t>
            </w:r>
          </w:p>
        </w:tc>
        <w:tc>
          <w:tcPr>
            <w:tcW w:w="2267" w:type="dxa"/>
          </w:tcPr>
          <w:p w14:paraId="5A11A335" w14:textId="77777777" w:rsidR="0007403D" w:rsidRPr="00363A37" w:rsidRDefault="0007403D">
            <w:pPr>
              <w:rPr>
                <w:lang w:val="en-GB" w:eastAsia="nl-BE"/>
              </w:rPr>
            </w:pPr>
            <w:r w:rsidRPr="00560A8A">
              <w:rPr>
                <w:lang w:val="en-GB" w:eastAsia="nl-BE"/>
              </w:rPr>
              <w:t>C3.5.4(u</w:t>
            </w:r>
            <w:r>
              <w:rPr>
                <w:lang w:val="en-GB" w:eastAsia="nl-BE"/>
              </w:rPr>
              <w:t>)</w:t>
            </w:r>
          </w:p>
        </w:tc>
        <w:tc>
          <w:tcPr>
            <w:tcW w:w="2267" w:type="dxa"/>
          </w:tcPr>
          <w:p w14:paraId="71AF1738" w14:textId="77777777" w:rsidR="0007403D" w:rsidRPr="00363A37" w:rsidRDefault="0007403D">
            <w:pPr>
              <w:rPr>
                <w:lang w:val="en-GB" w:eastAsia="nl-BE"/>
              </w:rPr>
            </w:pPr>
            <w:r w:rsidRPr="00363A37">
              <w:rPr>
                <w:lang w:val="en-GB" w:eastAsia="nl-BE"/>
              </w:rPr>
              <w:t>C3.6</w:t>
            </w:r>
          </w:p>
        </w:tc>
        <w:tc>
          <w:tcPr>
            <w:tcW w:w="2267" w:type="dxa"/>
          </w:tcPr>
          <w:p w14:paraId="651ABFEB" w14:textId="77777777" w:rsidR="0007403D" w:rsidRPr="00363A37" w:rsidRDefault="0007403D">
            <w:pPr>
              <w:rPr>
                <w:lang w:val="en-GB" w:eastAsia="nl-BE"/>
              </w:rPr>
            </w:pPr>
          </w:p>
        </w:tc>
      </w:tr>
    </w:tbl>
    <w:p w14:paraId="44135F40" w14:textId="77777777" w:rsidR="0007403D" w:rsidRDefault="0007403D" w:rsidP="0007403D">
      <w:pPr>
        <w:rPr>
          <w:lang w:val="en-GB" w:eastAsia="nl-BE"/>
        </w:rPr>
      </w:pPr>
    </w:p>
    <w:p w14:paraId="3639EA59" w14:textId="77777777" w:rsidR="0007403D" w:rsidRDefault="0007403D" w:rsidP="0007403D">
      <w:pPr>
        <w:pStyle w:val="Guidance"/>
      </w:pPr>
      <w:r w:rsidRPr="00560A8A">
        <w:t>It must describe rules for EECS Certificate Conversion (Conversion Issuance)</w:t>
      </w:r>
    </w:p>
    <w:p w14:paraId="66E038D6" w14:textId="5581DC47" w:rsidR="0007403D" w:rsidRDefault="0007403D" w:rsidP="0007403D">
      <w:pPr>
        <w:pStyle w:val="Guidance"/>
      </w:pPr>
      <w:r w:rsidRPr="003976D8">
        <w:t>The following</w:t>
      </w:r>
      <w:r>
        <w:t xml:space="preserve"> areas must be </w:t>
      </w:r>
      <w:r w:rsidR="009E189C">
        <w:t>described</w:t>
      </w:r>
      <w:r w:rsidR="009E189C" w:rsidRPr="003976D8">
        <w:t xml:space="preserve"> </w:t>
      </w:r>
      <w:r w:rsidRPr="003976D8">
        <w:t xml:space="preserve">in </w:t>
      </w:r>
      <w:r w:rsidR="009E189C">
        <w:t>the</w:t>
      </w:r>
      <w:r w:rsidRPr="003976D8">
        <w:t xml:space="preserve"> Domain Protocol</w:t>
      </w:r>
      <w:r>
        <w:t>:</w:t>
      </w:r>
    </w:p>
    <w:p w14:paraId="42F16825" w14:textId="77777777" w:rsidR="0007403D" w:rsidRDefault="0007403D" w:rsidP="0007403D">
      <w:pPr>
        <w:pStyle w:val="Guidance"/>
        <w:numPr>
          <w:ilvl w:val="0"/>
          <w:numId w:val="54"/>
        </w:numPr>
      </w:pPr>
      <w:r>
        <w:t>Are GOs cancelled for the measured input into conversion and new GOs issued for the measured output from conversion?</w:t>
      </w:r>
    </w:p>
    <w:p w14:paraId="42353DB1" w14:textId="182CA00A" w:rsidR="0007403D" w:rsidRPr="00DA4F08" w:rsidRDefault="0007403D" w:rsidP="0007403D">
      <w:pPr>
        <w:pStyle w:val="Guidance"/>
        <w:numPr>
          <w:ilvl w:val="0"/>
          <w:numId w:val="54"/>
        </w:numPr>
      </w:pPr>
      <w:r>
        <w:t>H</w:t>
      </w:r>
      <w:r w:rsidRPr="003976D8">
        <w:t xml:space="preserve">ow the cancelled GOs for the input to conversion are accounted </w:t>
      </w:r>
      <w:r w:rsidR="009E189C">
        <w:t xml:space="preserve">for </w:t>
      </w:r>
      <w:r w:rsidRPr="003976D8">
        <w:t xml:space="preserve">in the statistics and overall disclosure </w:t>
      </w:r>
      <w:r w:rsidR="009E189C">
        <w:t xml:space="preserve">calculation </w:t>
      </w:r>
      <w:r w:rsidRPr="003976D8">
        <w:t xml:space="preserve">so that they are not double counted in any figures </w:t>
      </w:r>
      <w:r w:rsidR="009E189C">
        <w:t>on</w:t>
      </w:r>
      <w:r w:rsidR="009E189C" w:rsidRPr="003976D8">
        <w:t xml:space="preserve"> </w:t>
      </w:r>
      <w:r w:rsidRPr="003976D8">
        <w:t>the usage side.</w:t>
      </w:r>
    </w:p>
    <w:p w14:paraId="0F8C7882" w14:textId="5AD509BC" w:rsidR="0007403D" w:rsidRPr="003976D8" w:rsidRDefault="0007403D" w:rsidP="0007403D">
      <w:pPr>
        <w:pStyle w:val="Guidance"/>
        <w:numPr>
          <w:ilvl w:val="0"/>
          <w:numId w:val="54"/>
        </w:numPr>
      </w:pPr>
      <w:r w:rsidRPr="003976D8">
        <w:t xml:space="preserve">Does the cancellation process </w:t>
      </w:r>
      <w:r w:rsidR="009E189C">
        <w:t>mention</w:t>
      </w:r>
      <w:r w:rsidRPr="003976D8">
        <w:t xml:space="preserve"> in the cancellation request that the cancellation </w:t>
      </w:r>
      <w:r w:rsidR="009E189C">
        <w:t>will take place</w:t>
      </w:r>
      <w:r w:rsidRPr="003976D8">
        <w:t xml:space="preserve"> for the purpose of conversion?</w:t>
      </w:r>
    </w:p>
    <w:p w14:paraId="1AF7D877" w14:textId="77777777" w:rsidR="0007403D" w:rsidRPr="0055623A" w:rsidRDefault="0007403D" w:rsidP="0007403D">
      <w:pPr>
        <w:pStyle w:val="Guidance"/>
        <w:numPr>
          <w:ilvl w:val="0"/>
          <w:numId w:val="54"/>
        </w:numPr>
      </w:pPr>
      <w:r w:rsidRPr="003976D8">
        <w:t>Do the newly issued GOs after conversion receive a ‘Conversion Tag’ in accordance with EECS C3.5.4(u)?</w:t>
      </w:r>
    </w:p>
    <w:p w14:paraId="3137FA6A" w14:textId="39E35DDF" w:rsidR="0007403D" w:rsidRPr="00DA4F08" w:rsidRDefault="0007403D" w:rsidP="0007403D">
      <w:pPr>
        <w:pStyle w:val="Guidance"/>
        <w:numPr>
          <w:ilvl w:val="0"/>
          <w:numId w:val="54"/>
        </w:numPr>
      </w:pPr>
      <w:r>
        <w:t>T</w:t>
      </w:r>
      <w:r w:rsidRPr="003976D8">
        <w:t>he process that matches the measured input energy to a conversion device with the GOs cancelled for proving the energy source of this input</w:t>
      </w:r>
      <w:r w:rsidR="009E189C">
        <w:t>.</w:t>
      </w:r>
    </w:p>
    <w:p w14:paraId="4B8E7C4A" w14:textId="6295060E" w:rsidR="0007403D" w:rsidRPr="003976D8" w:rsidRDefault="0007403D" w:rsidP="0007403D">
      <w:pPr>
        <w:pStyle w:val="Guidance"/>
        <w:numPr>
          <w:ilvl w:val="0"/>
          <w:numId w:val="54"/>
        </w:numPr>
      </w:pPr>
      <w:r>
        <w:t>T</w:t>
      </w:r>
      <w:r w:rsidRPr="003976D8">
        <w:t>he process that transmits data from the cancelled input GOs to the newly issued output GOs</w:t>
      </w:r>
      <w:r w:rsidR="009E189C">
        <w:t>.</w:t>
      </w:r>
      <w:r w:rsidRPr="003976D8">
        <w:t xml:space="preserve"> Which data fields are transmitted? How is the proportional allocation from (more) input GOs to (lower number of) output GOs dealt with?</w:t>
      </w:r>
    </w:p>
    <w:p w14:paraId="3442FD2C" w14:textId="01963BC6" w:rsidR="0007403D" w:rsidRDefault="0007403D" w:rsidP="0007403D">
      <w:pPr>
        <w:pStyle w:val="Guidance"/>
        <w:numPr>
          <w:ilvl w:val="0"/>
          <w:numId w:val="54"/>
        </w:numPr>
      </w:pPr>
      <w:r w:rsidRPr="003976D8">
        <w:t xml:space="preserve"> </w:t>
      </w:r>
      <w:r w:rsidR="009E189C">
        <w:t>D</w:t>
      </w:r>
      <w:r w:rsidRPr="003976D8">
        <w:t>o the</w:t>
      </w:r>
      <w:r w:rsidR="009E189C">
        <w:t xml:space="preserve"> </w:t>
      </w:r>
      <w:r w:rsidR="009E189C" w:rsidRPr="003976D8">
        <w:t>cancelled GOs for the input into conversion</w:t>
      </w:r>
      <w:r w:rsidRPr="003976D8">
        <w:t xml:space="preserve"> have to be cancelled within your own registry? </w:t>
      </w:r>
      <w:r>
        <w:t>Or do you accept them to be cancelled elsewhere? Please elaborate on the verification process.</w:t>
      </w:r>
    </w:p>
    <w:p w14:paraId="4B5E1270" w14:textId="088F4978" w:rsidR="00D83E2A" w:rsidRPr="007920E2" w:rsidRDefault="00D83E2A" w:rsidP="0007403D">
      <w:pPr>
        <w:pStyle w:val="Guidance"/>
        <w:numPr>
          <w:ilvl w:val="0"/>
          <w:numId w:val="54"/>
        </w:numPr>
      </w:pPr>
      <w:r w:rsidRPr="007920E2">
        <w:rPr>
          <w:iCs/>
        </w:rPr>
        <w:t>How does the Issuing Body ensure qualitative verification on the cancelled EECS Certificates for the Input?</w:t>
      </w:r>
    </w:p>
    <w:p w14:paraId="611B9419" w14:textId="7E3AC715" w:rsidR="003A4A81" w:rsidRPr="00CD2E46" w:rsidRDefault="003A4A81" w:rsidP="0007403D">
      <w:pPr>
        <w:pStyle w:val="Guidance"/>
        <w:numPr>
          <w:ilvl w:val="0"/>
          <w:numId w:val="54"/>
        </w:numPr>
      </w:pPr>
      <w:r w:rsidRPr="007920E2">
        <w:rPr>
          <w:iCs/>
        </w:rPr>
        <w:t>Which criteria are in place regarding eligibility of certificates for proving the attributes of the input into conversion?</w:t>
      </w:r>
    </w:p>
    <w:p w14:paraId="08F7561B" w14:textId="77777777" w:rsidR="0007403D" w:rsidRPr="00363A37" w:rsidRDefault="0007403D" w:rsidP="0007403D">
      <w:pPr>
        <w:pStyle w:val="Titolo2"/>
        <w:rPr>
          <w:lang w:val="en-GB" w:eastAsia="nl-BE"/>
        </w:rPr>
      </w:pPr>
      <w:bookmarkStart w:id="312" w:name="_Toc210894199"/>
      <w:r w:rsidRPr="00363A37">
        <w:rPr>
          <w:lang w:val="en-GB" w:eastAsia="nl-BE"/>
        </w:rPr>
        <w:lastRenderedPageBreak/>
        <w:t>Combustion Fuel (e.g., Biomass) Input and Production Devices with multiple energy inputs</w:t>
      </w:r>
      <w:bookmarkEnd w:id="312"/>
    </w:p>
    <w:p w14:paraId="13AF0A7A"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0F4A0D20" w14:textId="77777777">
        <w:tc>
          <w:tcPr>
            <w:tcW w:w="2266" w:type="dxa"/>
          </w:tcPr>
          <w:p w14:paraId="3D31946E" w14:textId="21F0D724" w:rsidR="0007403D" w:rsidRPr="00363A37" w:rsidRDefault="00827BCE">
            <w:pPr>
              <w:rPr>
                <w:lang w:val="en-GB" w:eastAsia="nl-BE"/>
              </w:rPr>
            </w:pPr>
            <w:r w:rsidRPr="00363A37">
              <w:rPr>
                <w:lang w:val="en-GB" w:eastAsia="nl-BE"/>
              </w:rPr>
              <w:t>O6.3.2</w:t>
            </w:r>
          </w:p>
        </w:tc>
        <w:tc>
          <w:tcPr>
            <w:tcW w:w="2267" w:type="dxa"/>
          </w:tcPr>
          <w:p w14:paraId="32181CF3" w14:textId="2F7A3DE5" w:rsidR="0007403D" w:rsidRPr="00363A37" w:rsidRDefault="0007403D">
            <w:pPr>
              <w:rPr>
                <w:lang w:val="en-GB" w:eastAsia="nl-BE"/>
              </w:rPr>
            </w:pPr>
          </w:p>
        </w:tc>
        <w:tc>
          <w:tcPr>
            <w:tcW w:w="2267" w:type="dxa"/>
          </w:tcPr>
          <w:p w14:paraId="621B59B6" w14:textId="77777777" w:rsidR="0007403D" w:rsidRPr="00363A37" w:rsidRDefault="0007403D">
            <w:pPr>
              <w:rPr>
                <w:lang w:val="en-GB" w:eastAsia="nl-BE"/>
              </w:rPr>
            </w:pPr>
          </w:p>
        </w:tc>
        <w:tc>
          <w:tcPr>
            <w:tcW w:w="2267" w:type="dxa"/>
          </w:tcPr>
          <w:p w14:paraId="4E4D873D" w14:textId="77777777" w:rsidR="0007403D" w:rsidRPr="00363A37" w:rsidRDefault="0007403D">
            <w:pPr>
              <w:rPr>
                <w:lang w:val="en-GB" w:eastAsia="nl-BE"/>
              </w:rPr>
            </w:pPr>
          </w:p>
        </w:tc>
      </w:tr>
    </w:tbl>
    <w:p w14:paraId="26E62F90" w14:textId="77777777" w:rsidR="0007403D" w:rsidRPr="00363A37" w:rsidRDefault="0007403D" w:rsidP="0007403D">
      <w:pPr>
        <w:rPr>
          <w:lang w:val="en-GB" w:eastAsia="nl-BE"/>
        </w:rPr>
      </w:pPr>
    </w:p>
    <w:p w14:paraId="67BB5DDC" w14:textId="77777777" w:rsidR="0007403D" w:rsidRPr="00363A37" w:rsidRDefault="0007403D" w:rsidP="0007403D">
      <w:pPr>
        <w:pStyle w:val="Guidance"/>
      </w:pPr>
      <w:r w:rsidRPr="00363A37">
        <w:t>It must describe how the generation is calculated for Production Devices using combustion fuels or multiple fuels as Input:</w:t>
      </w:r>
    </w:p>
    <w:p w14:paraId="1A0CA3C1" w14:textId="77777777" w:rsidR="0007403D" w:rsidRPr="00363A37" w:rsidRDefault="0007403D" w:rsidP="0007403D">
      <w:pPr>
        <w:pStyle w:val="Guidance"/>
        <w:numPr>
          <w:ilvl w:val="0"/>
          <w:numId w:val="31"/>
        </w:numPr>
      </w:pPr>
      <w:r w:rsidRPr="00363A37">
        <w:t>the registrant must provide a consumption declaration</w:t>
      </w:r>
    </w:p>
    <w:p w14:paraId="71F2ECFD" w14:textId="77777777" w:rsidR="0007403D" w:rsidRPr="00363A37" w:rsidRDefault="0007403D" w:rsidP="0007403D">
      <w:pPr>
        <w:pStyle w:val="Guidance"/>
        <w:numPr>
          <w:ilvl w:val="0"/>
          <w:numId w:val="31"/>
        </w:numPr>
      </w:pPr>
      <w:r w:rsidRPr="00363A37">
        <w:t>the standard calculation must be applied</w:t>
      </w:r>
    </w:p>
    <w:p w14:paraId="0F7AA9DD" w14:textId="77777777" w:rsidR="0007403D" w:rsidRPr="00363A37" w:rsidRDefault="0007403D" w:rsidP="0007403D">
      <w:pPr>
        <w:pStyle w:val="Guidance"/>
        <w:numPr>
          <w:ilvl w:val="0"/>
          <w:numId w:val="31"/>
        </w:numPr>
      </w:pPr>
      <w:r w:rsidRPr="00363A37">
        <w:t>any differences in relation with issuing certificates for different energy carriers</w:t>
      </w:r>
    </w:p>
    <w:p w14:paraId="6FD331D0" w14:textId="77777777" w:rsidR="0007403D" w:rsidRPr="00363A37" w:rsidRDefault="0007403D" w:rsidP="0007403D">
      <w:pPr>
        <w:pStyle w:val="Guidance"/>
      </w:pPr>
      <w:r w:rsidRPr="00363A37">
        <w:t>A sample or template consumption declaration form must be included as an appendix to ensure correct data provision.</w:t>
      </w:r>
    </w:p>
    <w:p w14:paraId="142AF10D" w14:textId="77777777" w:rsidR="0007403D" w:rsidRPr="00363A37" w:rsidRDefault="0007403D" w:rsidP="0007403D">
      <w:pPr>
        <w:pStyle w:val="Titolo2"/>
        <w:rPr>
          <w:lang w:val="en-GB" w:eastAsia="nl-BE"/>
        </w:rPr>
      </w:pPr>
      <w:bookmarkStart w:id="313" w:name="_Toc210894200"/>
      <w:r w:rsidRPr="00363A37">
        <w:rPr>
          <w:lang w:val="en-GB" w:eastAsia="nl-BE"/>
        </w:rPr>
        <w:t>Format</w:t>
      </w:r>
      <w:bookmarkEnd w:id="313"/>
    </w:p>
    <w:p w14:paraId="4E6E3632"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5A38CE9B" w14:textId="77777777">
        <w:tc>
          <w:tcPr>
            <w:tcW w:w="1813" w:type="dxa"/>
          </w:tcPr>
          <w:p w14:paraId="7521F806" w14:textId="7FA54E68" w:rsidR="0007403D" w:rsidRPr="00363A37" w:rsidRDefault="00EE25A1">
            <w:pPr>
              <w:rPr>
                <w:lang w:val="en-GB" w:eastAsia="nl-BE"/>
              </w:rPr>
            </w:pPr>
            <w:r w:rsidRPr="00363A37">
              <w:rPr>
                <w:lang w:val="en-GB" w:eastAsia="nl-BE"/>
              </w:rPr>
              <w:t>C3.4.4</w:t>
            </w:r>
          </w:p>
        </w:tc>
        <w:tc>
          <w:tcPr>
            <w:tcW w:w="1813" w:type="dxa"/>
          </w:tcPr>
          <w:p w14:paraId="3334F28B" w14:textId="03BDF248" w:rsidR="0007403D" w:rsidRPr="00363A37" w:rsidRDefault="00EE25A1">
            <w:pPr>
              <w:rPr>
                <w:lang w:val="en-GB" w:eastAsia="nl-BE"/>
              </w:rPr>
            </w:pPr>
            <w:r w:rsidRPr="00363A37">
              <w:rPr>
                <w:lang w:val="en-GB" w:eastAsia="nl-BE"/>
              </w:rPr>
              <w:t>C3.5.4</w:t>
            </w:r>
          </w:p>
        </w:tc>
        <w:tc>
          <w:tcPr>
            <w:tcW w:w="1814" w:type="dxa"/>
          </w:tcPr>
          <w:p w14:paraId="11499BC9" w14:textId="2904696F" w:rsidR="0007403D" w:rsidRPr="00363A37" w:rsidRDefault="00EE25A1">
            <w:pPr>
              <w:rPr>
                <w:lang w:val="en-GB" w:eastAsia="nl-BE"/>
              </w:rPr>
            </w:pPr>
            <w:r w:rsidRPr="00363A37">
              <w:rPr>
                <w:lang w:val="en-GB" w:eastAsia="nl-BE"/>
              </w:rPr>
              <w:t>C3.5.5</w:t>
            </w:r>
          </w:p>
        </w:tc>
        <w:tc>
          <w:tcPr>
            <w:tcW w:w="1813" w:type="dxa"/>
          </w:tcPr>
          <w:p w14:paraId="4FEA26F7" w14:textId="294D806C" w:rsidR="0007403D" w:rsidRPr="00363A37" w:rsidRDefault="00EE25A1">
            <w:pPr>
              <w:rPr>
                <w:lang w:val="en-GB" w:eastAsia="nl-BE"/>
              </w:rPr>
            </w:pPr>
            <w:r w:rsidRPr="00363A37">
              <w:rPr>
                <w:lang w:val="en-GB" w:eastAsia="nl-BE"/>
              </w:rPr>
              <w:t>E3.3.10</w:t>
            </w:r>
          </w:p>
        </w:tc>
        <w:tc>
          <w:tcPr>
            <w:tcW w:w="1814" w:type="dxa"/>
          </w:tcPr>
          <w:p w14:paraId="64E5AD5E" w14:textId="1D447273" w:rsidR="0007403D" w:rsidRPr="00363A37" w:rsidRDefault="00EE25A1">
            <w:pPr>
              <w:rPr>
                <w:lang w:val="en-GB" w:eastAsia="nl-BE"/>
              </w:rPr>
            </w:pPr>
            <w:r w:rsidRPr="00363A37">
              <w:rPr>
                <w:lang w:val="en-GB" w:eastAsia="nl-BE"/>
              </w:rPr>
              <w:t>O3.1.1</w:t>
            </w:r>
          </w:p>
        </w:tc>
      </w:tr>
      <w:tr w:rsidR="0007403D" w:rsidRPr="00363A37" w14:paraId="35374447" w14:textId="77777777">
        <w:tc>
          <w:tcPr>
            <w:tcW w:w="1813" w:type="dxa"/>
          </w:tcPr>
          <w:p w14:paraId="505AF9E2" w14:textId="65E756A1" w:rsidR="0007403D" w:rsidRPr="00363A37" w:rsidRDefault="00EE25A1">
            <w:pPr>
              <w:rPr>
                <w:lang w:val="en-GB" w:eastAsia="nl-BE"/>
              </w:rPr>
            </w:pPr>
            <w:r w:rsidRPr="00363A37">
              <w:rPr>
                <w:lang w:val="en-GB" w:eastAsia="nl-BE"/>
              </w:rPr>
              <w:t>O7</w:t>
            </w:r>
          </w:p>
        </w:tc>
        <w:tc>
          <w:tcPr>
            <w:tcW w:w="1813" w:type="dxa"/>
          </w:tcPr>
          <w:p w14:paraId="4D312A51" w14:textId="76F348CF" w:rsidR="0007403D" w:rsidRPr="00363A37" w:rsidRDefault="00B7218E">
            <w:pPr>
              <w:rPr>
                <w:lang w:val="en-GB" w:eastAsia="nl-BE"/>
              </w:rPr>
            </w:pPr>
            <w:r>
              <w:rPr>
                <w:lang w:val="en-GB" w:eastAsia="nl-BE"/>
              </w:rPr>
              <w:t>O7.1.4</w:t>
            </w:r>
          </w:p>
        </w:tc>
        <w:tc>
          <w:tcPr>
            <w:tcW w:w="1814" w:type="dxa"/>
          </w:tcPr>
          <w:p w14:paraId="72314FBF" w14:textId="6E3D23BC" w:rsidR="0007403D" w:rsidRPr="00363A37" w:rsidRDefault="00B7218E">
            <w:pPr>
              <w:rPr>
                <w:lang w:val="en-GB" w:eastAsia="nl-BE"/>
              </w:rPr>
            </w:pPr>
            <w:r w:rsidRPr="00363A37">
              <w:rPr>
                <w:lang w:val="en-GB" w:eastAsia="nl-BE"/>
              </w:rPr>
              <w:t>O8</w:t>
            </w:r>
          </w:p>
        </w:tc>
        <w:tc>
          <w:tcPr>
            <w:tcW w:w="1813" w:type="dxa"/>
          </w:tcPr>
          <w:p w14:paraId="68CD48EC" w14:textId="3A90CAEC" w:rsidR="0007403D" w:rsidRPr="00363A37" w:rsidRDefault="0007403D">
            <w:pPr>
              <w:rPr>
                <w:lang w:val="en-GB" w:eastAsia="nl-BE"/>
              </w:rPr>
            </w:pPr>
          </w:p>
        </w:tc>
        <w:tc>
          <w:tcPr>
            <w:tcW w:w="1814" w:type="dxa"/>
          </w:tcPr>
          <w:p w14:paraId="26736D5D" w14:textId="5FC5A1AA" w:rsidR="0007403D" w:rsidRPr="00363A37" w:rsidRDefault="0007403D">
            <w:pPr>
              <w:rPr>
                <w:lang w:val="en-GB" w:eastAsia="nl-BE"/>
              </w:rPr>
            </w:pPr>
          </w:p>
        </w:tc>
      </w:tr>
    </w:tbl>
    <w:p w14:paraId="24433A2D" w14:textId="77777777" w:rsidR="0007403D" w:rsidRPr="00363A37" w:rsidRDefault="0007403D" w:rsidP="0007403D">
      <w:pPr>
        <w:rPr>
          <w:lang w:val="en-GB" w:eastAsia="nl-BE"/>
        </w:rPr>
      </w:pPr>
    </w:p>
    <w:p w14:paraId="421B96C8" w14:textId="77777777" w:rsidR="0007403D" w:rsidRPr="00363A37" w:rsidRDefault="0007403D" w:rsidP="0007403D">
      <w:pPr>
        <w:pStyle w:val="Guidance"/>
      </w:pPr>
      <w:r w:rsidRPr="00363A37">
        <w:t>It must describe:</w:t>
      </w:r>
    </w:p>
    <w:p w14:paraId="3774469B" w14:textId="77777777" w:rsidR="0007403D" w:rsidRPr="00363A37" w:rsidRDefault="0007403D" w:rsidP="0007403D">
      <w:pPr>
        <w:pStyle w:val="Guidance"/>
        <w:numPr>
          <w:ilvl w:val="0"/>
          <w:numId w:val="32"/>
        </w:numPr>
      </w:pPr>
      <w:r w:rsidRPr="00363A37">
        <w:t>the format of an EECS certificate (it is recommended to use the section given below to avoid a complete listing of items)</w:t>
      </w:r>
    </w:p>
    <w:p w14:paraId="02C57AE2" w14:textId="77777777" w:rsidR="0007403D" w:rsidRPr="00363A37" w:rsidRDefault="0007403D" w:rsidP="0007403D">
      <w:pPr>
        <w:pStyle w:val="Guidance"/>
        <w:numPr>
          <w:ilvl w:val="0"/>
          <w:numId w:val="32"/>
        </w:numPr>
      </w:pPr>
      <w:r>
        <w:t xml:space="preserve">where this </w:t>
      </w:r>
      <w:r w:rsidRPr="00F71341">
        <w:rPr>
          <w:b/>
          <w:bCs/>
        </w:rPr>
        <w:t>optional</w:t>
      </w:r>
      <w:r>
        <w:t xml:space="preserve"> data is filled in</w:t>
      </w:r>
      <w:r w:rsidRPr="00363A37">
        <w:t>:</w:t>
      </w:r>
    </w:p>
    <w:p w14:paraId="6D07EA05" w14:textId="74AD976B" w:rsidR="0007403D" w:rsidRPr="00363A37" w:rsidRDefault="0007403D" w:rsidP="0007403D">
      <w:pPr>
        <w:pStyle w:val="Guidance"/>
        <w:numPr>
          <w:ilvl w:val="1"/>
          <w:numId w:val="32"/>
        </w:numPr>
      </w:pPr>
      <w:r>
        <w:t xml:space="preserve">CO2 emissions, </w:t>
      </w:r>
      <w:r w:rsidR="00C64730">
        <w:t xml:space="preserve">and </w:t>
      </w:r>
      <w:r>
        <w:t>a reference to the methodology for determining this value</w:t>
      </w:r>
    </w:p>
    <w:p w14:paraId="63A9AB51" w14:textId="77777777" w:rsidR="0007403D" w:rsidRPr="00F71341" w:rsidRDefault="0007403D" w:rsidP="0007403D">
      <w:pPr>
        <w:pStyle w:val="Guidance"/>
        <w:numPr>
          <w:ilvl w:val="1"/>
          <w:numId w:val="32"/>
        </w:numPr>
      </w:pPr>
      <w:r w:rsidRPr="00BC61B0">
        <w:t>radioactive waste</w:t>
      </w:r>
      <w:r w:rsidRPr="00F71341">
        <w:t>, and a reference to the methodology for determining this value</w:t>
      </w:r>
    </w:p>
    <w:p w14:paraId="7F1E29C0" w14:textId="77777777" w:rsidR="0007403D" w:rsidRPr="00BC61B0" w:rsidRDefault="0007403D" w:rsidP="0007403D">
      <w:pPr>
        <w:pStyle w:val="Guidance"/>
        <w:numPr>
          <w:ilvl w:val="0"/>
          <w:numId w:val="32"/>
        </w:numPr>
      </w:pPr>
      <w:r w:rsidRPr="00BC61B0">
        <w:t>for cogeneration additional data items to be included:</w:t>
      </w:r>
    </w:p>
    <w:p w14:paraId="43349719" w14:textId="77777777" w:rsidR="0007403D" w:rsidRPr="00363A37" w:rsidRDefault="0007403D" w:rsidP="0007403D">
      <w:pPr>
        <w:pStyle w:val="Guidance"/>
        <w:numPr>
          <w:ilvl w:val="1"/>
          <w:numId w:val="32"/>
        </w:numPr>
      </w:pPr>
      <w:r w:rsidRPr="00363A37">
        <w:t>CO2 emissions</w:t>
      </w:r>
    </w:p>
    <w:p w14:paraId="539566BC" w14:textId="77777777" w:rsidR="0007403D" w:rsidRPr="00363A37" w:rsidRDefault="0007403D" w:rsidP="0007403D">
      <w:pPr>
        <w:pStyle w:val="Guidance"/>
        <w:numPr>
          <w:ilvl w:val="1"/>
          <w:numId w:val="32"/>
        </w:numPr>
      </w:pPr>
      <w:r w:rsidRPr="00363A37">
        <w:t>the use of heat</w:t>
      </w:r>
    </w:p>
    <w:p w14:paraId="25930D2B" w14:textId="77777777" w:rsidR="0007403D" w:rsidRPr="00363A37" w:rsidRDefault="0007403D" w:rsidP="0007403D">
      <w:pPr>
        <w:pStyle w:val="Guidance"/>
        <w:numPr>
          <w:ilvl w:val="1"/>
          <w:numId w:val="32"/>
        </w:numPr>
      </w:pPr>
      <w:r w:rsidRPr="00363A37">
        <w:t>the calorific value</w:t>
      </w:r>
    </w:p>
    <w:p w14:paraId="11B5BB87" w14:textId="63BD547B" w:rsidR="0007403D" w:rsidRPr="00363A37" w:rsidRDefault="0007403D" w:rsidP="007920E2">
      <w:pPr>
        <w:pStyle w:val="Guidance"/>
        <w:numPr>
          <w:ilvl w:val="1"/>
          <w:numId w:val="32"/>
        </w:numPr>
      </w:pPr>
      <w:r w:rsidRPr="00363A37">
        <w:t>the primary energy savings</w:t>
      </w:r>
    </w:p>
    <w:p w14:paraId="03E7D56E" w14:textId="77777777" w:rsidR="0007403D" w:rsidRPr="00F71341" w:rsidRDefault="0007403D" w:rsidP="0007403D">
      <w:pPr>
        <w:pStyle w:val="Guidance"/>
        <w:numPr>
          <w:ilvl w:val="0"/>
          <w:numId w:val="32"/>
        </w:numPr>
      </w:pPr>
      <w:r w:rsidRPr="004E1DD5">
        <w:t xml:space="preserve"> it shall be clarified whether there is data on the GOs on the </w:t>
      </w:r>
      <w:r w:rsidRPr="00F71341">
        <w:rPr>
          <w:b/>
          <w:bCs/>
        </w:rPr>
        <w:t>optional</w:t>
      </w:r>
      <w:r w:rsidRPr="004E1DD5">
        <w:t xml:space="preserve"> fields, clarification whether it is a choice for the producer to record this data on the </w:t>
      </w:r>
      <w:r w:rsidRPr="00F71341">
        <w:t>EECS Certificate</w:t>
      </w:r>
      <w:r w:rsidRPr="004E1DD5">
        <w:t xml:space="preserve"> or whether this is systematically either or not on the </w:t>
      </w:r>
      <w:r w:rsidRPr="00F71341">
        <w:t>EECS Certificates</w:t>
      </w:r>
    </w:p>
    <w:p w14:paraId="6FF396F4" w14:textId="7B7FD54C" w:rsidR="0007403D" w:rsidRDefault="0007403D" w:rsidP="0007403D">
      <w:pPr>
        <w:pStyle w:val="Guidance"/>
        <w:numPr>
          <w:ilvl w:val="0"/>
          <w:numId w:val="32"/>
        </w:numPr>
      </w:pPr>
      <w:r w:rsidRPr="004E1DD5">
        <w:t>the processes for determining the data that is optional on EECS GOs, shall be mentioned here</w:t>
      </w:r>
      <w:r w:rsidRPr="00F71341">
        <w:t xml:space="preserve">, and the process for verification of the content of this data field, including the identity of the party who </w:t>
      </w:r>
      <w:r w:rsidR="00C64730">
        <w:t>completes</w:t>
      </w:r>
      <w:r w:rsidRPr="00F71341">
        <w:t xml:space="preserve"> this data</w:t>
      </w:r>
    </w:p>
    <w:p w14:paraId="687B9328" w14:textId="7226B18E" w:rsidR="00472509" w:rsidRPr="00472509" w:rsidRDefault="00472509" w:rsidP="0007403D">
      <w:pPr>
        <w:pStyle w:val="Guidance"/>
        <w:numPr>
          <w:ilvl w:val="0"/>
          <w:numId w:val="32"/>
        </w:numPr>
      </w:pPr>
      <w:r w:rsidRPr="007920E2">
        <w:t xml:space="preserve">For gas, that data </w:t>
      </w:r>
      <w:r w:rsidR="00C64730">
        <w:t>displayed</w:t>
      </w:r>
      <w:r w:rsidR="00C64730" w:rsidRPr="007920E2">
        <w:t xml:space="preserve"> </w:t>
      </w:r>
      <w:commentRangeStart w:id="314"/>
      <w:commentRangeEnd w:id="314"/>
      <w:r>
        <w:rPr>
          <w:rStyle w:val="Rimandocommento"/>
        </w:rPr>
        <w:commentReference w:id="314"/>
      </w:r>
      <w:r w:rsidRPr="007920E2">
        <w:t>on the EECS Certificates shall relate to the full qualifying Output, reflecting the chemical composition of the full Output and not separate components of it</w:t>
      </w:r>
    </w:p>
    <w:p w14:paraId="646BBF2A" w14:textId="77777777" w:rsidR="0007403D" w:rsidRPr="00363A37" w:rsidRDefault="0007403D" w:rsidP="0007403D">
      <w:pPr>
        <w:pStyle w:val="Titolo2"/>
        <w:rPr>
          <w:lang w:val="en-GB" w:eastAsia="nl-BE"/>
        </w:rPr>
      </w:pPr>
      <w:bookmarkStart w:id="315" w:name="_Toc207612557"/>
      <w:bookmarkStart w:id="316" w:name="_Toc207612558"/>
      <w:bookmarkStart w:id="317" w:name="_Toc207612559"/>
      <w:bookmarkStart w:id="318" w:name="_Toc207612560"/>
      <w:bookmarkStart w:id="319" w:name="_Toc207612561"/>
      <w:bookmarkStart w:id="320" w:name="_Toc207612693"/>
      <w:bookmarkStart w:id="321" w:name="_Toc207612694"/>
      <w:bookmarkStart w:id="322" w:name="_Toc207612695"/>
      <w:bookmarkStart w:id="323" w:name="_Toc207612696"/>
      <w:bookmarkStart w:id="324" w:name="_Toc207612697"/>
      <w:bookmarkStart w:id="325" w:name="_Toc210894201"/>
      <w:bookmarkEnd w:id="315"/>
      <w:bookmarkEnd w:id="316"/>
      <w:bookmarkEnd w:id="317"/>
      <w:bookmarkEnd w:id="318"/>
      <w:bookmarkEnd w:id="319"/>
      <w:bookmarkEnd w:id="320"/>
      <w:bookmarkEnd w:id="321"/>
      <w:bookmarkEnd w:id="322"/>
      <w:bookmarkEnd w:id="323"/>
      <w:bookmarkEnd w:id="324"/>
      <w:r w:rsidRPr="00363A37">
        <w:rPr>
          <w:lang w:val="en-GB" w:eastAsia="nl-BE"/>
        </w:rPr>
        <w:lastRenderedPageBreak/>
        <w:t>Transferring EECS Certificates</w:t>
      </w:r>
      <w:bookmarkEnd w:id="325"/>
    </w:p>
    <w:p w14:paraId="1491A2B3"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07D617F0" w14:textId="77777777">
        <w:tc>
          <w:tcPr>
            <w:tcW w:w="2266" w:type="dxa"/>
          </w:tcPr>
          <w:p w14:paraId="321B6AD8" w14:textId="77777777" w:rsidR="0007403D" w:rsidRPr="00363A37" w:rsidRDefault="0007403D">
            <w:pPr>
              <w:rPr>
                <w:lang w:val="en-GB" w:eastAsia="nl-BE"/>
              </w:rPr>
            </w:pPr>
            <w:r w:rsidRPr="00363A37">
              <w:rPr>
                <w:lang w:val="en-GB" w:eastAsia="nl-BE"/>
              </w:rPr>
              <w:t>C5.1.1</w:t>
            </w:r>
          </w:p>
        </w:tc>
        <w:tc>
          <w:tcPr>
            <w:tcW w:w="2267" w:type="dxa"/>
          </w:tcPr>
          <w:p w14:paraId="60DEB4B0" w14:textId="77777777" w:rsidR="0007403D" w:rsidRPr="00363A37" w:rsidRDefault="0007403D">
            <w:pPr>
              <w:rPr>
                <w:lang w:val="en-GB" w:eastAsia="nl-BE"/>
              </w:rPr>
            </w:pPr>
            <w:r w:rsidRPr="00363A37">
              <w:rPr>
                <w:lang w:val="en-GB" w:eastAsia="nl-BE"/>
              </w:rPr>
              <w:t>C5.1.3</w:t>
            </w:r>
          </w:p>
        </w:tc>
        <w:tc>
          <w:tcPr>
            <w:tcW w:w="2267" w:type="dxa"/>
          </w:tcPr>
          <w:p w14:paraId="5AC6A412" w14:textId="77777777" w:rsidR="0007403D" w:rsidRPr="00363A37" w:rsidRDefault="0007403D">
            <w:pPr>
              <w:rPr>
                <w:lang w:val="en-GB" w:eastAsia="nl-BE"/>
              </w:rPr>
            </w:pPr>
            <w:r w:rsidRPr="00363A37">
              <w:rPr>
                <w:lang w:val="en-GB" w:eastAsia="nl-BE"/>
              </w:rPr>
              <w:t>C5.1.6</w:t>
            </w:r>
          </w:p>
        </w:tc>
        <w:tc>
          <w:tcPr>
            <w:tcW w:w="2267" w:type="dxa"/>
          </w:tcPr>
          <w:p w14:paraId="1191221B" w14:textId="77777777" w:rsidR="0007403D" w:rsidRPr="00363A37" w:rsidRDefault="0007403D">
            <w:pPr>
              <w:rPr>
                <w:lang w:val="en-GB" w:eastAsia="nl-BE"/>
              </w:rPr>
            </w:pPr>
          </w:p>
        </w:tc>
      </w:tr>
    </w:tbl>
    <w:p w14:paraId="3B611985" w14:textId="77777777" w:rsidR="0007403D" w:rsidRPr="00363A37" w:rsidRDefault="0007403D" w:rsidP="0007403D">
      <w:pPr>
        <w:rPr>
          <w:lang w:val="en-GB" w:eastAsia="nl-BE"/>
        </w:rPr>
      </w:pPr>
    </w:p>
    <w:p w14:paraId="171CDA29" w14:textId="77777777" w:rsidR="0007403D" w:rsidRPr="00363A37" w:rsidRDefault="0007403D" w:rsidP="0007403D">
      <w:pPr>
        <w:pStyle w:val="Guidance"/>
      </w:pPr>
      <w:r w:rsidRPr="00363A37">
        <w:t>It must describe the process of transfer (not just whether the process is automated):</w:t>
      </w:r>
    </w:p>
    <w:p w14:paraId="48EA1E60" w14:textId="77777777" w:rsidR="0007403D" w:rsidRPr="00363A37" w:rsidRDefault="0007403D" w:rsidP="0007403D">
      <w:pPr>
        <w:pStyle w:val="Guidance"/>
        <w:numPr>
          <w:ilvl w:val="0"/>
          <w:numId w:val="33"/>
        </w:numPr>
      </w:pPr>
      <w:r w:rsidRPr="00363A37">
        <w:t>how the seller initiates a transfer</w:t>
      </w:r>
    </w:p>
    <w:p w14:paraId="589C2DA7" w14:textId="77777777" w:rsidR="0007403D" w:rsidRPr="00363A37" w:rsidRDefault="0007403D" w:rsidP="0007403D">
      <w:pPr>
        <w:pStyle w:val="Guidance"/>
        <w:numPr>
          <w:ilvl w:val="1"/>
          <w:numId w:val="33"/>
        </w:numPr>
      </w:pPr>
      <w:r w:rsidRPr="00363A37">
        <w:t>making a transfer request</w:t>
      </w:r>
    </w:p>
    <w:p w14:paraId="7A904544" w14:textId="77777777" w:rsidR="0007403D" w:rsidRPr="00363A37" w:rsidRDefault="0007403D" w:rsidP="0007403D">
      <w:pPr>
        <w:pStyle w:val="Guidance"/>
        <w:numPr>
          <w:ilvl w:val="1"/>
          <w:numId w:val="33"/>
        </w:numPr>
      </w:pPr>
      <w:r w:rsidRPr="00363A37">
        <w:t>specifying the certificates to be transferred</w:t>
      </w:r>
    </w:p>
    <w:p w14:paraId="0BBE4D99" w14:textId="77777777" w:rsidR="0007403D" w:rsidRPr="00363A37" w:rsidRDefault="0007403D" w:rsidP="0007403D">
      <w:pPr>
        <w:pStyle w:val="Guidance"/>
        <w:numPr>
          <w:ilvl w:val="0"/>
          <w:numId w:val="33"/>
        </w:numPr>
      </w:pPr>
      <w:r w:rsidRPr="00363A37">
        <w:t>validation of a transfer request</w:t>
      </w:r>
    </w:p>
    <w:p w14:paraId="1EB39EDB" w14:textId="77777777" w:rsidR="0007403D" w:rsidRPr="00363A37" w:rsidRDefault="0007403D" w:rsidP="0007403D">
      <w:pPr>
        <w:pStyle w:val="Guidance"/>
        <w:numPr>
          <w:ilvl w:val="0"/>
          <w:numId w:val="33"/>
        </w:numPr>
      </w:pPr>
      <w:r w:rsidRPr="00363A37">
        <w:t>when certificates are ‘in transit’ they are not available for another transfer</w:t>
      </w:r>
    </w:p>
    <w:p w14:paraId="6BE1FAD8" w14:textId="77777777" w:rsidR="0007403D" w:rsidRPr="00363A37" w:rsidRDefault="0007403D" w:rsidP="0007403D">
      <w:pPr>
        <w:pStyle w:val="Guidance"/>
        <w:numPr>
          <w:ilvl w:val="0"/>
          <w:numId w:val="33"/>
        </w:numPr>
      </w:pPr>
      <w:r w:rsidRPr="00363A37">
        <w:t>the certificates ‘leave’ the sender’s account before ‘entering’ the buyer’s account</w:t>
      </w:r>
    </w:p>
    <w:p w14:paraId="57610EA7" w14:textId="77777777" w:rsidR="0007403D" w:rsidRPr="00363A37" w:rsidRDefault="0007403D" w:rsidP="0007403D">
      <w:pPr>
        <w:pStyle w:val="Guidance"/>
        <w:numPr>
          <w:ilvl w:val="0"/>
          <w:numId w:val="33"/>
        </w:numPr>
      </w:pPr>
      <w:r w:rsidRPr="00363A37">
        <w:t>how imports are handled</w:t>
      </w:r>
    </w:p>
    <w:p w14:paraId="417C02F2" w14:textId="77777777" w:rsidR="0007403D" w:rsidRPr="00363A37" w:rsidRDefault="0007403D" w:rsidP="0007403D">
      <w:pPr>
        <w:pStyle w:val="Guidance"/>
        <w:numPr>
          <w:ilvl w:val="1"/>
          <w:numId w:val="33"/>
        </w:numPr>
      </w:pPr>
      <w:r w:rsidRPr="00363A37">
        <w:t>describe the process</w:t>
      </w:r>
    </w:p>
    <w:p w14:paraId="4D89D56E" w14:textId="51767E02" w:rsidR="0007403D" w:rsidRPr="00363A37" w:rsidRDefault="0007403D" w:rsidP="0007403D">
      <w:pPr>
        <w:pStyle w:val="Guidance"/>
        <w:numPr>
          <w:ilvl w:val="1"/>
          <w:numId w:val="33"/>
        </w:numPr>
      </w:pPr>
      <w:r w:rsidRPr="00363A37">
        <w:t xml:space="preserve">describe whether all EECS Certificates are allowed </w:t>
      </w:r>
      <w:r w:rsidR="00C64730">
        <w:t>entry</w:t>
      </w:r>
      <w:r w:rsidR="00C64730" w:rsidRPr="00363A37">
        <w:t xml:space="preserve"> </w:t>
      </w:r>
      <w:r w:rsidRPr="00363A37">
        <w:t>into the registry, and if not: describe the acceptance criteria for EECS Certificates within your Domain</w:t>
      </w:r>
    </w:p>
    <w:p w14:paraId="3BCDBCCB" w14:textId="77777777" w:rsidR="0007403D" w:rsidRPr="00363A37" w:rsidRDefault="0007403D" w:rsidP="0007403D">
      <w:pPr>
        <w:pStyle w:val="Guidance"/>
        <w:numPr>
          <w:ilvl w:val="1"/>
          <w:numId w:val="33"/>
        </w:numPr>
      </w:pPr>
      <w:r w:rsidRPr="00363A37">
        <w:t>describe which information of EECS Certificates is not shown to Account Holders in your registry</w:t>
      </w:r>
    </w:p>
    <w:p w14:paraId="5ED09DCC" w14:textId="77777777" w:rsidR="0007403D" w:rsidRPr="00363A37" w:rsidRDefault="0007403D" w:rsidP="0007403D">
      <w:pPr>
        <w:pStyle w:val="Guidance"/>
        <w:numPr>
          <w:ilvl w:val="0"/>
          <w:numId w:val="33"/>
        </w:numPr>
      </w:pPr>
      <w:r w:rsidRPr="00363A37">
        <w:t>how exports are handled (describe the process) and whether all EECS Certificates may be exported out of the registry</w:t>
      </w:r>
    </w:p>
    <w:p w14:paraId="04428416" w14:textId="77777777" w:rsidR="0007403D" w:rsidRPr="00363A37" w:rsidRDefault="0007403D" w:rsidP="0007403D">
      <w:pPr>
        <w:pStyle w:val="Guidance"/>
        <w:numPr>
          <w:ilvl w:val="0"/>
          <w:numId w:val="33"/>
        </w:numPr>
      </w:pPr>
      <w:r w:rsidRPr="00363A37">
        <w:t>how the buyer/seller is made aware of the successful transfer</w:t>
      </w:r>
    </w:p>
    <w:p w14:paraId="06D205D4" w14:textId="77777777" w:rsidR="0007403D" w:rsidRPr="00363A37" w:rsidRDefault="0007403D" w:rsidP="0007403D">
      <w:pPr>
        <w:pStyle w:val="Guidance"/>
        <w:numPr>
          <w:ilvl w:val="0"/>
          <w:numId w:val="33"/>
        </w:numPr>
      </w:pPr>
      <w:r w:rsidRPr="00363A37">
        <w:t>how long each stage of the process will take</w:t>
      </w:r>
    </w:p>
    <w:p w14:paraId="42365495" w14:textId="49CD0272" w:rsidR="0007403D" w:rsidRDefault="0007403D" w:rsidP="0007403D">
      <w:pPr>
        <w:pStyle w:val="Guidance"/>
        <w:numPr>
          <w:ilvl w:val="0"/>
          <w:numId w:val="33"/>
        </w:numPr>
      </w:pPr>
      <w:r w:rsidRPr="00363A37">
        <w:t xml:space="preserve">listing for which energy carriers and which certificate types import and export over the AIB Hub is facilitated. These can be the same or </w:t>
      </w:r>
      <w:r w:rsidR="0091157B">
        <w:t>different</w:t>
      </w:r>
      <w:r w:rsidR="0091157B" w:rsidRPr="00363A37">
        <w:t xml:space="preserve"> </w:t>
      </w:r>
      <w:r w:rsidRPr="00363A37">
        <w:t xml:space="preserve">energy carriers and certificate products as the ones for which certificates are issued by the Issuing Body as displayed in section B above. </w:t>
      </w:r>
    </w:p>
    <w:p w14:paraId="3957A54E" w14:textId="77777777" w:rsidR="0007403D" w:rsidRPr="00D54C88" w:rsidRDefault="0007403D" w:rsidP="0007403D">
      <w:pPr>
        <w:pStyle w:val="Titolo2"/>
        <w:rPr>
          <w:lang w:val="en-GB" w:eastAsia="nl-BE"/>
        </w:rPr>
      </w:pPr>
      <w:bookmarkStart w:id="326" w:name="_Toc210894202"/>
      <w:r w:rsidRPr="00D54C88">
        <w:rPr>
          <w:lang w:val="en-GB" w:eastAsia="nl-BE"/>
        </w:rPr>
        <w:t>Rules for EECS Certificates for export and import</w:t>
      </w:r>
      <w:bookmarkEnd w:id="326"/>
      <w:r w:rsidRPr="00D54C88">
        <w:rPr>
          <w:lang w:val="en-GB" w:eastAsia="nl-BE"/>
        </w:rPr>
        <w:t xml:space="preserve"> </w:t>
      </w:r>
    </w:p>
    <w:p w14:paraId="726D7E9E" w14:textId="77777777" w:rsidR="0007403D" w:rsidRPr="00D54C88" w:rsidRDefault="0007403D" w:rsidP="0007403D">
      <w:pPr>
        <w:rPr>
          <w:lang w:val="en-GB" w:eastAsia="nl-BE"/>
        </w:rPr>
      </w:pPr>
      <w:r w:rsidRPr="00D54C88">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9D06CA" w:rsidRPr="00C95BCC" w14:paraId="49687940" w14:textId="77777777">
        <w:tc>
          <w:tcPr>
            <w:tcW w:w="2266" w:type="dxa"/>
          </w:tcPr>
          <w:p w14:paraId="6D9F7911" w14:textId="48CFC7B4" w:rsidR="009D06CA" w:rsidRPr="00A472A4" w:rsidRDefault="009D06CA" w:rsidP="009D06CA">
            <w:pPr>
              <w:rPr>
                <w:highlight w:val="green"/>
                <w:lang w:val="en-GB" w:eastAsia="nl-BE"/>
              </w:rPr>
            </w:pPr>
            <w:r w:rsidRPr="00F47E09">
              <w:rPr>
                <w:lang w:val="en-GB" w:eastAsia="nl-BE"/>
              </w:rPr>
              <w:t>C5</w:t>
            </w:r>
          </w:p>
        </w:tc>
        <w:tc>
          <w:tcPr>
            <w:tcW w:w="2267" w:type="dxa"/>
          </w:tcPr>
          <w:p w14:paraId="19F4832E" w14:textId="662D275E" w:rsidR="009D06CA" w:rsidRPr="00A472A4" w:rsidRDefault="009D06CA" w:rsidP="009D06CA">
            <w:pPr>
              <w:rPr>
                <w:highlight w:val="green"/>
                <w:lang w:val="en-GB" w:eastAsia="nl-BE"/>
              </w:rPr>
            </w:pPr>
            <w:r w:rsidRPr="00F47E09">
              <w:rPr>
                <w:lang w:val="en-GB" w:eastAsia="nl-BE"/>
              </w:rPr>
              <w:t>C7.1.1 (b)</w:t>
            </w:r>
          </w:p>
        </w:tc>
        <w:tc>
          <w:tcPr>
            <w:tcW w:w="2267" w:type="dxa"/>
          </w:tcPr>
          <w:p w14:paraId="545934E1" w14:textId="6D4C3F53" w:rsidR="009D06CA" w:rsidRPr="00A472A4" w:rsidRDefault="009D06CA" w:rsidP="009D06CA">
            <w:pPr>
              <w:rPr>
                <w:highlight w:val="green"/>
                <w:lang w:val="en-GB" w:eastAsia="nl-BE"/>
              </w:rPr>
            </w:pPr>
            <w:r w:rsidRPr="00F47E09">
              <w:rPr>
                <w:lang w:val="en-GB" w:eastAsia="nl-BE"/>
              </w:rPr>
              <w:t>C7.1.1(c)</w:t>
            </w:r>
          </w:p>
        </w:tc>
        <w:tc>
          <w:tcPr>
            <w:tcW w:w="2267" w:type="dxa"/>
          </w:tcPr>
          <w:p w14:paraId="7D4E8C47" w14:textId="77777777" w:rsidR="009D06CA" w:rsidRPr="00A472A4" w:rsidRDefault="009D06CA" w:rsidP="009D06CA">
            <w:pPr>
              <w:rPr>
                <w:highlight w:val="green"/>
                <w:lang w:val="en-GB" w:eastAsia="nl-BE"/>
              </w:rPr>
            </w:pPr>
          </w:p>
        </w:tc>
      </w:tr>
    </w:tbl>
    <w:p w14:paraId="48007706" w14:textId="77777777" w:rsidR="0007403D" w:rsidRPr="00F71341" w:rsidRDefault="0007403D" w:rsidP="0007403D">
      <w:pPr>
        <w:rPr>
          <w:lang w:val="en-GB" w:eastAsia="nl-BE"/>
        </w:rPr>
      </w:pPr>
    </w:p>
    <w:p w14:paraId="54E2F4CC" w14:textId="72901404" w:rsidR="0007403D" w:rsidRDefault="0007403D" w:rsidP="0007403D">
      <w:pPr>
        <w:pStyle w:val="Guidance"/>
      </w:pPr>
      <w:r w:rsidRPr="008C2497">
        <w:t>Where relevant</w:t>
      </w:r>
      <w:r w:rsidR="0091157B">
        <w:t>,</w:t>
      </w:r>
      <w:r w:rsidRPr="008C2497">
        <w:t xml:space="preserve"> this section describes separate rules and restrictions for export and import of EECS Certificates.</w:t>
      </w:r>
      <w:r>
        <w:t xml:space="preserve"> </w:t>
      </w:r>
    </w:p>
    <w:p w14:paraId="21D62B39" w14:textId="77777777" w:rsidR="0007403D" w:rsidRPr="007920E2" w:rsidRDefault="0007403D" w:rsidP="0007403D">
      <w:pPr>
        <w:pStyle w:val="Guidance"/>
        <w:numPr>
          <w:ilvl w:val="0"/>
          <w:numId w:val="64"/>
        </w:numPr>
      </w:pPr>
      <w:r w:rsidRPr="007920E2">
        <w:t>For which energy carriers (electricity, energy gas, hydrogen) and, for gas, which types of gas, Certificates are allowed to be imported or exported</w:t>
      </w:r>
    </w:p>
    <w:p w14:paraId="3044FFE0" w14:textId="1BEC99DC" w:rsidR="0007403D" w:rsidRPr="007920E2" w:rsidRDefault="0007403D" w:rsidP="0007403D">
      <w:pPr>
        <w:pStyle w:val="Guidance"/>
        <w:numPr>
          <w:ilvl w:val="0"/>
          <w:numId w:val="64"/>
        </w:numPr>
        <w:rPr>
          <w:rFonts w:eastAsia="Arial"/>
          <w:color w:val="454545" w:themeColor="text1" w:themeTint="F2"/>
        </w:rPr>
      </w:pPr>
      <w:r w:rsidRPr="003E5F09">
        <w:t>whether there are restrictions on export</w:t>
      </w:r>
      <w:r>
        <w:t>/</w:t>
      </w:r>
      <w:r w:rsidRPr="003E5F09">
        <w:t xml:space="preserve"> imports</w:t>
      </w:r>
      <w:r>
        <w:t xml:space="preserve"> in relation with certain conditions (e.g</w:t>
      </w:r>
      <w:r w:rsidR="0091157B">
        <w:t>.</w:t>
      </w:r>
      <w:r w:rsidRPr="003E5F09">
        <w:t xml:space="preserve"> if public support has been/is provided for energy production</w:t>
      </w:r>
      <w:r>
        <w:t>, depending on the determination of eligible energy for Certificates, dissemination level, EECS Products or other)</w:t>
      </w:r>
    </w:p>
    <w:p w14:paraId="2ED9C189" w14:textId="55E56FD3" w:rsidR="009D06CA" w:rsidRPr="00AB715F" w:rsidRDefault="00D82E49" w:rsidP="009D06CA">
      <w:pPr>
        <w:pStyle w:val="Guidance"/>
        <w:numPr>
          <w:ilvl w:val="0"/>
          <w:numId w:val="64"/>
        </w:numPr>
        <w:rPr>
          <w:rFonts w:eastAsia="Arial"/>
          <w:color w:val="454545" w:themeColor="text1" w:themeTint="F2"/>
        </w:rPr>
      </w:pPr>
      <w:r w:rsidRPr="007920E2">
        <w:lastRenderedPageBreak/>
        <w:t>[If approach is existing] Whether and how interaction</w:t>
      </w:r>
      <w:r w:rsidR="0091157B">
        <w:t>s</w:t>
      </w:r>
      <w:r w:rsidRPr="007920E2">
        <w:t xml:space="preserve"> between GOs and the Union Database for sustainable fuels is organised. Whether GOs are transferred to the Union Database in relation </w:t>
      </w:r>
      <w:r w:rsidR="0091157B">
        <w:t>to</w:t>
      </w:r>
      <w:r w:rsidR="0091157B" w:rsidRPr="007920E2">
        <w:t xml:space="preserve"> </w:t>
      </w:r>
      <w:r w:rsidRPr="007920E2">
        <w:t>its registration of renewable/low-carbon gas production and consumption in the Domain. </w:t>
      </w:r>
      <w:r w:rsidR="009D06CA">
        <w:t xml:space="preserve">what are the criteria for the countries </w:t>
      </w:r>
      <w:r w:rsidR="0091157B">
        <w:t>to where the</w:t>
      </w:r>
      <w:r w:rsidR="009D06CA">
        <w:t xml:space="preserve"> certificates can be exported (e.g.</w:t>
      </w:r>
      <w:r w:rsidR="30A85AA1">
        <w:t xml:space="preserve"> </w:t>
      </w:r>
      <w:r w:rsidR="009D06CA">
        <w:t>Countries from which the Issuing Body is EECS Scheme Member and connected to the AIB Hub, and/or member of the EU/EEA/EFTA, Energy Community/….(any other criteria that are relevant for the respective Domain)</w:t>
      </w:r>
    </w:p>
    <w:p w14:paraId="72E26A13" w14:textId="380C1F82" w:rsidR="009D06CA" w:rsidRPr="00AB715F" w:rsidRDefault="009D06CA" w:rsidP="009D06CA">
      <w:pPr>
        <w:pStyle w:val="Guidance"/>
        <w:numPr>
          <w:ilvl w:val="0"/>
          <w:numId w:val="64"/>
        </w:numPr>
        <w:rPr>
          <w:rFonts w:eastAsia="Arial"/>
          <w:color w:val="454545" w:themeColor="text1" w:themeTint="F2"/>
        </w:rPr>
      </w:pPr>
      <w:r>
        <w:t>what are the criteria for the countries from which certificates can be imported (e.g.</w:t>
      </w:r>
      <w:r w:rsidR="0091157B">
        <w:t xml:space="preserve"> </w:t>
      </w:r>
      <w:r>
        <w:t>Countries for which the Issuing Body is EECS Scheme Member and connected to the AIB Hub, and/or member of the EU/EEA/EFTA,….</w:t>
      </w:r>
      <w:r w:rsidR="0091157B">
        <w:t xml:space="preserve"> </w:t>
      </w:r>
      <w:r>
        <w:t xml:space="preserve">(any other criteria that </w:t>
      </w:r>
      <w:r w:rsidR="0091157B">
        <w:t xml:space="preserve">is </w:t>
      </w:r>
      <w:r>
        <w:t>relevant for the respective Domain)</w:t>
      </w:r>
    </w:p>
    <w:p w14:paraId="730C5BC7" w14:textId="74CC4F3D" w:rsidR="009D06CA" w:rsidRPr="00C214A3" w:rsidRDefault="00E41421" w:rsidP="009D06CA">
      <w:pPr>
        <w:pStyle w:val="Guidance"/>
        <w:numPr>
          <w:ilvl w:val="0"/>
          <w:numId w:val="64"/>
        </w:numPr>
        <w:rPr>
          <w:rFonts w:eastAsia="Arial"/>
          <w:color w:val="454545" w:themeColor="text1" w:themeTint="F2"/>
        </w:rPr>
      </w:pPr>
      <w:r>
        <w:t>[if any] t</w:t>
      </w:r>
      <w:r w:rsidR="009D06CA">
        <w:t>o/from which countries are Ex-Domain Cancellations allowed an upon which conditions</w:t>
      </w:r>
    </w:p>
    <w:p w14:paraId="0A0FB7AF" w14:textId="77777777" w:rsidR="009D06CA" w:rsidRPr="007920E2" w:rsidRDefault="009D06CA" w:rsidP="0007403D">
      <w:pPr>
        <w:pStyle w:val="Guidance"/>
        <w:numPr>
          <w:ilvl w:val="0"/>
          <w:numId w:val="64"/>
        </w:numPr>
      </w:pPr>
    </w:p>
    <w:p w14:paraId="759C6D26" w14:textId="77777777" w:rsidR="0007403D" w:rsidRPr="00D82E49" w:rsidRDefault="0007403D" w:rsidP="007920E2">
      <w:pPr>
        <w:pStyle w:val="Guidance"/>
        <w:ind w:left="720"/>
      </w:pPr>
    </w:p>
    <w:p w14:paraId="0D145367" w14:textId="77777777" w:rsidR="0007403D" w:rsidRPr="00363A37" w:rsidRDefault="0007403D" w:rsidP="0007403D">
      <w:pPr>
        <w:pStyle w:val="Titolo2"/>
        <w:rPr>
          <w:lang w:val="en-GB" w:eastAsia="nl-BE"/>
        </w:rPr>
      </w:pPr>
      <w:bookmarkStart w:id="327" w:name="_Toc210894203"/>
      <w:r w:rsidRPr="00363A37">
        <w:rPr>
          <w:lang w:val="en-GB" w:eastAsia="nl-BE"/>
        </w:rPr>
        <w:t>Administration of Malfunctions, Corrections and Errors</w:t>
      </w:r>
      <w:bookmarkEnd w:id="327"/>
    </w:p>
    <w:p w14:paraId="5FD04EFD"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54B339FB" w14:textId="77777777">
        <w:tc>
          <w:tcPr>
            <w:tcW w:w="1813" w:type="dxa"/>
          </w:tcPr>
          <w:p w14:paraId="55731F11" w14:textId="77777777" w:rsidR="0007403D" w:rsidRPr="00363A37" w:rsidRDefault="0007403D">
            <w:pPr>
              <w:rPr>
                <w:lang w:val="en-GB" w:eastAsia="nl-BE"/>
              </w:rPr>
            </w:pPr>
            <w:r w:rsidRPr="00363A37">
              <w:rPr>
                <w:lang w:val="en-GB" w:eastAsia="nl-BE"/>
              </w:rPr>
              <w:t>C5.1.7</w:t>
            </w:r>
          </w:p>
        </w:tc>
        <w:tc>
          <w:tcPr>
            <w:tcW w:w="1813" w:type="dxa"/>
          </w:tcPr>
          <w:p w14:paraId="3C7BC33E" w14:textId="77777777" w:rsidR="0007403D" w:rsidRPr="00363A37" w:rsidRDefault="0007403D">
            <w:pPr>
              <w:rPr>
                <w:lang w:val="en-GB" w:eastAsia="nl-BE"/>
              </w:rPr>
            </w:pPr>
            <w:r w:rsidRPr="00363A37">
              <w:rPr>
                <w:lang w:val="en-GB" w:eastAsia="nl-BE"/>
              </w:rPr>
              <w:t>C8.4.1</w:t>
            </w:r>
          </w:p>
        </w:tc>
        <w:tc>
          <w:tcPr>
            <w:tcW w:w="1814" w:type="dxa"/>
          </w:tcPr>
          <w:p w14:paraId="72FDE2DC" w14:textId="77777777" w:rsidR="0007403D" w:rsidRPr="00363A37" w:rsidRDefault="0007403D">
            <w:pPr>
              <w:rPr>
                <w:lang w:val="en-GB" w:eastAsia="nl-BE"/>
              </w:rPr>
            </w:pPr>
            <w:r w:rsidRPr="00363A37">
              <w:rPr>
                <w:lang w:val="en-GB" w:eastAsia="nl-BE"/>
              </w:rPr>
              <w:t>C8.4.2</w:t>
            </w:r>
          </w:p>
        </w:tc>
        <w:tc>
          <w:tcPr>
            <w:tcW w:w="1813" w:type="dxa"/>
          </w:tcPr>
          <w:p w14:paraId="10F4FAC0" w14:textId="77777777" w:rsidR="0007403D" w:rsidRPr="00363A37" w:rsidRDefault="0007403D">
            <w:pPr>
              <w:rPr>
                <w:lang w:val="en-GB" w:eastAsia="nl-BE"/>
              </w:rPr>
            </w:pPr>
            <w:r w:rsidRPr="00363A37">
              <w:rPr>
                <w:lang w:val="en-GB" w:eastAsia="nl-BE"/>
              </w:rPr>
              <w:t>C8.4.3</w:t>
            </w:r>
          </w:p>
        </w:tc>
        <w:tc>
          <w:tcPr>
            <w:tcW w:w="1814" w:type="dxa"/>
          </w:tcPr>
          <w:p w14:paraId="21444FB9" w14:textId="77777777" w:rsidR="0007403D" w:rsidRPr="00363A37" w:rsidRDefault="0007403D">
            <w:pPr>
              <w:rPr>
                <w:lang w:val="en-GB" w:eastAsia="nl-BE"/>
              </w:rPr>
            </w:pPr>
            <w:r w:rsidRPr="00363A37">
              <w:rPr>
                <w:lang w:val="en-GB" w:eastAsia="nl-BE"/>
              </w:rPr>
              <w:t>C8.5.1</w:t>
            </w:r>
          </w:p>
        </w:tc>
      </w:tr>
      <w:tr w:rsidR="0007403D" w:rsidRPr="00363A37" w14:paraId="266DC68D" w14:textId="77777777">
        <w:tc>
          <w:tcPr>
            <w:tcW w:w="1813" w:type="dxa"/>
          </w:tcPr>
          <w:p w14:paraId="7AC440D9" w14:textId="77777777" w:rsidR="0007403D" w:rsidRPr="00363A37" w:rsidRDefault="0007403D">
            <w:pPr>
              <w:rPr>
                <w:lang w:val="en-GB" w:eastAsia="nl-BE"/>
              </w:rPr>
            </w:pPr>
            <w:r w:rsidRPr="00363A37">
              <w:rPr>
                <w:lang w:val="en-GB" w:eastAsia="nl-BE"/>
              </w:rPr>
              <w:t>D9.1.2</w:t>
            </w:r>
            <w:r w:rsidRPr="00363A37">
              <w:rPr>
                <w:lang w:val="en-GB" w:eastAsia="nl-BE"/>
              </w:rPr>
              <w:tab/>
            </w:r>
          </w:p>
        </w:tc>
        <w:tc>
          <w:tcPr>
            <w:tcW w:w="1813" w:type="dxa"/>
          </w:tcPr>
          <w:p w14:paraId="55F8CFE6" w14:textId="77777777" w:rsidR="0007403D" w:rsidRPr="00363A37" w:rsidRDefault="0007403D">
            <w:pPr>
              <w:rPr>
                <w:lang w:val="en-GB" w:eastAsia="nl-BE"/>
              </w:rPr>
            </w:pPr>
          </w:p>
        </w:tc>
        <w:tc>
          <w:tcPr>
            <w:tcW w:w="1814" w:type="dxa"/>
          </w:tcPr>
          <w:p w14:paraId="454C8930" w14:textId="77777777" w:rsidR="0007403D" w:rsidRPr="00363A37" w:rsidRDefault="0007403D">
            <w:pPr>
              <w:rPr>
                <w:lang w:val="en-GB" w:eastAsia="nl-BE"/>
              </w:rPr>
            </w:pPr>
          </w:p>
        </w:tc>
        <w:tc>
          <w:tcPr>
            <w:tcW w:w="1813" w:type="dxa"/>
          </w:tcPr>
          <w:p w14:paraId="2437E017" w14:textId="77777777" w:rsidR="0007403D" w:rsidRPr="00363A37" w:rsidRDefault="0007403D">
            <w:pPr>
              <w:rPr>
                <w:lang w:val="en-GB" w:eastAsia="nl-BE"/>
              </w:rPr>
            </w:pPr>
          </w:p>
        </w:tc>
        <w:tc>
          <w:tcPr>
            <w:tcW w:w="1814" w:type="dxa"/>
          </w:tcPr>
          <w:p w14:paraId="0E9C8A2E" w14:textId="77777777" w:rsidR="0007403D" w:rsidRPr="00363A37" w:rsidRDefault="0007403D">
            <w:pPr>
              <w:rPr>
                <w:lang w:val="en-GB" w:eastAsia="nl-BE"/>
              </w:rPr>
            </w:pPr>
          </w:p>
        </w:tc>
      </w:tr>
    </w:tbl>
    <w:p w14:paraId="5C66DFC5" w14:textId="77777777" w:rsidR="0007403D" w:rsidRPr="00363A37" w:rsidRDefault="0007403D" w:rsidP="0007403D">
      <w:pPr>
        <w:rPr>
          <w:lang w:val="en-GB" w:eastAsia="nl-BE"/>
        </w:rPr>
      </w:pPr>
    </w:p>
    <w:p w14:paraId="71A36C85" w14:textId="77777777" w:rsidR="0007403D" w:rsidRPr="00363A37" w:rsidRDefault="0007403D" w:rsidP="0007403D">
      <w:pPr>
        <w:pStyle w:val="Guidance"/>
      </w:pPr>
      <w:r w:rsidRPr="00363A37">
        <w:t>It must describe the processes followed when a transfer fails and when an error is identified:</w:t>
      </w:r>
    </w:p>
    <w:p w14:paraId="25870FFF" w14:textId="77777777" w:rsidR="0007403D" w:rsidRPr="00363A37" w:rsidRDefault="0007403D" w:rsidP="0007403D">
      <w:pPr>
        <w:pStyle w:val="Guidance"/>
        <w:numPr>
          <w:ilvl w:val="0"/>
          <w:numId w:val="34"/>
        </w:numPr>
      </w:pPr>
      <w:r w:rsidRPr="00363A37">
        <w:t xml:space="preserve">in the event of a failure of minor validation during transfer </w:t>
      </w:r>
    </w:p>
    <w:p w14:paraId="497D6FD8" w14:textId="77777777" w:rsidR="0007403D" w:rsidRPr="00363A37" w:rsidRDefault="0007403D" w:rsidP="0007403D">
      <w:pPr>
        <w:pStyle w:val="Guidance"/>
        <w:numPr>
          <w:ilvl w:val="1"/>
          <w:numId w:val="34"/>
        </w:numPr>
      </w:pPr>
      <w:r w:rsidRPr="00363A37">
        <w:t>the registry operator will make reasonable effort to correct and make the transfer happen</w:t>
      </w:r>
    </w:p>
    <w:p w14:paraId="6C3892E0" w14:textId="77777777" w:rsidR="0007403D" w:rsidRPr="00363A37" w:rsidRDefault="0007403D" w:rsidP="0007403D">
      <w:pPr>
        <w:pStyle w:val="Guidance"/>
        <w:numPr>
          <w:ilvl w:val="0"/>
          <w:numId w:val="34"/>
        </w:numPr>
      </w:pPr>
      <w:r w:rsidRPr="00363A37">
        <w:t xml:space="preserve">in the event of a complete failure of a transfer </w:t>
      </w:r>
    </w:p>
    <w:p w14:paraId="51677A4F" w14:textId="77777777" w:rsidR="0007403D" w:rsidRPr="00363A37" w:rsidRDefault="0007403D" w:rsidP="0007403D">
      <w:pPr>
        <w:pStyle w:val="Guidance"/>
        <w:numPr>
          <w:ilvl w:val="1"/>
          <w:numId w:val="34"/>
        </w:numPr>
      </w:pPr>
      <w:r w:rsidRPr="00363A37">
        <w:t>reinstate the certificates in the seller’s account</w:t>
      </w:r>
    </w:p>
    <w:p w14:paraId="09CC07F0" w14:textId="77777777" w:rsidR="0007403D" w:rsidRPr="00363A37" w:rsidRDefault="0007403D" w:rsidP="0007403D">
      <w:pPr>
        <w:pStyle w:val="Guidance"/>
        <w:numPr>
          <w:ilvl w:val="1"/>
          <w:numId w:val="34"/>
        </w:numPr>
      </w:pPr>
      <w:r w:rsidRPr="00363A37">
        <w:t>investigate to facilitate another attempt</w:t>
      </w:r>
    </w:p>
    <w:p w14:paraId="7359307E" w14:textId="521347BC" w:rsidR="0007403D" w:rsidRPr="00363A37" w:rsidRDefault="0007403D" w:rsidP="0007403D">
      <w:pPr>
        <w:pStyle w:val="Guidance"/>
        <w:numPr>
          <w:ilvl w:val="0"/>
          <w:numId w:val="34"/>
        </w:numPr>
      </w:pPr>
      <w:r w:rsidRPr="00363A37">
        <w:t xml:space="preserve">in the event of </w:t>
      </w:r>
      <w:r w:rsidR="0091157B">
        <w:t xml:space="preserve">an </w:t>
      </w:r>
      <w:r w:rsidRPr="00363A37">
        <w:t>impossible transfer for technical reasons</w:t>
      </w:r>
    </w:p>
    <w:p w14:paraId="3FA6355A" w14:textId="77777777" w:rsidR="0007403D" w:rsidRPr="00363A37" w:rsidRDefault="0007403D" w:rsidP="0007403D">
      <w:pPr>
        <w:pStyle w:val="Guidance"/>
        <w:numPr>
          <w:ilvl w:val="1"/>
          <w:numId w:val="34"/>
        </w:numPr>
      </w:pPr>
      <w:r w:rsidRPr="00363A37">
        <w:t>ex-domain cancellation if appropriate</w:t>
      </w:r>
    </w:p>
    <w:p w14:paraId="6659A6F8" w14:textId="77777777" w:rsidR="0007403D" w:rsidRPr="00363A37" w:rsidRDefault="0007403D" w:rsidP="0007403D">
      <w:pPr>
        <w:pStyle w:val="Guidance"/>
        <w:numPr>
          <w:ilvl w:val="0"/>
          <w:numId w:val="34"/>
        </w:numPr>
      </w:pPr>
      <w:r w:rsidRPr="00363A37">
        <w:t>the registry operator will co-operate with others to manage any errors</w:t>
      </w:r>
    </w:p>
    <w:p w14:paraId="186759CE" w14:textId="77777777" w:rsidR="0007403D" w:rsidRPr="00363A37" w:rsidRDefault="0007403D" w:rsidP="0007403D">
      <w:pPr>
        <w:pStyle w:val="Guidance"/>
        <w:numPr>
          <w:ilvl w:val="0"/>
          <w:numId w:val="34"/>
        </w:numPr>
      </w:pPr>
      <w:r w:rsidRPr="00363A37">
        <w:t>where an obvious error has occurred and is agreed</w:t>
      </w:r>
    </w:p>
    <w:p w14:paraId="4FECE1EB" w14:textId="77777777" w:rsidR="0007403D" w:rsidRPr="00363A37" w:rsidRDefault="0007403D" w:rsidP="0007403D">
      <w:pPr>
        <w:pStyle w:val="Guidance"/>
        <w:numPr>
          <w:ilvl w:val="1"/>
          <w:numId w:val="34"/>
        </w:numPr>
      </w:pPr>
      <w:r w:rsidRPr="00363A37">
        <w:t>the registry operator will correct it even if it was not the issuer</w:t>
      </w:r>
    </w:p>
    <w:p w14:paraId="4DA3C30C" w14:textId="77777777" w:rsidR="0007403D" w:rsidRPr="00363A37" w:rsidRDefault="0007403D" w:rsidP="0007403D">
      <w:pPr>
        <w:pStyle w:val="Guidance"/>
        <w:numPr>
          <w:ilvl w:val="1"/>
          <w:numId w:val="34"/>
        </w:numPr>
      </w:pPr>
      <w:r w:rsidRPr="00363A37">
        <w:t>nobody should gain financially as the result of a correction</w:t>
      </w:r>
    </w:p>
    <w:p w14:paraId="1E7E7290" w14:textId="77777777" w:rsidR="0007403D" w:rsidRPr="00363A37" w:rsidRDefault="0007403D" w:rsidP="0007403D">
      <w:pPr>
        <w:pStyle w:val="Guidance"/>
        <w:numPr>
          <w:ilvl w:val="0"/>
          <w:numId w:val="34"/>
        </w:numPr>
      </w:pPr>
      <w:r w:rsidRPr="00363A37">
        <w:t>a registry operator can recover its reasonable costs of corrective action (unless it was responsible for the error)</w:t>
      </w:r>
    </w:p>
    <w:p w14:paraId="44A373CF" w14:textId="77777777" w:rsidR="0007403D" w:rsidRPr="00363A37" w:rsidRDefault="0007403D" w:rsidP="0007403D">
      <w:pPr>
        <w:pStyle w:val="Titolo2"/>
        <w:rPr>
          <w:lang w:val="en-GB" w:eastAsia="nl-BE"/>
        </w:rPr>
      </w:pPr>
      <w:bookmarkStart w:id="328" w:name="_Toc207612701"/>
      <w:bookmarkStart w:id="329" w:name="_Toc207612702"/>
      <w:bookmarkStart w:id="330" w:name="_Toc207612703"/>
      <w:bookmarkStart w:id="331" w:name="_Toc210894204"/>
      <w:bookmarkEnd w:id="328"/>
      <w:bookmarkEnd w:id="329"/>
      <w:bookmarkEnd w:id="330"/>
      <w:r w:rsidRPr="00363A37">
        <w:rPr>
          <w:lang w:val="en-GB" w:eastAsia="nl-BE"/>
        </w:rPr>
        <w:t>End of Life of EECS Certificates – Cancellation</w:t>
      </w:r>
      <w:bookmarkEnd w:id="331"/>
    </w:p>
    <w:p w14:paraId="4D9E9E65"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1D44CC28" w14:textId="77777777">
        <w:tc>
          <w:tcPr>
            <w:tcW w:w="1813" w:type="dxa"/>
          </w:tcPr>
          <w:p w14:paraId="592F77F5" w14:textId="77777777" w:rsidR="0007403D" w:rsidRPr="00363A37" w:rsidRDefault="0007403D">
            <w:pPr>
              <w:rPr>
                <w:lang w:val="en-GB" w:eastAsia="nl-BE"/>
              </w:rPr>
            </w:pPr>
            <w:r w:rsidRPr="00363A37">
              <w:rPr>
                <w:lang w:val="en-GB" w:eastAsia="nl-BE"/>
              </w:rPr>
              <w:lastRenderedPageBreak/>
              <w:t>C5.2.3</w:t>
            </w:r>
          </w:p>
        </w:tc>
        <w:tc>
          <w:tcPr>
            <w:tcW w:w="1813" w:type="dxa"/>
          </w:tcPr>
          <w:p w14:paraId="0D19E818" w14:textId="77777777" w:rsidR="0007403D" w:rsidRPr="00363A37" w:rsidRDefault="0007403D">
            <w:pPr>
              <w:rPr>
                <w:lang w:val="en-GB" w:eastAsia="nl-BE"/>
              </w:rPr>
            </w:pPr>
            <w:r w:rsidRPr="00363A37">
              <w:rPr>
                <w:lang w:val="en-GB" w:eastAsia="nl-BE"/>
              </w:rPr>
              <w:t>C6.1.1</w:t>
            </w:r>
          </w:p>
        </w:tc>
        <w:tc>
          <w:tcPr>
            <w:tcW w:w="1814" w:type="dxa"/>
          </w:tcPr>
          <w:p w14:paraId="35E99E63" w14:textId="77777777" w:rsidR="0007403D" w:rsidRPr="00363A37" w:rsidRDefault="0007403D">
            <w:pPr>
              <w:rPr>
                <w:lang w:val="en-GB" w:eastAsia="nl-BE"/>
              </w:rPr>
            </w:pPr>
            <w:r w:rsidRPr="00363A37">
              <w:rPr>
                <w:lang w:val="en-GB" w:eastAsia="nl-BE"/>
              </w:rPr>
              <w:t>C7.1.1</w:t>
            </w:r>
          </w:p>
        </w:tc>
        <w:tc>
          <w:tcPr>
            <w:tcW w:w="1813" w:type="dxa"/>
          </w:tcPr>
          <w:p w14:paraId="5E6E023F" w14:textId="55224CBC" w:rsidR="0007403D" w:rsidRPr="00363A37" w:rsidRDefault="00A369A0">
            <w:pPr>
              <w:rPr>
                <w:lang w:val="en-GB" w:eastAsia="nl-BE"/>
              </w:rPr>
            </w:pPr>
            <w:r>
              <w:rPr>
                <w:lang w:val="en-GB" w:eastAsia="nl-BE"/>
              </w:rPr>
              <w:t>C7.1.3</w:t>
            </w:r>
          </w:p>
        </w:tc>
        <w:tc>
          <w:tcPr>
            <w:tcW w:w="1814" w:type="dxa"/>
          </w:tcPr>
          <w:p w14:paraId="3D591343" w14:textId="1FE69972" w:rsidR="0007403D" w:rsidRPr="00363A37" w:rsidRDefault="00A369A0">
            <w:pPr>
              <w:rPr>
                <w:lang w:val="en-GB" w:eastAsia="nl-BE"/>
              </w:rPr>
            </w:pPr>
            <w:r>
              <w:rPr>
                <w:lang w:val="en-GB" w:eastAsia="nl-BE"/>
              </w:rPr>
              <w:t>C7.1.5</w:t>
            </w:r>
          </w:p>
        </w:tc>
      </w:tr>
      <w:tr w:rsidR="0007403D" w:rsidRPr="00363A37" w14:paraId="6A3261E4" w14:textId="77777777">
        <w:tc>
          <w:tcPr>
            <w:tcW w:w="1813" w:type="dxa"/>
          </w:tcPr>
          <w:p w14:paraId="7358D3B3" w14:textId="6C997963" w:rsidR="0007403D" w:rsidRPr="00363A37" w:rsidRDefault="00A369A0">
            <w:pPr>
              <w:rPr>
                <w:lang w:val="en-GB" w:eastAsia="nl-BE"/>
              </w:rPr>
            </w:pPr>
            <w:r>
              <w:rPr>
                <w:lang w:val="en-GB" w:eastAsia="nl-BE"/>
              </w:rPr>
              <w:t>C7.1.6</w:t>
            </w:r>
          </w:p>
        </w:tc>
        <w:tc>
          <w:tcPr>
            <w:tcW w:w="1813" w:type="dxa"/>
          </w:tcPr>
          <w:p w14:paraId="31BE6A92" w14:textId="56D2B609" w:rsidR="0007403D" w:rsidRPr="00363A37" w:rsidRDefault="00A369A0">
            <w:pPr>
              <w:rPr>
                <w:lang w:val="en-GB" w:eastAsia="nl-BE"/>
              </w:rPr>
            </w:pPr>
            <w:r w:rsidRPr="00363A37">
              <w:rPr>
                <w:lang w:val="en-GB" w:eastAsia="nl-BE"/>
              </w:rPr>
              <w:t>C7.2.1</w:t>
            </w:r>
          </w:p>
        </w:tc>
        <w:tc>
          <w:tcPr>
            <w:tcW w:w="1814" w:type="dxa"/>
          </w:tcPr>
          <w:p w14:paraId="710B3648" w14:textId="6C9E66D6" w:rsidR="0007403D" w:rsidRPr="00363A37" w:rsidRDefault="00A369A0">
            <w:pPr>
              <w:rPr>
                <w:lang w:val="en-GB" w:eastAsia="nl-BE"/>
              </w:rPr>
            </w:pPr>
            <w:r w:rsidRPr="00363A37">
              <w:rPr>
                <w:lang w:val="en-GB" w:eastAsia="nl-BE"/>
              </w:rPr>
              <w:t>C7.2.2</w:t>
            </w:r>
          </w:p>
        </w:tc>
        <w:tc>
          <w:tcPr>
            <w:tcW w:w="1813" w:type="dxa"/>
          </w:tcPr>
          <w:p w14:paraId="562E60CA" w14:textId="13DC0B58" w:rsidR="0007403D" w:rsidRPr="00363A37" w:rsidRDefault="00CB3110">
            <w:pPr>
              <w:rPr>
                <w:lang w:val="en-GB" w:eastAsia="nl-BE"/>
              </w:rPr>
            </w:pPr>
            <w:r w:rsidRPr="00363A37">
              <w:rPr>
                <w:lang w:val="en-GB" w:eastAsia="nl-BE"/>
              </w:rPr>
              <w:t>C7.2.3</w:t>
            </w:r>
          </w:p>
        </w:tc>
        <w:tc>
          <w:tcPr>
            <w:tcW w:w="1814" w:type="dxa"/>
          </w:tcPr>
          <w:p w14:paraId="4C44104E" w14:textId="7BABDC26" w:rsidR="0007403D" w:rsidRPr="00363A37" w:rsidRDefault="00CB3110">
            <w:pPr>
              <w:rPr>
                <w:lang w:val="en-GB" w:eastAsia="nl-BE"/>
              </w:rPr>
            </w:pPr>
            <w:r w:rsidRPr="00363A37">
              <w:rPr>
                <w:lang w:val="en-GB" w:eastAsia="nl-BE"/>
              </w:rPr>
              <w:t>C7.3.1</w:t>
            </w:r>
          </w:p>
        </w:tc>
      </w:tr>
      <w:tr w:rsidR="0007403D" w:rsidRPr="00363A37" w14:paraId="1D033772" w14:textId="77777777">
        <w:tc>
          <w:tcPr>
            <w:tcW w:w="1813" w:type="dxa"/>
          </w:tcPr>
          <w:p w14:paraId="29E254B3" w14:textId="0B298BF4" w:rsidR="0007403D" w:rsidRPr="00363A37" w:rsidRDefault="00CB3110">
            <w:pPr>
              <w:rPr>
                <w:lang w:val="en-GB" w:eastAsia="nl-BE"/>
              </w:rPr>
            </w:pPr>
            <w:r w:rsidRPr="00363A37">
              <w:rPr>
                <w:lang w:val="en-GB" w:eastAsia="nl-BE"/>
              </w:rPr>
              <w:t>E3.3.10</w:t>
            </w:r>
          </w:p>
        </w:tc>
        <w:tc>
          <w:tcPr>
            <w:tcW w:w="1813" w:type="dxa"/>
          </w:tcPr>
          <w:p w14:paraId="6AD82DF1" w14:textId="747BE534" w:rsidR="0007403D" w:rsidRPr="00363A37" w:rsidRDefault="00CB3110">
            <w:pPr>
              <w:rPr>
                <w:lang w:val="en-GB" w:eastAsia="nl-BE"/>
              </w:rPr>
            </w:pPr>
            <w:r w:rsidRPr="00363A37">
              <w:rPr>
                <w:lang w:val="en-GB" w:eastAsia="nl-BE"/>
              </w:rPr>
              <w:t>O3.1.1</w:t>
            </w:r>
          </w:p>
        </w:tc>
        <w:tc>
          <w:tcPr>
            <w:tcW w:w="1814" w:type="dxa"/>
          </w:tcPr>
          <w:p w14:paraId="02676B5E" w14:textId="62E973C0" w:rsidR="0007403D" w:rsidRPr="00363A37" w:rsidRDefault="0007403D">
            <w:pPr>
              <w:rPr>
                <w:lang w:val="en-GB" w:eastAsia="nl-BE"/>
              </w:rPr>
            </w:pPr>
          </w:p>
        </w:tc>
        <w:tc>
          <w:tcPr>
            <w:tcW w:w="1813" w:type="dxa"/>
          </w:tcPr>
          <w:p w14:paraId="548EAF84" w14:textId="77777777" w:rsidR="0007403D" w:rsidRPr="00363A37" w:rsidRDefault="0007403D">
            <w:pPr>
              <w:rPr>
                <w:lang w:val="en-GB" w:eastAsia="nl-BE"/>
              </w:rPr>
            </w:pPr>
          </w:p>
        </w:tc>
        <w:tc>
          <w:tcPr>
            <w:tcW w:w="1814" w:type="dxa"/>
          </w:tcPr>
          <w:p w14:paraId="00F047E8" w14:textId="77777777" w:rsidR="0007403D" w:rsidRPr="00363A37" w:rsidRDefault="0007403D">
            <w:pPr>
              <w:rPr>
                <w:lang w:val="en-GB" w:eastAsia="nl-BE"/>
              </w:rPr>
            </w:pPr>
          </w:p>
        </w:tc>
      </w:tr>
    </w:tbl>
    <w:p w14:paraId="1F72D1AE" w14:textId="77777777" w:rsidR="0007403D" w:rsidRPr="00363A37" w:rsidRDefault="0007403D" w:rsidP="0007403D">
      <w:pPr>
        <w:rPr>
          <w:lang w:val="en-GB" w:eastAsia="nl-BE"/>
        </w:rPr>
      </w:pPr>
    </w:p>
    <w:p w14:paraId="12E2C735" w14:textId="77777777" w:rsidR="0007403D" w:rsidRPr="00363A37" w:rsidRDefault="0007403D" w:rsidP="0007403D">
      <w:pPr>
        <w:pStyle w:val="Guidance"/>
      </w:pPr>
      <w:r w:rsidRPr="00363A37">
        <w:t>It must describe:</w:t>
      </w:r>
    </w:p>
    <w:p w14:paraId="210106EC" w14:textId="77777777" w:rsidR="0007403D" w:rsidRPr="00363A37" w:rsidRDefault="0007403D" w:rsidP="0007403D">
      <w:pPr>
        <w:pStyle w:val="Guidance"/>
        <w:numPr>
          <w:ilvl w:val="0"/>
          <w:numId w:val="35"/>
        </w:numPr>
      </w:pPr>
      <w:r w:rsidRPr="00363A37">
        <w:t>the limitations on what can be cancelled, including that you cannot cancel a certificate that is already cancelled or has expired</w:t>
      </w:r>
    </w:p>
    <w:p w14:paraId="3F735294" w14:textId="77777777" w:rsidR="0007403D" w:rsidRPr="00363A37" w:rsidRDefault="0007403D" w:rsidP="0007403D">
      <w:pPr>
        <w:pStyle w:val="Guidance"/>
        <w:numPr>
          <w:ilvl w:val="0"/>
          <w:numId w:val="35"/>
        </w:numPr>
      </w:pPr>
      <w:r w:rsidRPr="00363A37">
        <w:t>how cancelled certificates are prevented from being transferred</w:t>
      </w:r>
    </w:p>
    <w:p w14:paraId="4633DADC" w14:textId="77777777" w:rsidR="0007403D" w:rsidRPr="00363A37" w:rsidRDefault="0007403D" w:rsidP="0007403D">
      <w:pPr>
        <w:pStyle w:val="Guidance"/>
        <w:numPr>
          <w:ilvl w:val="0"/>
          <w:numId w:val="35"/>
        </w:numPr>
      </w:pPr>
      <w:r w:rsidRPr="00363A37">
        <w:t>the situations where ex-domain cancellations are permitted</w:t>
      </w:r>
    </w:p>
    <w:p w14:paraId="4E5FF90C" w14:textId="77777777" w:rsidR="0007403D" w:rsidRPr="00363A37" w:rsidRDefault="0007403D" w:rsidP="0007403D">
      <w:pPr>
        <w:pStyle w:val="Guidance"/>
        <w:numPr>
          <w:ilvl w:val="0"/>
          <w:numId w:val="35"/>
        </w:numPr>
      </w:pPr>
      <w:r w:rsidRPr="00363A37">
        <w:t>what information is in a cancellation request and how that information is provided by the account holder e.g., via a form on a website</w:t>
      </w:r>
    </w:p>
    <w:p w14:paraId="52E21401" w14:textId="77777777" w:rsidR="0007403D" w:rsidRPr="00363A37" w:rsidRDefault="0007403D" w:rsidP="0007403D">
      <w:pPr>
        <w:pStyle w:val="Guidance"/>
        <w:numPr>
          <w:ilvl w:val="0"/>
          <w:numId w:val="35"/>
        </w:numPr>
      </w:pPr>
      <w:r w:rsidRPr="00363A37">
        <w:t>the process of cancellation (who does what) including:</w:t>
      </w:r>
    </w:p>
    <w:p w14:paraId="4626519D" w14:textId="77777777" w:rsidR="0007403D" w:rsidRPr="00363A37" w:rsidRDefault="0007403D" w:rsidP="0007403D">
      <w:pPr>
        <w:pStyle w:val="Guidance"/>
        <w:numPr>
          <w:ilvl w:val="1"/>
          <w:numId w:val="35"/>
        </w:numPr>
      </w:pPr>
      <w:r w:rsidRPr="00363A37">
        <w:t>reporting to authorities</w:t>
      </w:r>
    </w:p>
    <w:p w14:paraId="4715D96A" w14:textId="77777777" w:rsidR="0007403D" w:rsidRPr="00363A37" w:rsidRDefault="0007403D" w:rsidP="0007403D">
      <w:pPr>
        <w:pStyle w:val="Guidance"/>
        <w:numPr>
          <w:ilvl w:val="1"/>
          <w:numId w:val="35"/>
        </w:numPr>
      </w:pPr>
      <w:r w:rsidRPr="00363A37">
        <w:t>how long the process should take</w:t>
      </w:r>
    </w:p>
    <w:p w14:paraId="2C428822" w14:textId="77777777" w:rsidR="0007403D" w:rsidRPr="00363A37" w:rsidRDefault="0007403D" w:rsidP="0007403D">
      <w:pPr>
        <w:pStyle w:val="Guidance"/>
        <w:numPr>
          <w:ilvl w:val="0"/>
          <w:numId w:val="35"/>
        </w:numPr>
      </w:pPr>
      <w:r w:rsidRPr="00363A37">
        <w:t>how multi-product certificates are handled (i.e., certificates for multiple purposes or certificates for both source and technology like renewable HEC GOs)</w:t>
      </w:r>
    </w:p>
    <w:p w14:paraId="0F6D44EA" w14:textId="77777777" w:rsidR="0007403D" w:rsidRDefault="0007403D" w:rsidP="0007403D">
      <w:pPr>
        <w:pStyle w:val="Guidance"/>
        <w:numPr>
          <w:ilvl w:val="0"/>
          <w:numId w:val="35"/>
        </w:numPr>
      </w:pPr>
      <w:r w:rsidRPr="00363A37">
        <w:t>how a cancellation statement can be obtained for a consumer and how long the production time is likely to be</w:t>
      </w:r>
    </w:p>
    <w:p w14:paraId="6DF98033" w14:textId="53EAC3B7" w:rsidR="0007403D" w:rsidRDefault="00687967" w:rsidP="0007403D">
      <w:pPr>
        <w:pStyle w:val="Guidance"/>
        <w:numPr>
          <w:ilvl w:val="0"/>
          <w:numId w:val="35"/>
        </w:numPr>
      </w:pPr>
      <w:r>
        <w:t>w</w:t>
      </w:r>
      <w:r w:rsidR="0007403D" w:rsidRPr="00F71341">
        <w:t>hich types of certificates are allowed to be cancelled in the Domain</w:t>
      </w:r>
    </w:p>
    <w:p w14:paraId="75F0FBF4" w14:textId="77777777" w:rsidR="00687967" w:rsidRPr="007920E2" w:rsidRDefault="00687967" w:rsidP="00687967">
      <w:pPr>
        <w:pStyle w:val="Guidance"/>
        <w:numPr>
          <w:ilvl w:val="0"/>
          <w:numId w:val="35"/>
        </w:numPr>
        <w:rPr>
          <w:iCs/>
          <w:lang w:val="en-US"/>
        </w:rPr>
      </w:pPr>
      <w:r w:rsidRPr="007920E2">
        <w:rPr>
          <w:iCs/>
        </w:rPr>
        <w:t>who is entitled to cancel GOs?</w:t>
      </w:r>
      <w:r w:rsidRPr="007920E2">
        <w:rPr>
          <w:iCs/>
          <w:lang w:val="en-US"/>
        </w:rPr>
        <w:t> </w:t>
      </w:r>
    </w:p>
    <w:p w14:paraId="38FEA5EB" w14:textId="3D9FC99B" w:rsidR="00687967" w:rsidRPr="007920E2" w:rsidRDefault="00687967" w:rsidP="007920E2">
      <w:pPr>
        <w:pStyle w:val="Guidance"/>
        <w:numPr>
          <w:ilvl w:val="1"/>
          <w:numId w:val="35"/>
        </w:numPr>
        <w:rPr>
          <w:iCs/>
          <w:lang w:val="en-US"/>
        </w:rPr>
      </w:pPr>
      <w:r w:rsidRPr="007920E2">
        <w:rPr>
          <w:iCs/>
        </w:rPr>
        <w:t>(only licensed suppliers and/ or</w:t>
      </w:r>
      <w:r w:rsidRPr="007920E2">
        <w:rPr>
          <w:iCs/>
          <w:lang w:val="en-US"/>
        </w:rPr>
        <w:t> </w:t>
      </w:r>
    </w:p>
    <w:p w14:paraId="1C2FFFF7" w14:textId="442191D9" w:rsidR="00687967" w:rsidRPr="00687967" w:rsidRDefault="00687967" w:rsidP="007920E2">
      <w:pPr>
        <w:pStyle w:val="Guidance"/>
        <w:numPr>
          <w:ilvl w:val="1"/>
          <w:numId w:val="35"/>
        </w:numPr>
        <w:rPr>
          <w:iCs/>
          <w:lang w:val="de-DE"/>
        </w:rPr>
      </w:pPr>
      <w:r w:rsidRPr="007920E2">
        <w:rPr>
          <w:iCs/>
        </w:rPr>
        <w:t>consumers and/or </w:t>
      </w:r>
      <w:r w:rsidRPr="00687967">
        <w:rPr>
          <w:iCs/>
          <w:lang w:val="de-DE"/>
        </w:rPr>
        <w:t> </w:t>
      </w:r>
    </w:p>
    <w:p w14:paraId="2CB09A71" w14:textId="77777777" w:rsidR="0091157B" w:rsidRPr="00CB7EDC" w:rsidRDefault="00687967" w:rsidP="007920E2">
      <w:pPr>
        <w:pStyle w:val="Guidance"/>
        <w:numPr>
          <w:ilvl w:val="1"/>
          <w:numId w:val="35"/>
        </w:numPr>
        <w:rPr>
          <w:iCs/>
          <w:lang w:val="en-US"/>
        </w:rPr>
      </w:pPr>
      <w:r w:rsidRPr="007920E2">
        <w:rPr>
          <w:iCs/>
        </w:rPr>
        <w:t xml:space="preserve">intermediary service providers) </w:t>
      </w:r>
    </w:p>
    <w:p w14:paraId="787B672A" w14:textId="3DBD92AC" w:rsidR="00687967" w:rsidRPr="007920E2" w:rsidRDefault="00687967" w:rsidP="007920E2">
      <w:pPr>
        <w:pStyle w:val="Guidance"/>
        <w:numPr>
          <w:ilvl w:val="1"/>
          <w:numId w:val="35"/>
        </w:numPr>
        <w:rPr>
          <w:iCs/>
          <w:lang w:val="en-US"/>
        </w:rPr>
      </w:pPr>
      <w:r w:rsidRPr="007920E2">
        <w:rPr>
          <w:iCs/>
        </w:rPr>
        <w:t>who can cancel GOs on behalf of specific consumers?</w:t>
      </w:r>
      <w:r w:rsidRPr="007920E2">
        <w:rPr>
          <w:iCs/>
          <w:lang w:val="en-US"/>
        </w:rPr>
        <w:t> </w:t>
      </w:r>
    </w:p>
    <w:p w14:paraId="3131BE8E" w14:textId="77777777" w:rsidR="00687967" w:rsidRPr="007920E2" w:rsidRDefault="00687967" w:rsidP="00687967">
      <w:pPr>
        <w:pStyle w:val="Guidance"/>
        <w:numPr>
          <w:ilvl w:val="0"/>
          <w:numId w:val="35"/>
        </w:numPr>
        <w:rPr>
          <w:iCs/>
          <w:lang w:val="en-US"/>
        </w:rPr>
      </w:pPr>
      <w:r w:rsidRPr="007920E2">
        <w:rPr>
          <w:iCs/>
        </w:rPr>
        <w:t>How certificate cancellations are handled for certificate cancellations that are eligible for EU-ETS, RFNBO, low-carbon gas target accounting frameworks</w:t>
      </w:r>
      <w:r w:rsidRPr="007920E2">
        <w:rPr>
          <w:iCs/>
          <w:lang w:val="en-US"/>
        </w:rPr>
        <w:t> </w:t>
      </w:r>
    </w:p>
    <w:p w14:paraId="5C6810A5" w14:textId="77777777" w:rsidR="00687967" w:rsidRPr="007920E2" w:rsidRDefault="00687967" w:rsidP="00687967">
      <w:pPr>
        <w:pStyle w:val="Guidance"/>
        <w:numPr>
          <w:ilvl w:val="0"/>
          <w:numId w:val="35"/>
        </w:numPr>
        <w:rPr>
          <w:iCs/>
          <w:lang w:val="en-US"/>
        </w:rPr>
      </w:pPr>
      <w:r w:rsidRPr="007920E2">
        <w:rPr>
          <w:iCs/>
        </w:rPr>
        <w:t>How cancellations of GOs relate to registered information of renewable gas consumption in the Domain that is also registered in the Union Database for sustainable fuels.</w:t>
      </w:r>
      <w:r w:rsidRPr="007920E2">
        <w:rPr>
          <w:iCs/>
          <w:lang w:val="en-US"/>
        </w:rPr>
        <w:t> </w:t>
      </w:r>
    </w:p>
    <w:p w14:paraId="1F537996" w14:textId="77777777" w:rsidR="00687967" w:rsidRPr="007920E2" w:rsidRDefault="00687967" w:rsidP="00687967">
      <w:pPr>
        <w:pStyle w:val="Guidance"/>
        <w:numPr>
          <w:ilvl w:val="0"/>
          <w:numId w:val="35"/>
        </w:numPr>
        <w:rPr>
          <w:iCs/>
          <w:lang w:val="en-US"/>
        </w:rPr>
      </w:pPr>
      <w:r w:rsidRPr="007920E2">
        <w:rPr>
          <w:iCs/>
        </w:rPr>
        <w:t>Conditions under which a new Certificate under another Certification Scheme could be issued, based on a cancelled EECS Certificate.</w:t>
      </w:r>
      <w:r w:rsidRPr="007920E2">
        <w:rPr>
          <w:iCs/>
          <w:lang w:val="en-US"/>
        </w:rPr>
        <w:t> </w:t>
      </w:r>
    </w:p>
    <w:p w14:paraId="25F22EFC" w14:textId="77777777" w:rsidR="00687967" w:rsidRPr="00F71341" w:rsidRDefault="00687967" w:rsidP="007920E2">
      <w:pPr>
        <w:pStyle w:val="Guidance"/>
      </w:pPr>
    </w:p>
    <w:p w14:paraId="17B81167" w14:textId="77777777" w:rsidR="0007403D" w:rsidRPr="00363A37" w:rsidRDefault="0007403D" w:rsidP="0007403D">
      <w:pPr>
        <w:pStyle w:val="Guidance"/>
      </w:pPr>
      <w:r w:rsidRPr="00363A37">
        <w:t>A sample or template cancellation statement must be included as an appendix.</w:t>
      </w:r>
    </w:p>
    <w:p w14:paraId="17018956" w14:textId="77777777" w:rsidR="0007403D" w:rsidRPr="00363A37" w:rsidRDefault="0007403D" w:rsidP="0007403D">
      <w:pPr>
        <w:pStyle w:val="Titolo2"/>
        <w:rPr>
          <w:lang w:val="en-GB" w:eastAsia="nl-BE"/>
        </w:rPr>
      </w:pPr>
      <w:bookmarkStart w:id="332" w:name="_Toc207612705"/>
      <w:bookmarkStart w:id="333" w:name="_Toc207612706"/>
      <w:bookmarkStart w:id="334" w:name="_Toc207612707"/>
      <w:bookmarkStart w:id="335" w:name="_Toc207612708"/>
      <w:bookmarkStart w:id="336" w:name="_Toc207612730"/>
      <w:bookmarkStart w:id="337" w:name="_Toc207612735"/>
      <w:bookmarkStart w:id="338" w:name="_Toc207612740"/>
      <w:bookmarkStart w:id="339" w:name="_Toc207612745"/>
      <w:bookmarkStart w:id="340" w:name="_Toc207612746"/>
      <w:bookmarkStart w:id="341" w:name="_Toc207612747"/>
      <w:bookmarkStart w:id="342" w:name="_Toc207612748"/>
      <w:bookmarkStart w:id="343" w:name="_Toc207612749"/>
      <w:bookmarkStart w:id="344" w:name="_Toc210894205"/>
      <w:bookmarkEnd w:id="332"/>
      <w:bookmarkEnd w:id="333"/>
      <w:bookmarkEnd w:id="334"/>
      <w:bookmarkEnd w:id="335"/>
      <w:bookmarkEnd w:id="336"/>
      <w:bookmarkEnd w:id="337"/>
      <w:bookmarkEnd w:id="338"/>
      <w:bookmarkEnd w:id="339"/>
      <w:bookmarkEnd w:id="340"/>
      <w:bookmarkEnd w:id="341"/>
      <w:bookmarkEnd w:id="342"/>
      <w:bookmarkEnd w:id="343"/>
      <w:r w:rsidRPr="00363A37">
        <w:rPr>
          <w:lang w:val="en-GB" w:eastAsia="nl-BE"/>
        </w:rPr>
        <w:t>End of Life of EECS Certificates – Expiry</w:t>
      </w:r>
      <w:bookmarkEnd w:id="344"/>
    </w:p>
    <w:p w14:paraId="30FE62EA"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99B1571" w14:textId="77777777">
        <w:tc>
          <w:tcPr>
            <w:tcW w:w="2266" w:type="dxa"/>
          </w:tcPr>
          <w:p w14:paraId="2A25671A" w14:textId="77777777" w:rsidR="0007403D" w:rsidRPr="00363A37" w:rsidRDefault="0007403D">
            <w:pPr>
              <w:rPr>
                <w:lang w:val="en-GB" w:eastAsia="nl-BE"/>
              </w:rPr>
            </w:pPr>
            <w:r w:rsidRPr="00363A37">
              <w:rPr>
                <w:lang w:val="en-GB" w:eastAsia="nl-BE"/>
              </w:rPr>
              <w:t>C5.2.3</w:t>
            </w:r>
          </w:p>
        </w:tc>
        <w:tc>
          <w:tcPr>
            <w:tcW w:w="2267" w:type="dxa"/>
          </w:tcPr>
          <w:p w14:paraId="77F11DD8" w14:textId="77777777" w:rsidR="0007403D" w:rsidRPr="00363A37" w:rsidRDefault="0007403D">
            <w:pPr>
              <w:rPr>
                <w:lang w:val="en-GB" w:eastAsia="nl-BE"/>
              </w:rPr>
            </w:pPr>
            <w:r w:rsidRPr="00363A37">
              <w:rPr>
                <w:lang w:val="en-GB" w:eastAsia="nl-BE"/>
              </w:rPr>
              <w:t>C6.1.1c</w:t>
            </w:r>
          </w:p>
        </w:tc>
        <w:tc>
          <w:tcPr>
            <w:tcW w:w="2267" w:type="dxa"/>
          </w:tcPr>
          <w:p w14:paraId="7812D9A8" w14:textId="77777777" w:rsidR="0007403D" w:rsidRPr="00363A37" w:rsidRDefault="0007403D">
            <w:pPr>
              <w:rPr>
                <w:lang w:val="en-GB" w:eastAsia="nl-BE"/>
              </w:rPr>
            </w:pPr>
            <w:r w:rsidRPr="00363A37">
              <w:rPr>
                <w:lang w:val="en-GB" w:eastAsia="nl-BE"/>
              </w:rPr>
              <w:t>E6.2.1h</w:t>
            </w:r>
          </w:p>
        </w:tc>
        <w:tc>
          <w:tcPr>
            <w:tcW w:w="2267" w:type="dxa"/>
          </w:tcPr>
          <w:p w14:paraId="0634FB58" w14:textId="77777777" w:rsidR="0007403D" w:rsidRPr="00363A37" w:rsidRDefault="0007403D">
            <w:pPr>
              <w:rPr>
                <w:lang w:val="en-GB" w:eastAsia="nl-BE"/>
              </w:rPr>
            </w:pPr>
          </w:p>
        </w:tc>
      </w:tr>
    </w:tbl>
    <w:p w14:paraId="0D926BEB" w14:textId="77777777" w:rsidR="0007403D" w:rsidRPr="00363A37" w:rsidRDefault="0007403D" w:rsidP="0007403D">
      <w:pPr>
        <w:rPr>
          <w:lang w:val="en-GB" w:eastAsia="nl-BE"/>
        </w:rPr>
      </w:pPr>
    </w:p>
    <w:p w14:paraId="4542BE02" w14:textId="77777777" w:rsidR="0007403D" w:rsidRPr="00363A37" w:rsidRDefault="0007403D" w:rsidP="0007403D">
      <w:pPr>
        <w:pStyle w:val="Guidance"/>
      </w:pPr>
      <w:r w:rsidRPr="00363A37">
        <w:lastRenderedPageBreak/>
        <w:t>It must describe:</w:t>
      </w:r>
    </w:p>
    <w:p w14:paraId="2C802FF0" w14:textId="77777777" w:rsidR="0007403D" w:rsidRPr="00363A37" w:rsidRDefault="0007403D" w:rsidP="0007403D">
      <w:pPr>
        <w:pStyle w:val="Guidance"/>
        <w:numPr>
          <w:ilvl w:val="0"/>
          <w:numId w:val="36"/>
        </w:numPr>
      </w:pPr>
      <w:r w:rsidRPr="00363A37">
        <w:t>what expiry means and if it applies to the EECS Product(s)</w:t>
      </w:r>
    </w:p>
    <w:p w14:paraId="4CBBE287" w14:textId="77777777" w:rsidR="0007403D" w:rsidRPr="00363A37" w:rsidRDefault="0007403D" w:rsidP="0007403D">
      <w:pPr>
        <w:pStyle w:val="Guidance"/>
        <w:numPr>
          <w:ilvl w:val="0"/>
          <w:numId w:val="36"/>
        </w:numPr>
      </w:pPr>
      <w:r w:rsidRPr="00363A37">
        <w:t>the local legislation on expiry</w:t>
      </w:r>
    </w:p>
    <w:p w14:paraId="5EEE34CD" w14:textId="77777777" w:rsidR="0007403D" w:rsidRPr="00363A37" w:rsidRDefault="0007403D" w:rsidP="0007403D">
      <w:pPr>
        <w:pStyle w:val="Guidance"/>
        <w:numPr>
          <w:ilvl w:val="0"/>
          <w:numId w:val="36"/>
        </w:numPr>
      </w:pPr>
      <w:r w:rsidRPr="00363A37">
        <w:t>how expiry occurs</w:t>
      </w:r>
    </w:p>
    <w:p w14:paraId="736C7B8E" w14:textId="77777777" w:rsidR="0007403D" w:rsidRPr="00363A37" w:rsidRDefault="0007403D" w:rsidP="0007403D">
      <w:pPr>
        <w:pStyle w:val="Guidance"/>
        <w:numPr>
          <w:ilvl w:val="1"/>
          <w:numId w:val="36"/>
        </w:numPr>
      </w:pPr>
      <w:r w:rsidRPr="00363A37">
        <w:t>automatic on a set date</w:t>
      </w:r>
    </w:p>
    <w:p w14:paraId="23CCE3AF" w14:textId="77777777" w:rsidR="0007403D" w:rsidRPr="00363A37" w:rsidRDefault="0007403D" w:rsidP="0007403D">
      <w:pPr>
        <w:pStyle w:val="Guidance"/>
        <w:numPr>
          <w:ilvl w:val="1"/>
          <w:numId w:val="36"/>
        </w:numPr>
      </w:pPr>
      <w:r w:rsidRPr="00363A37">
        <w:t>automatic on certificate anniversary</w:t>
      </w:r>
    </w:p>
    <w:p w14:paraId="06477609" w14:textId="77777777" w:rsidR="0007403D" w:rsidRPr="00363A37" w:rsidRDefault="0007403D" w:rsidP="0007403D">
      <w:pPr>
        <w:pStyle w:val="Guidance"/>
        <w:numPr>
          <w:ilvl w:val="1"/>
          <w:numId w:val="36"/>
        </w:numPr>
      </w:pPr>
      <w:r w:rsidRPr="00363A37">
        <w:t>by transfer (like cancellation)</w:t>
      </w:r>
    </w:p>
    <w:p w14:paraId="7E87F95A" w14:textId="77777777" w:rsidR="0007403D" w:rsidRPr="00363A37" w:rsidRDefault="0007403D" w:rsidP="0007403D">
      <w:pPr>
        <w:pStyle w:val="Guidance"/>
        <w:numPr>
          <w:ilvl w:val="1"/>
          <w:numId w:val="36"/>
        </w:numPr>
      </w:pPr>
      <w:r w:rsidRPr="00363A37">
        <w:t>by failing validation on transfer</w:t>
      </w:r>
    </w:p>
    <w:p w14:paraId="4175F9D7" w14:textId="77777777" w:rsidR="0007403D" w:rsidRPr="00363A37" w:rsidRDefault="0007403D" w:rsidP="0007403D">
      <w:pPr>
        <w:pStyle w:val="Guidance"/>
        <w:numPr>
          <w:ilvl w:val="0"/>
          <w:numId w:val="36"/>
        </w:numPr>
      </w:pPr>
      <w:r w:rsidRPr="00363A37">
        <w:t>what happens to imports where the certificates have already expired for local use</w:t>
      </w:r>
    </w:p>
    <w:p w14:paraId="65FE8897" w14:textId="77777777" w:rsidR="0007403D" w:rsidRPr="00363A37" w:rsidRDefault="0007403D" w:rsidP="0007403D">
      <w:pPr>
        <w:pStyle w:val="Guidance"/>
        <w:numPr>
          <w:ilvl w:val="1"/>
          <w:numId w:val="36"/>
        </w:numPr>
      </w:pPr>
      <w:r w:rsidRPr="00363A37">
        <w:t>imported and automatically expired (not recommended) or</w:t>
      </w:r>
    </w:p>
    <w:p w14:paraId="70CB00BD" w14:textId="77777777" w:rsidR="0007403D" w:rsidRPr="00363A37" w:rsidRDefault="0007403D" w:rsidP="0007403D">
      <w:pPr>
        <w:pStyle w:val="Guidance"/>
        <w:numPr>
          <w:ilvl w:val="1"/>
          <w:numId w:val="36"/>
        </w:numPr>
      </w:pPr>
      <w:r w:rsidRPr="00363A37">
        <w:t>prevented from import (i.e., fail validation) or</w:t>
      </w:r>
    </w:p>
    <w:p w14:paraId="36E8447A" w14:textId="77777777" w:rsidR="0007403D" w:rsidRPr="0075626D" w:rsidRDefault="0007403D" w:rsidP="0007403D">
      <w:pPr>
        <w:pStyle w:val="Guidance"/>
        <w:numPr>
          <w:ilvl w:val="1"/>
          <w:numId w:val="36"/>
        </w:numPr>
      </w:pPr>
      <w:r w:rsidRPr="00363A37">
        <w:t xml:space="preserve">can be held but not eligible for formal cancellation against an obligation (e.g., Disclosure under a Directive) </w:t>
      </w:r>
    </w:p>
    <w:p w14:paraId="786FA0EE" w14:textId="77777777" w:rsidR="0007403D" w:rsidRPr="00363A37" w:rsidRDefault="0007403D" w:rsidP="0007403D">
      <w:pPr>
        <w:pStyle w:val="Titolo2"/>
        <w:rPr>
          <w:lang w:val="en-GB" w:eastAsia="nl-BE"/>
        </w:rPr>
      </w:pPr>
      <w:bookmarkStart w:id="345" w:name="_Toc207612751"/>
      <w:bookmarkStart w:id="346" w:name="_Toc207612752"/>
      <w:bookmarkStart w:id="347" w:name="_Toc207612753"/>
      <w:bookmarkStart w:id="348" w:name="_Toc207612754"/>
      <w:bookmarkStart w:id="349" w:name="_Toc210894206"/>
      <w:bookmarkEnd w:id="345"/>
      <w:bookmarkEnd w:id="346"/>
      <w:bookmarkEnd w:id="347"/>
      <w:bookmarkEnd w:id="348"/>
      <w:r w:rsidRPr="00363A37">
        <w:rPr>
          <w:lang w:val="en-GB" w:eastAsia="nl-BE"/>
        </w:rPr>
        <w:t>End of Life of EECS Certificates – Withdrawal</w:t>
      </w:r>
      <w:bookmarkEnd w:id="349"/>
    </w:p>
    <w:p w14:paraId="6D7DD527"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270B367A" w14:textId="77777777">
        <w:tc>
          <w:tcPr>
            <w:tcW w:w="2266" w:type="dxa"/>
          </w:tcPr>
          <w:p w14:paraId="0F671B67" w14:textId="77777777" w:rsidR="0007403D" w:rsidRPr="00363A37" w:rsidRDefault="0007403D">
            <w:pPr>
              <w:rPr>
                <w:lang w:val="en-GB" w:eastAsia="nl-BE"/>
              </w:rPr>
            </w:pPr>
            <w:r w:rsidRPr="00363A37">
              <w:rPr>
                <w:lang w:val="en-GB" w:eastAsia="nl-BE"/>
              </w:rPr>
              <w:t>C5.2.3</w:t>
            </w:r>
          </w:p>
        </w:tc>
        <w:tc>
          <w:tcPr>
            <w:tcW w:w="2267" w:type="dxa"/>
          </w:tcPr>
          <w:p w14:paraId="0192F6FE" w14:textId="77777777" w:rsidR="0007403D" w:rsidRPr="00363A37" w:rsidRDefault="0007403D">
            <w:pPr>
              <w:rPr>
                <w:lang w:val="en-GB" w:eastAsia="nl-BE"/>
              </w:rPr>
            </w:pPr>
            <w:r w:rsidRPr="00363A37">
              <w:rPr>
                <w:lang w:val="en-GB" w:eastAsia="nl-BE"/>
              </w:rPr>
              <w:t>C6.1.1</w:t>
            </w:r>
          </w:p>
        </w:tc>
        <w:tc>
          <w:tcPr>
            <w:tcW w:w="2267" w:type="dxa"/>
          </w:tcPr>
          <w:p w14:paraId="7E1A2711" w14:textId="77777777" w:rsidR="0007403D" w:rsidRPr="00363A37" w:rsidRDefault="0007403D">
            <w:pPr>
              <w:rPr>
                <w:lang w:val="en-GB" w:eastAsia="nl-BE"/>
              </w:rPr>
            </w:pPr>
            <w:r w:rsidRPr="00363A37">
              <w:rPr>
                <w:lang w:val="en-GB" w:eastAsia="nl-BE"/>
              </w:rPr>
              <w:t>C8.2.1</w:t>
            </w:r>
          </w:p>
        </w:tc>
        <w:tc>
          <w:tcPr>
            <w:tcW w:w="2267" w:type="dxa"/>
          </w:tcPr>
          <w:p w14:paraId="4C59AB3E" w14:textId="77777777" w:rsidR="0007403D" w:rsidRPr="00363A37" w:rsidRDefault="0007403D">
            <w:pPr>
              <w:rPr>
                <w:lang w:val="en-GB" w:eastAsia="nl-BE"/>
              </w:rPr>
            </w:pPr>
          </w:p>
        </w:tc>
      </w:tr>
    </w:tbl>
    <w:p w14:paraId="7435AEB3" w14:textId="77777777" w:rsidR="0007403D" w:rsidRPr="00363A37" w:rsidRDefault="0007403D" w:rsidP="0007403D">
      <w:pPr>
        <w:rPr>
          <w:lang w:val="en-GB" w:eastAsia="nl-BE"/>
        </w:rPr>
      </w:pPr>
    </w:p>
    <w:p w14:paraId="4A7BF4B3" w14:textId="77777777" w:rsidR="0007403D" w:rsidRPr="00363A37" w:rsidRDefault="0007403D" w:rsidP="0007403D">
      <w:pPr>
        <w:pStyle w:val="Guidance"/>
      </w:pPr>
      <w:r w:rsidRPr="00363A37">
        <w:t>It must describe:</w:t>
      </w:r>
    </w:p>
    <w:p w14:paraId="1067519E" w14:textId="77777777" w:rsidR="0007403D" w:rsidRPr="00363A37" w:rsidRDefault="0007403D" w:rsidP="0007403D">
      <w:pPr>
        <w:pStyle w:val="Guidance"/>
        <w:numPr>
          <w:ilvl w:val="0"/>
          <w:numId w:val="37"/>
        </w:numPr>
      </w:pPr>
      <w:r w:rsidRPr="00363A37">
        <w:t xml:space="preserve">what withdrawal means </w:t>
      </w:r>
    </w:p>
    <w:p w14:paraId="66B2E506" w14:textId="77777777" w:rsidR="0007403D" w:rsidRPr="00363A37" w:rsidRDefault="0007403D" w:rsidP="0007403D">
      <w:pPr>
        <w:pStyle w:val="Guidance"/>
        <w:numPr>
          <w:ilvl w:val="0"/>
          <w:numId w:val="37"/>
        </w:numPr>
      </w:pPr>
      <w:r w:rsidRPr="00363A37">
        <w:t>the circumstances when withdrawal occurs</w:t>
      </w:r>
    </w:p>
    <w:p w14:paraId="78091415" w14:textId="77777777" w:rsidR="0007403D" w:rsidRPr="00363A37" w:rsidRDefault="0007403D" w:rsidP="0007403D">
      <w:pPr>
        <w:pStyle w:val="Guidance"/>
        <w:numPr>
          <w:ilvl w:val="1"/>
          <w:numId w:val="37"/>
        </w:numPr>
      </w:pPr>
      <w:r w:rsidRPr="00363A37">
        <w:t>to correct an error</w:t>
      </w:r>
    </w:p>
    <w:p w14:paraId="0F5461F8" w14:textId="77777777" w:rsidR="0007403D" w:rsidRPr="00363A37" w:rsidRDefault="0007403D" w:rsidP="0007403D">
      <w:pPr>
        <w:spacing w:after="160"/>
        <w:rPr>
          <w:lang w:val="en-GB" w:eastAsia="nl-BE"/>
        </w:rPr>
      </w:pPr>
      <w:r w:rsidRPr="00363A37">
        <w:rPr>
          <w:lang w:val="en-GB" w:eastAsia="nl-BE"/>
        </w:rPr>
        <w:br w:type="page"/>
      </w:r>
    </w:p>
    <w:p w14:paraId="333F0FC8" w14:textId="03454CF0" w:rsidR="0007403D" w:rsidRPr="00363A37" w:rsidRDefault="0007403D" w:rsidP="0007403D">
      <w:pPr>
        <w:pStyle w:val="Titolo1"/>
        <w:rPr>
          <w:lang w:val="en-GB" w:eastAsia="nl-BE"/>
        </w:rPr>
      </w:pPr>
      <w:bookmarkStart w:id="350" w:name="_Toc210894207"/>
      <w:r w:rsidRPr="00363A37">
        <w:rPr>
          <w:lang w:val="en-GB" w:eastAsia="nl-BE"/>
        </w:rPr>
        <w:lastRenderedPageBreak/>
        <w:t>Issuer’s Agents</w:t>
      </w:r>
      <w:r w:rsidR="00DF514E">
        <w:rPr>
          <w:lang w:val="en-GB" w:eastAsia="nl-BE"/>
        </w:rPr>
        <w:t xml:space="preserve"> FOR GAS</w:t>
      </w:r>
      <w:bookmarkEnd w:id="350"/>
    </w:p>
    <w:p w14:paraId="154D3756" w14:textId="77777777" w:rsidR="0007403D" w:rsidRPr="00363A37" w:rsidRDefault="0007403D" w:rsidP="0007403D">
      <w:pPr>
        <w:pStyle w:val="Guidance"/>
      </w:pPr>
      <w:r w:rsidRPr="00363A37">
        <w:t>This section is not required if the roles have been identified and explained in B3.</w:t>
      </w:r>
    </w:p>
    <w:p w14:paraId="4E50A340" w14:textId="77777777" w:rsidR="0007403D" w:rsidRPr="00363A37" w:rsidRDefault="0007403D" w:rsidP="0007403D">
      <w:pPr>
        <w:pStyle w:val="Titolo2"/>
        <w:rPr>
          <w:lang w:val="en-GB" w:eastAsia="nl-BE"/>
        </w:rPr>
      </w:pPr>
      <w:bookmarkStart w:id="351" w:name="_Toc210894208"/>
      <w:r w:rsidRPr="00363A37">
        <w:rPr>
          <w:lang w:val="en-GB" w:eastAsia="nl-BE"/>
        </w:rPr>
        <w:t>Production Auditor</w:t>
      </w:r>
      <w:bookmarkEnd w:id="351"/>
    </w:p>
    <w:p w14:paraId="0693B342"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7A333B23" w14:textId="77777777">
        <w:tc>
          <w:tcPr>
            <w:tcW w:w="2266" w:type="dxa"/>
          </w:tcPr>
          <w:p w14:paraId="6B5098C1" w14:textId="77777777" w:rsidR="0007403D" w:rsidRPr="00363A37" w:rsidRDefault="0007403D">
            <w:pPr>
              <w:rPr>
                <w:lang w:val="en-GB" w:eastAsia="nl-BE"/>
              </w:rPr>
            </w:pPr>
            <w:r w:rsidRPr="00363A37">
              <w:rPr>
                <w:lang w:val="en-GB" w:eastAsia="nl-BE"/>
              </w:rPr>
              <w:t>None directly</w:t>
            </w:r>
          </w:p>
        </w:tc>
        <w:tc>
          <w:tcPr>
            <w:tcW w:w="2267" w:type="dxa"/>
          </w:tcPr>
          <w:p w14:paraId="0E0123A5" w14:textId="77777777" w:rsidR="0007403D" w:rsidRPr="00363A37" w:rsidRDefault="0007403D">
            <w:pPr>
              <w:rPr>
                <w:lang w:val="en-GB" w:eastAsia="nl-BE"/>
              </w:rPr>
            </w:pPr>
          </w:p>
        </w:tc>
        <w:tc>
          <w:tcPr>
            <w:tcW w:w="2267" w:type="dxa"/>
          </w:tcPr>
          <w:p w14:paraId="5CC12A69" w14:textId="77777777" w:rsidR="0007403D" w:rsidRPr="00363A37" w:rsidRDefault="0007403D">
            <w:pPr>
              <w:rPr>
                <w:lang w:val="en-GB" w:eastAsia="nl-BE"/>
              </w:rPr>
            </w:pPr>
          </w:p>
        </w:tc>
        <w:tc>
          <w:tcPr>
            <w:tcW w:w="2267" w:type="dxa"/>
          </w:tcPr>
          <w:p w14:paraId="7984E432" w14:textId="77777777" w:rsidR="0007403D" w:rsidRPr="00363A37" w:rsidRDefault="0007403D">
            <w:pPr>
              <w:rPr>
                <w:lang w:val="en-GB" w:eastAsia="nl-BE"/>
              </w:rPr>
            </w:pPr>
          </w:p>
        </w:tc>
      </w:tr>
    </w:tbl>
    <w:p w14:paraId="1A7099FD" w14:textId="77777777" w:rsidR="0007403D" w:rsidRPr="00363A37" w:rsidRDefault="0007403D" w:rsidP="0007403D">
      <w:pPr>
        <w:rPr>
          <w:lang w:val="en-GB" w:eastAsia="nl-BE"/>
        </w:rPr>
      </w:pPr>
    </w:p>
    <w:p w14:paraId="6CD04484" w14:textId="77777777" w:rsidR="0007403D" w:rsidRPr="00363A37" w:rsidRDefault="0007403D" w:rsidP="0007403D">
      <w:pPr>
        <w:pStyle w:val="Guidance"/>
      </w:pPr>
      <w:r w:rsidRPr="00363A37">
        <w:t>It must describe:</w:t>
      </w:r>
    </w:p>
    <w:p w14:paraId="0CE17258" w14:textId="77777777" w:rsidR="0007403D" w:rsidRPr="00363A37" w:rsidRDefault="0007403D" w:rsidP="0007403D">
      <w:pPr>
        <w:pStyle w:val="Guidance"/>
        <w:numPr>
          <w:ilvl w:val="0"/>
          <w:numId w:val="38"/>
        </w:numPr>
      </w:pPr>
      <w:r w:rsidRPr="00363A37">
        <w:t>the role of the production auditor and in relation to which energy carrier(s)</w:t>
      </w:r>
    </w:p>
    <w:p w14:paraId="3FEC4D25" w14:textId="77777777" w:rsidR="0007403D" w:rsidRPr="00363A37" w:rsidRDefault="0007403D" w:rsidP="0007403D">
      <w:pPr>
        <w:pStyle w:val="Guidance"/>
        <w:numPr>
          <w:ilvl w:val="0"/>
          <w:numId w:val="38"/>
        </w:numPr>
      </w:pPr>
      <w:r w:rsidRPr="00363A37">
        <w:t>the production auditor must be approved by the AIB Member</w:t>
      </w:r>
    </w:p>
    <w:p w14:paraId="6758609A" w14:textId="77777777" w:rsidR="0007403D" w:rsidRPr="00363A37" w:rsidRDefault="0007403D" w:rsidP="0007403D">
      <w:pPr>
        <w:pStyle w:val="Guidance"/>
        <w:numPr>
          <w:ilvl w:val="0"/>
          <w:numId w:val="38"/>
        </w:numPr>
      </w:pPr>
      <w:r w:rsidRPr="00363A37">
        <w:t>where the schedule of charges for services can be found (if applicable)</w:t>
      </w:r>
    </w:p>
    <w:p w14:paraId="447EDDD2" w14:textId="77777777" w:rsidR="0007403D" w:rsidRPr="00363A37" w:rsidRDefault="0007403D" w:rsidP="0007403D">
      <w:pPr>
        <w:pStyle w:val="Titolo2"/>
        <w:rPr>
          <w:lang w:val="en-GB" w:eastAsia="nl-BE"/>
        </w:rPr>
      </w:pPr>
      <w:bookmarkStart w:id="352" w:name="_Toc210894209"/>
      <w:r w:rsidRPr="00363A37">
        <w:rPr>
          <w:lang w:val="en-GB" w:eastAsia="nl-BE"/>
        </w:rPr>
        <w:t>Production Registrar</w:t>
      </w:r>
      <w:bookmarkEnd w:id="352"/>
    </w:p>
    <w:p w14:paraId="52108E04"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5C2E11ED" w14:textId="77777777">
        <w:tc>
          <w:tcPr>
            <w:tcW w:w="2266" w:type="dxa"/>
          </w:tcPr>
          <w:p w14:paraId="6025094A" w14:textId="77777777" w:rsidR="0007403D" w:rsidRPr="00363A37" w:rsidRDefault="0007403D">
            <w:pPr>
              <w:rPr>
                <w:lang w:val="en-GB" w:eastAsia="nl-BE"/>
              </w:rPr>
            </w:pPr>
            <w:r w:rsidRPr="00363A37">
              <w:rPr>
                <w:lang w:val="en-GB" w:eastAsia="nl-BE"/>
              </w:rPr>
              <w:t>None directly</w:t>
            </w:r>
          </w:p>
        </w:tc>
        <w:tc>
          <w:tcPr>
            <w:tcW w:w="2267" w:type="dxa"/>
          </w:tcPr>
          <w:p w14:paraId="07E253EC" w14:textId="77777777" w:rsidR="0007403D" w:rsidRPr="00363A37" w:rsidRDefault="0007403D">
            <w:pPr>
              <w:rPr>
                <w:lang w:val="en-GB" w:eastAsia="nl-BE"/>
              </w:rPr>
            </w:pPr>
          </w:p>
        </w:tc>
        <w:tc>
          <w:tcPr>
            <w:tcW w:w="2267" w:type="dxa"/>
          </w:tcPr>
          <w:p w14:paraId="10BA37C4" w14:textId="77777777" w:rsidR="0007403D" w:rsidRPr="00363A37" w:rsidRDefault="0007403D">
            <w:pPr>
              <w:rPr>
                <w:lang w:val="en-GB" w:eastAsia="nl-BE"/>
              </w:rPr>
            </w:pPr>
          </w:p>
        </w:tc>
        <w:tc>
          <w:tcPr>
            <w:tcW w:w="2267" w:type="dxa"/>
          </w:tcPr>
          <w:p w14:paraId="52FA0210" w14:textId="77777777" w:rsidR="0007403D" w:rsidRPr="00363A37" w:rsidRDefault="0007403D">
            <w:pPr>
              <w:rPr>
                <w:lang w:val="en-GB" w:eastAsia="nl-BE"/>
              </w:rPr>
            </w:pPr>
          </w:p>
        </w:tc>
      </w:tr>
    </w:tbl>
    <w:p w14:paraId="6E72A370" w14:textId="77777777" w:rsidR="0007403D" w:rsidRPr="00363A37" w:rsidRDefault="0007403D" w:rsidP="0007403D">
      <w:pPr>
        <w:rPr>
          <w:lang w:val="en-GB" w:eastAsia="nl-BE"/>
        </w:rPr>
      </w:pPr>
    </w:p>
    <w:p w14:paraId="3EF4E092" w14:textId="77777777" w:rsidR="0007403D" w:rsidRPr="00363A37" w:rsidRDefault="0007403D" w:rsidP="0007403D">
      <w:pPr>
        <w:pStyle w:val="Guidance"/>
      </w:pPr>
      <w:r w:rsidRPr="00363A37">
        <w:t>It must describe:</w:t>
      </w:r>
    </w:p>
    <w:p w14:paraId="535815A2" w14:textId="77777777" w:rsidR="0007403D" w:rsidRPr="00363A37" w:rsidRDefault="0007403D" w:rsidP="0007403D">
      <w:pPr>
        <w:pStyle w:val="Guidance"/>
        <w:numPr>
          <w:ilvl w:val="0"/>
          <w:numId w:val="39"/>
        </w:numPr>
      </w:pPr>
      <w:r w:rsidRPr="00363A37">
        <w:t>the role of the production registrar and in relation to which energy carrier(s)</w:t>
      </w:r>
    </w:p>
    <w:p w14:paraId="7542C476" w14:textId="77777777" w:rsidR="0007403D" w:rsidRPr="00363A37" w:rsidRDefault="0007403D" w:rsidP="0007403D">
      <w:pPr>
        <w:pStyle w:val="Guidance"/>
        <w:numPr>
          <w:ilvl w:val="0"/>
          <w:numId w:val="39"/>
        </w:numPr>
      </w:pPr>
      <w:r w:rsidRPr="00363A37">
        <w:t>the production registrar must be approved by the AIB Member</w:t>
      </w:r>
    </w:p>
    <w:p w14:paraId="1D77D031" w14:textId="77777777" w:rsidR="0007403D" w:rsidRPr="00363A37" w:rsidRDefault="0007403D" w:rsidP="0007403D">
      <w:pPr>
        <w:pStyle w:val="Guidance"/>
        <w:numPr>
          <w:ilvl w:val="0"/>
          <w:numId w:val="39"/>
        </w:numPr>
      </w:pPr>
      <w:r w:rsidRPr="00363A37">
        <w:t>where the schedule of charges for services can be found (if applicable)</w:t>
      </w:r>
    </w:p>
    <w:p w14:paraId="187A9BE1" w14:textId="77777777" w:rsidR="0007403D" w:rsidRPr="00363A37" w:rsidRDefault="0007403D" w:rsidP="0007403D">
      <w:pPr>
        <w:pStyle w:val="Titolo2"/>
        <w:rPr>
          <w:lang w:val="en-GB" w:eastAsia="nl-BE"/>
        </w:rPr>
      </w:pPr>
      <w:bookmarkStart w:id="353" w:name="_Toc210894210"/>
      <w:r w:rsidRPr="00363A37">
        <w:rPr>
          <w:lang w:val="en-GB" w:eastAsia="nl-BE"/>
        </w:rPr>
        <w:t>Measurement Body(/ies)</w:t>
      </w:r>
      <w:bookmarkEnd w:id="353"/>
    </w:p>
    <w:p w14:paraId="32BAC36E"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467EE36A" w14:textId="77777777">
        <w:tc>
          <w:tcPr>
            <w:tcW w:w="2266" w:type="dxa"/>
          </w:tcPr>
          <w:p w14:paraId="41E831BF" w14:textId="77777777" w:rsidR="0007403D" w:rsidRPr="00363A37" w:rsidRDefault="0007403D">
            <w:pPr>
              <w:rPr>
                <w:lang w:val="en-GB" w:eastAsia="nl-BE"/>
              </w:rPr>
            </w:pPr>
            <w:r w:rsidRPr="00363A37">
              <w:rPr>
                <w:lang w:val="en-GB" w:eastAsia="nl-BE"/>
              </w:rPr>
              <w:t>H</w:t>
            </w:r>
          </w:p>
        </w:tc>
        <w:tc>
          <w:tcPr>
            <w:tcW w:w="2267" w:type="dxa"/>
          </w:tcPr>
          <w:p w14:paraId="03C93D9D" w14:textId="77777777" w:rsidR="0007403D" w:rsidRPr="00363A37" w:rsidRDefault="0007403D">
            <w:pPr>
              <w:rPr>
                <w:lang w:val="en-GB" w:eastAsia="nl-BE"/>
              </w:rPr>
            </w:pPr>
          </w:p>
        </w:tc>
        <w:tc>
          <w:tcPr>
            <w:tcW w:w="2267" w:type="dxa"/>
          </w:tcPr>
          <w:p w14:paraId="5A4D5F9D" w14:textId="77777777" w:rsidR="0007403D" w:rsidRPr="00363A37" w:rsidRDefault="0007403D">
            <w:pPr>
              <w:rPr>
                <w:lang w:val="en-GB" w:eastAsia="nl-BE"/>
              </w:rPr>
            </w:pPr>
          </w:p>
        </w:tc>
        <w:tc>
          <w:tcPr>
            <w:tcW w:w="2267" w:type="dxa"/>
          </w:tcPr>
          <w:p w14:paraId="6559F0FC" w14:textId="77777777" w:rsidR="0007403D" w:rsidRPr="00363A37" w:rsidRDefault="0007403D">
            <w:pPr>
              <w:rPr>
                <w:lang w:val="en-GB" w:eastAsia="nl-BE"/>
              </w:rPr>
            </w:pPr>
          </w:p>
        </w:tc>
      </w:tr>
    </w:tbl>
    <w:p w14:paraId="0CE73A9E" w14:textId="77777777" w:rsidR="0007403D" w:rsidRPr="00363A37" w:rsidRDefault="0007403D" w:rsidP="0007403D">
      <w:pPr>
        <w:rPr>
          <w:lang w:val="en-GB" w:eastAsia="nl-BE"/>
        </w:rPr>
      </w:pPr>
    </w:p>
    <w:p w14:paraId="1DC08276" w14:textId="77777777" w:rsidR="0007403D" w:rsidRPr="00363A37" w:rsidRDefault="0007403D" w:rsidP="0007403D">
      <w:pPr>
        <w:pStyle w:val="Guidance"/>
      </w:pPr>
      <w:r w:rsidRPr="00363A37">
        <w:t>It must describe:</w:t>
      </w:r>
    </w:p>
    <w:p w14:paraId="7D59B225" w14:textId="77777777" w:rsidR="0007403D" w:rsidRPr="00363A37" w:rsidRDefault="0007403D" w:rsidP="0007403D">
      <w:pPr>
        <w:pStyle w:val="Guidance"/>
        <w:numPr>
          <w:ilvl w:val="0"/>
          <w:numId w:val="40"/>
        </w:numPr>
      </w:pPr>
      <w:r w:rsidRPr="00363A37">
        <w:t>the role of the measurement body and in relation to which energy carrier(s)</w:t>
      </w:r>
    </w:p>
    <w:p w14:paraId="75142801" w14:textId="77777777" w:rsidR="0007403D" w:rsidRPr="00363A37" w:rsidRDefault="0007403D" w:rsidP="0007403D">
      <w:pPr>
        <w:pStyle w:val="Guidance"/>
        <w:numPr>
          <w:ilvl w:val="0"/>
          <w:numId w:val="40"/>
        </w:numPr>
      </w:pPr>
      <w:r w:rsidRPr="00363A37">
        <w:t>the measurement body must be approved by the AIB Member</w:t>
      </w:r>
    </w:p>
    <w:p w14:paraId="214FA43A" w14:textId="77777777" w:rsidR="0007403D" w:rsidRPr="00363A37" w:rsidRDefault="0007403D" w:rsidP="0007403D">
      <w:pPr>
        <w:pStyle w:val="Guidance"/>
        <w:numPr>
          <w:ilvl w:val="0"/>
          <w:numId w:val="40"/>
        </w:numPr>
      </w:pPr>
      <w:r w:rsidRPr="00363A37">
        <w:t>where the schedule of charges for services can be found (if applicable)</w:t>
      </w:r>
    </w:p>
    <w:p w14:paraId="075C1446" w14:textId="77777777" w:rsidR="0007403D" w:rsidRPr="00363A37" w:rsidRDefault="0007403D" w:rsidP="0007403D">
      <w:pPr>
        <w:spacing w:after="160"/>
        <w:rPr>
          <w:lang w:val="en-GB" w:eastAsia="nl-BE"/>
        </w:rPr>
      </w:pPr>
      <w:r w:rsidRPr="00363A37">
        <w:rPr>
          <w:lang w:val="en-GB" w:eastAsia="nl-BE"/>
        </w:rPr>
        <w:br w:type="page"/>
      </w:r>
    </w:p>
    <w:p w14:paraId="728274AE" w14:textId="77777777" w:rsidR="0007403D" w:rsidRPr="00363A37" w:rsidRDefault="0007403D" w:rsidP="0007403D">
      <w:pPr>
        <w:pStyle w:val="Titolo1"/>
        <w:rPr>
          <w:lang w:val="en-GB" w:eastAsia="nl-BE"/>
        </w:rPr>
      </w:pPr>
      <w:bookmarkStart w:id="354" w:name="_Toc210894211"/>
      <w:r w:rsidRPr="00363A37">
        <w:rPr>
          <w:lang w:val="en-GB" w:eastAsia="nl-BE"/>
        </w:rPr>
        <w:lastRenderedPageBreak/>
        <w:t>Activity Reporting</w:t>
      </w:r>
      <w:bookmarkEnd w:id="354"/>
    </w:p>
    <w:p w14:paraId="11C31A58" w14:textId="77777777" w:rsidR="0007403D" w:rsidRPr="00363A37" w:rsidRDefault="0007403D" w:rsidP="0007403D">
      <w:pPr>
        <w:pStyle w:val="Titolo2"/>
        <w:rPr>
          <w:lang w:val="en-GB" w:eastAsia="nl-BE"/>
        </w:rPr>
      </w:pPr>
      <w:bookmarkStart w:id="355" w:name="_Toc210894212"/>
      <w:r w:rsidRPr="00363A37">
        <w:rPr>
          <w:lang w:val="en-GB" w:eastAsia="nl-BE"/>
        </w:rPr>
        <w:t>Public Reports</w:t>
      </w:r>
      <w:bookmarkEnd w:id="355"/>
    </w:p>
    <w:p w14:paraId="04D66170"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03EE9894" w14:textId="77777777">
        <w:tc>
          <w:tcPr>
            <w:tcW w:w="2266" w:type="dxa"/>
          </w:tcPr>
          <w:p w14:paraId="2F64B365" w14:textId="77777777" w:rsidR="0007403D" w:rsidRPr="00363A37" w:rsidRDefault="0007403D">
            <w:pPr>
              <w:rPr>
                <w:lang w:val="en-GB" w:eastAsia="nl-BE"/>
              </w:rPr>
            </w:pPr>
            <w:r w:rsidRPr="00363A37">
              <w:rPr>
                <w:lang w:val="en-GB" w:eastAsia="nl-BE"/>
              </w:rPr>
              <w:t>E3.3.4</w:t>
            </w:r>
          </w:p>
        </w:tc>
        <w:tc>
          <w:tcPr>
            <w:tcW w:w="2267" w:type="dxa"/>
          </w:tcPr>
          <w:p w14:paraId="4542FBE3" w14:textId="77777777" w:rsidR="0007403D" w:rsidRPr="00363A37" w:rsidRDefault="0007403D">
            <w:pPr>
              <w:rPr>
                <w:lang w:val="en-GB" w:eastAsia="nl-BE"/>
              </w:rPr>
            </w:pPr>
            <w:r w:rsidRPr="00363A37">
              <w:rPr>
                <w:lang w:val="en-GB" w:eastAsia="nl-BE"/>
              </w:rPr>
              <w:t>HPA section 14.2</w:t>
            </w:r>
          </w:p>
        </w:tc>
        <w:tc>
          <w:tcPr>
            <w:tcW w:w="2267" w:type="dxa"/>
          </w:tcPr>
          <w:p w14:paraId="35C61745" w14:textId="77777777" w:rsidR="0007403D" w:rsidRPr="00363A37" w:rsidRDefault="0007403D">
            <w:pPr>
              <w:rPr>
                <w:lang w:val="en-GB" w:eastAsia="nl-BE"/>
              </w:rPr>
            </w:pPr>
          </w:p>
        </w:tc>
        <w:tc>
          <w:tcPr>
            <w:tcW w:w="2267" w:type="dxa"/>
          </w:tcPr>
          <w:p w14:paraId="0B7789D0" w14:textId="77777777" w:rsidR="0007403D" w:rsidRPr="00363A37" w:rsidRDefault="0007403D">
            <w:pPr>
              <w:rPr>
                <w:lang w:val="en-GB" w:eastAsia="nl-BE"/>
              </w:rPr>
            </w:pPr>
          </w:p>
        </w:tc>
      </w:tr>
    </w:tbl>
    <w:p w14:paraId="73601917" w14:textId="77777777" w:rsidR="0007403D" w:rsidRPr="00363A37" w:rsidRDefault="0007403D" w:rsidP="0007403D">
      <w:pPr>
        <w:rPr>
          <w:lang w:val="en-GB" w:eastAsia="nl-BE"/>
        </w:rPr>
      </w:pPr>
    </w:p>
    <w:p w14:paraId="48AF7174" w14:textId="77777777" w:rsidR="0007403D" w:rsidRPr="00363A37" w:rsidRDefault="0007403D" w:rsidP="0007403D">
      <w:pPr>
        <w:pStyle w:val="Guidance"/>
      </w:pPr>
      <w:r w:rsidRPr="00363A37">
        <w:t>It must describe how this is about market transparency and include:</w:t>
      </w:r>
    </w:p>
    <w:p w14:paraId="0DA050C7" w14:textId="77777777" w:rsidR="0007403D" w:rsidRPr="00363A37" w:rsidRDefault="0007403D" w:rsidP="0007403D">
      <w:pPr>
        <w:pStyle w:val="Guidance"/>
        <w:numPr>
          <w:ilvl w:val="0"/>
          <w:numId w:val="41"/>
        </w:numPr>
      </w:pPr>
      <w:r w:rsidRPr="00363A37">
        <w:t>the market information published</w:t>
      </w:r>
    </w:p>
    <w:p w14:paraId="1D79DF13" w14:textId="77777777" w:rsidR="0007403D" w:rsidRPr="00363A37" w:rsidRDefault="0007403D" w:rsidP="0007403D">
      <w:pPr>
        <w:pStyle w:val="Titolo2"/>
        <w:rPr>
          <w:lang w:val="en-GB" w:eastAsia="nl-BE"/>
        </w:rPr>
      </w:pPr>
      <w:bookmarkStart w:id="356" w:name="_Toc207612762"/>
      <w:bookmarkStart w:id="357" w:name="_Toc207612763"/>
      <w:bookmarkStart w:id="358" w:name="_Toc207612764"/>
      <w:bookmarkStart w:id="359" w:name="_Toc207612765"/>
      <w:bookmarkStart w:id="360" w:name="_Toc207612766"/>
      <w:bookmarkStart w:id="361" w:name="_Toc207612767"/>
      <w:bookmarkStart w:id="362" w:name="_Toc210894213"/>
      <w:bookmarkEnd w:id="356"/>
      <w:bookmarkEnd w:id="357"/>
      <w:bookmarkEnd w:id="358"/>
      <w:bookmarkEnd w:id="359"/>
      <w:bookmarkEnd w:id="360"/>
      <w:bookmarkEnd w:id="361"/>
      <w:r w:rsidRPr="00363A37">
        <w:rPr>
          <w:lang w:val="en-GB" w:eastAsia="nl-BE"/>
        </w:rPr>
        <w:t>Record Retention</w:t>
      </w:r>
      <w:bookmarkEnd w:id="362"/>
    </w:p>
    <w:p w14:paraId="676FAD1F"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6872AFA9" w14:textId="77777777">
        <w:tc>
          <w:tcPr>
            <w:tcW w:w="2266" w:type="dxa"/>
          </w:tcPr>
          <w:p w14:paraId="42517A91" w14:textId="77777777" w:rsidR="0007403D" w:rsidRPr="00363A37" w:rsidRDefault="0007403D">
            <w:pPr>
              <w:rPr>
                <w:lang w:val="en-GB" w:eastAsia="nl-BE"/>
              </w:rPr>
            </w:pPr>
            <w:r w:rsidRPr="00363A37">
              <w:rPr>
                <w:lang w:val="en-GB" w:eastAsia="nl-BE"/>
              </w:rPr>
              <w:t>A12.1.1</w:t>
            </w:r>
          </w:p>
        </w:tc>
        <w:tc>
          <w:tcPr>
            <w:tcW w:w="2267" w:type="dxa"/>
          </w:tcPr>
          <w:p w14:paraId="4AD7F3A0" w14:textId="77777777" w:rsidR="0007403D" w:rsidRPr="00363A37" w:rsidRDefault="0007403D">
            <w:pPr>
              <w:rPr>
                <w:lang w:val="en-GB" w:eastAsia="nl-BE"/>
              </w:rPr>
            </w:pPr>
            <w:r w:rsidRPr="00363A37">
              <w:rPr>
                <w:lang w:val="en-GB" w:eastAsia="nl-BE"/>
              </w:rPr>
              <w:t>C5.1.2</w:t>
            </w:r>
          </w:p>
        </w:tc>
        <w:tc>
          <w:tcPr>
            <w:tcW w:w="2267" w:type="dxa"/>
          </w:tcPr>
          <w:p w14:paraId="59AA30FE" w14:textId="77777777" w:rsidR="0007403D" w:rsidRPr="00363A37" w:rsidRDefault="0007403D">
            <w:pPr>
              <w:rPr>
                <w:lang w:val="en-GB" w:eastAsia="nl-BE"/>
              </w:rPr>
            </w:pPr>
            <w:r w:rsidRPr="00363A37">
              <w:rPr>
                <w:lang w:val="en-GB" w:eastAsia="nl-BE"/>
              </w:rPr>
              <w:t>D8.1.2</w:t>
            </w:r>
          </w:p>
        </w:tc>
        <w:tc>
          <w:tcPr>
            <w:tcW w:w="2267" w:type="dxa"/>
          </w:tcPr>
          <w:p w14:paraId="71266161" w14:textId="77777777" w:rsidR="0007403D" w:rsidRPr="00363A37" w:rsidRDefault="0007403D">
            <w:pPr>
              <w:rPr>
                <w:lang w:val="en-GB" w:eastAsia="nl-BE"/>
              </w:rPr>
            </w:pPr>
          </w:p>
        </w:tc>
      </w:tr>
    </w:tbl>
    <w:p w14:paraId="12C9D61E" w14:textId="77777777" w:rsidR="0007403D" w:rsidRPr="00363A37" w:rsidRDefault="0007403D" w:rsidP="0007403D">
      <w:pPr>
        <w:rPr>
          <w:lang w:val="en-GB" w:eastAsia="nl-BE"/>
        </w:rPr>
      </w:pPr>
    </w:p>
    <w:p w14:paraId="6427E9B4" w14:textId="77777777" w:rsidR="0007403D" w:rsidRPr="00363A37" w:rsidRDefault="0007403D" w:rsidP="0007403D">
      <w:pPr>
        <w:pStyle w:val="Guidance"/>
      </w:pPr>
      <w:r w:rsidRPr="00363A37">
        <w:t>It must describe how this is about market transparency and include:</w:t>
      </w:r>
    </w:p>
    <w:p w14:paraId="6A3D900E" w14:textId="77777777" w:rsidR="0007403D" w:rsidRPr="00363A37" w:rsidRDefault="0007403D" w:rsidP="0007403D">
      <w:pPr>
        <w:pStyle w:val="Guidance"/>
        <w:numPr>
          <w:ilvl w:val="0"/>
          <w:numId w:val="43"/>
        </w:numPr>
      </w:pPr>
      <w:r w:rsidRPr="00363A37">
        <w:t>the type and duration of record retention</w:t>
      </w:r>
    </w:p>
    <w:p w14:paraId="56CC57FB" w14:textId="77777777" w:rsidR="0007403D" w:rsidRPr="00363A37" w:rsidRDefault="0007403D" w:rsidP="0007403D">
      <w:pPr>
        <w:pStyle w:val="Titolo2"/>
        <w:rPr>
          <w:lang w:val="en-GB" w:eastAsia="nl-BE"/>
        </w:rPr>
      </w:pPr>
      <w:bookmarkStart w:id="363" w:name="_Toc210894214"/>
      <w:r w:rsidRPr="00363A37">
        <w:rPr>
          <w:lang w:val="en-GB" w:eastAsia="nl-BE"/>
        </w:rPr>
        <w:t>Orderly Market Reporting</w:t>
      </w:r>
      <w:bookmarkEnd w:id="363"/>
    </w:p>
    <w:p w14:paraId="78580B6D"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5DA6B8CF" w14:textId="77777777">
        <w:tc>
          <w:tcPr>
            <w:tcW w:w="2266" w:type="dxa"/>
          </w:tcPr>
          <w:p w14:paraId="64BB4D3B" w14:textId="77777777" w:rsidR="0007403D" w:rsidRPr="00363A37" w:rsidRDefault="0007403D">
            <w:pPr>
              <w:rPr>
                <w:lang w:val="en-GB" w:eastAsia="nl-BE"/>
              </w:rPr>
            </w:pPr>
            <w:r w:rsidRPr="00363A37">
              <w:rPr>
                <w:lang w:val="en-GB" w:eastAsia="nl-BE"/>
              </w:rPr>
              <w:t>E4.2.5</w:t>
            </w:r>
          </w:p>
        </w:tc>
        <w:tc>
          <w:tcPr>
            <w:tcW w:w="2267" w:type="dxa"/>
          </w:tcPr>
          <w:p w14:paraId="008EBB5C" w14:textId="77777777" w:rsidR="0007403D" w:rsidRPr="00363A37" w:rsidRDefault="0007403D">
            <w:pPr>
              <w:rPr>
                <w:lang w:val="en-GB" w:eastAsia="nl-BE"/>
              </w:rPr>
            </w:pPr>
            <w:r w:rsidRPr="00363A37">
              <w:rPr>
                <w:lang w:val="en-GB" w:eastAsia="nl-BE"/>
              </w:rPr>
              <w:t>E4.2.6</w:t>
            </w:r>
          </w:p>
        </w:tc>
        <w:tc>
          <w:tcPr>
            <w:tcW w:w="2267" w:type="dxa"/>
          </w:tcPr>
          <w:p w14:paraId="7EB6739D" w14:textId="77777777" w:rsidR="0007403D" w:rsidRPr="00363A37" w:rsidRDefault="0007403D">
            <w:pPr>
              <w:rPr>
                <w:lang w:val="en-GB" w:eastAsia="nl-BE"/>
              </w:rPr>
            </w:pPr>
            <w:r w:rsidRPr="00363A37">
              <w:rPr>
                <w:lang w:val="en-GB" w:eastAsia="nl-BE"/>
              </w:rPr>
              <w:t>E4.2.7</w:t>
            </w:r>
          </w:p>
        </w:tc>
        <w:tc>
          <w:tcPr>
            <w:tcW w:w="2267" w:type="dxa"/>
          </w:tcPr>
          <w:p w14:paraId="387E3AE8" w14:textId="77777777" w:rsidR="0007403D" w:rsidRPr="00363A37" w:rsidRDefault="0007403D">
            <w:pPr>
              <w:rPr>
                <w:lang w:val="en-GB" w:eastAsia="nl-BE"/>
              </w:rPr>
            </w:pPr>
          </w:p>
        </w:tc>
      </w:tr>
    </w:tbl>
    <w:p w14:paraId="600CD7EE" w14:textId="77777777" w:rsidR="0007403D" w:rsidRPr="00363A37" w:rsidRDefault="0007403D" w:rsidP="0007403D">
      <w:pPr>
        <w:rPr>
          <w:lang w:val="en-GB" w:eastAsia="nl-BE"/>
        </w:rPr>
      </w:pPr>
    </w:p>
    <w:p w14:paraId="67C4B387" w14:textId="77777777" w:rsidR="0007403D" w:rsidRPr="00363A37" w:rsidRDefault="0007403D" w:rsidP="0007403D">
      <w:pPr>
        <w:pStyle w:val="Guidance"/>
      </w:pPr>
      <w:r w:rsidRPr="00363A37">
        <w:t>It must describe how this is about market transparency and include:</w:t>
      </w:r>
    </w:p>
    <w:p w14:paraId="00283BBB" w14:textId="55863E49" w:rsidR="0007403D" w:rsidRPr="00363A37" w:rsidRDefault="0007403D" w:rsidP="0007403D">
      <w:pPr>
        <w:pStyle w:val="Guidance"/>
        <w:numPr>
          <w:ilvl w:val="0"/>
          <w:numId w:val="44"/>
        </w:numPr>
      </w:pPr>
      <w:r w:rsidRPr="00363A37">
        <w:t>non-compliance with the Standard Terms</w:t>
      </w:r>
      <w:r w:rsidR="00DD4E25">
        <w:t xml:space="preserve"> and Conditions</w:t>
      </w:r>
    </w:p>
    <w:p w14:paraId="228827D0" w14:textId="77777777" w:rsidR="0007403D" w:rsidRPr="00363A37" w:rsidRDefault="0007403D" w:rsidP="0007403D">
      <w:pPr>
        <w:pStyle w:val="Guidance"/>
        <w:numPr>
          <w:ilvl w:val="1"/>
          <w:numId w:val="44"/>
        </w:numPr>
      </w:pPr>
      <w:r w:rsidRPr="00363A37">
        <w:t>anti-fraud measures</w:t>
      </w:r>
    </w:p>
    <w:p w14:paraId="5C6C16DA" w14:textId="77777777" w:rsidR="0007403D" w:rsidRPr="00363A37" w:rsidRDefault="0007403D" w:rsidP="0007403D">
      <w:pPr>
        <w:pStyle w:val="Guidance"/>
        <w:numPr>
          <w:ilvl w:val="1"/>
          <w:numId w:val="44"/>
        </w:numPr>
      </w:pPr>
      <w:r w:rsidRPr="00363A37">
        <w:t>anti-competitive behaviour measures</w:t>
      </w:r>
    </w:p>
    <w:p w14:paraId="39B58B94" w14:textId="77777777" w:rsidR="0007403D" w:rsidRPr="00363A37" w:rsidRDefault="0007403D" w:rsidP="0007403D">
      <w:pPr>
        <w:pStyle w:val="Guidance"/>
        <w:numPr>
          <w:ilvl w:val="0"/>
          <w:numId w:val="44"/>
        </w:numPr>
      </w:pPr>
      <w:r w:rsidRPr="00363A37">
        <w:t>provision of information to the AIB</w:t>
      </w:r>
    </w:p>
    <w:p w14:paraId="329AEB1F" w14:textId="41AA8958" w:rsidR="009B280E" w:rsidRDefault="0007403D">
      <w:pPr>
        <w:spacing w:after="160"/>
        <w:rPr>
          <w:lang w:val="en-GB"/>
        </w:rPr>
      </w:pPr>
      <w:r w:rsidRPr="00363A37">
        <w:rPr>
          <w:lang w:val="en-GB"/>
        </w:rPr>
        <w:br w:type="page"/>
      </w:r>
    </w:p>
    <w:p w14:paraId="1432D6BB" w14:textId="27CFA821" w:rsidR="009B280E" w:rsidRDefault="009B280E" w:rsidP="007920E2">
      <w:pPr>
        <w:pStyle w:val="Titolo1"/>
        <w:numPr>
          <w:ilvl w:val="1"/>
          <w:numId w:val="82"/>
        </w:numPr>
        <w:rPr>
          <w:lang w:val="en-GB" w:eastAsia="nl-BE"/>
        </w:rPr>
      </w:pPr>
      <w:bookmarkStart w:id="364" w:name="_Toc210894215"/>
      <w:r>
        <w:rPr>
          <w:lang w:val="en-GB" w:eastAsia="nl-BE"/>
        </w:rPr>
        <w:lastRenderedPageBreak/>
        <w:t>NATIONAL CERTIFICATES</w:t>
      </w:r>
      <w:bookmarkEnd w:id="364"/>
    </w:p>
    <w:p w14:paraId="7D6487BE" w14:textId="77777777" w:rsidR="009B280E" w:rsidRPr="00AB356A" w:rsidRDefault="009B280E" w:rsidP="007920E2">
      <w:pPr>
        <w:pStyle w:val="Titolo1"/>
        <w:numPr>
          <w:ilvl w:val="0"/>
          <w:numId w:val="72"/>
        </w:numPr>
        <w:rPr>
          <w:lang w:val="en-GB" w:eastAsia="nl-BE"/>
        </w:rPr>
      </w:pPr>
      <w:bookmarkStart w:id="365" w:name="_Toc210894216"/>
      <w:r w:rsidRPr="00AB356A">
        <w:rPr>
          <w:lang w:val="en-GB" w:eastAsia="nl-BE"/>
        </w:rPr>
        <w:t>Introduction</w:t>
      </w:r>
      <w:bookmarkEnd w:id="365"/>
    </w:p>
    <w:p w14:paraId="61779813" w14:textId="0D02FF54" w:rsidR="009B280E" w:rsidRPr="00363A37" w:rsidRDefault="000064CF" w:rsidP="00CB7EDC">
      <w:pPr>
        <w:rPr>
          <w:lang w:val="en-GB" w:eastAsia="nl-BE"/>
        </w:rPr>
      </w:pPr>
      <w:r w:rsidRPr="007920E2">
        <w:rPr>
          <w:rFonts w:ascii="Calibri" w:eastAsia="Times New Roman" w:hAnsi="Calibri" w:cs="Calibri"/>
          <w:color w:val="3B3838"/>
          <w:lang w:val="en-GB" w:eastAsia="de-DE"/>
        </w:rPr>
        <w:t>This section describes the context of national certificates outside</w:t>
      </w:r>
      <w:r w:rsidR="00966EE8">
        <w:rPr>
          <w:rFonts w:ascii="Calibri" w:eastAsia="Times New Roman" w:hAnsi="Calibri" w:cs="Calibri"/>
          <w:color w:val="3B3838"/>
          <w:lang w:val="en-GB" w:eastAsia="de-DE"/>
        </w:rPr>
        <w:t xml:space="preserve"> of</w:t>
      </w:r>
      <w:r w:rsidRPr="007920E2">
        <w:rPr>
          <w:rFonts w:ascii="Calibri" w:eastAsia="Times New Roman" w:hAnsi="Calibri" w:cs="Calibri"/>
          <w:color w:val="3B3838"/>
          <w:lang w:val="en-GB" w:eastAsia="de-DE"/>
        </w:rPr>
        <w:t xml:space="preserve"> the EECS Framework. It is </w:t>
      </w:r>
      <w:r w:rsidR="00966EE8">
        <w:rPr>
          <w:rFonts w:ascii="Calibri" w:eastAsia="Times New Roman" w:hAnsi="Calibri" w:cs="Calibri"/>
          <w:color w:val="3B3838"/>
          <w:lang w:val="en-GB" w:eastAsia="de-DE"/>
        </w:rPr>
        <w:t xml:space="preserve">meant to be </w:t>
      </w:r>
      <w:r w:rsidRPr="007920E2">
        <w:rPr>
          <w:rFonts w:ascii="Calibri" w:eastAsia="Times New Roman" w:hAnsi="Calibri" w:cs="Calibri"/>
          <w:color w:val="3B3838"/>
          <w:lang w:val="en-GB" w:eastAsia="de-DE"/>
        </w:rPr>
        <w:t xml:space="preserve">informative of nature and </w:t>
      </w:r>
      <w:r w:rsidR="00966EE8">
        <w:rPr>
          <w:rFonts w:ascii="Calibri" w:eastAsia="Times New Roman" w:hAnsi="Calibri" w:cs="Calibri"/>
          <w:color w:val="3B3838"/>
          <w:lang w:val="en-GB" w:eastAsia="de-DE"/>
        </w:rPr>
        <w:t>is included for</w:t>
      </w:r>
      <w:r w:rsidRPr="007920E2">
        <w:rPr>
          <w:rFonts w:ascii="Calibri" w:eastAsia="Times New Roman" w:hAnsi="Calibri" w:cs="Calibri"/>
          <w:color w:val="3B3838"/>
          <w:lang w:val="en-GB" w:eastAsia="de-DE"/>
        </w:rPr>
        <w:t xml:space="preserve"> completeness. </w:t>
      </w:r>
    </w:p>
    <w:p w14:paraId="44120963" w14:textId="77777777" w:rsidR="009B280E" w:rsidRPr="00363A37" w:rsidRDefault="009B280E" w:rsidP="009B280E">
      <w:pPr>
        <w:pStyle w:val="Titolo1"/>
        <w:rPr>
          <w:lang w:val="en-GB" w:eastAsia="nl-BE"/>
        </w:rPr>
      </w:pPr>
      <w:bookmarkStart w:id="366" w:name="_Toc210894217"/>
      <w:r w:rsidRPr="00363A37">
        <w:rPr>
          <w:lang w:val="en-GB" w:eastAsia="nl-BE"/>
        </w:rPr>
        <w:t>General</w:t>
      </w:r>
      <w:bookmarkEnd w:id="366"/>
    </w:p>
    <w:p w14:paraId="02FEF7CE" w14:textId="06674755" w:rsidR="009B280E" w:rsidRPr="00363A37" w:rsidRDefault="009B280E" w:rsidP="007920E2">
      <w:pPr>
        <w:pStyle w:val="Titolo2"/>
        <w:rPr>
          <w:lang w:val="en-GB"/>
        </w:rPr>
      </w:pPr>
      <w:bookmarkStart w:id="367" w:name="_Toc210894218"/>
      <w:r w:rsidRPr="00363A37">
        <w:rPr>
          <w:lang w:val="en-GB" w:eastAsia="nl-BE"/>
        </w:rPr>
        <w:t>Scope</w:t>
      </w:r>
      <w:bookmarkEnd w:id="367"/>
    </w:p>
    <w:p w14:paraId="61436A2D" w14:textId="7C53963B" w:rsidR="009B280E" w:rsidRPr="00363A37" w:rsidRDefault="009B280E" w:rsidP="009B280E">
      <w:pPr>
        <w:pStyle w:val="Guidance"/>
      </w:pPr>
      <w:r w:rsidRPr="00363A37">
        <w:t xml:space="preserve">It </w:t>
      </w:r>
      <w:r w:rsidR="004D53C4">
        <w:t>must</w:t>
      </w:r>
      <w:r w:rsidR="003808D1" w:rsidRPr="00363A37">
        <w:t xml:space="preserve"> </w:t>
      </w:r>
      <w:r w:rsidRPr="00363A37">
        <w:t>describe:</w:t>
      </w:r>
    </w:p>
    <w:p w14:paraId="724D29C5" w14:textId="77777777" w:rsidR="009B280E" w:rsidRPr="00363A37" w:rsidRDefault="009B280E" w:rsidP="009B280E">
      <w:pPr>
        <w:pStyle w:val="Guidance"/>
        <w:numPr>
          <w:ilvl w:val="0"/>
          <w:numId w:val="7"/>
        </w:numPr>
      </w:pPr>
      <w:r w:rsidRPr="00363A37">
        <w:t>the legal definition of the Domain</w:t>
      </w:r>
    </w:p>
    <w:p w14:paraId="15485A36" w14:textId="77777777" w:rsidR="009B280E" w:rsidRPr="00363A37" w:rsidRDefault="009B280E" w:rsidP="009B280E">
      <w:pPr>
        <w:pStyle w:val="Guidance"/>
        <w:numPr>
          <w:ilvl w:val="0"/>
          <w:numId w:val="7"/>
        </w:numPr>
      </w:pPr>
      <w:r w:rsidRPr="00363A37">
        <w:t>connection of devices to be in the domain: devices connected to which system are eligible for issuance of which types of certificates? (= dissemination level of the physical energy – certificate issuance perimeter) (Distribution/Transmission System for electricity and/or gas / private grids with single/multiple consumers / transport by vehicle / …)</w:t>
      </w:r>
    </w:p>
    <w:p w14:paraId="51BB2874" w14:textId="77777777" w:rsidR="009B280E" w:rsidRPr="00363A37" w:rsidRDefault="009B280E" w:rsidP="009B280E">
      <w:pPr>
        <w:pStyle w:val="Guidance"/>
        <w:numPr>
          <w:ilvl w:val="0"/>
          <w:numId w:val="7"/>
        </w:numPr>
      </w:pPr>
      <w:r w:rsidRPr="00363A37">
        <w:t>proof that the Member has the authority to issue certificates (law reference)</w:t>
      </w:r>
    </w:p>
    <w:p w14:paraId="140BD06C" w14:textId="77777777" w:rsidR="009B280E" w:rsidRPr="00363A37" w:rsidRDefault="009B280E" w:rsidP="009B280E">
      <w:pPr>
        <w:pStyle w:val="Guidance"/>
        <w:numPr>
          <w:ilvl w:val="0"/>
          <w:numId w:val="7"/>
        </w:numPr>
      </w:pPr>
      <w:r w:rsidRPr="00363A37">
        <w:t>Members should be subject to transparent and effective regulation and oversight at a national level in relation to performance of their obligations under Legislative Certification Schemes</w:t>
      </w:r>
    </w:p>
    <w:p w14:paraId="24B9B5C7" w14:textId="77777777" w:rsidR="009B280E" w:rsidRPr="00363A37" w:rsidRDefault="009B280E" w:rsidP="009B280E">
      <w:pPr>
        <w:pStyle w:val="Titolo2"/>
        <w:rPr>
          <w:lang w:val="en-GB" w:eastAsia="nl-BE"/>
        </w:rPr>
      </w:pPr>
      <w:bookmarkStart w:id="368" w:name="_Toc207612781"/>
      <w:bookmarkStart w:id="369" w:name="_Toc207612782"/>
      <w:bookmarkStart w:id="370" w:name="_Toc207612783"/>
      <w:bookmarkStart w:id="371" w:name="_Toc207612784"/>
      <w:bookmarkStart w:id="372" w:name="_Toc207612785"/>
      <w:bookmarkStart w:id="373" w:name="_Toc207612786"/>
      <w:bookmarkStart w:id="374" w:name="_Toc207612787"/>
      <w:bookmarkStart w:id="375" w:name="_Toc207612788"/>
      <w:bookmarkStart w:id="376" w:name="_Toc207612789"/>
      <w:bookmarkStart w:id="377" w:name="_Toc207612790"/>
      <w:bookmarkStart w:id="378" w:name="_Toc207612791"/>
      <w:bookmarkStart w:id="379" w:name="_Toc207612792"/>
      <w:bookmarkStart w:id="380" w:name="_Toc207612793"/>
      <w:bookmarkStart w:id="381" w:name="_Toc207612794"/>
      <w:bookmarkStart w:id="382" w:name="_Toc207612795"/>
      <w:bookmarkStart w:id="383" w:name="_Toc207612796"/>
      <w:bookmarkStart w:id="384" w:name="_Toc207612797"/>
      <w:bookmarkStart w:id="385" w:name="_Toc207612798"/>
      <w:bookmarkStart w:id="386" w:name="_Toc207612799"/>
      <w:bookmarkStart w:id="387" w:name="_Toc210894219"/>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Pr="00363A37">
        <w:rPr>
          <w:lang w:val="en-GB" w:eastAsia="nl-BE"/>
        </w:rPr>
        <w:t>Status and Interpretation</w:t>
      </w:r>
      <w:bookmarkEnd w:id="387"/>
    </w:p>
    <w:p w14:paraId="43607517" w14:textId="534D0360" w:rsidR="009B280E" w:rsidRPr="00363A37" w:rsidRDefault="009B280E" w:rsidP="009B280E">
      <w:pPr>
        <w:pStyle w:val="Guidance"/>
      </w:pPr>
      <w:r w:rsidRPr="00363A37">
        <w:t>It</w:t>
      </w:r>
      <w:r w:rsidR="007F1870">
        <w:t xml:space="preserve"> </w:t>
      </w:r>
      <w:r w:rsidR="004D53C4">
        <w:t>must</w:t>
      </w:r>
      <w:r w:rsidRPr="00363A37">
        <w:t xml:space="preserve"> describe:</w:t>
      </w:r>
    </w:p>
    <w:p w14:paraId="1D4B6C2B" w14:textId="170192C3" w:rsidR="009B280E" w:rsidRPr="00363A37" w:rsidRDefault="009B280E" w:rsidP="009B280E">
      <w:pPr>
        <w:pStyle w:val="Guidance"/>
        <w:numPr>
          <w:ilvl w:val="0"/>
          <w:numId w:val="12"/>
        </w:numPr>
      </w:pPr>
      <w:r w:rsidRPr="00363A37">
        <w:t xml:space="preserve">the relationship between the </w:t>
      </w:r>
      <w:r w:rsidR="00891578">
        <w:t>D</w:t>
      </w:r>
      <w:r w:rsidRPr="00363A37">
        <w:t xml:space="preserve">omain </w:t>
      </w:r>
      <w:r w:rsidR="00891578">
        <w:t>P</w:t>
      </w:r>
      <w:r w:rsidRPr="00363A37">
        <w:t>rotocol and the Standard Terms</w:t>
      </w:r>
      <w:r w:rsidR="00891578">
        <w:t xml:space="preserve"> and Conditions</w:t>
      </w:r>
    </w:p>
    <w:p w14:paraId="71816477" w14:textId="77777777" w:rsidR="009B280E" w:rsidRPr="00363A37" w:rsidRDefault="009B280E" w:rsidP="009B280E">
      <w:pPr>
        <w:pStyle w:val="Guidance"/>
        <w:numPr>
          <w:ilvl w:val="0"/>
          <w:numId w:val="12"/>
        </w:numPr>
      </w:pPr>
      <w:r w:rsidRPr="00363A37">
        <w:t xml:space="preserve">the precedence of the English version of the DP </w:t>
      </w:r>
    </w:p>
    <w:p w14:paraId="14773434" w14:textId="77777777" w:rsidR="009B280E" w:rsidRPr="00363A37" w:rsidRDefault="009B280E" w:rsidP="009B280E">
      <w:pPr>
        <w:pStyle w:val="Titolo2"/>
        <w:rPr>
          <w:lang w:val="en-GB" w:eastAsia="nl-BE"/>
        </w:rPr>
      </w:pPr>
      <w:bookmarkStart w:id="388" w:name="_Toc207612801"/>
      <w:bookmarkStart w:id="389" w:name="_Toc207612802"/>
      <w:bookmarkStart w:id="390" w:name="_Toc207612803"/>
      <w:bookmarkStart w:id="391" w:name="_Toc207612804"/>
      <w:bookmarkStart w:id="392" w:name="_Toc207612805"/>
      <w:bookmarkStart w:id="393" w:name="_Toc207612806"/>
      <w:bookmarkStart w:id="394" w:name="_Toc207612807"/>
      <w:bookmarkStart w:id="395" w:name="_Toc207612808"/>
      <w:bookmarkStart w:id="396" w:name="_Toc210894220"/>
      <w:bookmarkEnd w:id="388"/>
      <w:bookmarkEnd w:id="389"/>
      <w:bookmarkEnd w:id="390"/>
      <w:bookmarkEnd w:id="391"/>
      <w:bookmarkEnd w:id="392"/>
      <w:bookmarkEnd w:id="393"/>
      <w:bookmarkEnd w:id="394"/>
      <w:bookmarkEnd w:id="395"/>
      <w:r w:rsidRPr="00363A37">
        <w:rPr>
          <w:lang w:val="en-GB" w:eastAsia="nl-BE"/>
        </w:rPr>
        <w:t>Roles and Responsibilities</w:t>
      </w:r>
      <w:bookmarkEnd w:id="396"/>
    </w:p>
    <w:p w14:paraId="5B057CB0" w14:textId="2F8915E9" w:rsidR="009B280E" w:rsidRPr="00363A37" w:rsidRDefault="009B280E" w:rsidP="009B280E">
      <w:pPr>
        <w:pStyle w:val="Guidance"/>
      </w:pPr>
      <w:r w:rsidRPr="00363A37">
        <w:t>It</w:t>
      </w:r>
      <w:r w:rsidR="00902717">
        <w:t xml:space="preserve"> </w:t>
      </w:r>
      <w:r w:rsidR="004D53C4">
        <w:t>must</w:t>
      </w:r>
      <w:r w:rsidRPr="00363A37">
        <w:t xml:space="preserve"> describe:</w:t>
      </w:r>
    </w:p>
    <w:p w14:paraId="7C8D57FB" w14:textId="77777777" w:rsidR="009B280E" w:rsidRPr="00363A37" w:rsidRDefault="009B280E" w:rsidP="009B280E">
      <w:pPr>
        <w:pStyle w:val="Guidance"/>
        <w:numPr>
          <w:ilvl w:val="0"/>
          <w:numId w:val="13"/>
        </w:numPr>
      </w:pPr>
      <w:r w:rsidRPr="00363A37">
        <w:t xml:space="preserve">the principal roles in the domain (including at least production registrar, measurement body, production auditor as applicable) </w:t>
      </w:r>
    </w:p>
    <w:p w14:paraId="5575358A" w14:textId="77777777" w:rsidR="009B280E" w:rsidRPr="00363A37" w:rsidRDefault="009B280E" w:rsidP="009B280E">
      <w:pPr>
        <w:pStyle w:val="Guidance"/>
        <w:numPr>
          <w:ilvl w:val="0"/>
          <w:numId w:val="13"/>
        </w:numPr>
      </w:pPr>
      <w:r w:rsidRPr="00363A37">
        <w:t>the names of the providers of those roles</w:t>
      </w:r>
    </w:p>
    <w:p w14:paraId="0C93C4A1" w14:textId="77777777" w:rsidR="009B280E" w:rsidRPr="00363A37" w:rsidRDefault="009B280E" w:rsidP="009B280E">
      <w:pPr>
        <w:pStyle w:val="Guidance"/>
        <w:numPr>
          <w:ilvl w:val="0"/>
          <w:numId w:val="13"/>
        </w:numPr>
      </w:pPr>
      <w:r w:rsidRPr="00363A37">
        <w:t>where the registry and/or forms can be found</w:t>
      </w:r>
    </w:p>
    <w:p w14:paraId="1BEB11A2" w14:textId="77777777" w:rsidR="009B280E" w:rsidRPr="00363A37" w:rsidRDefault="009B280E" w:rsidP="009B280E">
      <w:pPr>
        <w:pStyle w:val="Guidance"/>
        <w:numPr>
          <w:ilvl w:val="0"/>
          <w:numId w:val="13"/>
        </w:numPr>
      </w:pPr>
      <w:r w:rsidRPr="00363A37">
        <w:t>where the tariff for services can be found</w:t>
      </w:r>
    </w:p>
    <w:p w14:paraId="24102FB9" w14:textId="77777777" w:rsidR="009B280E" w:rsidRPr="00363A37" w:rsidRDefault="009B280E" w:rsidP="009B280E">
      <w:pPr>
        <w:pStyle w:val="Guidance"/>
        <w:numPr>
          <w:ilvl w:val="0"/>
          <w:numId w:val="13"/>
        </w:numPr>
      </w:pPr>
      <w:r w:rsidRPr="00363A37">
        <w:t>the domain protocol secures that the Product rules comply with the scheme specific rules</w:t>
      </w:r>
    </w:p>
    <w:p w14:paraId="1C0384B5" w14:textId="77777777" w:rsidR="009B280E" w:rsidRPr="00363A37" w:rsidRDefault="009B280E" w:rsidP="009B280E">
      <w:pPr>
        <w:pStyle w:val="Guidance"/>
        <w:numPr>
          <w:ilvl w:val="0"/>
          <w:numId w:val="13"/>
        </w:numPr>
      </w:pPr>
      <w:r w:rsidRPr="00363A37">
        <w:t>appointment of Members Agents and Measurement Bodies</w:t>
      </w:r>
    </w:p>
    <w:p w14:paraId="3C0C903D" w14:textId="77777777" w:rsidR="009B280E" w:rsidRPr="00363A37" w:rsidRDefault="009B280E" w:rsidP="009B280E">
      <w:pPr>
        <w:spacing w:after="160"/>
        <w:rPr>
          <w:lang w:val="en-GB" w:eastAsia="nl-BE"/>
        </w:rPr>
      </w:pPr>
      <w:r w:rsidRPr="00363A37">
        <w:rPr>
          <w:lang w:val="en-GB" w:eastAsia="nl-BE"/>
        </w:rPr>
        <w:br w:type="page"/>
      </w:r>
    </w:p>
    <w:p w14:paraId="49064C47" w14:textId="77777777" w:rsidR="009B280E" w:rsidRPr="00363A37" w:rsidRDefault="009B280E" w:rsidP="009B280E">
      <w:pPr>
        <w:pStyle w:val="Titolo1"/>
        <w:rPr>
          <w:lang w:val="en-GB" w:eastAsia="nl-BE"/>
        </w:rPr>
      </w:pPr>
      <w:bookmarkStart w:id="397" w:name="_Toc210894221"/>
      <w:r w:rsidRPr="00363A37">
        <w:rPr>
          <w:lang w:val="en-GB" w:eastAsia="nl-BE"/>
        </w:rPr>
        <w:lastRenderedPageBreak/>
        <w:t>Overview of National Legal and Regulatory Framework</w:t>
      </w:r>
      <w:bookmarkEnd w:id="397"/>
    </w:p>
    <w:p w14:paraId="11A90AA6" w14:textId="07314C0E" w:rsidR="009B280E" w:rsidRPr="00363A37" w:rsidRDefault="009B280E" w:rsidP="009B280E">
      <w:pPr>
        <w:pStyle w:val="Titolo2"/>
        <w:rPr>
          <w:lang w:val="en-GB" w:eastAsia="nl-BE"/>
        </w:rPr>
      </w:pPr>
      <w:bookmarkStart w:id="398" w:name="_Toc210894222"/>
      <w:r w:rsidRPr="00363A37">
        <w:rPr>
          <w:lang w:val="en-GB" w:eastAsia="nl-BE"/>
        </w:rPr>
        <w:t xml:space="preserve">Market context for </w:t>
      </w:r>
      <w:r w:rsidR="00902717">
        <w:rPr>
          <w:lang w:val="en-GB" w:eastAsia="nl-BE"/>
        </w:rPr>
        <w:t>national certificates</w:t>
      </w:r>
      <w:bookmarkEnd w:id="398"/>
    </w:p>
    <w:p w14:paraId="749A8D59" w14:textId="7FE9FD66" w:rsidR="006D6080" w:rsidRPr="006D6080" w:rsidRDefault="006D6080" w:rsidP="009B280E">
      <w:pPr>
        <w:pStyle w:val="Guidance"/>
      </w:pPr>
      <w:r w:rsidRPr="007920E2">
        <w:rPr>
          <w:iCs/>
        </w:rPr>
        <w:t>If there are other certificates than EECS Certificates being issued in the Domain, this section describes the context of the national framework for energy certificates, the situation of EECS Certificates compared to other national certificates.</w:t>
      </w:r>
    </w:p>
    <w:p w14:paraId="0B20EA0C" w14:textId="565C9BAA" w:rsidR="009B280E" w:rsidRPr="00363A37" w:rsidRDefault="00880D11" w:rsidP="009B280E">
      <w:pPr>
        <w:pStyle w:val="Titolo2"/>
        <w:rPr>
          <w:lang w:val="en-GB" w:eastAsia="nl-BE"/>
        </w:rPr>
      </w:pPr>
      <w:bookmarkStart w:id="399" w:name="_Toc207612812"/>
      <w:bookmarkStart w:id="400" w:name="_Toc207612813"/>
      <w:bookmarkStart w:id="401" w:name="_Toc207612814"/>
      <w:bookmarkStart w:id="402" w:name="_Toc207612815"/>
      <w:bookmarkStart w:id="403" w:name="_Toc207612816"/>
      <w:bookmarkStart w:id="404" w:name="_Toc210894223"/>
      <w:bookmarkEnd w:id="399"/>
      <w:bookmarkEnd w:id="400"/>
      <w:bookmarkEnd w:id="401"/>
      <w:bookmarkEnd w:id="402"/>
      <w:bookmarkEnd w:id="403"/>
      <w:r>
        <w:rPr>
          <w:lang w:val="en-GB" w:eastAsia="nl-BE"/>
        </w:rPr>
        <w:t>General</w:t>
      </w:r>
      <w:r w:rsidR="009B280E" w:rsidRPr="00363A37">
        <w:rPr>
          <w:lang w:val="en-GB" w:eastAsia="nl-BE"/>
        </w:rPr>
        <w:t xml:space="preserve"> </w:t>
      </w:r>
      <w:r>
        <w:rPr>
          <w:lang w:val="en-GB" w:eastAsia="nl-BE"/>
        </w:rPr>
        <w:t>f</w:t>
      </w:r>
      <w:r w:rsidR="009B280E" w:rsidRPr="00363A37">
        <w:rPr>
          <w:lang w:val="en-GB" w:eastAsia="nl-BE"/>
        </w:rPr>
        <w:t>ramework</w:t>
      </w:r>
      <w:bookmarkEnd w:id="404"/>
    </w:p>
    <w:p w14:paraId="67C5FEDE" w14:textId="36AA6E97" w:rsidR="009B280E" w:rsidRPr="00363A37" w:rsidRDefault="009B280E" w:rsidP="009B280E">
      <w:pPr>
        <w:pStyle w:val="Guidance"/>
      </w:pPr>
      <w:r w:rsidRPr="00363A37">
        <w:t xml:space="preserve">It </w:t>
      </w:r>
      <w:r w:rsidR="004D53C4">
        <w:t>must</w:t>
      </w:r>
      <w:r w:rsidRPr="00363A37">
        <w:t xml:space="preserve"> describe:</w:t>
      </w:r>
    </w:p>
    <w:p w14:paraId="31CF7220" w14:textId="77777777" w:rsidR="009B280E" w:rsidRPr="00363A37" w:rsidRDefault="009B280E" w:rsidP="009B280E">
      <w:pPr>
        <w:pStyle w:val="Guidance"/>
        <w:numPr>
          <w:ilvl w:val="0"/>
          <w:numId w:val="14"/>
        </w:numPr>
      </w:pPr>
      <w:r w:rsidRPr="00363A37">
        <w:t>the local legislation and Directive (and treaty if applicable) to which the EECS Product(s) relate</w:t>
      </w:r>
    </w:p>
    <w:p w14:paraId="7E5A098B" w14:textId="77777777" w:rsidR="009B280E" w:rsidRPr="00363A37" w:rsidRDefault="009B280E" w:rsidP="009B280E">
      <w:pPr>
        <w:pStyle w:val="Guidance"/>
        <w:numPr>
          <w:ilvl w:val="1"/>
          <w:numId w:val="14"/>
        </w:numPr>
      </w:pPr>
      <w:r w:rsidRPr="00363A37">
        <w:t>include links to web versions</w:t>
      </w:r>
    </w:p>
    <w:p w14:paraId="5F2D041E" w14:textId="77777777" w:rsidR="009B280E" w:rsidRPr="00363A37" w:rsidRDefault="009B280E" w:rsidP="009B280E">
      <w:pPr>
        <w:pStyle w:val="Guidance"/>
        <w:numPr>
          <w:ilvl w:val="1"/>
          <w:numId w:val="14"/>
        </w:numPr>
      </w:pPr>
      <w:r w:rsidRPr="00363A37">
        <w:t xml:space="preserve">include a short summary of the main provisions, specifically those implementing any relevant Directives; and for satisfying the Core Principles of the EECS Rules </w:t>
      </w:r>
    </w:p>
    <w:p w14:paraId="5D03DF05" w14:textId="77777777" w:rsidR="009B280E" w:rsidRPr="00363A37" w:rsidRDefault="009B280E" w:rsidP="009B280E">
      <w:pPr>
        <w:pStyle w:val="Guidance"/>
        <w:numPr>
          <w:ilvl w:val="0"/>
          <w:numId w:val="14"/>
        </w:numPr>
      </w:pPr>
      <w:r w:rsidRPr="00363A37">
        <w:t>the authorisation of the issuer</w:t>
      </w:r>
    </w:p>
    <w:p w14:paraId="24D00C98" w14:textId="1E06D80F" w:rsidR="009B280E" w:rsidRPr="00363A37" w:rsidRDefault="009B280E" w:rsidP="009B280E">
      <w:pPr>
        <w:pStyle w:val="Titolo2"/>
        <w:rPr>
          <w:lang w:val="en-GB" w:eastAsia="nl-BE"/>
        </w:rPr>
      </w:pPr>
      <w:bookmarkStart w:id="405" w:name="_Toc207612818"/>
      <w:bookmarkStart w:id="406" w:name="_Toc207612819"/>
      <w:bookmarkStart w:id="407" w:name="_Toc207612820"/>
      <w:bookmarkStart w:id="408" w:name="_Toc207612821"/>
      <w:bookmarkStart w:id="409" w:name="_Toc207612822"/>
      <w:bookmarkStart w:id="410" w:name="_Toc210894224"/>
      <w:bookmarkEnd w:id="405"/>
      <w:bookmarkEnd w:id="406"/>
      <w:bookmarkEnd w:id="407"/>
      <w:bookmarkEnd w:id="408"/>
      <w:bookmarkEnd w:id="409"/>
      <w:r w:rsidRPr="00363A37">
        <w:rPr>
          <w:lang w:val="en-GB" w:eastAsia="nl-BE"/>
        </w:rPr>
        <w:t xml:space="preserve">National </w:t>
      </w:r>
      <w:r w:rsidR="00880D11">
        <w:rPr>
          <w:lang w:val="en-GB" w:eastAsia="nl-BE"/>
        </w:rPr>
        <w:t>e</w:t>
      </w:r>
      <w:r w:rsidRPr="00363A37">
        <w:rPr>
          <w:lang w:val="en-GB" w:eastAsia="nl-BE"/>
        </w:rPr>
        <w:t xml:space="preserve">nergy </w:t>
      </w:r>
      <w:r w:rsidR="00880D11">
        <w:rPr>
          <w:lang w:val="en-GB" w:eastAsia="nl-BE"/>
        </w:rPr>
        <w:t>s</w:t>
      </w:r>
      <w:r w:rsidRPr="00363A37">
        <w:rPr>
          <w:lang w:val="en-GB" w:eastAsia="nl-BE"/>
        </w:rPr>
        <w:t xml:space="preserve">ource </w:t>
      </w:r>
      <w:r w:rsidR="00880D11">
        <w:rPr>
          <w:lang w:val="en-GB" w:eastAsia="nl-BE"/>
        </w:rPr>
        <w:t>d</w:t>
      </w:r>
      <w:r w:rsidRPr="00363A37">
        <w:rPr>
          <w:lang w:val="en-GB" w:eastAsia="nl-BE"/>
        </w:rPr>
        <w:t>isclosure</w:t>
      </w:r>
      <w:bookmarkEnd w:id="410"/>
    </w:p>
    <w:p w14:paraId="65EB99B2" w14:textId="559CC863" w:rsidR="009B280E" w:rsidRPr="00363A37" w:rsidRDefault="009B280E" w:rsidP="009B280E">
      <w:pPr>
        <w:pStyle w:val="Guidance"/>
      </w:pPr>
      <w:r w:rsidRPr="00363A37">
        <w:t xml:space="preserve">It </w:t>
      </w:r>
      <w:r w:rsidR="004D53C4">
        <w:t>must</w:t>
      </w:r>
      <w:r w:rsidRPr="00363A37">
        <w:t xml:space="preserve"> describe:</w:t>
      </w:r>
    </w:p>
    <w:p w14:paraId="1A743CD9" w14:textId="77777777" w:rsidR="009B280E" w:rsidRPr="00363A37" w:rsidRDefault="009B280E" w:rsidP="009B280E">
      <w:pPr>
        <w:pStyle w:val="Guidance"/>
        <w:numPr>
          <w:ilvl w:val="0"/>
          <w:numId w:val="15"/>
        </w:numPr>
      </w:pPr>
      <w:r w:rsidRPr="00363A37">
        <w:t>the relevant legislation, regulations and supporting procedures, including specific provisions and a link to any relevant pages on the internet]</w:t>
      </w:r>
    </w:p>
    <w:p w14:paraId="784F1BFB" w14:textId="77777777" w:rsidR="009B280E" w:rsidRPr="00363A37" w:rsidRDefault="009B280E" w:rsidP="009B280E">
      <w:pPr>
        <w:pStyle w:val="Guidance"/>
        <w:numPr>
          <w:ilvl w:val="0"/>
          <w:numId w:val="15"/>
        </w:numPr>
      </w:pPr>
      <w:r w:rsidRPr="00363A37">
        <w:t>the disclosure methodology and process, including linkage between EECS certificates and disclosure in this domain, or a link to the relevant pages on the internet</w:t>
      </w:r>
    </w:p>
    <w:p w14:paraId="0DF17382" w14:textId="77777777" w:rsidR="009B280E" w:rsidRPr="00363A37" w:rsidRDefault="009B280E" w:rsidP="009B280E">
      <w:pPr>
        <w:pStyle w:val="Guidance"/>
        <w:numPr>
          <w:ilvl w:val="0"/>
          <w:numId w:val="15"/>
        </w:numPr>
      </w:pPr>
      <w:r w:rsidRPr="00363A37">
        <w:t>the calculation methodology of the residual mix, or any other default mix relevant for electricity disclosure. Link to any relevant pages on the internet giving such information</w:t>
      </w:r>
    </w:p>
    <w:p w14:paraId="02E8F781" w14:textId="77777777" w:rsidR="009B280E" w:rsidRPr="00363A37" w:rsidRDefault="009B280E" w:rsidP="009B280E">
      <w:pPr>
        <w:pStyle w:val="Guidance"/>
      </w:pPr>
      <w:r w:rsidRPr="00363A37">
        <w:t>(Where relevant this section describes separate rules for disclosure of different energy carriers)</w:t>
      </w:r>
    </w:p>
    <w:p w14:paraId="25395D9C" w14:textId="6100A44F" w:rsidR="009B280E" w:rsidRPr="00363A37" w:rsidRDefault="009B280E" w:rsidP="009B280E">
      <w:pPr>
        <w:pStyle w:val="Titolo2"/>
        <w:rPr>
          <w:lang w:val="en-GB" w:eastAsia="nl-BE"/>
        </w:rPr>
      </w:pPr>
      <w:bookmarkStart w:id="411" w:name="_Toc207612824"/>
      <w:bookmarkStart w:id="412" w:name="_Toc207612825"/>
      <w:bookmarkStart w:id="413" w:name="_Toc207612826"/>
      <w:bookmarkStart w:id="414" w:name="_Toc207612827"/>
      <w:bookmarkStart w:id="415" w:name="_Toc207612828"/>
      <w:bookmarkStart w:id="416" w:name="_Toc207612829"/>
      <w:bookmarkStart w:id="417" w:name="_Toc210894225"/>
      <w:bookmarkEnd w:id="411"/>
      <w:bookmarkEnd w:id="412"/>
      <w:bookmarkEnd w:id="413"/>
      <w:bookmarkEnd w:id="414"/>
      <w:bookmarkEnd w:id="415"/>
      <w:bookmarkEnd w:id="416"/>
      <w:r w:rsidRPr="00363A37">
        <w:rPr>
          <w:lang w:val="en-GB" w:eastAsia="nl-BE"/>
        </w:rPr>
        <w:t xml:space="preserve">National </w:t>
      </w:r>
      <w:r w:rsidR="00880D11">
        <w:rPr>
          <w:lang w:val="en-GB" w:eastAsia="nl-BE"/>
        </w:rPr>
        <w:t>p</w:t>
      </w:r>
      <w:r w:rsidRPr="00363A37">
        <w:rPr>
          <w:lang w:val="en-GB" w:eastAsia="nl-BE"/>
        </w:rPr>
        <w:t xml:space="preserve">ublic </w:t>
      </w:r>
      <w:r w:rsidR="00880D11">
        <w:rPr>
          <w:lang w:val="en-GB" w:eastAsia="nl-BE"/>
        </w:rPr>
        <w:t>s</w:t>
      </w:r>
      <w:r w:rsidRPr="00363A37">
        <w:rPr>
          <w:lang w:val="en-GB" w:eastAsia="nl-BE"/>
        </w:rPr>
        <w:t xml:space="preserve">upport </w:t>
      </w:r>
      <w:r w:rsidR="00880D11">
        <w:rPr>
          <w:lang w:val="en-GB" w:eastAsia="nl-BE"/>
        </w:rPr>
        <w:t>s</w:t>
      </w:r>
      <w:r w:rsidRPr="00363A37">
        <w:rPr>
          <w:lang w:val="en-GB" w:eastAsia="nl-BE"/>
        </w:rPr>
        <w:t>chemes</w:t>
      </w:r>
      <w:bookmarkEnd w:id="417"/>
    </w:p>
    <w:p w14:paraId="55109103" w14:textId="068C01DD" w:rsidR="009B280E" w:rsidRPr="00363A37" w:rsidRDefault="009B280E" w:rsidP="009B280E">
      <w:pPr>
        <w:pStyle w:val="Guidance"/>
      </w:pPr>
      <w:r w:rsidRPr="00363A37">
        <w:t>It</w:t>
      </w:r>
      <w:r w:rsidR="00880D11">
        <w:t xml:space="preserve"> </w:t>
      </w:r>
      <w:r w:rsidR="004D53C4">
        <w:t>must</w:t>
      </w:r>
      <w:r w:rsidRPr="00363A37">
        <w:t xml:space="preserve"> describe:</w:t>
      </w:r>
    </w:p>
    <w:p w14:paraId="77980610" w14:textId="4B4C2424" w:rsidR="009B280E" w:rsidRDefault="009B280E" w:rsidP="009B280E">
      <w:pPr>
        <w:pStyle w:val="Guidance"/>
        <w:numPr>
          <w:ilvl w:val="0"/>
          <w:numId w:val="16"/>
        </w:numPr>
      </w:pPr>
      <w:r w:rsidRPr="00363A37">
        <w:t xml:space="preserve">the relevant </w:t>
      </w:r>
      <w:r w:rsidRPr="00D54C88">
        <w:t>public (investment and/or operational) support schemes,</w:t>
      </w:r>
      <w:r w:rsidRPr="00363A37">
        <w:t xml:space="preserve"> how they work and how they interact with </w:t>
      </w:r>
      <w:r w:rsidR="007356D1">
        <w:t>certificate</w:t>
      </w:r>
      <w:r w:rsidRPr="00D54C88">
        <w:t xml:space="preserve"> issuing and</w:t>
      </w:r>
      <w:r w:rsidRPr="00363A37">
        <w:t xml:space="preserve"> source disclosure</w:t>
      </w:r>
      <w:r w:rsidR="007356D1">
        <w:t xml:space="preserve">, </w:t>
      </w:r>
      <w:r w:rsidRPr="00363A37">
        <w:t xml:space="preserve">together with a link to any relevant pages on the internet ensuring all support schemes listed for this domain in Fact Sheet 3 are included </w:t>
      </w:r>
    </w:p>
    <w:p w14:paraId="1E2D9C2F" w14:textId="58DB9EB4" w:rsidR="009B280E" w:rsidRPr="00363A37" w:rsidRDefault="009B280E" w:rsidP="009B280E">
      <w:pPr>
        <w:pStyle w:val="Guidance"/>
        <w:numPr>
          <w:ilvl w:val="0"/>
          <w:numId w:val="16"/>
        </w:numPr>
      </w:pPr>
      <w:r>
        <w:t xml:space="preserve">Please clarify whether </w:t>
      </w:r>
      <w:r w:rsidR="007356D1">
        <w:t>certificates</w:t>
      </w:r>
      <w:r>
        <w:t xml:space="preserve"> are issued for supported energy and what procedures are in place in this regard, and how such </w:t>
      </w:r>
      <w:r w:rsidR="007356D1">
        <w:t>certificates</w:t>
      </w:r>
      <w:r>
        <w:t xml:space="preserve"> are marked regarding the data fields on the </w:t>
      </w:r>
      <w:r w:rsidR="007356D1">
        <w:t>certificate</w:t>
      </w:r>
      <w:r>
        <w:t xml:space="preserve"> with the type of support and the description of the support scheme</w:t>
      </w:r>
      <w:r w:rsidR="007356D1">
        <w:t>.</w:t>
      </w:r>
    </w:p>
    <w:p w14:paraId="56CD8107" w14:textId="77777777" w:rsidR="009B280E" w:rsidRPr="00363A37" w:rsidRDefault="009B280E" w:rsidP="009B280E">
      <w:pPr>
        <w:pStyle w:val="Titolo2"/>
        <w:rPr>
          <w:lang w:val="en-GB" w:eastAsia="nl-BE"/>
        </w:rPr>
      </w:pPr>
      <w:bookmarkStart w:id="418" w:name="_Toc210894226"/>
      <w:r w:rsidRPr="00363A37">
        <w:rPr>
          <w:lang w:val="en-GB" w:eastAsia="nl-BE"/>
        </w:rPr>
        <w:t>EECS Product Rules</w:t>
      </w:r>
      <w:bookmarkEnd w:id="418"/>
    </w:p>
    <w:p w14:paraId="02040A74" w14:textId="2FF68FF0" w:rsidR="009B280E" w:rsidRPr="00363A37" w:rsidRDefault="009B280E" w:rsidP="009B280E">
      <w:pPr>
        <w:pStyle w:val="Guidance"/>
      </w:pPr>
      <w:r w:rsidRPr="00363A37">
        <w:t xml:space="preserve">It </w:t>
      </w:r>
      <w:r w:rsidR="004D53C4">
        <w:t>must</w:t>
      </w:r>
      <w:r w:rsidRPr="00363A37">
        <w:t xml:space="preserve"> describe:</w:t>
      </w:r>
    </w:p>
    <w:p w14:paraId="1DE170AB" w14:textId="20613A49" w:rsidR="00C12FBA" w:rsidRPr="00C12FBA" w:rsidRDefault="00C12FBA" w:rsidP="009B280E">
      <w:pPr>
        <w:pStyle w:val="Guidance"/>
        <w:numPr>
          <w:ilvl w:val="0"/>
          <w:numId w:val="17"/>
        </w:numPr>
      </w:pPr>
      <w:r w:rsidRPr="007920E2">
        <w:rPr>
          <w:iCs/>
        </w:rPr>
        <w:lastRenderedPageBreak/>
        <w:t>whether EECS product rules apply for national certificates, and whether this is aspirational or a confirmed practice.</w:t>
      </w:r>
    </w:p>
    <w:p w14:paraId="63AD4954" w14:textId="77777777" w:rsidR="009B280E" w:rsidRPr="00363A37" w:rsidRDefault="009B280E" w:rsidP="009B280E">
      <w:pPr>
        <w:spacing w:after="160"/>
        <w:rPr>
          <w:lang w:val="en-GB" w:eastAsia="nl-BE"/>
        </w:rPr>
      </w:pPr>
      <w:r w:rsidRPr="00363A37">
        <w:rPr>
          <w:lang w:val="en-GB" w:eastAsia="nl-BE"/>
        </w:rPr>
        <w:br w:type="page"/>
      </w:r>
    </w:p>
    <w:p w14:paraId="09E31640" w14:textId="77777777" w:rsidR="009B280E" w:rsidRPr="00363A37" w:rsidRDefault="009B280E" w:rsidP="009B280E">
      <w:pPr>
        <w:pStyle w:val="Titolo1"/>
        <w:rPr>
          <w:lang w:val="en-GB" w:eastAsia="nl-BE"/>
        </w:rPr>
      </w:pPr>
      <w:bookmarkStart w:id="419" w:name="_Toc210894227"/>
      <w:r w:rsidRPr="00363A37">
        <w:rPr>
          <w:lang w:val="en-GB" w:eastAsia="nl-BE"/>
        </w:rPr>
        <w:lastRenderedPageBreak/>
        <w:t>Registration</w:t>
      </w:r>
      <w:bookmarkEnd w:id="419"/>
    </w:p>
    <w:p w14:paraId="18CFF654" w14:textId="5D60A50E" w:rsidR="009B280E" w:rsidRPr="00363A37" w:rsidRDefault="009B280E" w:rsidP="009B280E">
      <w:pPr>
        <w:pStyle w:val="Titolo2"/>
        <w:rPr>
          <w:lang w:val="en-GB" w:eastAsia="nl-BE"/>
        </w:rPr>
      </w:pPr>
      <w:bookmarkStart w:id="420" w:name="_Toc207612833"/>
      <w:bookmarkStart w:id="421" w:name="_Toc210894228"/>
      <w:bookmarkEnd w:id="420"/>
      <w:r w:rsidRPr="00363A37">
        <w:rPr>
          <w:lang w:val="en-GB" w:eastAsia="nl-BE"/>
        </w:rPr>
        <w:t xml:space="preserve">Registration of an </w:t>
      </w:r>
      <w:r w:rsidR="00966EE8">
        <w:rPr>
          <w:lang w:val="en-GB" w:eastAsia="nl-BE"/>
        </w:rPr>
        <w:t>A</w:t>
      </w:r>
      <w:r w:rsidRPr="00363A37">
        <w:rPr>
          <w:lang w:val="en-GB" w:eastAsia="nl-BE"/>
        </w:rPr>
        <w:t xml:space="preserve">ccount </w:t>
      </w:r>
      <w:r w:rsidR="00966EE8">
        <w:rPr>
          <w:lang w:val="en-GB" w:eastAsia="nl-BE"/>
        </w:rPr>
        <w:t>H</w:t>
      </w:r>
      <w:r w:rsidRPr="00363A37">
        <w:rPr>
          <w:lang w:val="en-GB" w:eastAsia="nl-BE"/>
        </w:rPr>
        <w:t>older</w:t>
      </w:r>
      <w:bookmarkEnd w:id="421"/>
    </w:p>
    <w:p w14:paraId="5E8175AB" w14:textId="24393E8D" w:rsidR="009B280E" w:rsidRPr="00363A37" w:rsidRDefault="009B280E" w:rsidP="009B280E">
      <w:pPr>
        <w:pStyle w:val="Guidance"/>
      </w:pPr>
      <w:r w:rsidRPr="00363A37">
        <w:t xml:space="preserve">It </w:t>
      </w:r>
      <w:r w:rsidR="007F1A62">
        <w:t>must</w:t>
      </w:r>
      <w:r w:rsidR="007B2828">
        <w:t xml:space="preserve"> </w:t>
      </w:r>
      <w:r w:rsidRPr="00363A37">
        <w:t>describe:</w:t>
      </w:r>
    </w:p>
    <w:p w14:paraId="278C0D18" w14:textId="1F7E2581" w:rsidR="009B280E" w:rsidRPr="007920E2" w:rsidRDefault="009B280E" w:rsidP="009B280E">
      <w:pPr>
        <w:pStyle w:val="Guidance"/>
        <w:numPr>
          <w:ilvl w:val="0"/>
          <w:numId w:val="18"/>
        </w:numPr>
      </w:pPr>
      <w:r w:rsidRPr="00363A37">
        <w:t>Who can be an account holder</w:t>
      </w:r>
      <w:r w:rsidR="004742BC" w:rsidRPr="007920E2">
        <w:rPr>
          <w:rFonts w:ascii="Calibri" w:hAnsi="Calibri" w:cs="Calibri"/>
          <w:iCs/>
          <w:color w:val="D13438"/>
          <w:shd w:val="clear" w:color="auto" w:fill="FFFFFF"/>
          <w:lang w:eastAsia="en-US"/>
          <w14:textOutline w14:w="0" w14:cap="rnd" w14:cmpd="sng" w14:algn="ctr">
            <w14:noFill/>
            <w14:prstDash w14:val="solid"/>
            <w14:bevel/>
          </w14:textOutline>
        </w:rPr>
        <w:t xml:space="preserve"> </w:t>
      </w:r>
      <w:r w:rsidR="004742BC" w:rsidRPr="007920E2">
        <w:rPr>
          <w:iCs/>
        </w:rPr>
        <w:t>(which type of organisations, under what conditions, whether there are varying account types, which type of account ho can apply for, transfer, cancel GOs)</w:t>
      </w:r>
    </w:p>
    <w:p w14:paraId="57F4C0B3" w14:textId="79021894" w:rsidR="006B0343" w:rsidRPr="00363A37" w:rsidRDefault="006B0343" w:rsidP="004C6AB6">
      <w:pPr>
        <w:pStyle w:val="Guidance"/>
        <w:numPr>
          <w:ilvl w:val="0"/>
          <w:numId w:val="18"/>
        </w:numPr>
      </w:pPr>
      <w:r>
        <w:t>Whether, and if so, under what conditions foreign companies can become an account holder</w:t>
      </w:r>
    </w:p>
    <w:p w14:paraId="42DF21BE" w14:textId="77777777" w:rsidR="009B280E" w:rsidRPr="00363A37" w:rsidRDefault="009B280E" w:rsidP="009B280E">
      <w:pPr>
        <w:pStyle w:val="Guidance"/>
        <w:numPr>
          <w:ilvl w:val="0"/>
          <w:numId w:val="18"/>
        </w:numPr>
      </w:pPr>
      <w:r w:rsidRPr="00363A37">
        <w:t>How to apply for registration (e.g., website form)</w:t>
      </w:r>
    </w:p>
    <w:p w14:paraId="051E4F91" w14:textId="43217B71" w:rsidR="009B280E" w:rsidRPr="00363A37" w:rsidRDefault="009B280E" w:rsidP="009B280E">
      <w:pPr>
        <w:pStyle w:val="Guidance"/>
        <w:numPr>
          <w:ilvl w:val="0"/>
          <w:numId w:val="18"/>
        </w:numPr>
      </w:pPr>
      <w:r w:rsidRPr="00363A37">
        <w:t>The Know Your Customer process which should include any</w:t>
      </w:r>
      <w:r w:rsidR="00EE3D17">
        <w:t xml:space="preserve"> o</w:t>
      </w:r>
      <w:r w:rsidR="00EE3D17" w:rsidRPr="007920E2">
        <w:rPr>
          <w:iCs/>
        </w:rPr>
        <w:t>rganisational identity and</w:t>
      </w:r>
      <w:r w:rsidRPr="00363A37">
        <w:t xml:space="preserve"> anti-fraud verification </w:t>
      </w:r>
    </w:p>
    <w:p w14:paraId="76DF2379" w14:textId="77777777" w:rsidR="009B280E" w:rsidRPr="00363A37" w:rsidRDefault="009B280E" w:rsidP="009B280E">
      <w:pPr>
        <w:pStyle w:val="Guidance"/>
        <w:numPr>
          <w:ilvl w:val="0"/>
          <w:numId w:val="18"/>
        </w:numPr>
      </w:pPr>
      <w:r w:rsidRPr="00363A37">
        <w:t>How long the process normally takes</w:t>
      </w:r>
    </w:p>
    <w:p w14:paraId="6960C2D4" w14:textId="44A5E2D8" w:rsidR="009B280E" w:rsidRPr="00363A37" w:rsidRDefault="009B280E" w:rsidP="009B280E">
      <w:pPr>
        <w:pStyle w:val="Guidance"/>
        <w:numPr>
          <w:ilvl w:val="0"/>
          <w:numId w:val="18"/>
        </w:numPr>
      </w:pPr>
      <w:r w:rsidRPr="00363A37">
        <w:t xml:space="preserve">That the Standard Terms </w:t>
      </w:r>
      <w:r w:rsidR="008D5FC8">
        <w:t>and</w:t>
      </w:r>
      <w:r w:rsidRPr="00363A37">
        <w:t xml:space="preserve"> Conditions must be signed</w:t>
      </w:r>
    </w:p>
    <w:p w14:paraId="401F322E" w14:textId="77777777" w:rsidR="009B280E" w:rsidRPr="00363A37" w:rsidRDefault="009B280E" w:rsidP="009B280E">
      <w:pPr>
        <w:pStyle w:val="Guidance"/>
        <w:numPr>
          <w:ilvl w:val="0"/>
          <w:numId w:val="18"/>
        </w:numPr>
      </w:pPr>
      <w:r w:rsidRPr="00363A37">
        <w:t>Where the tariff of services can be found</w:t>
      </w:r>
    </w:p>
    <w:p w14:paraId="07D4EF86" w14:textId="77777777" w:rsidR="009B280E" w:rsidRPr="00363A37" w:rsidRDefault="009B280E" w:rsidP="009B280E">
      <w:pPr>
        <w:pStyle w:val="Guidance"/>
        <w:numPr>
          <w:ilvl w:val="0"/>
          <w:numId w:val="18"/>
        </w:numPr>
      </w:pPr>
      <w:r w:rsidRPr="00363A37">
        <w:t xml:space="preserve">How users belonging to the account holder gain access to the registry </w:t>
      </w:r>
    </w:p>
    <w:p w14:paraId="0EF58EDF" w14:textId="13BAACA4" w:rsidR="009B280E" w:rsidRPr="00363A37" w:rsidRDefault="009B280E" w:rsidP="009B280E">
      <w:pPr>
        <w:pStyle w:val="Guidance"/>
      </w:pPr>
      <w:r w:rsidRPr="00363A37">
        <w:t xml:space="preserve">A sample or template application form </w:t>
      </w:r>
      <w:r w:rsidR="00EE3D17">
        <w:t>can</w:t>
      </w:r>
      <w:r w:rsidR="00EE3D17" w:rsidRPr="00363A37">
        <w:t xml:space="preserve"> </w:t>
      </w:r>
      <w:r w:rsidRPr="00363A37">
        <w:t>be included as an appendix, or a web link to the online form</w:t>
      </w:r>
      <w:r w:rsidR="00030A03">
        <w:t xml:space="preserve"> can</w:t>
      </w:r>
      <w:r w:rsidRPr="00363A37">
        <w:t xml:space="preserve"> be provided.</w:t>
      </w:r>
    </w:p>
    <w:p w14:paraId="7D76B469" w14:textId="2D5BAD75" w:rsidR="009B280E" w:rsidRPr="00363A37" w:rsidRDefault="009B280E" w:rsidP="009B280E">
      <w:pPr>
        <w:pStyle w:val="Titolo2"/>
        <w:rPr>
          <w:lang w:val="en-GB" w:eastAsia="nl-BE"/>
        </w:rPr>
      </w:pPr>
      <w:bookmarkStart w:id="422" w:name="_Toc210894229"/>
      <w:r w:rsidRPr="00363A37">
        <w:rPr>
          <w:lang w:val="en-GB" w:eastAsia="nl-BE"/>
        </w:rPr>
        <w:t xml:space="preserve">Resignation of an </w:t>
      </w:r>
      <w:r w:rsidR="00966EE8">
        <w:rPr>
          <w:lang w:val="en-GB" w:eastAsia="nl-BE"/>
        </w:rPr>
        <w:t>A</w:t>
      </w:r>
      <w:r w:rsidRPr="00363A37">
        <w:rPr>
          <w:lang w:val="en-GB" w:eastAsia="nl-BE"/>
        </w:rPr>
        <w:t xml:space="preserve">ccount </w:t>
      </w:r>
      <w:r w:rsidR="00966EE8">
        <w:rPr>
          <w:lang w:val="en-GB" w:eastAsia="nl-BE"/>
        </w:rPr>
        <w:t>H</w:t>
      </w:r>
      <w:r w:rsidRPr="00363A37">
        <w:rPr>
          <w:lang w:val="en-GB" w:eastAsia="nl-BE"/>
        </w:rPr>
        <w:t>older</w:t>
      </w:r>
      <w:bookmarkEnd w:id="422"/>
    </w:p>
    <w:p w14:paraId="43289965" w14:textId="7335B0F2" w:rsidR="009B280E" w:rsidRPr="00363A37" w:rsidRDefault="009B280E" w:rsidP="009B280E">
      <w:pPr>
        <w:pStyle w:val="Guidance"/>
      </w:pPr>
      <w:r w:rsidRPr="00363A37">
        <w:t xml:space="preserve">It </w:t>
      </w:r>
      <w:r w:rsidR="007F1A62">
        <w:t>must</w:t>
      </w:r>
      <w:r w:rsidR="00EE3D17" w:rsidRPr="00363A37">
        <w:t xml:space="preserve"> </w:t>
      </w:r>
      <w:r w:rsidRPr="00363A37">
        <w:t>describe:</w:t>
      </w:r>
    </w:p>
    <w:p w14:paraId="07918E2A" w14:textId="77777777" w:rsidR="009B280E" w:rsidRPr="00363A37" w:rsidRDefault="009B280E" w:rsidP="009B280E">
      <w:pPr>
        <w:pStyle w:val="Guidance"/>
        <w:numPr>
          <w:ilvl w:val="0"/>
          <w:numId w:val="19"/>
        </w:numPr>
      </w:pPr>
      <w:r w:rsidRPr="00363A37">
        <w:t>How the account holder should tell the registry operator of a resignation</w:t>
      </w:r>
    </w:p>
    <w:p w14:paraId="760785E5" w14:textId="77777777" w:rsidR="009B280E" w:rsidRPr="00363A37" w:rsidRDefault="009B280E" w:rsidP="009B280E">
      <w:pPr>
        <w:pStyle w:val="Guidance"/>
        <w:numPr>
          <w:ilvl w:val="0"/>
          <w:numId w:val="19"/>
        </w:numPr>
      </w:pPr>
      <w:r w:rsidRPr="00363A37">
        <w:t>How the registry operator will respond:</w:t>
      </w:r>
    </w:p>
    <w:p w14:paraId="19A89B94" w14:textId="77777777" w:rsidR="009B280E" w:rsidRPr="00363A37" w:rsidRDefault="009B280E" w:rsidP="009B280E">
      <w:pPr>
        <w:pStyle w:val="Guidance"/>
        <w:numPr>
          <w:ilvl w:val="0"/>
          <w:numId w:val="19"/>
        </w:numPr>
      </w:pPr>
      <w:r w:rsidRPr="00363A37">
        <w:t>Closing the account</w:t>
      </w:r>
    </w:p>
    <w:p w14:paraId="74653A21" w14:textId="77777777" w:rsidR="009B280E" w:rsidRPr="00363A37" w:rsidRDefault="009B280E" w:rsidP="009B280E">
      <w:pPr>
        <w:pStyle w:val="Guidance"/>
        <w:numPr>
          <w:ilvl w:val="0"/>
          <w:numId w:val="19"/>
        </w:numPr>
      </w:pPr>
      <w:r w:rsidRPr="00363A37">
        <w:t>Securing the account</w:t>
      </w:r>
    </w:p>
    <w:p w14:paraId="6A73FB1F" w14:textId="77777777" w:rsidR="009B280E" w:rsidRPr="00363A37" w:rsidRDefault="009B280E" w:rsidP="009B280E">
      <w:pPr>
        <w:pStyle w:val="Guidance"/>
        <w:numPr>
          <w:ilvl w:val="0"/>
          <w:numId w:val="19"/>
        </w:numPr>
      </w:pPr>
      <w:r w:rsidRPr="00363A37">
        <w:t>What happens to any certificates still in the account</w:t>
      </w:r>
    </w:p>
    <w:p w14:paraId="7E75CD44" w14:textId="77777777" w:rsidR="009B280E" w:rsidRPr="00363A37" w:rsidRDefault="009B280E" w:rsidP="009B280E">
      <w:pPr>
        <w:pStyle w:val="Guidance"/>
        <w:numPr>
          <w:ilvl w:val="0"/>
          <w:numId w:val="19"/>
        </w:numPr>
      </w:pPr>
      <w:r w:rsidRPr="00363A37">
        <w:t>When these steps will happen</w:t>
      </w:r>
    </w:p>
    <w:p w14:paraId="0850B752" w14:textId="77777777" w:rsidR="009B280E" w:rsidRPr="00363A37" w:rsidRDefault="009B280E" w:rsidP="009B280E">
      <w:pPr>
        <w:pStyle w:val="Guidance"/>
        <w:numPr>
          <w:ilvl w:val="0"/>
          <w:numId w:val="19"/>
        </w:numPr>
      </w:pPr>
      <w:r w:rsidRPr="00363A37">
        <w:t>How outstanding charges become due</w:t>
      </w:r>
    </w:p>
    <w:p w14:paraId="1B9583F5" w14:textId="77777777" w:rsidR="009B280E" w:rsidRPr="001A26CE" w:rsidRDefault="009B280E" w:rsidP="009B280E">
      <w:pPr>
        <w:pStyle w:val="Guidance"/>
      </w:pPr>
      <w:r w:rsidRPr="00363A37">
        <w:t xml:space="preserve">A sample or template resignation form (if used) should be included as an appendix, or a web link to the online form </w:t>
      </w:r>
      <w:r w:rsidRPr="001A26CE">
        <w:t>should be provided.</w:t>
      </w:r>
    </w:p>
    <w:p w14:paraId="51F40633" w14:textId="29C94079" w:rsidR="009B280E" w:rsidRPr="004D53C4" w:rsidRDefault="009B280E" w:rsidP="009B280E">
      <w:pPr>
        <w:pStyle w:val="Titolo2"/>
        <w:rPr>
          <w:lang w:val="en-GB" w:eastAsia="nl-BE"/>
        </w:rPr>
      </w:pPr>
      <w:bookmarkStart w:id="423" w:name="_Toc210894230"/>
      <w:r w:rsidRPr="004D53C4">
        <w:rPr>
          <w:lang w:val="en-GB" w:eastAsia="nl-BE"/>
        </w:rPr>
        <w:t xml:space="preserve">Registration of a </w:t>
      </w:r>
      <w:r w:rsidR="00966EE8">
        <w:rPr>
          <w:lang w:val="en-GB" w:eastAsia="nl-BE"/>
        </w:rPr>
        <w:t>P</w:t>
      </w:r>
      <w:r w:rsidRPr="004D53C4">
        <w:rPr>
          <w:lang w:val="en-GB" w:eastAsia="nl-BE"/>
        </w:rPr>
        <w:t xml:space="preserve">roduction </w:t>
      </w:r>
      <w:r w:rsidR="00966EE8">
        <w:rPr>
          <w:lang w:val="en-GB" w:eastAsia="nl-BE"/>
        </w:rPr>
        <w:t>D</w:t>
      </w:r>
      <w:r w:rsidRPr="004D53C4">
        <w:rPr>
          <w:lang w:val="en-GB" w:eastAsia="nl-BE"/>
        </w:rPr>
        <w:t>evice</w:t>
      </w:r>
      <w:bookmarkEnd w:id="423"/>
    </w:p>
    <w:p w14:paraId="124FD29A" w14:textId="1278E5BB" w:rsidR="009B280E" w:rsidRPr="00363A37" w:rsidRDefault="009B280E" w:rsidP="009B280E">
      <w:pPr>
        <w:pStyle w:val="Guidance"/>
      </w:pPr>
      <w:r w:rsidRPr="004D53C4">
        <w:t xml:space="preserve">It </w:t>
      </w:r>
      <w:r w:rsidR="00C11C52" w:rsidRPr="004D53C4">
        <w:t>must</w:t>
      </w:r>
      <w:r w:rsidR="00030A03" w:rsidRPr="004D53C4">
        <w:t xml:space="preserve"> </w:t>
      </w:r>
      <w:r w:rsidRPr="004D53C4">
        <w:t>describe:</w:t>
      </w:r>
    </w:p>
    <w:p w14:paraId="1B4F0F07" w14:textId="77777777" w:rsidR="009B280E" w:rsidRPr="00363A37" w:rsidRDefault="009B280E" w:rsidP="009B280E">
      <w:pPr>
        <w:pStyle w:val="Guidance"/>
        <w:numPr>
          <w:ilvl w:val="0"/>
          <w:numId w:val="20"/>
        </w:numPr>
      </w:pPr>
      <w:r w:rsidRPr="00363A37">
        <w:t>Who can register a production device</w:t>
      </w:r>
    </w:p>
    <w:p w14:paraId="4300320B" w14:textId="77777777" w:rsidR="009B280E" w:rsidRPr="00363A37" w:rsidRDefault="009B280E" w:rsidP="009B280E">
      <w:pPr>
        <w:pStyle w:val="Guidance"/>
        <w:numPr>
          <w:ilvl w:val="0"/>
          <w:numId w:val="20"/>
        </w:numPr>
      </w:pPr>
      <w:r w:rsidRPr="00363A37">
        <w:t>What is acceptable evidence of authorisation (if not the owner)</w:t>
      </w:r>
    </w:p>
    <w:p w14:paraId="798CBA2B" w14:textId="4311ECE2" w:rsidR="009B280E" w:rsidRPr="00363A37" w:rsidRDefault="009B280E" w:rsidP="009B280E">
      <w:pPr>
        <w:pStyle w:val="Guidance"/>
        <w:numPr>
          <w:ilvl w:val="0"/>
          <w:numId w:val="20"/>
        </w:numPr>
      </w:pPr>
      <w:r w:rsidRPr="00363A37">
        <w:t xml:space="preserve">That each </w:t>
      </w:r>
      <w:r w:rsidR="00D516F7">
        <w:t>p</w:t>
      </w:r>
      <w:r w:rsidRPr="00363A37">
        <w:t>roduct supported in this DP must be identified along with any applicable Independent Criteria Schemes (noting that other ICS may be applicable and to check the registry website for the latest listing)</w:t>
      </w:r>
    </w:p>
    <w:p w14:paraId="26CEEC39" w14:textId="21B96B8D" w:rsidR="009B280E" w:rsidRPr="00363A37" w:rsidRDefault="009B280E" w:rsidP="009B280E">
      <w:pPr>
        <w:pStyle w:val="Guidance"/>
        <w:numPr>
          <w:ilvl w:val="0"/>
          <w:numId w:val="20"/>
        </w:numPr>
      </w:pPr>
      <w:r w:rsidRPr="00363A37">
        <w:lastRenderedPageBreak/>
        <w:t>The eligibility criteria</w:t>
      </w:r>
    </w:p>
    <w:p w14:paraId="6B49100F" w14:textId="77777777" w:rsidR="009B280E" w:rsidRPr="00363A37" w:rsidRDefault="009B280E" w:rsidP="009B280E">
      <w:pPr>
        <w:pStyle w:val="Guidance"/>
        <w:numPr>
          <w:ilvl w:val="0"/>
          <w:numId w:val="20"/>
        </w:numPr>
      </w:pPr>
      <w:r w:rsidRPr="00363A37">
        <w:t>The information required to register a device</w:t>
      </w:r>
    </w:p>
    <w:p w14:paraId="6CFA08FB" w14:textId="77777777" w:rsidR="009B280E" w:rsidRPr="00363A37" w:rsidRDefault="009B280E" w:rsidP="009B280E">
      <w:pPr>
        <w:pStyle w:val="Guidance"/>
        <w:numPr>
          <w:ilvl w:val="0"/>
          <w:numId w:val="20"/>
        </w:numPr>
      </w:pPr>
      <w:r w:rsidRPr="00363A37">
        <w:t>That the account where certificates are to be issued must be identified</w:t>
      </w:r>
    </w:p>
    <w:p w14:paraId="4F377700" w14:textId="77777777" w:rsidR="009B280E" w:rsidRPr="00363A37" w:rsidRDefault="009B280E" w:rsidP="009B280E">
      <w:pPr>
        <w:pStyle w:val="Guidance"/>
        <w:numPr>
          <w:ilvl w:val="0"/>
          <w:numId w:val="20"/>
        </w:numPr>
      </w:pPr>
      <w:r w:rsidRPr="00363A37">
        <w:t>How the metering data will be provided</w:t>
      </w:r>
    </w:p>
    <w:p w14:paraId="1DDD118B" w14:textId="77777777" w:rsidR="009B280E" w:rsidRPr="00363A37" w:rsidRDefault="009B280E" w:rsidP="009B280E">
      <w:pPr>
        <w:pStyle w:val="Guidance"/>
        <w:numPr>
          <w:ilvl w:val="0"/>
          <w:numId w:val="20"/>
        </w:numPr>
      </w:pPr>
      <w:r w:rsidRPr="00363A37">
        <w:t>The verification process</w:t>
      </w:r>
    </w:p>
    <w:p w14:paraId="44F6D378" w14:textId="77777777" w:rsidR="009B280E" w:rsidRPr="00363A37" w:rsidRDefault="009B280E" w:rsidP="009B280E">
      <w:pPr>
        <w:pStyle w:val="Guidance"/>
        <w:numPr>
          <w:ilvl w:val="0"/>
          <w:numId w:val="20"/>
        </w:numPr>
      </w:pPr>
      <w:r w:rsidRPr="00363A37">
        <w:t>The role of the production registrar</w:t>
      </w:r>
    </w:p>
    <w:p w14:paraId="4C1B717E" w14:textId="77777777" w:rsidR="009B280E" w:rsidRPr="00363A37" w:rsidRDefault="009B280E" w:rsidP="009B280E">
      <w:pPr>
        <w:pStyle w:val="Guidance"/>
        <w:numPr>
          <w:ilvl w:val="0"/>
          <w:numId w:val="20"/>
        </w:numPr>
      </w:pPr>
      <w:r w:rsidRPr="00363A37">
        <w:t>A site inspection is normally required</w:t>
      </w:r>
    </w:p>
    <w:p w14:paraId="53DDD2E0" w14:textId="77777777" w:rsidR="009B280E" w:rsidRPr="00363A37" w:rsidRDefault="009B280E" w:rsidP="009B280E">
      <w:pPr>
        <w:pStyle w:val="Guidance"/>
        <w:numPr>
          <w:ilvl w:val="0"/>
          <w:numId w:val="20"/>
        </w:numPr>
      </w:pPr>
      <w:r w:rsidRPr="00363A37">
        <w:t>Possible data sources</w:t>
      </w:r>
    </w:p>
    <w:p w14:paraId="7FEFCEFC" w14:textId="77777777" w:rsidR="009B280E" w:rsidRPr="00363A37" w:rsidRDefault="009B280E" w:rsidP="009B280E">
      <w:pPr>
        <w:pStyle w:val="Guidance"/>
        <w:numPr>
          <w:ilvl w:val="0"/>
          <w:numId w:val="20"/>
        </w:numPr>
      </w:pPr>
      <w:r w:rsidRPr="00363A37">
        <w:t>Access to the device and its records is a condition of registration</w:t>
      </w:r>
    </w:p>
    <w:p w14:paraId="2DE4A42A" w14:textId="77777777" w:rsidR="009B280E" w:rsidRPr="00363A37" w:rsidRDefault="009B280E" w:rsidP="009B280E">
      <w:pPr>
        <w:pStyle w:val="Guidance"/>
        <w:numPr>
          <w:ilvl w:val="0"/>
          <w:numId w:val="20"/>
        </w:numPr>
      </w:pPr>
      <w:r w:rsidRPr="00363A37">
        <w:t>The assignment of a unique device number</w:t>
      </w:r>
    </w:p>
    <w:p w14:paraId="377ABA99" w14:textId="77777777" w:rsidR="009B280E" w:rsidRPr="00363A37" w:rsidRDefault="009B280E" w:rsidP="009B280E">
      <w:pPr>
        <w:pStyle w:val="Guidance"/>
        <w:numPr>
          <w:ilvl w:val="0"/>
          <w:numId w:val="20"/>
        </w:numPr>
      </w:pPr>
      <w:r w:rsidRPr="00363A37">
        <w:t>Publication of device information</w:t>
      </w:r>
    </w:p>
    <w:p w14:paraId="7A55432A" w14:textId="77777777" w:rsidR="009B280E" w:rsidRPr="00363A37" w:rsidRDefault="009B280E" w:rsidP="009B280E">
      <w:pPr>
        <w:pStyle w:val="Guidance"/>
        <w:numPr>
          <w:ilvl w:val="0"/>
          <w:numId w:val="20"/>
        </w:numPr>
      </w:pPr>
      <w:r w:rsidRPr="00363A37">
        <w:t>Where the tariff for services can be found</w:t>
      </w:r>
    </w:p>
    <w:p w14:paraId="33FE9C51" w14:textId="77777777" w:rsidR="009B280E" w:rsidRPr="00363A37" w:rsidRDefault="009B280E" w:rsidP="009B280E">
      <w:pPr>
        <w:pStyle w:val="Guidance"/>
        <w:numPr>
          <w:ilvl w:val="0"/>
          <w:numId w:val="20"/>
        </w:numPr>
      </w:pPr>
      <w:r w:rsidRPr="00363A37">
        <w:t>How long the process should take</w:t>
      </w:r>
    </w:p>
    <w:p w14:paraId="58322E5B" w14:textId="77777777" w:rsidR="009B280E" w:rsidRPr="00363A37" w:rsidRDefault="009B280E" w:rsidP="009B280E">
      <w:pPr>
        <w:pStyle w:val="Guidance"/>
      </w:pPr>
      <w:r w:rsidRPr="00363A37">
        <w:t>A sample or template registration form must be included as an appendix as this should include all the data items required and can avoid having to list them. A web link to the online form (if used) should be given.</w:t>
      </w:r>
    </w:p>
    <w:p w14:paraId="1829512C" w14:textId="77777777" w:rsidR="009B280E" w:rsidRPr="00363A37" w:rsidRDefault="009B280E" w:rsidP="009B280E">
      <w:pPr>
        <w:pStyle w:val="Guidance"/>
      </w:pPr>
    </w:p>
    <w:p w14:paraId="6EBF7C02" w14:textId="144419A2" w:rsidR="009B280E" w:rsidRPr="00363A37" w:rsidRDefault="009B280E" w:rsidP="007920E2">
      <w:pPr>
        <w:pStyle w:val="Guidance"/>
      </w:pPr>
      <w:r w:rsidRPr="00363A37">
        <w:t xml:space="preserve">Please adjust the </w:t>
      </w:r>
      <w:r>
        <w:t xml:space="preserve">following </w:t>
      </w:r>
      <w:r w:rsidRPr="00363A37">
        <w:t xml:space="preserve">flow </w:t>
      </w:r>
      <w:r>
        <w:t>diagram</w:t>
      </w:r>
      <w:r w:rsidRPr="00363A37">
        <w:t xml:space="preserve"> to describe the process in your domain</w:t>
      </w:r>
      <w:r>
        <w:t xml:space="preserve"> (</w:t>
      </w:r>
      <w:r w:rsidRPr="002E178A">
        <w:t>you can create flowcharts with e.g.</w:t>
      </w:r>
      <w:r>
        <w:t>,</w:t>
      </w:r>
      <w:r w:rsidRPr="002E178A">
        <w:t xml:space="preserve"> </w:t>
      </w:r>
      <w:hyperlink r:id="rId32" w:history="1">
        <w:r w:rsidRPr="00463A7F">
          <w:rPr>
            <w:rStyle w:val="Collegamentoipertestuale"/>
          </w:rPr>
          <w:t>Microsoft Visio</w:t>
        </w:r>
      </w:hyperlink>
      <w:r>
        <w:t>)</w:t>
      </w:r>
      <w:r w:rsidRPr="00363A37">
        <w:t>.</w:t>
      </w:r>
    </w:p>
    <w:p w14:paraId="4305478C" w14:textId="78EFEC82" w:rsidR="009B280E" w:rsidRPr="00363A37" w:rsidRDefault="009B280E" w:rsidP="009B280E">
      <w:pPr>
        <w:pStyle w:val="Titolo2"/>
        <w:rPr>
          <w:lang w:val="en-GB" w:eastAsia="nl-BE"/>
        </w:rPr>
      </w:pPr>
      <w:bookmarkStart w:id="424" w:name="_Toc210894231"/>
      <w:r w:rsidRPr="00363A37">
        <w:rPr>
          <w:lang w:val="en-GB" w:eastAsia="nl-BE"/>
        </w:rPr>
        <w:t xml:space="preserve">De-Registration of a </w:t>
      </w:r>
      <w:r w:rsidR="00966EE8">
        <w:rPr>
          <w:lang w:val="en-GB" w:eastAsia="nl-BE"/>
        </w:rPr>
        <w:t>P</w:t>
      </w:r>
      <w:r w:rsidRPr="00363A37">
        <w:rPr>
          <w:lang w:val="en-GB" w:eastAsia="nl-BE"/>
        </w:rPr>
        <w:t xml:space="preserve">roduction </w:t>
      </w:r>
      <w:r w:rsidR="00966EE8">
        <w:rPr>
          <w:lang w:val="en-GB" w:eastAsia="nl-BE"/>
        </w:rPr>
        <w:t>D</w:t>
      </w:r>
      <w:r w:rsidRPr="00363A37">
        <w:rPr>
          <w:lang w:val="en-GB" w:eastAsia="nl-BE"/>
        </w:rPr>
        <w:t>evice</w:t>
      </w:r>
      <w:bookmarkEnd w:id="424"/>
    </w:p>
    <w:p w14:paraId="11AEC54E" w14:textId="77777777" w:rsidR="009B280E" w:rsidRPr="00363A37" w:rsidRDefault="009B280E" w:rsidP="009B280E">
      <w:pPr>
        <w:pStyle w:val="Guidance"/>
      </w:pPr>
      <w:r w:rsidRPr="00363A37">
        <w:t>It must describe:</w:t>
      </w:r>
    </w:p>
    <w:p w14:paraId="78D3EB4B" w14:textId="77777777" w:rsidR="009B280E" w:rsidRPr="00363A37" w:rsidRDefault="009B280E" w:rsidP="009B280E">
      <w:pPr>
        <w:pStyle w:val="Guidance"/>
        <w:numPr>
          <w:ilvl w:val="0"/>
          <w:numId w:val="21"/>
        </w:numPr>
      </w:pPr>
      <w:r w:rsidRPr="00363A37">
        <w:t>How the registrant should request the de-registration</w:t>
      </w:r>
    </w:p>
    <w:p w14:paraId="74F691A8" w14:textId="77777777" w:rsidR="009B280E" w:rsidRPr="00363A37" w:rsidRDefault="009B280E" w:rsidP="009B280E">
      <w:pPr>
        <w:pStyle w:val="Guidance"/>
        <w:numPr>
          <w:ilvl w:val="0"/>
          <w:numId w:val="21"/>
        </w:numPr>
      </w:pPr>
      <w:r w:rsidRPr="00363A37">
        <w:t>Period of notice required</w:t>
      </w:r>
    </w:p>
    <w:p w14:paraId="323ECC26" w14:textId="77777777" w:rsidR="009B280E" w:rsidRPr="00363A37" w:rsidRDefault="009B280E" w:rsidP="009B280E">
      <w:pPr>
        <w:pStyle w:val="Guidance"/>
        <w:numPr>
          <w:ilvl w:val="0"/>
          <w:numId w:val="21"/>
        </w:numPr>
      </w:pPr>
      <w:r w:rsidRPr="00363A37">
        <w:t>How the registry operator will respond</w:t>
      </w:r>
    </w:p>
    <w:p w14:paraId="2E2A99DC" w14:textId="77777777" w:rsidR="009B280E" w:rsidRPr="00363A37" w:rsidRDefault="009B280E" w:rsidP="009B280E">
      <w:pPr>
        <w:pStyle w:val="Guidance"/>
        <w:numPr>
          <w:ilvl w:val="0"/>
          <w:numId w:val="21"/>
        </w:numPr>
      </w:pPr>
      <w:r w:rsidRPr="00363A37">
        <w:t>How long the process should take</w:t>
      </w:r>
    </w:p>
    <w:p w14:paraId="335D4E69" w14:textId="77777777" w:rsidR="009B280E" w:rsidRPr="00363A37" w:rsidRDefault="009B280E" w:rsidP="009B280E">
      <w:pPr>
        <w:pStyle w:val="Guidance"/>
        <w:numPr>
          <w:ilvl w:val="0"/>
          <w:numId w:val="21"/>
        </w:numPr>
      </w:pPr>
      <w:r w:rsidRPr="00363A37">
        <w:t>How outstanding charges are applied</w:t>
      </w:r>
    </w:p>
    <w:p w14:paraId="1D95E28C" w14:textId="77777777" w:rsidR="009B280E" w:rsidRPr="00363A37" w:rsidRDefault="009B280E" w:rsidP="009B280E">
      <w:pPr>
        <w:pStyle w:val="Guidance"/>
        <w:numPr>
          <w:ilvl w:val="0"/>
          <w:numId w:val="21"/>
        </w:numPr>
      </w:pPr>
      <w:r w:rsidRPr="00363A37">
        <w:t>Re-registration requirements</w:t>
      </w:r>
    </w:p>
    <w:p w14:paraId="1A20C484" w14:textId="7A24DF39" w:rsidR="009B280E" w:rsidRPr="00363A37" w:rsidRDefault="009B280E" w:rsidP="009B280E">
      <w:pPr>
        <w:pStyle w:val="Titolo2"/>
        <w:rPr>
          <w:lang w:val="en-GB" w:eastAsia="nl-BE"/>
        </w:rPr>
      </w:pPr>
      <w:bookmarkStart w:id="425" w:name="_Toc210894232"/>
      <w:r w:rsidRPr="00363A37">
        <w:rPr>
          <w:lang w:val="en-GB" w:eastAsia="nl-BE"/>
        </w:rPr>
        <w:t xml:space="preserve">Maintenance of </w:t>
      </w:r>
      <w:r w:rsidR="00966EE8">
        <w:rPr>
          <w:lang w:val="en-GB" w:eastAsia="nl-BE"/>
        </w:rPr>
        <w:t>P</w:t>
      </w:r>
      <w:r w:rsidRPr="00363A37">
        <w:rPr>
          <w:lang w:val="en-GB" w:eastAsia="nl-BE"/>
        </w:rPr>
        <w:t xml:space="preserve">roduction </w:t>
      </w:r>
      <w:r w:rsidR="00966EE8">
        <w:rPr>
          <w:lang w:val="en-GB" w:eastAsia="nl-BE"/>
        </w:rPr>
        <w:t>D</w:t>
      </w:r>
      <w:r w:rsidRPr="00363A37">
        <w:rPr>
          <w:lang w:val="en-GB" w:eastAsia="nl-BE"/>
        </w:rPr>
        <w:t xml:space="preserve">evice </w:t>
      </w:r>
      <w:r w:rsidR="0008223D">
        <w:rPr>
          <w:lang w:val="en-GB" w:eastAsia="nl-BE"/>
        </w:rPr>
        <w:t>r</w:t>
      </w:r>
      <w:r w:rsidRPr="00363A37">
        <w:rPr>
          <w:lang w:val="en-GB" w:eastAsia="nl-BE"/>
        </w:rPr>
        <w:t xml:space="preserve">egistration </w:t>
      </w:r>
      <w:r w:rsidR="0008223D">
        <w:rPr>
          <w:lang w:val="en-GB" w:eastAsia="nl-BE"/>
        </w:rPr>
        <w:t>d</w:t>
      </w:r>
      <w:r w:rsidRPr="00363A37">
        <w:rPr>
          <w:lang w:val="en-GB" w:eastAsia="nl-BE"/>
        </w:rPr>
        <w:t>ata</w:t>
      </w:r>
      <w:bookmarkEnd w:id="425"/>
    </w:p>
    <w:p w14:paraId="47E98958" w14:textId="77777777" w:rsidR="009B280E" w:rsidRPr="00363A37" w:rsidRDefault="009B280E" w:rsidP="009B280E">
      <w:pPr>
        <w:pStyle w:val="Guidance"/>
      </w:pPr>
      <w:r w:rsidRPr="00363A37">
        <w:t>It must describe:</w:t>
      </w:r>
    </w:p>
    <w:p w14:paraId="6546BD59" w14:textId="77777777" w:rsidR="009B280E" w:rsidRPr="00363A37" w:rsidRDefault="009B280E" w:rsidP="009B280E">
      <w:pPr>
        <w:pStyle w:val="Guidance"/>
        <w:numPr>
          <w:ilvl w:val="0"/>
          <w:numId w:val="22"/>
        </w:numPr>
      </w:pPr>
      <w:r w:rsidRPr="00363A37">
        <w:t>Changes must be notified</w:t>
      </w:r>
    </w:p>
    <w:p w14:paraId="65DAEB01" w14:textId="77777777" w:rsidR="009B280E" w:rsidRPr="00363A37" w:rsidRDefault="009B280E" w:rsidP="009B280E">
      <w:pPr>
        <w:pStyle w:val="Guidance"/>
        <w:numPr>
          <w:ilvl w:val="0"/>
          <w:numId w:val="22"/>
        </w:numPr>
      </w:pPr>
      <w:r w:rsidRPr="00363A37">
        <w:t>The assessment process of changes in production devices and how long it will take</w:t>
      </w:r>
    </w:p>
    <w:p w14:paraId="1A765FE1" w14:textId="77777777" w:rsidR="009B280E" w:rsidRPr="00363A37" w:rsidRDefault="009B280E" w:rsidP="009B280E">
      <w:pPr>
        <w:pStyle w:val="Guidance"/>
        <w:numPr>
          <w:ilvl w:val="0"/>
          <w:numId w:val="22"/>
        </w:numPr>
      </w:pPr>
      <w:r w:rsidRPr="00363A37">
        <w:t>Changes in relation to qualification</w:t>
      </w:r>
    </w:p>
    <w:p w14:paraId="4A48FE66" w14:textId="77777777" w:rsidR="009B280E" w:rsidRPr="00363A37" w:rsidRDefault="009B280E" w:rsidP="009B280E">
      <w:pPr>
        <w:pStyle w:val="Guidance"/>
        <w:numPr>
          <w:ilvl w:val="0"/>
          <w:numId w:val="22"/>
        </w:numPr>
      </w:pPr>
      <w:r w:rsidRPr="00363A37">
        <w:t>How changes in device capacity are handled</w:t>
      </w:r>
    </w:p>
    <w:p w14:paraId="3FCF822D" w14:textId="428455EA" w:rsidR="009B280E" w:rsidRPr="00363A37" w:rsidRDefault="009B280E" w:rsidP="009B280E">
      <w:pPr>
        <w:pStyle w:val="Titolo2"/>
        <w:rPr>
          <w:lang w:val="en-GB" w:eastAsia="nl-BE"/>
        </w:rPr>
      </w:pPr>
      <w:bookmarkStart w:id="426" w:name="_Toc207612839"/>
      <w:bookmarkStart w:id="427" w:name="_Toc207612840"/>
      <w:bookmarkStart w:id="428" w:name="_Toc207612841"/>
      <w:bookmarkStart w:id="429" w:name="_Toc210894233"/>
      <w:bookmarkEnd w:id="426"/>
      <w:bookmarkEnd w:id="427"/>
      <w:bookmarkEnd w:id="428"/>
      <w:r w:rsidRPr="00363A37">
        <w:rPr>
          <w:lang w:val="en-GB" w:eastAsia="nl-BE"/>
        </w:rPr>
        <w:lastRenderedPageBreak/>
        <w:t xml:space="preserve">Audit of </w:t>
      </w:r>
      <w:r w:rsidR="0008223D">
        <w:rPr>
          <w:lang w:val="en-GB" w:eastAsia="nl-BE"/>
        </w:rPr>
        <w:t>r</w:t>
      </w:r>
      <w:r w:rsidRPr="00363A37">
        <w:rPr>
          <w:lang w:val="en-GB" w:eastAsia="nl-BE"/>
        </w:rPr>
        <w:t xml:space="preserve">egistered </w:t>
      </w:r>
      <w:r w:rsidR="00966EE8">
        <w:rPr>
          <w:lang w:val="en-GB" w:eastAsia="nl-BE"/>
        </w:rPr>
        <w:t>P</w:t>
      </w:r>
      <w:r w:rsidRPr="00363A37">
        <w:rPr>
          <w:lang w:val="en-GB" w:eastAsia="nl-BE"/>
        </w:rPr>
        <w:t xml:space="preserve">roduction </w:t>
      </w:r>
      <w:r w:rsidR="00966EE8">
        <w:rPr>
          <w:lang w:val="en-GB" w:eastAsia="nl-BE"/>
        </w:rPr>
        <w:t>D</w:t>
      </w:r>
      <w:r w:rsidRPr="00363A37">
        <w:rPr>
          <w:lang w:val="en-GB" w:eastAsia="nl-BE"/>
        </w:rPr>
        <w:t>evices</w:t>
      </w:r>
      <w:bookmarkEnd w:id="429"/>
    </w:p>
    <w:p w14:paraId="06CA204F" w14:textId="77777777" w:rsidR="009B280E" w:rsidRPr="00363A37" w:rsidRDefault="009B280E" w:rsidP="009B280E">
      <w:pPr>
        <w:pStyle w:val="Guidance"/>
      </w:pPr>
      <w:r w:rsidRPr="00363A37">
        <w:t>It must describe:</w:t>
      </w:r>
    </w:p>
    <w:p w14:paraId="134626F5" w14:textId="77777777" w:rsidR="009B280E" w:rsidRPr="00363A37" w:rsidRDefault="009B280E" w:rsidP="009B280E">
      <w:pPr>
        <w:pStyle w:val="Guidance"/>
        <w:numPr>
          <w:ilvl w:val="0"/>
          <w:numId w:val="23"/>
        </w:numPr>
      </w:pPr>
      <w:r w:rsidRPr="00363A37">
        <w:t>Access to site and records is essential</w:t>
      </w:r>
    </w:p>
    <w:p w14:paraId="05513796" w14:textId="77777777" w:rsidR="009B280E" w:rsidRPr="00363A37" w:rsidRDefault="009B280E" w:rsidP="009B280E">
      <w:pPr>
        <w:pStyle w:val="Guidance"/>
        <w:numPr>
          <w:ilvl w:val="0"/>
          <w:numId w:val="23"/>
        </w:numPr>
      </w:pPr>
      <w:r w:rsidRPr="00363A37">
        <w:t>Site visits can be without notice</w:t>
      </w:r>
    </w:p>
    <w:p w14:paraId="17CE19E9" w14:textId="77777777" w:rsidR="009B280E" w:rsidRPr="00363A37" w:rsidRDefault="009B280E" w:rsidP="009B280E">
      <w:pPr>
        <w:pStyle w:val="Guidance"/>
        <w:numPr>
          <w:ilvl w:val="0"/>
          <w:numId w:val="23"/>
        </w:numPr>
      </w:pPr>
      <w:r w:rsidRPr="00363A37">
        <w:t>What site visits are for</w:t>
      </w:r>
    </w:p>
    <w:p w14:paraId="58C4BDC2" w14:textId="77777777" w:rsidR="009B280E" w:rsidRPr="00363A37" w:rsidRDefault="009B280E" w:rsidP="009B280E">
      <w:pPr>
        <w:pStyle w:val="Guidance"/>
        <w:numPr>
          <w:ilvl w:val="0"/>
          <w:numId w:val="23"/>
        </w:numPr>
      </w:pPr>
      <w:r w:rsidRPr="00363A37">
        <w:t>Any available alternatives to site inspections</w:t>
      </w:r>
    </w:p>
    <w:p w14:paraId="25049E66" w14:textId="1E25285F" w:rsidR="009B280E" w:rsidRPr="00363A37" w:rsidRDefault="009B280E" w:rsidP="009B280E">
      <w:pPr>
        <w:pStyle w:val="Titolo2"/>
        <w:rPr>
          <w:lang w:val="en-GB" w:eastAsia="nl-BE"/>
        </w:rPr>
      </w:pPr>
      <w:bookmarkStart w:id="430" w:name="_Toc207612843"/>
      <w:bookmarkStart w:id="431" w:name="_Toc207612844"/>
      <w:bookmarkStart w:id="432" w:name="_Toc207612845"/>
      <w:bookmarkStart w:id="433" w:name="_Toc207612846"/>
      <w:bookmarkStart w:id="434" w:name="_Toc207612847"/>
      <w:bookmarkStart w:id="435" w:name="_Toc207612848"/>
      <w:bookmarkStart w:id="436" w:name="_Toc207612849"/>
      <w:bookmarkStart w:id="437" w:name="_Toc207612850"/>
      <w:bookmarkStart w:id="438" w:name="_Toc210894234"/>
      <w:bookmarkEnd w:id="430"/>
      <w:bookmarkEnd w:id="431"/>
      <w:bookmarkEnd w:id="432"/>
      <w:bookmarkEnd w:id="433"/>
      <w:bookmarkEnd w:id="434"/>
      <w:bookmarkEnd w:id="435"/>
      <w:bookmarkEnd w:id="436"/>
      <w:bookmarkEnd w:id="437"/>
      <w:r w:rsidRPr="00363A37">
        <w:rPr>
          <w:lang w:val="en-GB" w:eastAsia="nl-BE"/>
        </w:rPr>
        <w:t xml:space="preserve">Registration </w:t>
      </w:r>
      <w:r w:rsidR="004E3E6A">
        <w:rPr>
          <w:lang w:val="en-GB" w:eastAsia="nl-BE"/>
        </w:rPr>
        <w:t>e</w:t>
      </w:r>
      <w:r w:rsidRPr="00363A37">
        <w:rPr>
          <w:lang w:val="en-GB" w:eastAsia="nl-BE"/>
        </w:rPr>
        <w:t xml:space="preserve">rror/Exception </w:t>
      </w:r>
      <w:r w:rsidR="004E3E6A">
        <w:rPr>
          <w:lang w:val="en-GB" w:eastAsia="nl-BE"/>
        </w:rPr>
        <w:t>h</w:t>
      </w:r>
      <w:r w:rsidRPr="00363A37">
        <w:rPr>
          <w:lang w:val="en-GB" w:eastAsia="nl-BE"/>
        </w:rPr>
        <w:t>andling</w:t>
      </w:r>
      <w:bookmarkEnd w:id="438"/>
      <w:r w:rsidRPr="00363A37">
        <w:rPr>
          <w:lang w:val="en-GB" w:eastAsia="nl-BE"/>
        </w:rPr>
        <w:t xml:space="preserve"> </w:t>
      </w:r>
    </w:p>
    <w:p w14:paraId="733FF639" w14:textId="77777777" w:rsidR="009B280E" w:rsidRPr="00363A37" w:rsidRDefault="009B280E" w:rsidP="009B280E">
      <w:pPr>
        <w:pStyle w:val="Guidance"/>
      </w:pPr>
      <w:r w:rsidRPr="00363A37">
        <w:t>It must describe:</w:t>
      </w:r>
    </w:p>
    <w:p w14:paraId="77D5F006" w14:textId="77777777" w:rsidR="009B280E" w:rsidRPr="00363A37" w:rsidRDefault="009B280E" w:rsidP="009B280E">
      <w:pPr>
        <w:pStyle w:val="Guidance"/>
        <w:numPr>
          <w:ilvl w:val="0"/>
          <w:numId w:val="24"/>
        </w:numPr>
      </w:pPr>
      <w:r w:rsidRPr="00363A37">
        <w:t>How identified changes or errors in registration are handled</w:t>
      </w:r>
    </w:p>
    <w:p w14:paraId="4B4E83C4" w14:textId="77777777" w:rsidR="009B280E" w:rsidRPr="00363A37" w:rsidRDefault="009B280E" w:rsidP="009B280E">
      <w:pPr>
        <w:spacing w:after="160"/>
        <w:rPr>
          <w:lang w:val="en-GB" w:eastAsia="nl-BE"/>
        </w:rPr>
      </w:pPr>
      <w:r w:rsidRPr="00363A37">
        <w:rPr>
          <w:lang w:val="en-GB" w:eastAsia="nl-BE"/>
        </w:rPr>
        <w:br w:type="page"/>
      </w:r>
    </w:p>
    <w:p w14:paraId="1E21C2DB" w14:textId="30C78358" w:rsidR="009B280E" w:rsidRPr="00363A37" w:rsidRDefault="007970FF" w:rsidP="009B280E">
      <w:pPr>
        <w:pStyle w:val="Titolo1"/>
        <w:rPr>
          <w:lang w:val="en-GB" w:eastAsia="nl-BE"/>
        </w:rPr>
      </w:pPr>
      <w:bookmarkStart w:id="439" w:name="_Toc210894235"/>
      <w:r>
        <w:rPr>
          <w:lang w:val="en-GB" w:eastAsia="nl-BE"/>
        </w:rPr>
        <w:lastRenderedPageBreak/>
        <w:t xml:space="preserve">NATIONAL </w:t>
      </w:r>
      <w:r w:rsidR="009B280E" w:rsidRPr="00363A37">
        <w:rPr>
          <w:lang w:val="en-GB" w:eastAsia="nl-BE"/>
        </w:rPr>
        <w:t>Certificate Systems Administration</w:t>
      </w:r>
      <w:bookmarkEnd w:id="439"/>
      <w:r w:rsidR="009B280E" w:rsidRPr="00363A37">
        <w:rPr>
          <w:lang w:val="en-GB" w:eastAsia="nl-BE"/>
        </w:rPr>
        <w:t xml:space="preserve"> </w:t>
      </w:r>
    </w:p>
    <w:p w14:paraId="13C537C2" w14:textId="7B1524B0" w:rsidR="009B280E" w:rsidRPr="00363A37" w:rsidRDefault="009B280E" w:rsidP="009B280E">
      <w:pPr>
        <w:pStyle w:val="Titolo2"/>
        <w:rPr>
          <w:lang w:val="en-GB" w:eastAsia="nl-BE"/>
        </w:rPr>
      </w:pPr>
      <w:bookmarkStart w:id="440" w:name="_Toc207612853"/>
      <w:bookmarkStart w:id="441" w:name="_Toc210894236"/>
      <w:bookmarkEnd w:id="440"/>
      <w:r w:rsidRPr="00363A37">
        <w:rPr>
          <w:lang w:val="en-GB" w:eastAsia="nl-BE"/>
        </w:rPr>
        <w:t xml:space="preserve">Issuing </w:t>
      </w:r>
      <w:r w:rsidR="007970FF">
        <w:rPr>
          <w:lang w:val="en-GB" w:eastAsia="nl-BE"/>
        </w:rPr>
        <w:t>c</w:t>
      </w:r>
      <w:r w:rsidRPr="00363A37">
        <w:rPr>
          <w:lang w:val="en-GB" w:eastAsia="nl-BE"/>
        </w:rPr>
        <w:t>ertificates</w:t>
      </w:r>
      <w:bookmarkEnd w:id="441"/>
    </w:p>
    <w:p w14:paraId="6CBF62F4" w14:textId="6C611ED4" w:rsidR="009B280E" w:rsidRPr="00363A37" w:rsidRDefault="009B280E" w:rsidP="009B280E">
      <w:pPr>
        <w:pStyle w:val="Guidance"/>
      </w:pPr>
      <w:r w:rsidRPr="00363A37">
        <w:t>It must describe:</w:t>
      </w:r>
    </w:p>
    <w:p w14:paraId="05441AAA" w14:textId="77777777" w:rsidR="009B280E" w:rsidRPr="00363A37" w:rsidRDefault="009B280E" w:rsidP="009B280E">
      <w:pPr>
        <w:pStyle w:val="Guidance"/>
        <w:numPr>
          <w:ilvl w:val="0"/>
          <w:numId w:val="25"/>
        </w:numPr>
      </w:pPr>
      <w:r w:rsidRPr="00363A37">
        <w:t>the device must have been registered prior to the first production period</w:t>
      </w:r>
    </w:p>
    <w:p w14:paraId="20BF8E27" w14:textId="77777777" w:rsidR="009B280E" w:rsidRPr="00363A37" w:rsidRDefault="009B280E" w:rsidP="009B280E">
      <w:pPr>
        <w:pStyle w:val="Guidance"/>
        <w:numPr>
          <w:ilvl w:val="0"/>
          <w:numId w:val="25"/>
        </w:numPr>
      </w:pPr>
      <w:r w:rsidRPr="00363A37">
        <w:t>the output must qualify under the product rules</w:t>
      </w:r>
    </w:p>
    <w:p w14:paraId="6FBD2FF4" w14:textId="77777777" w:rsidR="009B280E" w:rsidRPr="00363A37" w:rsidRDefault="009B280E" w:rsidP="009B280E">
      <w:pPr>
        <w:pStyle w:val="Guidance"/>
        <w:numPr>
          <w:ilvl w:val="0"/>
          <w:numId w:val="25"/>
        </w:numPr>
      </w:pPr>
      <w:r w:rsidRPr="00363A37">
        <w:t>the output must have been metered and independently verified</w:t>
      </w:r>
    </w:p>
    <w:p w14:paraId="47E58FE9" w14:textId="77777777" w:rsidR="009B280E" w:rsidRPr="00363A37" w:rsidRDefault="009B280E" w:rsidP="009B280E">
      <w:pPr>
        <w:pStyle w:val="Guidance"/>
        <w:numPr>
          <w:ilvl w:val="0"/>
          <w:numId w:val="25"/>
        </w:numPr>
      </w:pPr>
      <w:r w:rsidRPr="00363A37">
        <w:t>the relationship of the production period to the issuing date</w:t>
      </w:r>
    </w:p>
    <w:p w14:paraId="4CCEC99E" w14:textId="77777777" w:rsidR="009B280E" w:rsidRPr="00363A37" w:rsidRDefault="009B280E" w:rsidP="009B280E">
      <w:pPr>
        <w:pStyle w:val="Guidance"/>
        <w:numPr>
          <w:ilvl w:val="1"/>
          <w:numId w:val="25"/>
        </w:numPr>
      </w:pPr>
      <w:r w:rsidRPr="00363A37">
        <w:t>the latest date when certificates can be issued</w:t>
      </w:r>
    </w:p>
    <w:p w14:paraId="3419826C" w14:textId="77777777" w:rsidR="009B280E" w:rsidRPr="00363A37" w:rsidRDefault="009B280E" w:rsidP="009B280E">
      <w:pPr>
        <w:pStyle w:val="Guidance"/>
        <w:numPr>
          <w:ilvl w:val="0"/>
          <w:numId w:val="25"/>
        </w:numPr>
      </w:pPr>
      <w:r w:rsidRPr="00363A37">
        <w:t>no other certificate for the same purpose is in existence</w:t>
      </w:r>
    </w:p>
    <w:p w14:paraId="51AD42C6" w14:textId="48A4E711" w:rsidR="009B280E" w:rsidRPr="00D54C88" w:rsidRDefault="009B280E" w:rsidP="009B280E">
      <w:pPr>
        <w:pStyle w:val="Guidance"/>
        <w:numPr>
          <w:ilvl w:val="0"/>
          <w:numId w:val="25"/>
        </w:numPr>
      </w:pPr>
      <w:r w:rsidRPr="00D54C88">
        <w:t xml:space="preserve">if relevant whether in low calorific value or high calorific value </w:t>
      </w:r>
    </w:p>
    <w:p w14:paraId="7EE78217" w14:textId="77777777" w:rsidR="009B280E" w:rsidRPr="00363A37" w:rsidRDefault="009B280E" w:rsidP="009B280E">
      <w:pPr>
        <w:pStyle w:val="Guidance"/>
        <w:numPr>
          <w:ilvl w:val="0"/>
          <w:numId w:val="25"/>
        </w:numPr>
      </w:pPr>
      <w:r w:rsidRPr="00363A37">
        <w:t>any differences for handling of different energy carriers</w:t>
      </w:r>
    </w:p>
    <w:p w14:paraId="1276963B" w14:textId="79414027" w:rsidR="009B280E" w:rsidRPr="00363A37" w:rsidRDefault="009B280E" w:rsidP="009B280E">
      <w:pPr>
        <w:pStyle w:val="Guidance"/>
        <w:numPr>
          <w:ilvl w:val="0"/>
          <w:numId w:val="25"/>
        </w:numPr>
      </w:pPr>
      <w:r w:rsidRPr="00363A37">
        <w:t>how a national scheme certificate can be converted to an EECS certificate</w:t>
      </w:r>
    </w:p>
    <w:p w14:paraId="6A6E223C" w14:textId="77777777" w:rsidR="009B280E" w:rsidRPr="00363A37" w:rsidRDefault="009B280E" w:rsidP="009B280E">
      <w:pPr>
        <w:pStyle w:val="Guidance"/>
        <w:numPr>
          <w:ilvl w:val="0"/>
          <w:numId w:val="25"/>
        </w:numPr>
      </w:pPr>
      <w:r w:rsidRPr="00363A37">
        <w:t>any waivers required</w:t>
      </w:r>
    </w:p>
    <w:p w14:paraId="1E24389B" w14:textId="0C7667F7" w:rsidR="009B280E" w:rsidRDefault="009B280E" w:rsidP="009B280E">
      <w:pPr>
        <w:pStyle w:val="Guidance"/>
        <w:numPr>
          <w:ilvl w:val="0"/>
          <w:numId w:val="25"/>
        </w:numPr>
      </w:pPr>
      <w:r w:rsidRPr="00363A37">
        <w:t>Procedures for: the</w:t>
      </w:r>
      <w:r w:rsidR="00E64FDA">
        <w:t xml:space="preserve"> i</w:t>
      </w:r>
      <w:r w:rsidRPr="00363A37">
        <w:t xml:space="preserve">ssue, transfer, and </w:t>
      </w:r>
      <w:r w:rsidR="00E64FDA">
        <w:t>c</w:t>
      </w:r>
      <w:r w:rsidRPr="00363A37">
        <w:t xml:space="preserve">ancellation of </w:t>
      </w:r>
      <w:r w:rsidR="00E64FDA">
        <w:t>c</w:t>
      </w:r>
      <w:r w:rsidRPr="00363A37">
        <w:t>ertificates</w:t>
      </w:r>
      <w:r w:rsidR="00E64FDA">
        <w:t>.</w:t>
      </w:r>
    </w:p>
    <w:p w14:paraId="6E9C5FDB" w14:textId="357F2641" w:rsidR="009B280E" w:rsidRPr="00F71341" w:rsidRDefault="009B280E" w:rsidP="007920E2">
      <w:pPr>
        <w:pStyle w:val="Titolo2"/>
        <w:rPr>
          <w:lang w:val="en-GB" w:eastAsia="nl-BE"/>
        </w:rPr>
      </w:pPr>
      <w:bookmarkStart w:id="442" w:name="_Toc210894237"/>
      <w:r w:rsidRPr="00F71341">
        <w:rPr>
          <w:lang w:val="en-GB" w:eastAsia="nl-BE"/>
        </w:rPr>
        <w:t xml:space="preserve">Eligible energy for </w:t>
      </w:r>
      <w:r w:rsidR="00A86639">
        <w:rPr>
          <w:lang w:val="en-GB" w:eastAsia="nl-BE"/>
        </w:rPr>
        <w:t>c</w:t>
      </w:r>
      <w:r w:rsidRPr="00F71341">
        <w:rPr>
          <w:lang w:val="en-GB" w:eastAsia="nl-BE"/>
        </w:rPr>
        <w:t>ertificates</w:t>
      </w:r>
      <w:bookmarkEnd w:id="442"/>
    </w:p>
    <w:p w14:paraId="0998A9F0" w14:textId="044CDF96" w:rsidR="009B280E" w:rsidRPr="00F71341" w:rsidRDefault="009B280E" w:rsidP="009B280E">
      <w:pPr>
        <w:pStyle w:val="Guidance"/>
      </w:pPr>
      <w:r w:rsidRPr="00F71341">
        <w:t xml:space="preserve">It </w:t>
      </w:r>
      <w:r w:rsidR="00A86639">
        <w:t>must</w:t>
      </w:r>
      <w:r w:rsidRPr="00F71341">
        <w:t xml:space="preserve"> describe:</w:t>
      </w:r>
    </w:p>
    <w:p w14:paraId="40BC07CC" w14:textId="3BC5A905" w:rsidR="009B280E" w:rsidRPr="00F71341" w:rsidRDefault="009B280E" w:rsidP="00467F1C">
      <w:pPr>
        <w:pStyle w:val="Guidance"/>
        <w:numPr>
          <w:ilvl w:val="0"/>
          <w:numId w:val="20"/>
        </w:numPr>
      </w:pPr>
      <w:r w:rsidRPr="00F71341">
        <w:t xml:space="preserve">for which energy are </w:t>
      </w:r>
      <w:r w:rsidR="00467F1C">
        <w:t>c</w:t>
      </w:r>
      <w:r w:rsidRPr="00F71341">
        <w:t xml:space="preserve">ertificates issued (e.g. whether for the total quantity produced (gross production, which may include auxiliaries and own use of energy) or for the energy delivered to the grid). </w:t>
      </w:r>
    </w:p>
    <w:p w14:paraId="0883EC03" w14:textId="28F1F7C4" w:rsidR="009B280E" w:rsidRPr="00F71341" w:rsidRDefault="009B280E" w:rsidP="009B280E">
      <w:pPr>
        <w:pStyle w:val="Guidance"/>
        <w:numPr>
          <w:ilvl w:val="0"/>
          <w:numId w:val="20"/>
        </w:numPr>
      </w:pPr>
      <w:r w:rsidRPr="00F71341">
        <w:t xml:space="preserve">Whether and how auxiliary energy from other energy carriers is taken into account in the calculation of eligible energy for </w:t>
      </w:r>
      <w:r w:rsidR="0040386A">
        <w:t>c</w:t>
      </w:r>
      <w:r w:rsidRPr="00F71341">
        <w:t>ertificates</w:t>
      </w:r>
    </w:p>
    <w:p w14:paraId="4801ECD5" w14:textId="77777777" w:rsidR="009B280E" w:rsidRPr="00F71341" w:rsidRDefault="009B280E" w:rsidP="009B280E">
      <w:pPr>
        <w:pStyle w:val="Guidance"/>
        <w:numPr>
          <w:ilvl w:val="0"/>
          <w:numId w:val="20"/>
        </w:numPr>
      </w:pPr>
      <w:r w:rsidRPr="00F71341">
        <w:t>For gas: If the energy is delivered to the grid, whether auxiliary energy (MWh) from fossil energy sources is deducted</w:t>
      </w:r>
    </w:p>
    <w:p w14:paraId="6AB9DFA0" w14:textId="728D67E7" w:rsidR="009B280E" w:rsidRDefault="009B280E" w:rsidP="007920E2">
      <w:pPr>
        <w:pStyle w:val="Guidance"/>
        <w:numPr>
          <w:ilvl w:val="0"/>
          <w:numId w:val="20"/>
        </w:numPr>
      </w:pPr>
      <w:r w:rsidRPr="00F71341">
        <w:t>For gas</w:t>
      </w:r>
      <w:r w:rsidR="0040386A">
        <w:t>:</w:t>
      </w:r>
      <w:r w:rsidRPr="00F71341">
        <w:t xml:space="preserve"> which adjustments are done regarding to take into account</w:t>
      </w:r>
      <w:r w:rsidR="0040386A">
        <w:t xml:space="preserve"> </w:t>
      </w:r>
      <w:r w:rsidRPr="00F71341">
        <w:t xml:space="preserve">the calorific value of the gas. </w:t>
      </w:r>
    </w:p>
    <w:p w14:paraId="77C4FF6C" w14:textId="77777777" w:rsidR="009B280E" w:rsidRPr="00363A37" w:rsidRDefault="009B280E" w:rsidP="009B280E">
      <w:pPr>
        <w:pStyle w:val="Titolo2"/>
        <w:rPr>
          <w:lang w:val="en-GB" w:eastAsia="nl-BE"/>
        </w:rPr>
      </w:pPr>
      <w:bookmarkStart w:id="443" w:name="_Toc210894238"/>
      <w:r w:rsidRPr="00363A37">
        <w:rPr>
          <w:lang w:val="en-GB" w:eastAsia="nl-BE"/>
        </w:rPr>
        <w:t>Processes</w:t>
      </w:r>
      <w:bookmarkEnd w:id="443"/>
    </w:p>
    <w:p w14:paraId="5010B664" w14:textId="77777777" w:rsidR="009B280E" w:rsidRPr="00363A37" w:rsidRDefault="009B280E" w:rsidP="009B280E">
      <w:pPr>
        <w:pStyle w:val="Guidance"/>
      </w:pPr>
      <w:r w:rsidRPr="00363A37">
        <w:t>It must describe the processes leading to issue:</w:t>
      </w:r>
    </w:p>
    <w:p w14:paraId="2C31F00C" w14:textId="77777777" w:rsidR="009B280E" w:rsidRPr="00363A37" w:rsidRDefault="009B280E" w:rsidP="009B280E">
      <w:pPr>
        <w:pStyle w:val="Guidance"/>
        <w:numPr>
          <w:ilvl w:val="0"/>
          <w:numId w:val="26"/>
        </w:numPr>
      </w:pPr>
      <w:r w:rsidRPr="00363A37">
        <w:t>a request to issue must be made by the registrant</w:t>
      </w:r>
    </w:p>
    <w:p w14:paraId="12D2CE69" w14:textId="77777777" w:rsidR="009B280E" w:rsidRPr="00363A37" w:rsidRDefault="009B280E" w:rsidP="009B280E">
      <w:pPr>
        <w:pStyle w:val="Guidance"/>
        <w:numPr>
          <w:ilvl w:val="0"/>
          <w:numId w:val="26"/>
        </w:numPr>
      </w:pPr>
      <w:r w:rsidRPr="00363A37">
        <w:t xml:space="preserve">the issuing frequency </w:t>
      </w:r>
    </w:p>
    <w:p w14:paraId="3C4541A6" w14:textId="77777777" w:rsidR="009B280E" w:rsidRPr="00363A37" w:rsidRDefault="009B280E" w:rsidP="009B280E">
      <w:pPr>
        <w:pStyle w:val="Guidance"/>
        <w:numPr>
          <w:ilvl w:val="0"/>
          <w:numId w:val="26"/>
        </w:numPr>
      </w:pPr>
      <w:r w:rsidRPr="00363A37">
        <w:t>how residual kWh are carried/brought forward</w:t>
      </w:r>
    </w:p>
    <w:p w14:paraId="47F45D4A" w14:textId="77777777" w:rsidR="009B280E" w:rsidRPr="00363A37" w:rsidRDefault="009B280E" w:rsidP="009B280E">
      <w:pPr>
        <w:pStyle w:val="Guidance"/>
        <w:numPr>
          <w:ilvl w:val="0"/>
          <w:numId w:val="26"/>
        </w:numPr>
      </w:pPr>
      <w:r w:rsidRPr="00363A37">
        <w:t>certificates can be issued for energy consumed by auxiliaries, but they must be cancelled immediately</w:t>
      </w:r>
    </w:p>
    <w:p w14:paraId="04ABAD83" w14:textId="77777777" w:rsidR="009B280E" w:rsidRPr="00363A37" w:rsidRDefault="009B280E" w:rsidP="009B280E">
      <w:pPr>
        <w:pStyle w:val="Guidance"/>
        <w:numPr>
          <w:ilvl w:val="0"/>
          <w:numId w:val="26"/>
        </w:numPr>
      </w:pPr>
      <w:r w:rsidRPr="00363A37">
        <w:t>certificates will be issued to the nominated account</w:t>
      </w:r>
    </w:p>
    <w:p w14:paraId="492C34F5" w14:textId="77777777" w:rsidR="009B280E" w:rsidRPr="00363A37" w:rsidRDefault="009B280E" w:rsidP="009B280E">
      <w:pPr>
        <w:pStyle w:val="Guidance"/>
        <w:numPr>
          <w:ilvl w:val="0"/>
          <w:numId w:val="26"/>
        </w:numPr>
      </w:pPr>
      <w:r w:rsidRPr="00363A37">
        <w:t>any differences for handling of different energy carriers</w:t>
      </w:r>
    </w:p>
    <w:p w14:paraId="3FF887F3" w14:textId="77777777" w:rsidR="009B280E" w:rsidRPr="00363A37" w:rsidRDefault="009B280E" w:rsidP="009B280E">
      <w:pPr>
        <w:pStyle w:val="Guidance"/>
        <w:numPr>
          <w:ilvl w:val="0"/>
          <w:numId w:val="26"/>
        </w:numPr>
      </w:pPr>
      <w:r w:rsidRPr="00363A37">
        <w:lastRenderedPageBreak/>
        <w:t>how long the process will take</w:t>
      </w:r>
    </w:p>
    <w:p w14:paraId="0DFDAA85" w14:textId="6DEF2DBB" w:rsidR="009B280E" w:rsidRPr="00363A37" w:rsidRDefault="009B280E" w:rsidP="007920E2">
      <w:pPr>
        <w:pStyle w:val="Guidance"/>
        <w:numPr>
          <w:ilvl w:val="0"/>
          <w:numId w:val="26"/>
        </w:numPr>
      </w:pPr>
      <w:r w:rsidRPr="00363A37">
        <w:t xml:space="preserve">how the </w:t>
      </w:r>
      <w:r w:rsidR="00684CAA">
        <w:t>a</w:t>
      </w:r>
      <w:r w:rsidRPr="00363A37">
        <w:t xml:space="preserve">ccount </w:t>
      </w:r>
      <w:r w:rsidR="00684CAA">
        <w:t>h</w:t>
      </w:r>
      <w:r w:rsidRPr="00363A37">
        <w:t>older is informed of the issue</w:t>
      </w:r>
    </w:p>
    <w:p w14:paraId="76A5FE78" w14:textId="77777777" w:rsidR="009B280E" w:rsidRPr="00363A37" w:rsidRDefault="009B280E" w:rsidP="009B280E">
      <w:pPr>
        <w:pStyle w:val="Titolo2"/>
        <w:rPr>
          <w:lang w:val="en-GB" w:eastAsia="nl-BE"/>
        </w:rPr>
      </w:pPr>
      <w:bookmarkStart w:id="444" w:name="_Toc207612857"/>
      <w:bookmarkStart w:id="445" w:name="_Toc207612858"/>
      <w:bookmarkStart w:id="446" w:name="_Toc207612859"/>
      <w:bookmarkStart w:id="447" w:name="_Toc210894239"/>
      <w:bookmarkEnd w:id="444"/>
      <w:bookmarkEnd w:id="445"/>
      <w:bookmarkEnd w:id="446"/>
      <w:r w:rsidRPr="00363A37">
        <w:rPr>
          <w:lang w:val="en-GB" w:eastAsia="nl-BE"/>
        </w:rPr>
        <w:t>Measurement</w:t>
      </w:r>
      <w:bookmarkEnd w:id="447"/>
    </w:p>
    <w:p w14:paraId="10B44460" w14:textId="77777777" w:rsidR="009B280E" w:rsidRPr="00363A37" w:rsidRDefault="009B280E" w:rsidP="009B280E">
      <w:pPr>
        <w:pStyle w:val="Guidance"/>
      </w:pPr>
      <w:r w:rsidRPr="00363A37">
        <w:t>It must describe:</w:t>
      </w:r>
    </w:p>
    <w:p w14:paraId="6EAFDC1B" w14:textId="77777777" w:rsidR="009B280E" w:rsidRPr="00363A37" w:rsidRDefault="009B280E" w:rsidP="009B280E">
      <w:pPr>
        <w:pStyle w:val="Guidance"/>
        <w:numPr>
          <w:ilvl w:val="0"/>
          <w:numId w:val="28"/>
        </w:numPr>
      </w:pPr>
      <w:r w:rsidRPr="00363A37">
        <w:t>the local metering regulations that apply</w:t>
      </w:r>
    </w:p>
    <w:p w14:paraId="6B9BF1B7" w14:textId="77777777" w:rsidR="009B280E" w:rsidRPr="00363A37" w:rsidRDefault="009B280E" w:rsidP="009B280E">
      <w:pPr>
        <w:pStyle w:val="Guidance"/>
        <w:numPr>
          <w:ilvl w:val="0"/>
          <w:numId w:val="28"/>
        </w:numPr>
      </w:pPr>
      <w:r w:rsidRPr="00363A37">
        <w:t>measurement frequency must be not more than 12 months</w:t>
      </w:r>
    </w:p>
    <w:p w14:paraId="5894E7B3" w14:textId="77777777" w:rsidR="009B280E" w:rsidRPr="00363A37" w:rsidRDefault="009B280E" w:rsidP="009B280E">
      <w:pPr>
        <w:pStyle w:val="Guidance"/>
        <w:numPr>
          <w:ilvl w:val="0"/>
          <w:numId w:val="28"/>
        </w:numPr>
      </w:pPr>
      <w:r w:rsidRPr="00363A37">
        <w:t>the registrant is responsible for the measurement data</w:t>
      </w:r>
    </w:p>
    <w:p w14:paraId="63899F5B" w14:textId="77777777" w:rsidR="009B280E" w:rsidRPr="00363A37" w:rsidRDefault="009B280E" w:rsidP="009B280E">
      <w:pPr>
        <w:pStyle w:val="Guidance"/>
        <w:numPr>
          <w:ilvl w:val="0"/>
          <w:numId w:val="28"/>
        </w:numPr>
      </w:pPr>
      <w:r w:rsidRPr="00363A37">
        <w:t>a measurement body must collect and verify the values</w:t>
      </w:r>
    </w:p>
    <w:p w14:paraId="31B36464" w14:textId="77777777" w:rsidR="009B280E" w:rsidRPr="00363A37" w:rsidRDefault="009B280E" w:rsidP="009B280E">
      <w:pPr>
        <w:pStyle w:val="Guidance"/>
        <w:numPr>
          <w:ilvl w:val="0"/>
          <w:numId w:val="28"/>
        </w:numPr>
      </w:pPr>
      <w:r w:rsidRPr="00363A37">
        <w:t>the allocation of energy according to input fuel</w:t>
      </w:r>
    </w:p>
    <w:p w14:paraId="4A1F0D3F" w14:textId="77777777" w:rsidR="009B280E" w:rsidRPr="00363A37" w:rsidRDefault="009B280E" w:rsidP="009B280E">
      <w:pPr>
        <w:pStyle w:val="Guidance"/>
        <w:numPr>
          <w:ilvl w:val="0"/>
          <w:numId w:val="28"/>
        </w:numPr>
      </w:pPr>
      <w:r w:rsidRPr="00363A37">
        <w:t>the determination of qualifying output</w:t>
      </w:r>
    </w:p>
    <w:p w14:paraId="244BF737" w14:textId="77777777" w:rsidR="009B280E" w:rsidRPr="00363A37" w:rsidRDefault="009B280E" w:rsidP="009B280E">
      <w:pPr>
        <w:pStyle w:val="Guidance"/>
        <w:numPr>
          <w:ilvl w:val="0"/>
          <w:numId w:val="28"/>
        </w:numPr>
      </w:pPr>
      <w:r w:rsidRPr="00363A37">
        <w:t>any differences for handling of different energy carriers</w:t>
      </w:r>
    </w:p>
    <w:p w14:paraId="1157BDD8" w14:textId="77777777" w:rsidR="009B280E" w:rsidRPr="00363A37" w:rsidRDefault="009B280E" w:rsidP="009B280E">
      <w:pPr>
        <w:pStyle w:val="Guidance"/>
        <w:numPr>
          <w:ilvl w:val="0"/>
          <w:numId w:val="28"/>
        </w:numPr>
      </w:pPr>
      <w:r w:rsidRPr="00363A37">
        <w:t>when a device is out of service, its consumption is not counted</w:t>
      </w:r>
    </w:p>
    <w:p w14:paraId="6E1AB82B" w14:textId="77777777" w:rsidR="009B280E" w:rsidRPr="00363A37" w:rsidRDefault="009B280E" w:rsidP="009B280E">
      <w:pPr>
        <w:pStyle w:val="Guidance"/>
        <w:numPr>
          <w:ilvl w:val="0"/>
          <w:numId w:val="28"/>
        </w:numPr>
      </w:pPr>
      <w:r w:rsidRPr="00363A37">
        <w:t xml:space="preserve">any arrangements for estimating and/or line loss adjustments to metered values  </w:t>
      </w:r>
    </w:p>
    <w:p w14:paraId="12184C60" w14:textId="1F82592F" w:rsidR="009B280E" w:rsidRPr="00363A37" w:rsidRDefault="009B280E" w:rsidP="009B280E">
      <w:pPr>
        <w:pStyle w:val="Titolo2"/>
        <w:rPr>
          <w:lang w:val="en-GB" w:eastAsia="nl-BE"/>
        </w:rPr>
      </w:pPr>
      <w:bookmarkStart w:id="448" w:name="_Toc210894240"/>
      <w:r w:rsidRPr="00363A37">
        <w:rPr>
          <w:lang w:val="en-GB" w:eastAsia="nl-BE"/>
        </w:rPr>
        <w:t xml:space="preserve">Energy </w:t>
      </w:r>
      <w:r w:rsidR="00AB572A">
        <w:rPr>
          <w:lang w:val="en-GB" w:eastAsia="nl-BE"/>
        </w:rPr>
        <w:t>s</w:t>
      </w:r>
      <w:r w:rsidRPr="00363A37">
        <w:rPr>
          <w:lang w:val="en-GB" w:eastAsia="nl-BE"/>
        </w:rPr>
        <w:t>torage</w:t>
      </w:r>
      <w:bookmarkEnd w:id="448"/>
      <w:r w:rsidRPr="00363A37">
        <w:rPr>
          <w:lang w:val="en-GB" w:eastAsia="nl-BE"/>
        </w:rPr>
        <w:t xml:space="preserve"> </w:t>
      </w:r>
    </w:p>
    <w:p w14:paraId="53FB06F1" w14:textId="77777777" w:rsidR="009B280E" w:rsidRPr="00363A37" w:rsidRDefault="009B280E" w:rsidP="009B280E">
      <w:pPr>
        <w:pStyle w:val="Guidance"/>
      </w:pPr>
      <w:r w:rsidRPr="00363A37">
        <w:t>It must describe how the net</w:t>
      </w:r>
      <w:r>
        <w:t>t</w:t>
      </w:r>
      <w:r w:rsidRPr="00363A37">
        <w:t xml:space="preserve"> generation is calculated:</w:t>
      </w:r>
    </w:p>
    <w:p w14:paraId="60463160" w14:textId="77777777" w:rsidR="009B280E" w:rsidRPr="00363A37" w:rsidRDefault="009B280E" w:rsidP="009B280E">
      <w:pPr>
        <w:pStyle w:val="Guidance"/>
        <w:numPr>
          <w:ilvl w:val="0"/>
          <w:numId w:val="29"/>
        </w:numPr>
      </w:pPr>
      <w:r w:rsidRPr="00363A37">
        <w:t>the registrant must provide a consumption declaration</w:t>
      </w:r>
    </w:p>
    <w:p w14:paraId="7FE12A4E" w14:textId="77777777" w:rsidR="009B280E" w:rsidRPr="00363A37" w:rsidRDefault="009B280E" w:rsidP="009B280E">
      <w:pPr>
        <w:pStyle w:val="Guidance"/>
      </w:pPr>
      <w:r w:rsidRPr="00363A37">
        <w:t>A sample or template consumption declaration form must be included as an appendix to ensure correct data provision.</w:t>
      </w:r>
    </w:p>
    <w:p w14:paraId="7C20EAE4" w14:textId="77777777" w:rsidR="009B280E" w:rsidRPr="00363A37" w:rsidRDefault="009B280E" w:rsidP="009B280E">
      <w:pPr>
        <w:pStyle w:val="Guidance"/>
      </w:pPr>
      <w:r w:rsidRPr="00363A37">
        <w:t xml:space="preserve">It must describe rules for handling certificates in relation with stored energy, e.g.: </w:t>
      </w:r>
    </w:p>
    <w:p w14:paraId="15E03713" w14:textId="5D14979F" w:rsidR="009B280E" w:rsidRPr="00363A37" w:rsidRDefault="009B280E" w:rsidP="007920E2">
      <w:pPr>
        <w:pStyle w:val="Guidance"/>
        <w:numPr>
          <w:ilvl w:val="0"/>
          <w:numId w:val="136"/>
        </w:numPr>
      </w:pPr>
      <w:r w:rsidRPr="00363A37">
        <w:t xml:space="preserve">No certificates are issued for the </w:t>
      </w:r>
      <w:r w:rsidR="004F21EB">
        <w:t>o</w:t>
      </w:r>
      <w:r w:rsidRPr="00363A37">
        <w:t xml:space="preserve">utput of an energy storage device; or </w:t>
      </w:r>
    </w:p>
    <w:p w14:paraId="55AD8C53" w14:textId="7A098F57" w:rsidR="009B280E" w:rsidRPr="00363A37" w:rsidRDefault="009B280E" w:rsidP="007920E2">
      <w:pPr>
        <w:pStyle w:val="Guidance"/>
        <w:numPr>
          <w:ilvl w:val="0"/>
          <w:numId w:val="136"/>
        </w:numPr>
      </w:pPr>
      <w:r w:rsidRPr="00363A37">
        <w:t xml:space="preserve">certificates are only issued for the </w:t>
      </w:r>
      <w:r w:rsidR="004F21EB">
        <w:t>o</w:t>
      </w:r>
      <w:r w:rsidRPr="00363A37">
        <w:t xml:space="preserve">utput of an energy storage device if it is assured the energy that flows into the storage device is produced on the same site and no certificates have been issued for the energy that flows into the storage device; or </w:t>
      </w:r>
    </w:p>
    <w:p w14:paraId="7DED1D5F" w14:textId="62D1B9F2" w:rsidR="009B280E" w:rsidRDefault="009B280E" w:rsidP="007920E2">
      <w:pPr>
        <w:pStyle w:val="Guidance"/>
        <w:numPr>
          <w:ilvl w:val="0"/>
          <w:numId w:val="136"/>
        </w:numPr>
      </w:pPr>
      <w:r w:rsidRPr="00363A37">
        <w:t xml:space="preserve">certificates are cancelled for </w:t>
      </w:r>
      <w:r w:rsidR="004F21EB">
        <w:t>i</w:t>
      </w:r>
      <w:r w:rsidRPr="00363A37">
        <w:t xml:space="preserve">nput into storage and certificates issued are for the </w:t>
      </w:r>
      <w:r w:rsidR="004F21EB">
        <w:t>o</w:t>
      </w:r>
      <w:r w:rsidRPr="00363A37">
        <w:t>utput from storage.</w:t>
      </w:r>
    </w:p>
    <w:p w14:paraId="0EF455F5" w14:textId="22D768DC" w:rsidR="009B280E" w:rsidRDefault="009B280E" w:rsidP="009B280E">
      <w:pPr>
        <w:pStyle w:val="Guidance"/>
      </w:pPr>
      <w:r>
        <w:t xml:space="preserve">It must include the handling of pump storage </w:t>
      </w:r>
      <w:r w:rsidRPr="00BC61B0">
        <w:t>and energy losses over storage in general. It also explains the rules for the allocation of attributes of input into storage to storage output.</w:t>
      </w:r>
    </w:p>
    <w:p w14:paraId="4E92421D" w14:textId="3F200928" w:rsidR="009B280E" w:rsidRDefault="009B280E" w:rsidP="009B280E">
      <w:pPr>
        <w:pStyle w:val="Titolo2"/>
        <w:rPr>
          <w:lang w:val="en-GB" w:eastAsia="nl-BE"/>
        </w:rPr>
      </w:pPr>
      <w:bookmarkStart w:id="449" w:name="_Toc210894241"/>
      <w:r w:rsidRPr="008C26EF">
        <w:rPr>
          <w:lang w:val="en-GB" w:eastAsia="nl-BE"/>
        </w:rPr>
        <w:t xml:space="preserve">Energy </w:t>
      </w:r>
      <w:r w:rsidR="004F21EB">
        <w:rPr>
          <w:lang w:val="en-GB" w:eastAsia="nl-BE"/>
        </w:rPr>
        <w:t>c</w:t>
      </w:r>
      <w:r w:rsidRPr="008C26EF">
        <w:rPr>
          <w:lang w:val="en-GB" w:eastAsia="nl-BE"/>
        </w:rPr>
        <w:t xml:space="preserve">arrier </w:t>
      </w:r>
      <w:r w:rsidR="004F21EB">
        <w:rPr>
          <w:lang w:val="en-GB" w:eastAsia="nl-BE"/>
        </w:rPr>
        <w:t>c</w:t>
      </w:r>
      <w:r w:rsidRPr="008C26EF">
        <w:rPr>
          <w:lang w:val="en-GB" w:eastAsia="nl-BE"/>
        </w:rPr>
        <w:t>onversion</w:t>
      </w:r>
      <w:bookmarkEnd w:id="449"/>
    </w:p>
    <w:p w14:paraId="0522D00E" w14:textId="7F13B8C4" w:rsidR="009B280E" w:rsidRDefault="009B280E" w:rsidP="009B280E">
      <w:pPr>
        <w:pStyle w:val="Guidance"/>
      </w:pPr>
      <w:r w:rsidRPr="00560A8A">
        <w:t xml:space="preserve">It must describe rules for </w:t>
      </w:r>
      <w:r w:rsidR="004F21EB">
        <w:t>c</w:t>
      </w:r>
      <w:r w:rsidRPr="00560A8A">
        <w:t xml:space="preserve">ertificate </w:t>
      </w:r>
      <w:r w:rsidR="004F21EB">
        <w:t>c</w:t>
      </w:r>
      <w:r w:rsidRPr="00560A8A">
        <w:t>onversion (</w:t>
      </w:r>
      <w:r w:rsidR="004F21EB">
        <w:t>c</w:t>
      </w:r>
      <w:r w:rsidRPr="00560A8A">
        <w:t xml:space="preserve">onversion </w:t>
      </w:r>
      <w:r w:rsidR="004F21EB">
        <w:t>i</w:t>
      </w:r>
      <w:r w:rsidRPr="00560A8A">
        <w:t>ssuance)</w:t>
      </w:r>
    </w:p>
    <w:p w14:paraId="2394604F" w14:textId="5BC1F97D" w:rsidR="009B280E" w:rsidRDefault="009B280E" w:rsidP="009B280E">
      <w:pPr>
        <w:pStyle w:val="Guidance"/>
      </w:pPr>
      <w:r w:rsidRPr="003976D8">
        <w:t>The following</w:t>
      </w:r>
      <w:r>
        <w:t xml:space="preserve"> areas must be elaborated</w:t>
      </w:r>
      <w:r w:rsidRPr="003976D8">
        <w:t xml:space="preserve"> in </w:t>
      </w:r>
      <w:r w:rsidR="009E189C">
        <w:t>the</w:t>
      </w:r>
      <w:r w:rsidRPr="003976D8">
        <w:t xml:space="preserve"> Domain Protocol</w:t>
      </w:r>
      <w:r>
        <w:t>:</w:t>
      </w:r>
    </w:p>
    <w:p w14:paraId="0E3F8B85" w14:textId="6105617E" w:rsidR="009B280E" w:rsidRDefault="009B280E" w:rsidP="009B280E">
      <w:pPr>
        <w:pStyle w:val="Guidance"/>
        <w:numPr>
          <w:ilvl w:val="0"/>
          <w:numId w:val="54"/>
        </w:numPr>
      </w:pPr>
      <w:r>
        <w:t xml:space="preserve">Are </w:t>
      </w:r>
      <w:r w:rsidR="004F21EB">
        <w:t xml:space="preserve">certificates </w:t>
      </w:r>
      <w:r>
        <w:t xml:space="preserve">cancelled for the measured input into conversion and new </w:t>
      </w:r>
      <w:r w:rsidR="004F21EB">
        <w:t xml:space="preserve">certificates </w:t>
      </w:r>
      <w:r>
        <w:t>issued for the measured output from conversion?</w:t>
      </w:r>
    </w:p>
    <w:p w14:paraId="36D83878" w14:textId="267A0487" w:rsidR="009B280E" w:rsidRPr="00DA4F08" w:rsidRDefault="009B280E" w:rsidP="009B280E">
      <w:pPr>
        <w:pStyle w:val="Guidance"/>
        <w:numPr>
          <w:ilvl w:val="0"/>
          <w:numId w:val="54"/>
        </w:numPr>
      </w:pPr>
      <w:r>
        <w:t>H</w:t>
      </w:r>
      <w:r w:rsidRPr="003976D8">
        <w:t xml:space="preserve">ow the cancelled </w:t>
      </w:r>
      <w:r w:rsidR="004F21EB">
        <w:t xml:space="preserve">certificates </w:t>
      </w:r>
      <w:r w:rsidRPr="003976D8">
        <w:t>for the input to conversion are accounted in the statistics and overall disclosure exercise so that they are not double counted in any figures at the usage side.</w:t>
      </w:r>
    </w:p>
    <w:p w14:paraId="1FFB348E" w14:textId="77777777" w:rsidR="009B280E" w:rsidRPr="003976D8" w:rsidRDefault="009B280E" w:rsidP="009B280E">
      <w:pPr>
        <w:pStyle w:val="Guidance"/>
        <w:numPr>
          <w:ilvl w:val="0"/>
          <w:numId w:val="54"/>
        </w:numPr>
      </w:pPr>
      <w:r w:rsidRPr="003976D8">
        <w:lastRenderedPageBreak/>
        <w:t>Does the cancellation process foresee in a mentioning in the cancellation request that the cancellation took place for the purpose of conversion?</w:t>
      </w:r>
    </w:p>
    <w:p w14:paraId="5F8877A3" w14:textId="24036DC3" w:rsidR="009B280E" w:rsidRPr="00DA4F08" w:rsidRDefault="009B280E" w:rsidP="009B280E">
      <w:pPr>
        <w:pStyle w:val="Guidance"/>
        <w:numPr>
          <w:ilvl w:val="0"/>
          <w:numId w:val="54"/>
        </w:numPr>
      </w:pPr>
      <w:r>
        <w:t>T</w:t>
      </w:r>
      <w:r w:rsidRPr="003976D8">
        <w:t xml:space="preserve">he process that matches the measured input energy to a conversion device with the </w:t>
      </w:r>
      <w:r w:rsidR="003A4120">
        <w:t>certificate</w:t>
      </w:r>
      <w:r w:rsidR="003A4120" w:rsidRPr="003976D8">
        <w:t xml:space="preserve">s </w:t>
      </w:r>
      <w:r w:rsidRPr="003976D8">
        <w:t>cancelled for proving the energy source of this input?</w:t>
      </w:r>
    </w:p>
    <w:p w14:paraId="11629A09" w14:textId="3F303823" w:rsidR="009B280E" w:rsidRPr="003976D8" w:rsidRDefault="009B280E" w:rsidP="009B280E">
      <w:pPr>
        <w:pStyle w:val="Guidance"/>
        <w:numPr>
          <w:ilvl w:val="0"/>
          <w:numId w:val="54"/>
        </w:numPr>
      </w:pPr>
      <w:r>
        <w:t>T</w:t>
      </w:r>
      <w:r w:rsidRPr="003976D8">
        <w:t xml:space="preserve">he process that transmits data from the cancelled input </w:t>
      </w:r>
      <w:r w:rsidR="003A4120">
        <w:t>certificate</w:t>
      </w:r>
      <w:r w:rsidR="003A4120" w:rsidRPr="003976D8">
        <w:t xml:space="preserve">s </w:t>
      </w:r>
      <w:r w:rsidRPr="003976D8">
        <w:t xml:space="preserve">to the newly issued output </w:t>
      </w:r>
      <w:r w:rsidR="003A4120">
        <w:t>certificate</w:t>
      </w:r>
      <w:r w:rsidRPr="003976D8">
        <w:t xml:space="preserve">s? Which data fields are transmitted? How is the proportional allocation from (more) input </w:t>
      </w:r>
      <w:r w:rsidR="003A4120">
        <w:t>certificate</w:t>
      </w:r>
      <w:r w:rsidRPr="003976D8">
        <w:t xml:space="preserve">s to (lower number of) output </w:t>
      </w:r>
      <w:r w:rsidR="003A4120">
        <w:t>certificate</w:t>
      </w:r>
      <w:r w:rsidRPr="003976D8">
        <w:t>s dealt with?</w:t>
      </w:r>
    </w:p>
    <w:p w14:paraId="0EBC1261" w14:textId="3189347A" w:rsidR="009B280E" w:rsidRPr="003976D8" w:rsidRDefault="009B280E" w:rsidP="009B280E">
      <w:pPr>
        <w:pStyle w:val="Guidance"/>
        <w:numPr>
          <w:ilvl w:val="0"/>
          <w:numId w:val="54"/>
        </w:numPr>
      </w:pPr>
      <w:r w:rsidRPr="003976D8">
        <w:t xml:space="preserve">The cancelled </w:t>
      </w:r>
      <w:r w:rsidR="00F278F4">
        <w:t>certificate</w:t>
      </w:r>
      <w:r w:rsidRPr="003976D8">
        <w:t xml:space="preserve">s for the input into conversion, do they have to be cancelled within your own registry? </w:t>
      </w:r>
      <w:r>
        <w:t xml:space="preserve">Or do you accept them to be cancelled elsewhere? Please </w:t>
      </w:r>
      <w:r w:rsidR="009E189C">
        <w:t>explain</w:t>
      </w:r>
      <w:r>
        <w:t xml:space="preserve"> the verification process.</w:t>
      </w:r>
    </w:p>
    <w:p w14:paraId="6019D52C" w14:textId="15CCDA7E" w:rsidR="009B280E" w:rsidRPr="00363A37" w:rsidRDefault="009B280E" w:rsidP="009B280E">
      <w:pPr>
        <w:pStyle w:val="Titolo2"/>
        <w:rPr>
          <w:lang w:val="en-GB" w:eastAsia="nl-BE"/>
        </w:rPr>
      </w:pPr>
      <w:bookmarkStart w:id="450" w:name="_Toc210894242"/>
      <w:r w:rsidRPr="00363A37">
        <w:rPr>
          <w:lang w:val="en-GB" w:eastAsia="nl-BE"/>
        </w:rPr>
        <w:t xml:space="preserve">Combustion </w:t>
      </w:r>
      <w:r w:rsidR="00D7487D">
        <w:rPr>
          <w:lang w:val="en-GB" w:eastAsia="nl-BE"/>
        </w:rPr>
        <w:t>f</w:t>
      </w:r>
      <w:r w:rsidRPr="00363A37">
        <w:rPr>
          <w:lang w:val="en-GB" w:eastAsia="nl-BE"/>
        </w:rPr>
        <w:t xml:space="preserve">uel (e.g., Biomass) </w:t>
      </w:r>
      <w:r w:rsidR="00D7487D">
        <w:rPr>
          <w:lang w:val="en-GB" w:eastAsia="nl-BE"/>
        </w:rPr>
        <w:t>i</w:t>
      </w:r>
      <w:r w:rsidRPr="00363A37">
        <w:rPr>
          <w:lang w:val="en-GB" w:eastAsia="nl-BE"/>
        </w:rPr>
        <w:t xml:space="preserve">nput and </w:t>
      </w:r>
      <w:r w:rsidR="00D7487D">
        <w:rPr>
          <w:lang w:val="en-GB" w:eastAsia="nl-BE"/>
        </w:rPr>
        <w:t>p</w:t>
      </w:r>
      <w:r w:rsidRPr="00363A37">
        <w:rPr>
          <w:lang w:val="en-GB" w:eastAsia="nl-BE"/>
        </w:rPr>
        <w:t xml:space="preserve">roduction </w:t>
      </w:r>
      <w:r w:rsidR="00D7487D">
        <w:rPr>
          <w:lang w:val="en-GB" w:eastAsia="nl-BE"/>
        </w:rPr>
        <w:t>d</w:t>
      </w:r>
      <w:r w:rsidRPr="00363A37">
        <w:rPr>
          <w:lang w:val="en-GB" w:eastAsia="nl-BE"/>
        </w:rPr>
        <w:t>evices with multiple energy inputs</w:t>
      </w:r>
      <w:bookmarkEnd w:id="450"/>
    </w:p>
    <w:p w14:paraId="3A93647F" w14:textId="0F305438" w:rsidR="009B280E" w:rsidRPr="00363A37" w:rsidRDefault="009B280E" w:rsidP="009B280E">
      <w:pPr>
        <w:pStyle w:val="Guidance"/>
      </w:pPr>
      <w:r w:rsidRPr="00363A37">
        <w:t xml:space="preserve">It must describe how the generation is calculated for </w:t>
      </w:r>
      <w:r w:rsidR="009E189C">
        <w:t>P</w:t>
      </w:r>
      <w:r w:rsidRPr="00363A37">
        <w:t xml:space="preserve">roduction </w:t>
      </w:r>
      <w:r w:rsidR="009E189C">
        <w:t>D</w:t>
      </w:r>
      <w:r w:rsidRPr="00363A37">
        <w:t>evices using combustion fuels or multiple fuels as Input:</w:t>
      </w:r>
    </w:p>
    <w:p w14:paraId="43832BC9" w14:textId="77777777" w:rsidR="009B280E" w:rsidRPr="00363A37" w:rsidRDefault="009B280E" w:rsidP="009B280E">
      <w:pPr>
        <w:pStyle w:val="Guidance"/>
        <w:numPr>
          <w:ilvl w:val="0"/>
          <w:numId w:val="31"/>
        </w:numPr>
      </w:pPr>
      <w:r w:rsidRPr="00363A37">
        <w:t>the registrant must provide a consumption declaration</w:t>
      </w:r>
    </w:p>
    <w:p w14:paraId="1A339B15" w14:textId="77777777" w:rsidR="009B280E" w:rsidRPr="00363A37" w:rsidRDefault="009B280E" w:rsidP="009B280E">
      <w:pPr>
        <w:pStyle w:val="Guidance"/>
        <w:numPr>
          <w:ilvl w:val="0"/>
          <w:numId w:val="31"/>
        </w:numPr>
      </w:pPr>
      <w:r w:rsidRPr="00363A37">
        <w:t>the standard calculation must be applied</w:t>
      </w:r>
    </w:p>
    <w:p w14:paraId="48D13F08" w14:textId="77777777" w:rsidR="009B280E" w:rsidRPr="00363A37" w:rsidRDefault="009B280E" w:rsidP="009B280E">
      <w:pPr>
        <w:pStyle w:val="Guidance"/>
        <w:numPr>
          <w:ilvl w:val="0"/>
          <w:numId w:val="31"/>
        </w:numPr>
      </w:pPr>
      <w:r w:rsidRPr="00363A37">
        <w:t>any differences in relation with issuing certificates for different energy carriers</w:t>
      </w:r>
    </w:p>
    <w:p w14:paraId="1E6BFDE9" w14:textId="77777777" w:rsidR="009B280E" w:rsidRPr="00363A37" w:rsidRDefault="009B280E" w:rsidP="009B280E">
      <w:pPr>
        <w:pStyle w:val="Guidance"/>
      </w:pPr>
      <w:r w:rsidRPr="00363A37">
        <w:t>A sample or template consumption declaration form must be included as an appendix to ensure correct data provision.</w:t>
      </w:r>
    </w:p>
    <w:p w14:paraId="2FF88B9E" w14:textId="77777777" w:rsidR="009B280E" w:rsidRPr="00363A37" w:rsidRDefault="009B280E" w:rsidP="009B280E">
      <w:pPr>
        <w:pStyle w:val="Titolo2"/>
        <w:rPr>
          <w:lang w:val="en-GB" w:eastAsia="nl-BE"/>
        </w:rPr>
      </w:pPr>
      <w:bookmarkStart w:id="451" w:name="_Toc210894243"/>
      <w:r w:rsidRPr="00363A37">
        <w:rPr>
          <w:lang w:val="en-GB" w:eastAsia="nl-BE"/>
        </w:rPr>
        <w:t>Format</w:t>
      </w:r>
      <w:bookmarkEnd w:id="451"/>
    </w:p>
    <w:p w14:paraId="24A1121E" w14:textId="4EB7F3F8" w:rsidR="00FA2BDB" w:rsidRPr="00363A37" w:rsidRDefault="009B280E" w:rsidP="007920E2">
      <w:pPr>
        <w:pStyle w:val="Guidance"/>
      </w:pPr>
      <w:r w:rsidRPr="00363A37">
        <w:t>It must describe</w:t>
      </w:r>
      <w:r w:rsidR="00FA2BDB">
        <w:t xml:space="preserve"> </w:t>
      </w:r>
      <w:r w:rsidRPr="00363A37">
        <w:t>the format of a certificate</w:t>
      </w:r>
      <w:r w:rsidR="00FA2BDB">
        <w:t>.</w:t>
      </w:r>
    </w:p>
    <w:p w14:paraId="701AC701" w14:textId="183B16A2" w:rsidR="009B280E" w:rsidRPr="00363A37" w:rsidRDefault="009B280E" w:rsidP="009B280E">
      <w:pPr>
        <w:pStyle w:val="Titolo2"/>
        <w:rPr>
          <w:lang w:val="en-GB" w:eastAsia="nl-BE"/>
        </w:rPr>
      </w:pPr>
      <w:bookmarkStart w:id="452" w:name="_Toc207612865"/>
      <w:bookmarkStart w:id="453" w:name="_Toc207612866"/>
      <w:bookmarkStart w:id="454" w:name="_Toc207612867"/>
      <w:bookmarkStart w:id="455" w:name="_Toc207612868"/>
      <w:bookmarkStart w:id="456" w:name="_Toc207612869"/>
      <w:bookmarkStart w:id="457" w:name="_Toc207612870"/>
      <w:bookmarkStart w:id="458" w:name="_Toc207612871"/>
      <w:bookmarkStart w:id="459" w:name="_Toc207612872"/>
      <w:bookmarkStart w:id="460" w:name="_Toc207612873"/>
      <w:bookmarkStart w:id="461" w:name="_Toc207612874"/>
      <w:bookmarkStart w:id="462" w:name="_Toc207612875"/>
      <w:bookmarkStart w:id="463" w:name="_Toc207612876"/>
      <w:bookmarkStart w:id="464" w:name="_Toc207612877"/>
      <w:bookmarkStart w:id="465" w:name="_Toc207612878"/>
      <w:bookmarkStart w:id="466" w:name="_Toc207612879"/>
      <w:bookmarkStart w:id="467" w:name="_Toc207612880"/>
      <w:bookmarkStart w:id="468" w:name="_Toc207613012"/>
      <w:bookmarkStart w:id="469" w:name="_Toc207613013"/>
      <w:bookmarkStart w:id="470" w:name="_Toc207613014"/>
      <w:bookmarkStart w:id="471" w:name="_Toc207613015"/>
      <w:bookmarkStart w:id="472" w:name="_Toc207613016"/>
      <w:bookmarkStart w:id="473" w:name="_Toc210894244"/>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363A37">
        <w:rPr>
          <w:lang w:val="en-GB" w:eastAsia="nl-BE"/>
        </w:rPr>
        <w:t xml:space="preserve">Transferring </w:t>
      </w:r>
      <w:r w:rsidR="00FA2BDB">
        <w:rPr>
          <w:lang w:val="en-GB" w:eastAsia="nl-BE"/>
        </w:rPr>
        <w:t>c</w:t>
      </w:r>
      <w:r w:rsidRPr="00363A37">
        <w:rPr>
          <w:lang w:val="en-GB" w:eastAsia="nl-BE"/>
        </w:rPr>
        <w:t>ertificates</w:t>
      </w:r>
      <w:bookmarkEnd w:id="473"/>
    </w:p>
    <w:p w14:paraId="1E918484" w14:textId="77777777" w:rsidR="009B280E" w:rsidRPr="00363A37" w:rsidRDefault="009B280E" w:rsidP="009B280E">
      <w:pPr>
        <w:pStyle w:val="Guidance"/>
      </w:pPr>
      <w:r w:rsidRPr="00363A37">
        <w:t>It must describe the process of transfer (not just whether the process is automated):</w:t>
      </w:r>
    </w:p>
    <w:p w14:paraId="4F958C30" w14:textId="77777777" w:rsidR="009B280E" w:rsidRPr="00363A37" w:rsidRDefault="009B280E" w:rsidP="009B280E">
      <w:pPr>
        <w:pStyle w:val="Guidance"/>
        <w:numPr>
          <w:ilvl w:val="0"/>
          <w:numId w:val="33"/>
        </w:numPr>
      </w:pPr>
      <w:r w:rsidRPr="00363A37">
        <w:t>how the seller initiates a transfer</w:t>
      </w:r>
    </w:p>
    <w:p w14:paraId="372FFBFF" w14:textId="77777777" w:rsidR="009B280E" w:rsidRPr="00363A37" w:rsidRDefault="009B280E" w:rsidP="009B280E">
      <w:pPr>
        <w:pStyle w:val="Guidance"/>
        <w:numPr>
          <w:ilvl w:val="1"/>
          <w:numId w:val="33"/>
        </w:numPr>
      </w:pPr>
      <w:r w:rsidRPr="00363A37">
        <w:t>making a transfer request</w:t>
      </w:r>
    </w:p>
    <w:p w14:paraId="46E32CAB" w14:textId="77777777" w:rsidR="009B280E" w:rsidRPr="00363A37" w:rsidRDefault="009B280E" w:rsidP="009B280E">
      <w:pPr>
        <w:pStyle w:val="Guidance"/>
        <w:numPr>
          <w:ilvl w:val="1"/>
          <w:numId w:val="33"/>
        </w:numPr>
      </w:pPr>
      <w:r w:rsidRPr="00363A37">
        <w:t>specifying the certificates to be transferred</w:t>
      </w:r>
    </w:p>
    <w:p w14:paraId="14357D75" w14:textId="77777777" w:rsidR="009B280E" w:rsidRPr="00363A37" w:rsidRDefault="009B280E" w:rsidP="009B280E">
      <w:pPr>
        <w:pStyle w:val="Guidance"/>
        <w:numPr>
          <w:ilvl w:val="0"/>
          <w:numId w:val="33"/>
        </w:numPr>
      </w:pPr>
      <w:r w:rsidRPr="00363A37">
        <w:t>validation of a transfer request</w:t>
      </w:r>
    </w:p>
    <w:p w14:paraId="631AA31B" w14:textId="77777777" w:rsidR="009B280E" w:rsidRPr="00363A37" w:rsidRDefault="009B280E" w:rsidP="009B280E">
      <w:pPr>
        <w:pStyle w:val="Guidance"/>
        <w:numPr>
          <w:ilvl w:val="0"/>
          <w:numId w:val="33"/>
        </w:numPr>
      </w:pPr>
      <w:r w:rsidRPr="00363A37">
        <w:t>when certificates are ‘in transit’ they are not available for another transfer</w:t>
      </w:r>
    </w:p>
    <w:p w14:paraId="0FF02618" w14:textId="77777777" w:rsidR="009B280E" w:rsidRPr="00363A37" w:rsidRDefault="009B280E" w:rsidP="009B280E">
      <w:pPr>
        <w:pStyle w:val="Guidance"/>
        <w:numPr>
          <w:ilvl w:val="0"/>
          <w:numId w:val="33"/>
        </w:numPr>
      </w:pPr>
      <w:r w:rsidRPr="00363A37">
        <w:t>the certificates ‘leave’ the sender’s account before ‘entering’ the buyer’s account</w:t>
      </w:r>
    </w:p>
    <w:p w14:paraId="34D967E6" w14:textId="204147EE" w:rsidR="009B280E" w:rsidRPr="00363A37" w:rsidRDefault="009B280E" w:rsidP="009B280E">
      <w:pPr>
        <w:pStyle w:val="Guidance"/>
        <w:numPr>
          <w:ilvl w:val="0"/>
          <w:numId w:val="33"/>
        </w:numPr>
      </w:pPr>
      <w:r w:rsidRPr="00363A37">
        <w:t>how</w:t>
      </w:r>
      <w:r w:rsidR="00CD274F">
        <w:t xml:space="preserve"> imports and</w:t>
      </w:r>
      <w:r w:rsidRPr="00363A37">
        <w:t xml:space="preserve"> exports are handled (</w:t>
      </w:r>
      <w:r w:rsidR="0098687C">
        <w:t>if any)</w:t>
      </w:r>
    </w:p>
    <w:p w14:paraId="1373C04B" w14:textId="77777777" w:rsidR="009B280E" w:rsidRPr="00363A37" w:rsidRDefault="009B280E" w:rsidP="009B280E">
      <w:pPr>
        <w:pStyle w:val="Guidance"/>
        <w:numPr>
          <w:ilvl w:val="0"/>
          <w:numId w:val="33"/>
        </w:numPr>
      </w:pPr>
      <w:r w:rsidRPr="00363A37">
        <w:t>how the buyer/seller is made aware of the successful transfer</w:t>
      </w:r>
    </w:p>
    <w:p w14:paraId="5AA4B9A3" w14:textId="77777777" w:rsidR="009B280E" w:rsidRPr="00363A37" w:rsidRDefault="009B280E" w:rsidP="009B280E">
      <w:pPr>
        <w:pStyle w:val="Guidance"/>
        <w:numPr>
          <w:ilvl w:val="0"/>
          <w:numId w:val="33"/>
        </w:numPr>
      </w:pPr>
      <w:r w:rsidRPr="00363A37">
        <w:t>how long each stage of the process will take</w:t>
      </w:r>
    </w:p>
    <w:p w14:paraId="515E1C1E" w14:textId="2C2A3816" w:rsidR="009B280E" w:rsidRPr="00D54C88" w:rsidRDefault="009B280E" w:rsidP="009B280E">
      <w:pPr>
        <w:pStyle w:val="Titolo2"/>
        <w:rPr>
          <w:lang w:val="en-GB" w:eastAsia="nl-BE"/>
        </w:rPr>
      </w:pPr>
      <w:bookmarkStart w:id="474" w:name="_Toc207613018"/>
      <w:bookmarkStart w:id="475" w:name="_Toc210894245"/>
      <w:bookmarkEnd w:id="474"/>
      <w:r w:rsidRPr="00D54C88">
        <w:rPr>
          <w:lang w:val="en-GB" w:eastAsia="nl-BE"/>
        </w:rPr>
        <w:lastRenderedPageBreak/>
        <w:t>Rules for</w:t>
      </w:r>
      <w:r w:rsidR="00C8452A">
        <w:rPr>
          <w:lang w:val="en-GB" w:eastAsia="nl-BE"/>
        </w:rPr>
        <w:t xml:space="preserve"> c</w:t>
      </w:r>
      <w:r w:rsidRPr="00D54C88">
        <w:rPr>
          <w:lang w:val="en-GB" w:eastAsia="nl-BE"/>
        </w:rPr>
        <w:t>ertificates for export and import</w:t>
      </w:r>
      <w:bookmarkEnd w:id="475"/>
      <w:r w:rsidRPr="00D54C88">
        <w:rPr>
          <w:lang w:val="en-GB" w:eastAsia="nl-BE"/>
        </w:rPr>
        <w:t xml:space="preserve"> </w:t>
      </w:r>
    </w:p>
    <w:p w14:paraId="43AB8130" w14:textId="5EE3E427" w:rsidR="009B280E" w:rsidRDefault="009B280E" w:rsidP="009B280E">
      <w:pPr>
        <w:pStyle w:val="Guidance"/>
      </w:pPr>
      <w:r w:rsidRPr="008C2497">
        <w:t xml:space="preserve">Where relevant this section describes separate rules and restrictions for export and import of </w:t>
      </w:r>
      <w:r w:rsidR="00C8452A">
        <w:t>c</w:t>
      </w:r>
      <w:r w:rsidRPr="008C2497">
        <w:t>ertificates.</w:t>
      </w:r>
      <w:r>
        <w:t xml:space="preserve"> </w:t>
      </w:r>
    </w:p>
    <w:p w14:paraId="2587E9A1" w14:textId="67B48389" w:rsidR="009B280E" w:rsidRPr="007920E2" w:rsidRDefault="009B280E" w:rsidP="009B280E">
      <w:pPr>
        <w:pStyle w:val="Guidance"/>
        <w:numPr>
          <w:ilvl w:val="0"/>
          <w:numId w:val="64"/>
        </w:numPr>
      </w:pPr>
      <w:r w:rsidRPr="00F30BE8">
        <w:t xml:space="preserve">For which energy carriers (electricity, energy gas, hydrogen) and, for gas, which types of gas, </w:t>
      </w:r>
      <w:r w:rsidR="00A96319">
        <w:t>c</w:t>
      </w:r>
      <w:r w:rsidRPr="007920E2">
        <w:t>ertificates are allowed to be imported or exported</w:t>
      </w:r>
    </w:p>
    <w:p w14:paraId="4441743C" w14:textId="6C4A5C38" w:rsidR="00E41421" w:rsidRPr="00F71341" w:rsidRDefault="009B280E" w:rsidP="009B280E">
      <w:pPr>
        <w:pStyle w:val="Guidance"/>
        <w:numPr>
          <w:ilvl w:val="0"/>
          <w:numId w:val="64"/>
        </w:numPr>
        <w:rPr>
          <w:rFonts w:eastAsia="Arial"/>
          <w:color w:val="454545" w:themeColor="text1" w:themeTint="F2"/>
        </w:rPr>
      </w:pPr>
      <w:r w:rsidRPr="003E5F09">
        <w:t>whether there are restrictions on export</w:t>
      </w:r>
      <w:r>
        <w:t>/</w:t>
      </w:r>
      <w:r w:rsidRPr="003E5F09">
        <w:t xml:space="preserve"> imports</w:t>
      </w:r>
      <w:r>
        <w:t xml:space="preserve"> in relation with certain conditions (e.g</w:t>
      </w:r>
      <w:r w:rsidR="00A96319">
        <w:t>.</w:t>
      </w:r>
      <w:r w:rsidRPr="003E5F09">
        <w:t xml:space="preserve"> if public support has been/is provided for energy production</w:t>
      </w:r>
      <w:r>
        <w:t xml:space="preserve">, depending on the determination of eligible energy for </w:t>
      </w:r>
      <w:r w:rsidR="00A96319">
        <w:t>c</w:t>
      </w:r>
      <w:r>
        <w:t xml:space="preserve">ertificates, dissemination level, </w:t>
      </w:r>
      <w:r w:rsidR="00A96319">
        <w:t>p</w:t>
      </w:r>
      <w:r>
        <w:t>roducts or other)</w:t>
      </w:r>
      <w:r w:rsidR="00E41421">
        <w:t>[if any] to/from which countries are Ex-Domain Cancellations allowed an upon which conditions</w:t>
      </w:r>
    </w:p>
    <w:p w14:paraId="412EE0A3" w14:textId="77777777" w:rsidR="009B280E" w:rsidRPr="00C8452A" w:rsidRDefault="009B280E" w:rsidP="00F30BE8">
      <w:pPr>
        <w:pStyle w:val="Guidance"/>
        <w:numPr>
          <w:ilvl w:val="0"/>
          <w:numId w:val="64"/>
        </w:numPr>
      </w:pPr>
    </w:p>
    <w:p w14:paraId="3E6CA64E" w14:textId="17D3D5FA" w:rsidR="009B280E" w:rsidRPr="00363A37" w:rsidRDefault="009B280E" w:rsidP="009B280E">
      <w:pPr>
        <w:pStyle w:val="Titolo2"/>
        <w:rPr>
          <w:lang w:val="en-GB" w:eastAsia="nl-BE"/>
        </w:rPr>
      </w:pPr>
      <w:bookmarkStart w:id="476" w:name="_Toc210894246"/>
      <w:r w:rsidRPr="00363A37">
        <w:rPr>
          <w:lang w:val="en-GB" w:eastAsia="nl-BE"/>
        </w:rPr>
        <w:t xml:space="preserve">Administration of </w:t>
      </w:r>
      <w:r w:rsidR="00A96319">
        <w:rPr>
          <w:lang w:val="en-GB" w:eastAsia="nl-BE"/>
        </w:rPr>
        <w:t>m</w:t>
      </w:r>
      <w:r w:rsidRPr="00363A37">
        <w:rPr>
          <w:lang w:val="en-GB" w:eastAsia="nl-BE"/>
        </w:rPr>
        <w:t xml:space="preserve">alfunctions, </w:t>
      </w:r>
      <w:r w:rsidR="00A96319">
        <w:rPr>
          <w:lang w:val="en-GB" w:eastAsia="nl-BE"/>
        </w:rPr>
        <w:t>c</w:t>
      </w:r>
      <w:r w:rsidRPr="00363A37">
        <w:rPr>
          <w:lang w:val="en-GB" w:eastAsia="nl-BE"/>
        </w:rPr>
        <w:t xml:space="preserve">orrections and </w:t>
      </w:r>
      <w:r w:rsidR="00A96319">
        <w:rPr>
          <w:lang w:val="en-GB" w:eastAsia="nl-BE"/>
        </w:rPr>
        <w:t>e</w:t>
      </w:r>
      <w:r w:rsidRPr="00363A37">
        <w:rPr>
          <w:lang w:val="en-GB" w:eastAsia="nl-BE"/>
        </w:rPr>
        <w:t>rrors</w:t>
      </w:r>
      <w:bookmarkEnd w:id="476"/>
    </w:p>
    <w:p w14:paraId="7764833C" w14:textId="77777777" w:rsidR="009B280E" w:rsidRPr="00363A37" w:rsidRDefault="009B280E" w:rsidP="009B280E">
      <w:pPr>
        <w:pStyle w:val="Guidance"/>
      </w:pPr>
      <w:r w:rsidRPr="00363A37">
        <w:t>It must describe the processes followed when a transfer fails and when an error is identified:</w:t>
      </w:r>
    </w:p>
    <w:p w14:paraId="660B9572" w14:textId="77777777" w:rsidR="009B280E" w:rsidRPr="00363A37" w:rsidRDefault="009B280E" w:rsidP="009B280E">
      <w:pPr>
        <w:pStyle w:val="Guidance"/>
        <w:numPr>
          <w:ilvl w:val="0"/>
          <w:numId w:val="34"/>
        </w:numPr>
      </w:pPr>
      <w:r w:rsidRPr="00363A37">
        <w:t xml:space="preserve">in the event of a failure of minor validation during transfer </w:t>
      </w:r>
    </w:p>
    <w:p w14:paraId="657131F8" w14:textId="77777777" w:rsidR="009B280E" w:rsidRPr="00363A37" w:rsidRDefault="009B280E" w:rsidP="009B280E">
      <w:pPr>
        <w:pStyle w:val="Guidance"/>
        <w:numPr>
          <w:ilvl w:val="1"/>
          <w:numId w:val="34"/>
        </w:numPr>
      </w:pPr>
      <w:r w:rsidRPr="00363A37">
        <w:t>the registry operator will make reasonable effort to correct and make the transfer happen</w:t>
      </w:r>
    </w:p>
    <w:p w14:paraId="4296E517" w14:textId="77777777" w:rsidR="009B280E" w:rsidRPr="00363A37" w:rsidRDefault="009B280E" w:rsidP="009B280E">
      <w:pPr>
        <w:pStyle w:val="Guidance"/>
        <w:numPr>
          <w:ilvl w:val="0"/>
          <w:numId w:val="34"/>
        </w:numPr>
      </w:pPr>
      <w:r w:rsidRPr="00363A37">
        <w:t xml:space="preserve">in the event of a complete failure of a transfer </w:t>
      </w:r>
    </w:p>
    <w:p w14:paraId="31DF6FB5" w14:textId="77777777" w:rsidR="009B280E" w:rsidRPr="00363A37" w:rsidRDefault="009B280E" w:rsidP="009B280E">
      <w:pPr>
        <w:pStyle w:val="Guidance"/>
        <w:numPr>
          <w:ilvl w:val="1"/>
          <w:numId w:val="34"/>
        </w:numPr>
      </w:pPr>
      <w:r w:rsidRPr="00363A37">
        <w:t>reinstate the certificates in the seller’s account</w:t>
      </w:r>
    </w:p>
    <w:p w14:paraId="63CD501D" w14:textId="77777777" w:rsidR="009B280E" w:rsidRPr="00363A37" w:rsidRDefault="009B280E" w:rsidP="009B280E">
      <w:pPr>
        <w:pStyle w:val="Guidance"/>
        <w:numPr>
          <w:ilvl w:val="1"/>
          <w:numId w:val="34"/>
        </w:numPr>
      </w:pPr>
      <w:r w:rsidRPr="00363A37">
        <w:t>investigate to facilitate another attempt</w:t>
      </w:r>
    </w:p>
    <w:p w14:paraId="56874ED0" w14:textId="77777777" w:rsidR="009B280E" w:rsidRPr="00363A37" w:rsidRDefault="009B280E" w:rsidP="009B280E">
      <w:pPr>
        <w:pStyle w:val="Guidance"/>
        <w:numPr>
          <w:ilvl w:val="0"/>
          <w:numId w:val="34"/>
        </w:numPr>
      </w:pPr>
      <w:r w:rsidRPr="00363A37">
        <w:t>in the event of impossible transfer for technical reasons</w:t>
      </w:r>
    </w:p>
    <w:p w14:paraId="1FE75915" w14:textId="77777777" w:rsidR="009B280E" w:rsidRPr="00363A37" w:rsidRDefault="009B280E" w:rsidP="009B280E">
      <w:pPr>
        <w:pStyle w:val="Guidance"/>
        <w:numPr>
          <w:ilvl w:val="1"/>
          <w:numId w:val="34"/>
        </w:numPr>
      </w:pPr>
      <w:r w:rsidRPr="00363A37">
        <w:t>ex-domain cancellation if appropriate</w:t>
      </w:r>
    </w:p>
    <w:p w14:paraId="0951341A" w14:textId="77777777" w:rsidR="009B280E" w:rsidRPr="00363A37" w:rsidRDefault="009B280E" w:rsidP="009B280E">
      <w:pPr>
        <w:pStyle w:val="Guidance"/>
        <w:numPr>
          <w:ilvl w:val="0"/>
          <w:numId w:val="34"/>
        </w:numPr>
      </w:pPr>
      <w:r w:rsidRPr="00363A37">
        <w:t>the registry operator will co-operate with others to manage any errors</w:t>
      </w:r>
    </w:p>
    <w:p w14:paraId="0B488923" w14:textId="77777777" w:rsidR="009B280E" w:rsidRPr="00363A37" w:rsidRDefault="009B280E" w:rsidP="009B280E">
      <w:pPr>
        <w:pStyle w:val="Guidance"/>
        <w:numPr>
          <w:ilvl w:val="0"/>
          <w:numId w:val="34"/>
        </w:numPr>
      </w:pPr>
      <w:r w:rsidRPr="00363A37">
        <w:t>where an obvious error has occurred and is agreed</w:t>
      </w:r>
    </w:p>
    <w:p w14:paraId="78C1C653" w14:textId="77777777" w:rsidR="009B280E" w:rsidRPr="00363A37" w:rsidRDefault="009B280E" w:rsidP="009B280E">
      <w:pPr>
        <w:pStyle w:val="Guidance"/>
        <w:numPr>
          <w:ilvl w:val="1"/>
          <w:numId w:val="34"/>
        </w:numPr>
      </w:pPr>
      <w:r w:rsidRPr="00363A37">
        <w:t>the registry operator will correct it even if it was not the issuer</w:t>
      </w:r>
    </w:p>
    <w:p w14:paraId="3CE24A59" w14:textId="77777777" w:rsidR="009B280E" w:rsidRPr="00363A37" w:rsidRDefault="009B280E" w:rsidP="009B280E">
      <w:pPr>
        <w:pStyle w:val="Guidance"/>
        <w:numPr>
          <w:ilvl w:val="1"/>
          <w:numId w:val="34"/>
        </w:numPr>
      </w:pPr>
      <w:r w:rsidRPr="00363A37">
        <w:t>nobody should gain financially as the result of a correction</w:t>
      </w:r>
    </w:p>
    <w:p w14:paraId="504B1D43" w14:textId="77777777" w:rsidR="009B280E" w:rsidRPr="00363A37" w:rsidRDefault="009B280E" w:rsidP="009B280E">
      <w:pPr>
        <w:pStyle w:val="Guidance"/>
        <w:numPr>
          <w:ilvl w:val="0"/>
          <w:numId w:val="34"/>
        </w:numPr>
      </w:pPr>
      <w:r w:rsidRPr="00363A37">
        <w:t>a registry operator can recover its reasonable costs of corrective action (unless it was responsible for the error)</w:t>
      </w:r>
    </w:p>
    <w:p w14:paraId="326D3B2E" w14:textId="547F2651" w:rsidR="009B280E" w:rsidRPr="00363A37" w:rsidRDefault="009B280E" w:rsidP="009B280E">
      <w:pPr>
        <w:pStyle w:val="Titolo2"/>
        <w:rPr>
          <w:lang w:val="en-GB" w:eastAsia="nl-BE"/>
        </w:rPr>
      </w:pPr>
      <w:bookmarkStart w:id="477" w:name="_Toc207613021"/>
      <w:bookmarkStart w:id="478" w:name="_Toc207613022"/>
      <w:bookmarkStart w:id="479" w:name="_Toc207613023"/>
      <w:bookmarkStart w:id="480" w:name="_Toc210894247"/>
      <w:bookmarkEnd w:id="477"/>
      <w:bookmarkEnd w:id="478"/>
      <w:bookmarkEnd w:id="479"/>
      <w:r w:rsidRPr="00363A37">
        <w:rPr>
          <w:lang w:val="en-GB" w:eastAsia="nl-BE"/>
        </w:rPr>
        <w:t xml:space="preserve">End of </w:t>
      </w:r>
      <w:r w:rsidR="006A5228">
        <w:rPr>
          <w:lang w:val="en-GB" w:eastAsia="nl-BE"/>
        </w:rPr>
        <w:t>l</w:t>
      </w:r>
      <w:r w:rsidRPr="00363A37">
        <w:rPr>
          <w:lang w:val="en-GB" w:eastAsia="nl-BE"/>
        </w:rPr>
        <w:t xml:space="preserve">ife of </w:t>
      </w:r>
      <w:r w:rsidR="006A5228">
        <w:rPr>
          <w:lang w:val="en-GB" w:eastAsia="nl-BE"/>
        </w:rPr>
        <w:t>c</w:t>
      </w:r>
      <w:r w:rsidRPr="00363A37">
        <w:rPr>
          <w:lang w:val="en-GB" w:eastAsia="nl-BE"/>
        </w:rPr>
        <w:t xml:space="preserve">ertificates – </w:t>
      </w:r>
      <w:r w:rsidR="00F87C89">
        <w:rPr>
          <w:lang w:val="en-GB" w:eastAsia="nl-BE"/>
        </w:rPr>
        <w:t>c</w:t>
      </w:r>
      <w:r w:rsidRPr="00363A37">
        <w:rPr>
          <w:lang w:val="en-GB" w:eastAsia="nl-BE"/>
        </w:rPr>
        <w:t>ancellation</w:t>
      </w:r>
      <w:bookmarkEnd w:id="480"/>
    </w:p>
    <w:p w14:paraId="10B59CA3" w14:textId="77777777" w:rsidR="009B280E" w:rsidRPr="00363A37" w:rsidRDefault="009B280E" w:rsidP="009B280E">
      <w:pPr>
        <w:pStyle w:val="Guidance"/>
      </w:pPr>
      <w:r w:rsidRPr="00363A37">
        <w:t>It must describe:</w:t>
      </w:r>
    </w:p>
    <w:p w14:paraId="2246D17D" w14:textId="77777777" w:rsidR="009B280E" w:rsidRPr="00363A37" w:rsidRDefault="009B280E" w:rsidP="009B280E">
      <w:pPr>
        <w:pStyle w:val="Guidance"/>
        <w:numPr>
          <w:ilvl w:val="0"/>
          <w:numId w:val="35"/>
        </w:numPr>
      </w:pPr>
      <w:r w:rsidRPr="00363A37">
        <w:t>the limitations on what can be cancelled, including that you cannot cancel a certificate that is already cancelled or has expired</w:t>
      </w:r>
    </w:p>
    <w:p w14:paraId="11DF6BB3" w14:textId="77777777" w:rsidR="009B280E" w:rsidRPr="00363A37" w:rsidRDefault="009B280E" w:rsidP="009B280E">
      <w:pPr>
        <w:pStyle w:val="Guidance"/>
        <w:numPr>
          <w:ilvl w:val="0"/>
          <w:numId w:val="35"/>
        </w:numPr>
      </w:pPr>
      <w:r w:rsidRPr="00363A37">
        <w:t>how cancelled certificates are prevented from being transferred</w:t>
      </w:r>
    </w:p>
    <w:p w14:paraId="433369D9" w14:textId="77777777" w:rsidR="009B280E" w:rsidRPr="00363A37" w:rsidRDefault="009B280E" w:rsidP="009B280E">
      <w:pPr>
        <w:pStyle w:val="Guidance"/>
        <w:numPr>
          <w:ilvl w:val="0"/>
          <w:numId w:val="35"/>
        </w:numPr>
      </w:pPr>
      <w:r w:rsidRPr="00363A37">
        <w:t>the situations where ex-domain cancellations are permitted</w:t>
      </w:r>
    </w:p>
    <w:p w14:paraId="26709009" w14:textId="77777777" w:rsidR="009B280E" w:rsidRPr="00363A37" w:rsidRDefault="009B280E" w:rsidP="009B280E">
      <w:pPr>
        <w:pStyle w:val="Guidance"/>
        <w:numPr>
          <w:ilvl w:val="0"/>
          <w:numId w:val="35"/>
        </w:numPr>
      </w:pPr>
      <w:r w:rsidRPr="00363A37">
        <w:t>what information is in a cancellation request and how that information is provided by the account holder e.g., via a form on a website</w:t>
      </w:r>
    </w:p>
    <w:p w14:paraId="475279D1" w14:textId="77777777" w:rsidR="009B280E" w:rsidRPr="00363A37" w:rsidRDefault="009B280E" w:rsidP="009B280E">
      <w:pPr>
        <w:pStyle w:val="Guidance"/>
        <w:numPr>
          <w:ilvl w:val="0"/>
          <w:numId w:val="35"/>
        </w:numPr>
      </w:pPr>
      <w:r w:rsidRPr="00363A37">
        <w:t>the process of cancellation (who does what) including:</w:t>
      </w:r>
    </w:p>
    <w:p w14:paraId="42182AE1" w14:textId="77777777" w:rsidR="009B280E" w:rsidRPr="00363A37" w:rsidRDefault="009B280E" w:rsidP="009B280E">
      <w:pPr>
        <w:pStyle w:val="Guidance"/>
        <w:numPr>
          <w:ilvl w:val="1"/>
          <w:numId w:val="35"/>
        </w:numPr>
      </w:pPr>
      <w:r w:rsidRPr="00363A37">
        <w:t>reporting to authorities</w:t>
      </w:r>
    </w:p>
    <w:p w14:paraId="3431DF6B" w14:textId="77777777" w:rsidR="009B280E" w:rsidRPr="00363A37" w:rsidRDefault="009B280E" w:rsidP="009B280E">
      <w:pPr>
        <w:pStyle w:val="Guidance"/>
        <w:numPr>
          <w:ilvl w:val="1"/>
          <w:numId w:val="35"/>
        </w:numPr>
      </w:pPr>
      <w:r w:rsidRPr="00363A37">
        <w:lastRenderedPageBreak/>
        <w:t>how long the process should take</w:t>
      </w:r>
    </w:p>
    <w:p w14:paraId="7854D200" w14:textId="77777777" w:rsidR="009B280E" w:rsidRPr="00363A37" w:rsidRDefault="009B280E" w:rsidP="009B280E">
      <w:pPr>
        <w:pStyle w:val="Guidance"/>
        <w:numPr>
          <w:ilvl w:val="0"/>
          <w:numId w:val="35"/>
        </w:numPr>
      </w:pPr>
      <w:r w:rsidRPr="00363A37">
        <w:t>how multi-product certificates are handled (i.e., certificates for multiple purposes or certificates for both source and technology like renewable HEC GOs)</w:t>
      </w:r>
    </w:p>
    <w:p w14:paraId="69094ACD" w14:textId="77777777" w:rsidR="009B280E" w:rsidRDefault="009B280E" w:rsidP="009B280E">
      <w:pPr>
        <w:pStyle w:val="Guidance"/>
        <w:numPr>
          <w:ilvl w:val="0"/>
          <w:numId w:val="35"/>
        </w:numPr>
      </w:pPr>
      <w:r w:rsidRPr="00363A37">
        <w:t>how a cancellation statement can be obtained for a consumer and how long the production time is likely to be</w:t>
      </w:r>
    </w:p>
    <w:p w14:paraId="24877D9B" w14:textId="77777777" w:rsidR="009B280E" w:rsidRPr="00F71341" w:rsidRDefault="009B280E" w:rsidP="009B280E">
      <w:pPr>
        <w:pStyle w:val="Guidance"/>
        <w:numPr>
          <w:ilvl w:val="0"/>
          <w:numId w:val="35"/>
        </w:numPr>
      </w:pPr>
      <w:r w:rsidRPr="00F71341">
        <w:t>Which types of certificates are allowed to be cancelled in the Domain</w:t>
      </w:r>
    </w:p>
    <w:p w14:paraId="7CEA62B2" w14:textId="77777777" w:rsidR="009B280E" w:rsidRPr="00363A37" w:rsidRDefault="009B280E" w:rsidP="009B280E">
      <w:pPr>
        <w:pStyle w:val="Guidance"/>
      </w:pPr>
      <w:r w:rsidRPr="00363A37">
        <w:t>A sample or template cancellation statement must be included as an appendix.</w:t>
      </w:r>
    </w:p>
    <w:p w14:paraId="5AE8DF3C" w14:textId="6ECA5667" w:rsidR="009B280E" w:rsidRPr="00363A37" w:rsidRDefault="009B280E" w:rsidP="009B280E">
      <w:pPr>
        <w:pStyle w:val="Titolo2"/>
        <w:rPr>
          <w:lang w:val="en-GB" w:eastAsia="nl-BE"/>
        </w:rPr>
      </w:pPr>
      <w:bookmarkStart w:id="481" w:name="_Toc207613025"/>
      <w:bookmarkStart w:id="482" w:name="_Toc207613026"/>
      <w:bookmarkStart w:id="483" w:name="_Toc207613027"/>
      <w:bookmarkStart w:id="484" w:name="_Toc207613028"/>
      <w:bookmarkStart w:id="485" w:name="_Toc207613050"/>
      <w:bookmarkStart w:id="486" w:name="_Toc207613055"/>
      <w:bookmarkStart w:id="487" w:name="_Toc207613060"/>
      <w:bookmarkStart w:id="488" w:name="_Toc207613065"/>
      <w:bookmarkStart w:id="489" w:name="_Toc207613066"/>
      <w:bookmarkStart w:id="490" w:name="_Toc207613067"/>
      <w:bookmarkStart w:id="491" w:name="_Toc207613068"/>
      <w:bookmarkStart w:id="492" w:name="_Toc207613069"/>
      <w:bookmarkStart w:id="493" w:name="_Toc210894248"/>
      <w:bookmarkEnd w:id="481"/>
      <w:bookmarkEnd w:id="482"/>
      <w:bookmarkEnd w:id="483"/>
      <w:bookmarkEnd w:id="484"/>
      <w:bookmarkEnd w:id="485"/>
      <w:bookmarkEnd w:id="486"/>
      <w:bookmarkEnd w:id="487"/>
      <w:bookmarkEnd w:id="488"/>
      <w:bookmarkEnd w:id="489"/>
      <w:bookmarkEnd w:id="490"/>
      <w:bookmarkEnd w:id="491"/>
      <w:bookmarkEnd w:id="492"/>
      <w:r w:rsidRPr="00363A37">
        <w:rPr>
          <w:lang w:val="en-GB" w:eastAsia="nl-BE"/>
        </w:rPr>
        <w:t xml:space="preserve">End of </w:t>
      </w:r>
      <w:r w:rsidR="00F87C89">
        <w:rPr>
          <w:lang w:val="en-GB" w:eastAsia="nl-BE"/>
        </w:rPr>
        <w:t>l</w:t>
      </w:r>
      <w:r w:rsidRPr="00363A37">
        <w:rPr>
          <w:lang w:val="en-GB" w:eastAsia="nl-BE"/>
        </w:rPr>
        <w:t xml:space="preserve">ife of </w:t>
      </w:r>
      <w:r w:rsidR="00F87C89">
        <w:rPr>
          <w:lang w:val="en-GB" w:eastAsia="nl-BE"/>
        </w:rPr>
        <w:t>c</w:t>
      </w:r>
      <w:r w:rsidRPr="00363A37">
        <w:rPr>
          <w:lang w:val="en-GB" w:eastAsia="nl-BE"/>
        </w:rPr>
        <w:t xml:space="preserve">ertificates – </w:t>
      </w:r>
      <w:r w:rsidR="00F87C89">
        <w:rPr>
          <w:lang w:val="en-GB" w:eastAsia="nl-BE"/>
        </w:rPr>
        <w:t>e</w:t>
      </w:r>
      <w:r w:rsidRPr="00363A37">
        <w:rPr>
          <w:lang w:val="en-GB" w:eastAsia="nl-BE"/>
        </w:rPr>
        <w:t>xpiry</w:t>
      </w:r>
      <w:bookmarkEnd w:id="493"/>
    </w:p>
    <w:p w14:paraId="040EF12B" w14:textId="77777777" w:rsidR="009B280E" w:rsidRPr="00363A37" w:rsidRDefault="009B280E" w:rsidP="009B280E">
      <w:pPr>
        <w:pStyle w:val="Guidance"/>
      </w:pPr>
      <w:r w:rsidRPr="00363A37">
        <w:t>It must describe:</w:t>
      </w:r>
    </w:p>
    <w:p w14:paraId="4C46A8CE" w14:textId="0372AC50" w:rsidR="009B280E" w:rsidRPr="00363A37" w:rsidRDefault="009B280E" w:rsidP="009B280E">
      <w:pPr>
        <w:pStyle w:val="Guidance"/>
        <w:numPr>
          <w:ilvl w:val="0"/>
          <w:numId w:val="36"/>
        </w:numPr>
      </w:pPr>
      <w:r w:rsidRPr="00363A37">
        <w:t xml:space="preserve">what expiry means and if it applies to the </w:t>
      </w:r>
      <w:r w:rsidR="00F87C89">
        <w:t>p</w:t>
      </w:r>
      <w:r w:rsidRPr="00363A37">
        <w:t>roduct(s)</w:t>
      </w:r>
    </w:p>
    <w:p w14:paraId="4DC6CACA" w14:textId="77777777" w:rsidR="009B280E" w:rsidRPr="00363A37" w:rsidRDefault="009B280E" w:rsidP="009B280E">
      <w:pPr>
        <w:pStyle w:val="Guidance"/>
        <w:numPr>
          <w:ilvl w:val="0"/>
          <w:numId w:val="36"/>
        </w:numPr>
      </w:pPr>
      <w:r w:rsidRPr="00363A37">
        <w:t>the local legislation on expiry</w:t>
      </w:r>
    </w:p>
    <w:p w14:paraId="5E5E8D0F" w14:textId="77777777" w:rsidR="009B280E" w:rsidRPr="00363A37" w:rsidRDefault="009B280E" w:rsidP="009B280E">
      <w:pPr>
        <w:pStyle w:val="Guidance"/>
        <w:numPr>
          <w:ilvl w:val="0"/>
          <w:numId w:val="36"/>
        </w:numPr>
      </w:pPr>
      <w:r w:rsidRPr="00363A37">
        <w:t>how expiry occurs</w:t>
      </w:r>
    </w:p>
    <w:p w14:paraId="6C5664F1" w14:textId="77777777" w:rsidR="009B280E" w:rsidRPr="00363A37" w:rsidRDefault="009B280E" w:rsidP="009B280E">
      <w:pPr>
        <w:pStyle w:val="Guidance"/>
        <w:numPr>
          <w:ilvl w:val="1"/>
          <w:numId w:val="36"/>
        </w:numPr>
      </w:pPr>
      <w:r w:rsidRPr="00363A37">
        <w:t>automatic on a set date</w:t>
      </w:r>
    </w:p>
    <w:p w14:paraId="496B725A" w14:textId="77777777" w:rsidR="009B280E" w:rsidRPr="00363A37" w:rsidRDefault="009B280E" w:rsidP="009B280E">
      <w:pPr>
        <w:pStyle w:val="Guidance"/>
        <w:numPr>
          <w:ilvl w:val="1"/>
          <w:numId w:val="36"/>
        </w:numPr>
      </w:pPr>
      <w:r w:rsidRPr="00363A37">
        <w:t>automatic on certificate anniversary</w:t>
      </w:r>
    </w:p>
    <w:p w14:paraId="3A0EC9D3" w14:textId="77777777" w:rsidR="009B280E" w:rsidRPr="00363A37" w:rsidRDefault="009B280E" w:rsidP="009B280E">
      <w:pPr>
        <w:pStyle w:val="Guidance"/>
        <w:numPr>
          <w:ilvl w:val="1"/>
          <w:numId w:val="36"/>
        </w:numPr>
      </w:pPr>
      <w:r w:rsidRPr="00363A37">
        <w:t>by transfer (like cancellation)</w:t>
      </w:r>
    </w:p>
    <w:p w14:paraId="64618967" w14:textId="77777777" w:rsidR="009B280E" w:rsidRPr="00363A37" w:rsidRDefault="009B280E" w:rsidP="009B280E">
      <w:pPr>
        <w:pStyle w:val="Guidance"/>
        <w:numPr>
          <w:ilvl w:val="1"/>
          <w:numId w:val="36"/>
        </w:numPr>
      </w:pPr>
      <w:r w:rsidRPr="00363A37">
        <w:t>by failing validation on transfer</w:t>
      </w:r>
    </w:p>
    <w:p w14:paraId="0CE127E3" w14:textId="77777777" w:rsidR="009B280E" w:rsidRPr="00363A37" w:rsidRDefault="009B280E" w:rsidP="009B280E">
      <w:pPr>
        <w:pStyle w:val="Guidance"/>
        <w:numPr>
          <w:ilvl w:val="0"/>
          <w:numId w:val="36"/>
        </w:numPr>
      </w:pPr>
      <w:r w:rsidRPr="00363A37">
        <w:t>what happens to imports where the certificates have already expired for local use</w:t>
      </w:r>
    </w:p>
    <w:p w14:paraId="34C3DF6C" w14:textId="77777777" w:rsidR="009B280E" w:rsidRPr="00363A37" w:rsidRDefault="009B280E" w:rsidP="009B280E">
      <w:pPr>
        <w:pStyle w:val="Guidance"/>
        <w:numPr>
          <w:ilvl w:val="1"/>
          <w:numId w:val="36"/>
        </w:numPr>
      </w:pPr>
      <w:r w:rsidRPr="00363A37">
        <w:t>imported and automatically expired (not recommended) or</w:t>
      </w:r>
    </w:p>
    <w:p w14:paraId="595EEF4D" w14:textId="77777777" w:rsidR="009B280E" w:rsidRPr="00363A37" w:rsidRDefault="009B280E" w:rsidP="009B280E">
      <w:pPr>
        <w:pStyle w:val="Guidance"/>
        <w:numPr>
          <w:ilvl w:val="1"/>
          <w:numId w:val="36"/>
        </w:numPr>
      </w:pPr>
      <w:r w:rsidRPr="00363A37">
        <w:t>prevented from import (i.e., fail validation) or</w:t>
      </w:r>
    </w:p>
    <w:p w14:paraId="2A0F383D" w14:textId="77777777" w:rsidR="009B280E" w:rsidRPr="0075626D" w:rsidRDefault="009B280E" w:rsidP="009B280E">
      <w:pPr>
        <w:pStyle w:val="Guidance"/>
        <w:numPr>
          <w:ilvl w:val="1"/>
          <w:numId w:val="36"/>
        </w:numPr>
      </w:pPr>
      <w:r w:rsidRPr="00363A37">
        <w:t xml:space="preserve">can be held but not eligible for formal cancellation against an obligation (e.g., Disclosure under a Directive) </w:t>
      </w:r>
    </w:p>
    <w:p w14:paraId="6AA96ACA" w14:textId="04F885C2" w:rsidR="009B280E" w:rsidRPr="00363A37" w:rsidRDefault="009B280E" w:rsidP="009B280E">
      <w:pPr>
        <w:pStyle w:val="Titolo2"/>
        <w:rPr>
          <w:lang w:val="en-GB" w:eastAsia="nl-BE"/>
        </w:rPr>
      </w:pPr>
      <w:bookmarkStart w:id="494" w:name="_Toc207613071"/>
      <w:bookmarkStart w:id="495" w:name="_Toc207613072"/>
      <w:bookmarkStart w:id="496" w:name="_Toc207613073"/>
      <w:bookmarkStart w:id="497" w:name="_Toc207613074"/>
      <w:bookmarkStart w:id="498" w:name="_Toc210894249"/>
      <w:bookmarkEnd w:id="494"/>
      <w:bookmarkEnd w:id="495"/>
      <w:bookmarkEnd w:id="496"/>
      <w:bookmarkEnd w:id="497"/>
      <w:r w:rsidRPr="00363A37">
        <w:rPr>
          <w:lang w:val="en-GB" w:eastAsia="nl-BE"/>
        </w:rPr>
        <w:t xml:space="preserve">End of </w:t>
      </w:r>
      <w:r w:rsidR="00A158DC">
        <w:rPr>
          <w:lang w:val="en-GB" w:eastAsia="nl-BE"/>
        </w:rPr>
        <w:t>l</w:t>
      </w:r>
      <w:r w:rsidRPr="00363A37">
        <w:rPr>
          <w:lang w:val="en-GB" w:eastAsia="nl-BE"/>
        </w:rPr>
        <w:t xml:space="preserve">ife of </w:t>
      </w:r>
      <w:r w:rsidR="00A158DC">
        <w:rPr>
          <w:lang w:val="en-GB" w:eastAsia="nl-BE"/>
        </w:rPr>
        <w:t>c</w:t>
      </w:r>
      <w:r w:rsidRPr="00363A37">
        <w:rPr>
          <w:lang w:val="en-GB" w:eastAsia="nl-BE"/>
        </w:rPr>
        <w:t xml:space="preserve">ertificates – </w:t>
      </w:r>
      <w:r w:rsidR="00A158DC">
        <w:rPr>
          <w:lang w:val="en-GB" w:eastAsia="nl-BE"/>
        </w:rPr>
        <w:t>w</w:t>
      </w:r>
      <w:r w:rsidRPr="00363A37">
        <w:rPr>
          <w:lang w:val="en-GB" w:eastAsia="nl-BE"/>
        </w:rPr>
        <w:t>ithdrawal</w:t>
      </w:r>
      <w:bookmarkEnd w:id="498"/>
    </w:p>
    <w:p w14:paraId="2D363628" w14:textId="77777777" w:rsidR="009B280E" w:rsidRPr="00363A37" w:rsidRDefault="009B280E" w:rsidP="009B280E">
      <w:pPr>
        <w:pStyle w:val="Guidance"/>
      </w:pPr>
      <w:r w:rsidRPr="00363A37">
        <w:t>It must describe:</w:t>
      </w:r>
    </w:p>
    <w:p w14:paraId="13C86870" w14:textId="77777777" w:rsidR="009B280E" w:rsidRPr="00363A37" w:rsidRDefault="009B280E" w:rsidP="009B280E">
      <w:pPr>
        <w:pStyle w:val="Guidance"/>
        <w:numPr>
          <w:ilvl w:val="0"/>
          <w:numId w:val="37"/>
        </w:numPr>
      </w:pPr>
      <w:r w:rsidRPr="00363A37">
        <w:t xml:space="preserve">what withdrawal means </w:t>
      </w:r>
    </w:p>
    <w:p w14:paraId="0A5B443E" w14:textId="77777777" w:rsidR="009B280E" w:rsidRPr="00363A37" w:rsidRDefault="009B280E" w:rsidP="009B280E">
      <w:pPr>
        <w:pStyle w:val="Guidance"/>
        <w:numPr>
          <w:ilvl w:val="0"/>
          <w:numId w:val="37"/>
        </w:numPr>
      </w:pPr>
      <w:r w:rsidRPr="00363A37">
        <w:t>the circumstances when withdrawal occurs</w:t>
      </w:r>
    </w:p>
    <w:p w14:paraId="6A55B0CC" w14:textId="77777777" w:rsidR="009B280E" w:rsidRPr="00363A37" w:rsidRDefault="009B280E" w:rsidP="009B280E">
      <w:pPr>
        <w:pStyle w:val="Guidance"/>
        <w:numPr>
          <w:ilvl w:val="1"/>
          <w:numId w:val="37"/>
        </w:numPr>
      </w:pPr>
      <w:r w:rsidRPr="00363A37">
        <w:t>to correct an error</w:t>
      </w:r>
    </w:p>
    <w:p w14:paraId="746C7DBD" w14:textId="77777777" w:rsidR="009B280E" w:rsidRPr="00363A37" w:rsidRDefault="009B280E" w:rsidP="009B280E">
      <w:pPr>
        <w:spacing w:after="160"/>
        <w:rPr>
          <w:lang w:val="en-GB" w:eastAsia="nl-BE"/>
        </w:rPr>
      </w:pPr>
      <w:r w:rsidRPr="00363A37">
        <w:rPr>
          <w:lang w:val="en-GB" w:eastAsia="nl-BE"/>
        </w:rPr>
        <w:br w:type="page"/>
      </w:r>
    </w:p>
    <w:p w14:paraId="0120B0A1" w14:textId="525B7AB4" w:rsidR="009B280E" w:rsidRPr="00363A37" w:rsidRDefault="009B280E" w:rsidP="009B280E">
      <w:pPr>
        <w:pStyle w:val="Titolo1"/>
        <w:rPr>
          <w:lang w:val="en-GB" w:eastAsia="nl-BE"/>
        </w:rPr>
      </w:pPr>
      <w:bookmarkStart w:id="499" w:name="_Toc210894250"/>
      <w:r w:rsidRPr="00363A37">
        <w:rPr>
          <w:lang w:val="en-GB" w:eastAsia="nl-BE"/>
        </w:rPr>
        <w:lastRenderedPageBreak/>
        <w:t>Issuer’s Agents</w:t>
      </w:r>
      <w:r w:rsidR="004D03EE">
        <w:rPr>
          <w:lang w:val="en-GB" w:eastAsia="nl-BE"/>
        </w:rPr>
        <w:t xml:space="preserve"> FOR NATIONAL CERTIFICATES</w:t>
      </w:r>
      <w:bookmarkEnd w:id="499"/>
    </w:p>
    <w:p w14:paraId="5E24B26E" w14:textId="77777777" w:rsidR="009B280E" w:rsidRPr="00363A37" w:rsidRDefault="009B280E" w:rsidP="009B280E">
      <w:pPr>
        <w:pStyle w:val="Guidance"/>
      </w:pPr>
      <w:r w:rsidRPr="00363A37">
        <w:t>This section is not required if the roles have been identified and explained in B3.</w:t>
      </w:r>
    </w:p>
    <w:p w14:paraId="40DE0AAA" w14:textId="6A9C032A" w:rsidR="009B280E" w:rsidRPr="00363A37" w:rsidRDefault="009B280E" w:rsidP="009B280E">
      <w:pPr>
        <w:pStyle w:val="Titolo2"/>
        <w:rPr>
          <w:lang w:val="en-GB" w:eastAsia="nl-BE"/>
        </w:rPr>
      </w:pPr>
      <w:bookmarkStart w:id="500" w:name="_Toc210894251"/>
      <w:r w:rsidRPr="00363A37">
        <w:rPr>
          <w:lang w:val="en-GB" w:eastAsia="nl-BE"/>
        </w:rPr>
        <w:t xml:space="preserve">Production </w:t>
      </w:r>
      <w:r w:rsidR="004D03EE">
        <w:rPr>
          <w:lang w:val="en-GB" w:eastAsia="nl-BE"/>
        </w:rPr>
        <w:t>a</w:t>
      </w:r>
      <w:r w:rsidRPr="00363A37">
        <w:rPr>
          <w:lang w:val="en-GB" w:eastAsia="nl-BE"/>
        </w:rPr>
        <w:t>uditor</w:t>
      </w:r>
      <w:bookmarkEnd w:id="500"/>
    </w:p>
    <w:p w14:paraId="0100CD03" w14:textId="77777777" w:rsidR="009B280E" w:rsidRPr="00363A37" w:rsidRDefault="009B280E" w:rsidP="009B280E">
      <w:pPr>
        <w:pStyle w:val="Guidance"/>
      </w:pPr>
      <w:r w:rsidRPr="00363A37">
        <w:t>It must describe:</w:t>
      </w:r>
    </w:p>
    <w:p w14:paraId="16C5A197" w14:textId="77777777" w:rsidR="009B280E" w:rsidRPr="00363A37" w:rsidRDefault="009B280E" w:rsidP="009B280E">
      <w:pPr>
        <w:pStyle w:val="Guidance"/>
        <w:numPr>
          <w:ilvl w:val="0"/>
          <w:numId w:val="38"/>
        </w:numPr>
      </w:pPr>
      <w:r w:rsidRPr="00363A37">
        <w:t>the role of the production auditor and in relation to which energy carrier(s)</w:t>
      </w:r>
    </w:p>
    <w:p w14:paraId="21691946" w14:textId="77777777" w:rsidR="009B280E" w:rsidRPr="00363A37" w:rsidRDefault="009B280E" w:rsidP="009B280E">
      <w:pPr>
        <w:pStyle w:val="Guidance"/>
        <w:numPr>
          <w:ilvl w:val="0"/>
          <w:numId w:val="38"/>
        </w:numPr>
      </w:pPr>
      <w:r w:rsidRPr="00363A37">
        <w:t>where the schedule of charges for services can be found (if applicable)</w:t>
      </w:r>
    </w:p>
    <w:p w14:paraId="57FB5304" w14:textId="08F174E6" w:rsidR="009B280E" w:rsidRPr="00363A37" w:rsidRDefault="009B280E" w:rsidP="009B280E">
      <w:pPr>
        <w:pStyle w:val="Titolo2"/>
        <w:rPr>
          <w:lang w:val="en-GB" w:eastAsia="nl-BE"/>
        </w:rPr>
      </w:pPr>
      <w:bookmarkStart w:id="501" w:name="_Toc210894252"/>
      <w:r w:rsidRPr="00363A37">
        <w:rPr>
          <w:lang w:val="en-GB" w:eastAsia="nl-BE"/>
        </w:rPr>
        <w:t xml:space="preserve">Production </w:t>
      </w:r>
      <w:r w:rsidR="004D03EE">
        <w:rPr>
          <w:lang w:val="en-GB" w:eastAsia="nl-BE"/>
        </w:rPr>
        <w:t>r</w:t>
      </w:r>
      <w:r w:rsidRPr="00363A37">
        <w:rPr>
          <w:lang w:val="en-GB" w:eastAsia="nl-BE"/>
        </w:rPr>
        <w:t>egistrar</w:t>
      </w:r>
      <w:bookmarkEnd w:id="501"/>
    </w:p>
    <w:p w14:paraId="59D76951" w14:textId="77777777" w:rsidR="009B280E" w:rsidRPr="00363A37" w:rsidRDefault="009B280E" w:rsidP="009B280E">
      <w:pPr>
        <w:pStyle w:val="Guidance"/>
      </w:pPr>
      <w:r w:rsidRPr="00363A37">
        <w:t>It must describe:</w:t>
      </w:r>
    </w:p>
    <w:p w14:paraId="37F04110" w14:textId="77777777" w:rsidR="009B280E" w:rsidRPr="00363A37" w:rsidRDefault="009B280E" w:rsidP="009B280E">
      <w:pPr>
        <w:pStyle w:val="Guidance"/>
        <w:numPr>
          <w:ilvl w:val="0"/>
          <w:numId w:val="39"/>
        </w:numPr>
      </w:pPr>
      <w:r w:rsidRPr="00363A37">
        <w:t>the role of the production registrar and in relation to which energy carrier(s)</w:t>
      </w:r>
    </w:p>
    <w:p w14:paraId="7A73A953" w14:textId="77777777" w:rsidR="009B280E" w:rsidRPr="00363A37" w:rsidRDefault="009B280E" w:rsidP="009B280E">
      <w:pPr>
        <w:pStyle w:val="Guidance"/>
        <w:numPr>
          <w:ilvl w:val="0"/>
          <w:numId w:val="39"/>
        </w:numPr>
      </w:pPr>
      <w:r w:rsidRPr="00363A37">
        <w:t>where the schedule of charges for services can be found (if applicable)</w:t>
      </w:r>
    </w:p>
    <w:p w14:paraId="4233CA44" w14:textId="6B7892FE" w:rsidR="009B280E" w:rsidRPr="00363A37" w:rsidRDefault="009B280E" w:rsidP="009B280E">
      <w:pPr>
        <w:pStyle w:val="Titolo2"/>
        <w:rPr>
          <w:lang w:val="en-GB" w:eastAsia="nl-BE"/>
        </w:rPr>
      </w:pPr>
      <w:bookmarkStart w:id="502" w:name="_Toc210894253"/>
      <w:r w:rsidRPr="00363A37">
        <w:rPr>
          <w:lang w:val="en-GB" w:eastAsia="nl-BE"/>
        </w:rPr>
        <w:t xml:space="preserve">Measurement </w:t>
      </w:r>
      <w:r w:rsidR="00BA116E">
        <w:rPr>
          <w:lang w:val="en-GB" w:eastAsia="nl-BE"/>
        </w:rPr>
        <w:t>b</w:t>
      </w:r>
      <w:r w:rsidRPr="00363A37">
        <w:rPr>
          <w:lang w:val="en-GB" w:eastAsia="nl-BE"/>
        </w:rPr>
        <w:t>ody(/ies)</w:t>
      </w:r>
      <w:bookmarkEnd w:id="502"/>
    </w:p>
    <w:p w14:paraId="33A6A481" w14:textId="77777777" w:rsidR="009B280E" w:rsidRPr="00363A37" w:rsidRDefault="009B280E" w:rsidP="009B280E">
      <w:pPr>
        <w:pStyle w:val="Guidance"/>
      </w:pPr>
      <w:r w:rsidRPr="00363A37">
        <w:t>It must describe:</w:t>
      </w:r>
    </w:p>
    <w:p w14:paraId="1B01B1D9" w14:textId="77777777" w:rsidR="009B280E" w:rsidRPr="00363A37" w:rsidRDefault="009B280E" w:rsidP="009B280E">
      <w:pPr>
        <w:pStyle w:val="Guidance"/>
        <w:numPr>
          <w:ilvl w:val="0"/>
          <w:numId w:val="40"/>
        </w:numPr>
      </w:pPr>
      <w:r w:rsidRPr="00363A37">
        <w:t>the role of the measurement body and in relation to which energy carrier(s)</w:t>
      </w:r>
    </w:p>
    <w:p w14:paraId="335E3ECE" w14:textId="77777777" w:rsidR="009B280E" w:rsidRPr="00363A37" w:rsidRDefault="009B280E" w:rsidP="009B280E">
      <w:pPr>
        <w:pStyle w:val="Guidance"/>
        <w:numPr>
          <w:ilvl w:val="0"/>
          <w:numId w:val="40"/>
        </w:numPr>
      </w:pPr>
      <w:r w:rsidRPr="00363A37">
        <w:t>where the schedule of charges for services can be found (if applicable)</w:t>
      </w:r>
    </w:p>
    <w:p w14:paraId="419C2B7E" w14:textId="77777777" w:rsidR="009B280E" w:rsidRPr="00363A37" w:rsidRDefault="009B280E" w:rsidP="009B280E">
      <w:pPr>
        <w:spacing w:after="160"/>
        <w:rPr>
          <w:lang w:val="en-GB" w:eastAsia="nl-BE"/>
        </w:rPr>
      </w:pPr>
      <w:r w:rsidRPr="00363A37">
        <w:rPr>
          <w:lang w:val="en-GB" w:eastAsia="nl-BE"/>
        </w:rPr>
        <w:br w:type="page"/>
      </w:r>
    </w:p>
    <w:p w14:paraId="1F3D65A1" w14:textId="77777777" w:rsidR="009B280E" w:rsidRPr="00363A37" w:rsidRDefault="009B280E" w:rsidP="009B280E">
      <w:pPr>
        <w:pStyle w:val="Titolo1"/>
        <w:rPr>
          <w:lang w:val="en-GB" w:eastAsia="nl-BE"/>
        </w:rPr>
      </w:pPr>
      <w:bookmarkStart w:id="503" w:name="_Toc210894254"/>
      <w:r w:rsidRPr="00363A37">
        <w:rPr>
          <w:lang w:val="en-GB" w:eastAsia="nl-BE"/>
        </w:rPr>
        <w:lastRenderedPageBreak/>
        <w:t>Activity Reporting</w:t>
      </w:r>
      <w:bookmarkEnd w:id="503"/>
    </w:p>
    <w:p w14:paraId="117097B3" w14:textId="41D5180E" w:rsidR="009B280E" w:rsidRPr="00363A37" w:rsidRDefault="009B280E" w:rsidP="009B280E">
      <w:pPr>
        <w:pStyle w:val="Titolo2"/>
        <w:rPr>
          <w:lang w:val="en-GB" w:eastAsia="nl-BE"/>
        </w:rPr>
      </w:pPr>
      <w:bookmarkStart w:id="504" w:name="_Toc210894255"/>
      <w:r w:rsidRPr="00363A37">
        <w:rPr>
          <w:lang w:val="en-GB" w:eastAsia="nl-BE"/>
        </w:rPr>
        <w:t xml:space="preserve">Public </w:t>
      </w:r>
      <w:r w:rsidR="008F7451">
        <w:rPr>
          <w:lang w:val="en-GB" w:eastAsia="nl-BE"/>
        </w:rPr>
        <w:t>r</w:t>
      </w:r>
      <w:r w:rsidRPr="00363A37">
        <w:rPr>
          <w:lang w:val="en-GB" w:eastAsia="nl-BE"/>
        </w:rPr>
        <w:t>eports</w:t>
      </w:r>
      <w:bookmarkEnd w:id="504"/>
    </w:p>
    <w:p w14:paraId="46E2856D" w14:textId="77777777" w:rsidR="009B280E" w:rsidRPr="00363A37" w:rsidRDefault="009B280E" w:rsidP="009B280E">
      <w:pPr>
        <w:pStyle w:val="Guidance"/>
      </w:pPr>
      <w:r w:rsidRPr="00363A37">
        <w:t>It must describe how this is about market transparency and include:</w:t>
      </w:r>
    </w:p>
    <w:p w14:paraId="7B256F80" w14:textId="77777777" w:rsidR="009B280E" w:rsidRPr="00363A37" w:rsidRDefault="009B280E" w:rsidP="009B280E">
      <w:pPr>
        <w:pStyle w:val="Guidance"/>
        <w:numPr>
          <w:ilvl w:val="0"/>
          <w:numId w:val="41"/>
        </w:numPr>
      </w:pPr>
      <w:r w:rsidRPr="00363A37">
        <w:t>the market information published</w:t>
      </w:r>
    </w:p>
    <w:p w14:paraId="6ACF9DF8" w14:textId="56D23D6B" w:rsidR="009B280E" w:rsidRPr="00363A37" w:rsidRDefault="009B280E" w:rsidP="009B280E">
      <w:pPr>
        <w:pStyle w:val="Titolo2"/>
        <w:rPr>
          <w:lang w:val="en-GB" w:eastAsia="nl-BE"/>
        </w:rPr>
      </w:pPr>
      <w:bookmarkStart w:id="505" w:name="_Toc207613082"/>
      <w:bookmarkStart w:id="506" w:name="_Toc207613083"/>
      <w:bookmarkStart w:id="507" w:name="_Toc207613084"/>
      <w:bookmarkStart w:id="508" w:name="_Toc207613085"/>
      <w:bookmarkStart w:id="509" w:name="_Toc207613086"/>
      <w:bookmarkStart w:id="510" w:name="_Toc207613087"/>
      <w:bookmarkStart w:id="511" w:name="_Toc210894256"/>
      <w:bookmarkEnd w:id="505"/>
      <w:bookmarkEnd w:id="506"/>
      <w:bookmarkEnd w:id="507"/>
      <w:bookmarkEnd w:id="508"/>
      <w:bookmarkEnd w:id="509"/>
      <w:bookmarkEnd w:id="510"/>
      <w:r w:rsidRPr="00363A37">
        <w:rPr>
          <w:lang w:val="en-GB" w:eastAsia="nl-BE"/>
        </w:rPr>
        <w:t xml:space="preserve">Record </w:t>
      </w:r>
      <w:r w:rsidR="008F7451">
        <w:rPr>
          <w:lang w:val="en-GB" w:eastAsia="nl-BE"/>
        </w:rPr>
        <w:t>r</w:t>
      </w:r>
      <w:r w:rsidRPr="00363A37">
        <w:rPr>
          <w:lang w:val="en-GB" w:eastAsia="nl-BE"/>
        </w:rPr>
        <w:t>etention</w:t>
      </w:r>
      <w:bookmarkEnd w:id="511"/>
    </w:p>
    <w:p w14:paraId="7DD6258F" w14:textId="77777777" w:rsidR="009B280E" w:rsidRPr="00363A37" w:rsidRDefault="009B280E" w:rsidP="009B280E">
      <w:pPr>
        <w:pStyle w:val="Guidance"/>
      </w:pPr>
      <w:r w:rsidRPr="00363A37">
        <w:t>It must describe how this is about market transparency and include:</w:t>
      </w:r>
    </w:p>
    <w:p w14:paraId="1B6BD603" w14:textId="77777777" w:rsidR="009B280E" w:rsidRPr="00363A37" w:rsidRDefault="009B280E" w:rsidP="009B280E">
      <w:pPr>
        <w:pStyle w:val="Guidance"/>
        <w:numPr>
          <w:ilvl w:val="0"/>
          <w:numId w:val="43"/>
        </w:numPr>
      </w:pPr>
      <w:r w:rsidRPr="00363A37">
        <w:t>the type and duration of record retention</w:t>
      </w:r>
    </w:p>
    <w:p w14:paraId="12FDFCB2" w14:textId="20C0277F" w:rsidR="009B280E" w:rsidRPr="00363A37" w:rsidRDefault="009B280E" w:rsidP="009B280E">
      <w:pPr>
        <w:pStyle w:val="Titolo2"/>
        <w:rPr>
          <w:lang w:val="en-GB" w:eastAsia="nl-BE"/>
        </w:rPr>
      </w:pPr>
      <w:bookmarkStart w:id="512" w:name="_Toc210894257"/>
      <w:r w:rsidRPr="00363A37">
        <w:rPr>
          <w:lang w:val="en-GB" w:eastAsia="nl-BE"/>
        </w:rPr>
        <w:t xml:space="preserve">Orderly </w:t>
      </w:r>
      <w:r w:rsidR="008F7451">
        <w:rPr>
          <w:lang w:val="en-GB" w:eastAsia="nl-BE"/>
        </w:rPr>
        <w:t>m</w:t>
      </w:r>
      <w:r w:rsidRPr="00363A37">
        <w:rPr>
          <w:lang w:val="en-GB" w:eastAsia="nl-BE"/>
        </w:rPr>
        <w:t xml:space="preserve">arket </w:t>
      </w:r>
      <w:r w:rsidR="008F7451">
        <w:rPr>
          <w:lang w:val="en-GB" w:eastAsia="nl-BE"/>
        </w:rPr>
        <w:t>r</w:t>
      </w:r>
      <w:r w:rsidRPr="00363A37">
        <w:rPr>
          <w:lang w:val="en-GB" w:eastAsia="nl-BE"/>
        </w:rPr>
        <w:t>eporting</w:t>
      </w:r>
      <w:bookmarkEnd w:id="512"/>
    </w:p>
    <w:p w14:paraId="42D3E6AB" w14:textId="77777777" w:rsidR="009B280E" w:rsidRPr="00363A37" w:rsidRDefault="009B280E" w:rsidP="009B280E">
      <w:pPr>
        <w:pStyle w:val="Guidance"/>
      </w:pPr>
      <w:r w:rsidRPr="00363A37">
        <w:t>It must describe how this is about market transparency and include:</w:t>
      </w:r>
    </w:p>
    <w:p w14:paraId="5644F84D" w14:textId="5BD87708" w:rsidR="009B280E" w:rsidRPr="00363A37" w:rsidRDefault="009B280E" w:rsidP="009B280E">
      <w:pPr>
        <w:pStyle w:val="Guidance"/>
        <w:numPr>
          <w:ilvl w:val="0"/>
          <w:numId w:val="44"/>
        </w:numPr>
      </w:pPr>
      <w:r w:rsidRPr="00363A37">
        <w:t>non-compliance with the Standard Terms</w:t>
      </w:r>
      <w:r w:rsidR="00891578">
        <w:t xml:space="preserve"> and Conditions</w:t>
      </w:r>
    </w:p>
    <w:p w14:paraId="2EF67512" w14:textId="77777777" w:rsidR="009B280E" w:rsidRPr="00363A37" w:rsidRDefault="009B280E" w:rsidP="009B280E">
      <w:pPr>
        <w:pStyle w:val="Guidance"/>
        <w:numPr>
          <w:ilvl w:val="1"/>
          <w:numId w:val="44"/>
        </w:numPr>
      </w:pPr>
      <w:r w:rsidRPr="00363A37">
        <w:t>anti-fraud measures</w:t>
      </w:r>
    </w:p>
    <w:p w14:paraId="3FF5F7E0" w14:textId="77777777" w:rsidR="009B280E" w:rsidRPr="00363A37" w:rsidRDefault="009B280E" w:rsidP="009B280E">
      <w:pPr>
        <w:pStyle w:val="Guidance"/>
        <w:numPr>
          <w:ilvl w:val="1"/>
          <w:numId w:val="44"/>
        </w:numPr>
      </w:pPr>
      <w:r w:rsidRPr="00363A37">
        <w:t>anti-competitive behaviour measures</w:t>
      </w:r>
    </w:p>
    <w:p w14:paraId="7553F469" w14:textId="4C92759B" w:rsidR="009B280E" w:rsidRPr="00363A37" w:rsidRDefault="009B280E" w:rsidP="009B280E">
      <w:pPr>
        <w:spacing w:after="160"/>
        <w:rPr>
          <w:lang w:val="en-GB"/>
        </w:rPr>
      </w:pPr>
    </w:p>
    <w:p w14:paraId="22E55F73" w14:textId="3CE67F41" w:rsidR="004F0591" w:rsidRPr="00363A37" w:rsidRDefault="006B6500" w:rsidP="00ED1074">
      <w:pPr>
        <w:pStyle w:val="Annex"/>
        <w:numPr>
          <w:ilvl w:val="0"/>
          <w:numId w:val="52"/>
        </w:numPr>
      </w:pPr>
      <w:r w:rsidRPr="00363A37">
        <w:br w:type="page"/>
      </w:r>
      <w:bookmarkStart w:id="513" w:name="_Toc123920261"/>
      <w:bookmarkStart w:id="514" w:name="_Ref123921206"/>
      <w:bookmarkStart w:id="515" w:name="_Ref123921473"/>
      <w:bookmarkStart w:id="516" w:name="_Toc210894258"/>
      <w:commentRangeStart w:id="517"/>
      <w:r w:rsidR="004F0591" w:rsidRPr="00363A37">
        <w:lastRenderedPageBreak/>
        <w:t>Contacts</w:t>
      </w:r>
      <w:commentRangeEnd w:id="517"/>
      <w:r w:rsidR="00A80C95">
        <w:rPr>
          <w:rStyle w:val="Rimandocommento"/>
          <w:b w:val="0"/>
          <w:caps w:val="0"/>
          <w:lang w:val="nl-BE" w:eastAsia="en-US"/>
        </w:rPr>
        <w:commentReference w:id="517"/>
      </w:r>
      <w:r w:rsidR="004F0591" w:rsidRPr="00363A37">
        <w:t xml:space="preserve"> List</w:t>
      </w:r>
      <w:bookmarkEnd w:id="513"/>
      <w:bookmarkEnd w:id="514"/>
      <w:bookmarkEnd w:id="515"/>
      <w:bookmarkEnd w:id="516"/>
    </w:p>
    <w:tbl>
      <w:tblPr>
        <w:tblStyle w:val="Tabellasemplice-3"/>
        <w:tblW w:w="9072" w:type="dxa"/>
        <w:tblLook w:val="04A0" w:firstRow="1" w:lastRow="0" w:firstColumn="1" w:lastColumn="0" w:noHBand="0" w:noVBand="1"/>
      </w:tblPr>
      <w:tblGrid>
        <w:gridCol w:w="1890"/>
        <w:gridCol w:w="7182"/>
      </w:tblGrid>
      <w:tr w:rsidR="0051537C" w:rsidRPr="00CB7EDC" w14:paraId="570C0F2B" w14:textId="77777777" w:rsidTr="005153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18BD856" w14:textId="77777777" w:rsidR="0051537C" w:rsidRPr="00363A37" w:rsidRDefault="0051537C" w:rsidP="0051537C">
            <w:pPr>
              <w:spacing w:after="40"/>
              <w:rPr>
                <w:lang w:val="en-GB" w:eastAsia="nl-BE"/>
              </w:rPr>
            </w:pPr>
          </w:p>
        </w:tc>
        <w:tc>
          <w:tcPr>
            <w:tcW w:w="7182" w:type="dxa"/>
          </w:tcPr>
          <w:p w14:paraId="6CF71C21" w14:textId="3A2B9317" w:rsidR="0051537C" w:rsidRPr="00363A37" w:rsidRDefault="0051537C" w:rsidP="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Authorised Issuing Body/Registry Operator</w:t>
            </w:r>
          </w:p>
        </w:tc>
      </w:tr>
      <w:tr w:rsidR="0051537C" w:rsidRPr="00363A37" w14:paraId="7580DB86" w14:textId="77777777" w:rsidTr="00515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AECCC6" w14:textId="45C93EB3" w:rsidR="0051537C" w:rsidRPr="00363A37" w:rsidRDefault="0044489F" w:rsidP="0051537C">
            <w:pPr>
              <w:spacing w:after="40"/>
              <w:rPr>
                <w:lang w:val="en-GB" w:eastAsia="nl-BE"/>
              </w:rPr>
            </w:pPr>
            <w:r w:rsidRPr="00363A37">
              <w:rPr>
                <w:caps w:val="0"/>
                <w:lang w:val="en-GB" w:eastAsia="nl-BE"/>
              </w:rPr>
              <w:t>Company name</w:t>
            </w:r>
          </w:p>
        </w:tc>
        <w:tc>
          <w:tcPr>
            <w:tcW w:w="7182" w:type="dxa"/>
          </w:tcPr>
          <w:p w14:paraId="40F28DD7" w14:textId="5C4A14DD" w:rsidR="0051537C" w:rsidRPr="00363A37" w:rsidRDefault="0051537C" w:rsidP="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7B0AA740" w14:textId="77777777" w:rsidTr="0051537C">
        <w:tc>
          <w:tcPr>
            <w:cnfStyle w:val="001000000000" w:firstRow="0" w:lastRow="0" w:firstColumn="1" w:lastColumn="0" w:oddVBand="0" w:evenVBand="0" w:oddHBand="0" w:evenHBand="0" w:firstRowFirstColumn="0" w:firstRowLastColumn="0" w:lastRowFirstColumn="0" w:lastRowLastColumn="0"/>
            <w:tcW w:w="0" w:type="auto"/>
          </w:tcPr>
          <w:p w14:paraId="6B729F02" w14:textId="7B71659F" w:rsidR="0051537C" w:rsidRPr="00363A37" w:rsidRDefault="0044489F" w:rsidP="0051537C">
            <w:pPr>
              <w:spacing w:after="40"/>
              <w:rPr>
                <w:lang w:val="en-GB" w:eastAsia="nl-BE"/>
              </w:rPr>
            </w:pPr>
            <w:r w:rsidRPr="00363A37">
              <w:rPr>
                <w:caps w:val="0"/>
                <w:lang w:val="en-GB" w:eastAsia="nl-BE"/>
              </w:rPr>
              <w:t>Contact person</w:t>
            </w:r>
          </w:p>
        </w:tc>
        <w:tc>
          <w:tcPr>
            <w:tcW w:w="7182" w:type="dxa"/>
          </w:tcPr>
          <w:p w14:paraId="274B0F55" w14:textId="77777777" w:rsidR="0051537C" w:rsidRPr="00363A37" w:rsidRDefault="0051537C" w:rsidP="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285A4B29" w14:textId="77777777" w:rsidTr="00515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D349BD" w14:textId="69FFD19F" w:rsidR="0051537C" w:rsidRPr="00363A37" w:rsidRDefault="0044489F" w:rsidP="0051537C">
            <w:pPr>
              <w:spacing w:after="40"/>
              <w:rPr>
                <w:lang w:val="en-GB" w:eastAsia="nl-BE"/>
              </w:rPr>
            </w:pPr>
            <w:r w:rsidRPr="00363A37">
              <w:rPr>
                <w:caps w:val="0"/>
                <w:lang w:val="en-GB" w:eastAsia="nl-BE"/>
              </w:rPr>
              <w:t>Department</w:t>
            </w:r>
          </w:p>
        </w:tc>
        <w:tc>
          <w:tcPr>
            <w:tcW w:w="7182" w:type="dxa"/>
          </w:tcPr>
          <w:p w14:paraId="32C0C535" w14:textId="77777777" w:rsidR="0051537C" w:rsidRPr="00363A37" w:rsidRDefault="0051537C" w:rsidP="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5D330CE1" w14:textId="77777777" w:rsidTr="0051537C">
        <w:tc>
          <w:tcPr>
            <w:cnfStyle w:val="001000000000" w:firstRow="0" w:lastRow="0" w:firstColumn="1" w:lastColumn="0" w:oddVBand="0" w:evenVBand="0" w:oddHBand="0" w:evenHBand="0" w:firstRowFirstColumn="0" w:firstRowLastColumn="0" w:lastRowFirstColumn="0" w:lastRowLastColumn="0"/>
            <w:tcW w:w="0" w:type="auto"/>
          </w:tcPr>
          <w:p w14:paraId="5D60DAF7" w14:textId="71945D5C" w:rsidR="0051537C" w:rsidRPr="00363A37" w:rsidRDefault="0044489F" w:rsidP="0051537C">
            <w:pPr>
              <w:spacing w:after="40"/>
              <w:rPr>
                <w:lang w:val="en-GB" w:eastAsia="nl-BE"/>
              </w:rPr>
            </w:pPr>
            <w:r w:rsidRPr="00363A37">
              <w:rPr>
                <w:caps w:val="0"/>
                <w:lang w:val="en-GB" w:eastAsia="nl-BE"/>
              </w:rPr>
              <w:t>Address</w:t>
            </w:r>
          </w:p>
        </w:tc>
        <w:tc>
          <w:tcPr>
            <w:tcW w:w="7182" w:type="dxa"/>
          </w:tcPr>
          <w:p w14:paraId="67BD1DF4" w14:textId="77777777" w:rsidR="0051537C" w:rsidRPr="00363A37" w:rsidRDefault="0051537C" w:rsidP="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1A6FA18A" w14:textId="77777777" w:rsidTr="00515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F3FA39" w14:textId="385C3B95" w:rsidR="0051537C" w:rsidRPr="00363A37" w:rsidRDefault="0044489F" w:rsidP="0051537C">
            <w:pPr>
              <w:spacing w:after="40"/>
              <w:rPr>
                <w:lang w:val="en-GB" w:eastAsia="nl-BE"/>
              </w:rPr>
            </w:pPr>
            <w:r w:rsidRPr="00363A37">
              <w:rPr>
                <w:caps w:val="0"/>
                <w:lang w:val="en-GB" w:eastAsia="nl-BE"/>
              </w:rPr>
              <w:t>Phone number</w:t>
            </w:r>
          </w:p>
        </w:tc>
        <w:tc>
          <w:tcPr>
            <w:tcW w:w="7182" w:type="dxa"/>
          </w:tcPr>
          <w:p w14:paraId="59D34E4C" w14:textId="77777777" w:rsidR="0051537C" w:rsidRPr="00363A37" w:rsidRDefault="0051537C" w:rsidP="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5F363FEF" w14:textId="77777777" w:rsidTr="0051537C">
        <w:tc>
          <w:tcPr>
            <w:cnfStyle w:val="001000000000" w:firstRow="0" w:lastRow="0" w:firstColumn="1" w:lastColumn="0" w:oddVBand="0" w:evenVBand="0" w:oddHBand="0" w:evenHBand="0" w:firstRowFirstColumn="0" w:firstRowLastColumn="0" w:lastRowFirstColumn="0" w:lastRowLastColumn="0"/>
            <w:tcW w:w="0" w:type="auto"/>
          </w:tcPr>
          <w:p w14:paraId="59EFB0FB" w14:textId="0D2D816F" w:rsidR="0051537C" w:rsidRPr="00363A37" w:rsidRDefault="0044489F" w:rsidP="0051537C">
            <w:pPr>
              <w:spacing w:after="40"/>
              <w:rPr>
                <w:lang w:val="en-GB" w:eastAsia="nl-BE"/>
              </w:rPr>
            </w:pPr>
            <w:r w:rsidRPr="00363A37">
              <w:rPr>
                <w:caps w:val="0"/>
                <w:lang w:val="en-GB" w:eastAsia="nl-BE"/>
              </w:rPr>
              <w:t>E-mail address</w:t>
            </w:r>
          </w:p>
        </w:tc>
        <w:tc>
          <w:tcPr>
            <w:tcW w:w="7182" w:type="dxa"/>
          </w:tcPr>
          <w:p w14:paraId="5B657B40" w14:textId="77777777" w:rsidR="0051537C" w:rsidRPr="00363A37" w:rsidRDefault="0051537C" w:rsidP="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5A3E17B8" w14:textId="77777777" w:rsidTr="00515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C3BA27" w14:textId="7DD36660" w:rsidR="0051537C" w:rsidRPr="00363A37" w:rsidRDefault="0044489F" w:rsidP="0051537C">
            <w:pPr>
              <w:spacing w:after="40"/>
              <w:rPr>
                <w:lang w:val="en-GB" w:eastAsia="nl-BE"/>
              </w:rPr>
            </w:pPr>
            <w:r w:rsidRPr="00363A37">
              <w:rPr>
                <w:caps w:val="0"/>
                <w:lang w:val="en-GB" w:eastAsia="nl-BE"/>
              </w:rPr>
              <w:t>Website</w:t>
            </w:r>
          </w:p>
        </w:tc>
        <w:tc>
          <w:tcPr>
            <w:tcW w:w="7182" w:type="dxa"/>
          </w:tcPr>
          <w:p w14:paraId="4CC91BD8" w14:textId="77777777" w:rsidR="0051537C" w:rsidRPr="00363A37" w:rsidRDefault="0051537C" w:rsidP="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4F296170" w14:textId="77777777" w:rsidR="0051537C" w:rsidRPr="00363A37"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51537C" w:rsidRPr="00CB7EDC" w14:paraId="453D814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8D28744" w14:textId="77777777" w:rsidR="0051537C" w:rsidRPr="00363A37" w:rsidRDefault="0051537C">
            <w:pPr>
              <w:spacing w:after="40"/>
              <w:rPr>
                <w:lang w:val="en-GB" w:eastAsia="nl-BE"/>
              </w:rPr>
            </w:pPr>
          </w:p>
        </w:tc>
        <w:tc>
          <w:tcPr>
            <w:tcW w:w="7182" w:type="dxa"/>
          </w:tcPr>
          <w:p w14:paraId="1F9C2B80" w14:textId="4D496E93" w:rsidR="0051537C" w:rsidRPr="00363A37" w:rsidRDefault="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 xml:space="preserve">Competent Authority </w:t>
            </w:r>
            <w:r w:rsidRPr="00363A37">
              <w:rPr>
                <w:sz w:val="16"/>
                <w:szCs w:val="16"/>
                <w:lang w:val="en-GB" w:eastAsia="nl-BE"/>
              </w:rPr>
              <w:t>(if different from the Authorised Issuing Body)</w:t>
            </w:r>
          </w:p>
        </w:tc>
      </w:tr>
      <w:tr w:rsidR="0051537C" w:rsidRPr="00363A37" w14:paraId="506351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9547F9" w14:textId="27ADCF20" w:rsidR="0051537C" w:rsidRPr="00363A37" w:rsidRDefault="0044489F">
            <w:pPr>
              <w:spacing w:after="40"/>
              <w:rPr>
                <w:lang w:val="en-GB" w:eastAsia="nl-BE"/>
              </w:rPr>
            </w:pPr>
            <w:r w:rsidRPr="00363A37">
              <w:rPr>
                <w:caps w:val="0"/>
                <w:lang w:val="en-GB" w:eastAsia="nl-BE"/>
              </w:rPr>
              <w:t>Company name</w:t>
            </w:r>
          </w:p>
        </w:tc>
        <w:tc>
          <w:tcPr>
            <w:tcW w:w="7182" w:type="dxa"/>
          </w:tcPr>
          <w:p w14:paraId="70F70AB9"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0DD4C148" w14:textId="77777777">
        <w:tc>
          <w:tcPr>
            <w:cnfStyle w:val="001000000000" w:firstRow="0" w:lastRow="0" w:firstColumn="1" w:lastColumn="0" w:oddVBand="0" w:evenVBand="0" w:oddHBand="0" w:evenHBand="0" w:firstRowFirstColumn="0" w:firstRowLastColumn="0" w:lastRowFirstColumn="0" w:lastRowLastColumn="0"/>
            <w:tcW w:w="0" w:type="auto"/>
          </w:tcPr>
          <w:p w14:paraId="0D328E47" w14:textId="75426D96" w:rsidR="0051537C" w:rsidRPr="00363A37" w:rsidRDefault="0044489F">
            <w:pPr>
              <w:spacing w:after="40"/>
              <w:rPr>
                <w:lang w:val="en-GB" w:eastAsia="nl-BE"/>
              </w:rPr>
            </w:pPr>
            <w:r w:rsidRPr="00363A37">
              <w:rPr>
                <w:caps w:val="0"/>
                <w:lang w:val="en-GB" w:eastAsia="nl-BE"/>
              </w:rPr>
              <w:t>Contact person</w:t>
            </w:r>
          </w:p>
        </w:tc>
        <w:tc>
          <w:tcPr>
            <w:tcW w:w="7182" w:type="dxa"/>
          </w:tcPr>
          <w:p w14:paraId="67890013"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167F0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079B9B" w14:textId="287154BA" w:rsidR="0051537C" w:rsidRPr="00363A37" w:rsidRDefault="0044489F">
            <w:pPr>
              <w:spacing w:after="40"/>
              <w:rPr>
                <w:lang w:val="en-GB" w:eastAsia="nl-BE"/>
              </w:rPr>
            </w:pPr>
            <w:r w:rsidRPr="00363A37">
              <w:rPr>
                <w:caps w:val="0"/>
                <w:lang w:val="en-GB" w:eastAsia="nl-BE"/>
              </w:rPr>
              <w:t>Department</w:t>
            </w:r>
          </w:p>
        </w:tc>
        <w:tc>
          <w:tcPr>
            <w:tcW w:w="7182" w:type="dxa"/>
          </w:tcPr>
          <w:p w14:paraId="5CE968D7"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61428644" w14:textId="77777777">
        <w:tc>
          <w:tcPr>
            <w:cnfStyle w:val="001000000000" w:firstRow="0" w:lastRow="0" w:firstColumn="1" w:lastColumn="0" w:oddVBand="0" w:evenVBand="0" w:oddHBand="0" w:evenHBand="0" w:firstRowFirstColumn="0" w:firstRowLastColumn="0" w:lastRowFirstColumn="0" w:lastRowLastColumn="0"/>
            <w:tcW w:w="0" w:type="auto"/>
          </w:tcPr>
          <w:p w14:paraId="0B87E367" w14:textId="1B0C65F3" w:rsidR="0051537C" w:rsidRPr="00363A37" w:rsidRDefault="0044489F">
            <w:pPr>
              <w:spacing w:after="40"/>
              <w:rPr>
                <w:lang w:val="en-GB" w:eastAsia="nl-BE"/>
              </w:rPr>
            </w:pPr>
            <w:r w:rsidRPr="00363A37">
              <w:rPr>
                <w:caps w:val="0"/>
                <w:lang w:val="en-GB" w:eastAsia="nl-BE"/>
              </w:rPr>
              <w:t>Address</w:t>
            </w:r>
          </w:p>
        </w:tc>
        <w:tc>
          <w:tcPr>
            <w:tcW w:w="7182" w:type="dxa"/>
          </w:tcPr>
          <w:p w14:paraId="772BAAC0"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500115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25C056" w14:textId="2D2B5729" w:rsidR="0051537C" w:rsidRPr="00363A37" w:rsidRDefault="0044489F">
            <w:pPr>
              <w:spacing w:after="40"/>
              <w:rPr>
                <w:lang w:val="en-GB" w:eastAsia="nl-BE"/>
              </w:rPr>
            </w:pPr>
            <w:r w:rsidRPr="00363A37">
              <w:rPr>
                <w:caps w:val="0"/>
                <w:lang w:val="en-GB" w:eastAsia="nl-BE"/>
              </w:rPr>
              <w:t>Phone number</w:t>
            </w:r>
          </w:p>
        </w:tc>
        <w:tc>
          <w:tcPr>
            <w:tcW w:w="7182" w:type="dxa"/>
          </w:tcPr>
          <w:p w14:paraId="535070B8"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66D30FF5" w14:textId="77777777">
        <w:tc>
          <w:tcPr>
            <w:cnfStyle w:val="001000000000" w:firstRow="0" w:lastRow="0" w:firstColumn="1" w:lastColumn="0" w:oddVBand="0" w:evenVBand="0" w:oddHBand="0" w:evenHBand="0" w:firstRowFirstColumn="0" w:firstRowLastColumn="0" w:lastRowFirstColumn="0" w:lastRowLastColumn="0"/>
            <w:tcW w:w="0" w:type="auto"/>
          </w:tcPr>
          <w:p w14:paraId="54A80367" w14:textId="1EFA9605" w:rsidR="0051537C" w:rsidRPr="00363A37" w:rsidRDefault="0044489F">
            <w:pPr>
              <w:spacing w:after="40"/>
              <w:rPr>
                <w:lang w:val="en-GB" w:eastAsia="nl-BE"/>
              </w:rPr>
            </w:pPr>
            <w:r w:rsidRPr="00363A37">
              <w:rPr>
                <w:caps w:val="0"/>
                <w:lang w:val="en-GB" w:eastAsia="nl-BE"/>
              </w:rPr>
              <w:t>E-mail address</w:t>
            </w:r>
          </w:p>
        </w:tc>
        <w:tc>
          <w:tcPr>
            <w:tcW w:w="7182" w:type="dxa"/>
          </w:tcPr>
          <w:p w14:paraId="4C97638E"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C8976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180DE2" w14:textId="2C201532" w:rsidR="0051537C" w:rsidRPr="00363A37" w:rsidRDefault="0044489F">
            <w:pPr>
              <w:spacing w:after="40"/>
              <w:rPr>
                <w:lang w:val="en-GB" w:eastAsia="nl-BE"/>
              </w:rPr>
            </w:pPr>
            <w:r w:rsidRPr="00363A37">
              <w:rPr>
                <w:caps w:val="0"/>
                <w:lang w:val="en-GB" w:eastAsia="nl-BE"/>
              </w:rPr>
              <w:t>Website</w:t>
            </w:r>
          </w:p>
        </w:tc>
        <w:tc>
          <w:tcPr>
            <w:tcW w:w="7182" w:type="dxa"/>
          </w:tcPr>
          <w:p w14:paraId="17D975D0"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408F6996" w14:textId="77777777" w:rsidR="0051537C" w:rsidRPr="00363A37"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51537C" w:rsidRPr="00363A37" w14:paraId="4A1B47E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47CD1E0" w14:textId="77777777" w:rsidR="0051537C" w:rsidRPr="00363A37" w:rsidRDefault="0051537C">
            <w:pPr>
              <w:spacing w:after="40"/>
              <w:rPr>
                <w:lang w:val="en-GB" w:eastAsia="nl-BE"/>
              </w:rPr>
            </w:pPr>
          </w:p>
        </w:tc>
        <w:tc>
          <w:tcPr>
            <w:tcW w:w="7182" w:type="dxa"/>
          </w:tcPr>
          <w:p w14:paraId="538C5810" w14:textId="44205920" w:rsidR="0051537C" w:rsidRPr="00363A37" w:rsidRDefault="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Registry support</w:t>
            </w:r>
          </w:p>
        </w:tc>
      </w:tr>
      <w:tr w:rsidR="0051537C" w:rsidRPr="00363A37" w14:paraId="0A84C5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29747" w14:textId="6ECB2A9D" w:rsidR="0051537C" w:rsidRPr="00363A37" w:rsidRDefault="0044489F">
            <w:pPr>
              <w:spacing w:after="40"/>
              <w:rPr>
                <w:lang w:val="en-GB" w:eastAsia="nl-BE"/>
              </w:rPr>
            </w:pPr>
            <w:r w:rsidRPr="00363A37">
              <w:rPr>
                <w:caps w:val="0"/>
                <w:lang w:val="en-GB" w:eastAsia="nl-BE"/>
              </w:rPr>
              <w:t>Company name</w:t>
            </w:r>
          </w:p>
        </w:tc>
        <w:tc>
          <w:tcPr>
            <w:tcW w:w="7182" w:type="dxa"/>
          </w:tcPr>
          <w:p w14:paraId="5F924C44"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580D0912" w14:textId="77777777">
        <w:tc>
          <w:tcPr>
            <w:cnfStyle w:val="001000000000" w:firstRow="0" w:lastRow="0" w:firstColumn="1" w:lastColumn="0" w:oddVBand="0" w:evenVBand="0" w:oddHBand="0" w:evenHBand="0" w:firstRowFirstColumn="0" w:firstRowLastColumn="0" w:lastRowFirstColumn="0" w:lastRowLastColumn="0"/>
            <w:tcW w:w="0" w:type="auto"/>
          </w:tcPr>
          <w:p w14:paraId="22A77E1D" w14:textId="33194FDC" w:rsidR="0051537C" w:rsidRPr="00363A37" w:rsidRDefault="0044489F">
            <w:pPr>
              <w:spacing w:after="40"/>
              <w:rPr>
                <w:lang w:val="en-GB" w:eastAsia="nl-BE"/>
              </w:rPr>
            </w:pPr>
            <w:r w:rsidRPr="00363A37">
              <w:rPr>
                <w:caps w:val="0"/>
                <w:lang w:val="en-GB" w:eastAsia="nl-BE"/>
              </w:rPr>
              <w:t>Contact person</w:t>
            </w:r>
          </w:p>
        </w:tc>
        <w:tc>
          <w:tcPr>
            <w:tcW w:w="7182" w:type="dxa"/>
          </w:tcPr>
          <w:p w14:paraId="0E9DD550"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3C30FC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21DB6C" w14:textId="049191D7" w:rsidR="0051537C" w:rsidRPr="00363A37" w:rsidRDefault="0044489F">
            <w:pPr>
              <w:spacing w:after="40"/>
              <w:rPr>
                <w:lang w:val="en-GB" w:eastAsia="nl-BE"/>
              </w:rPr>
            </w:pPr>
            <w:r w:rsidRPr="00363A37">
              <w:rPr>
                <w:caps w:val="0"/>
                <w:lang w:val="en-GB" w:eastAsia="nl-BE"/>
              </w:rPr>
              <w:t>Department</w:t>
            </w:r>
          </w:p>
        </w:tc>
        <w:tc>
          <w:tcPr>
            <w:tcW w:w="7182" w:type="dxa"/>
          </w:tcPr>
          <w:p w14:paraId="38EB7695"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23E30D45" w14:textId="77777777">
        <w:tc>
          <w:tcPr>
            <w:cnfStyle w:val="001000000000" w:firstRow="0" w:lastRow="0" w:firstColumn="1" w:lastColumn="0" w:oddVBand="0" w:evenVBand="0" w:oddHBand="0" w:evenHBand="0" w:firstRowFirstColumn="0" w:firstRowLastColumn="0" w:lastRowFirstColumn="0" w:lastRowLastColumn="0"/>
            <w:tcW w:w="0" w:type="auto"/>
          </w:tcPr>
          <w:p w14:paraId="3E4F15AA" w14:textId="644C4B2D" w:rsidR="0051537C" w:rsidRPr="00363A37" w:rsidRDefault="0044489F">
            <w:pPr>
              <w:spacing w:after="40"/>
              <w:rPr>
                <w:lang w:val="en-GB" w:eastAsia="nl-BE"/>
              </w:rPr>
            </w:pPr>
            <w:r w:rsidRPr="00363A37">
              <w:rPr>
                <w:caps w:val="0"/>
                <w:lang w:val="en-GB" w:eastAsia="nl-BE"/>
              </w:rPr>
              <w:t>Address</w:t>
            </w:r>
          </w:p>
        </w:tc>
        <w:tc>
          <w:tcPr>
            <w:tcW w:w="7182" w:type="dxa"/>
          </w:tcPr>
          <w:p w14:paraId="7AFF0155"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3D5293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80DF6A" w14:textId="3DC64579" w:rsidR="0051537C" w:rsidRPr="00363A37" w:rsidRDefault="0044489F">
            <w:pPr>
              <w:spacing w:after="40"/>
              <w:rPr>
                <w:lang w:val="en-GB" w:eastAsia="nl-BE"/>
              </w:rPr>
            </w:pPr>
            <w:r w:rsidRPr="00363A37">
              <w:rPr>
                <w:caps w:val="0"/>
                <w:lang w:val="en-GB" w:eastAsia="nl-BE"/>
              </w:rPr>
              <w:t>Phone number</w:t>
            </w:r>
          </w:p>
        </w:tc>
        <w:tc>
          <w:tcPr>
            <w:tcW w:w="7182" w:type="dxa"/>
          </w:tcPr>
          <w:p w14:paraId="6307CD0F"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443E49E2" w14:textId="77777777">
        <w:tc>
          <w:tcPr>
            <w:cnfStyle w:val="001000000000" w:firstRow="0" w:lastRow="0" w:firstColumn="1" w:lastColumn="0" w:oddVBand="0" w:evenVBand="0" w:oddHBand="0" w:evenHBand="0" w:firstRowFirstColumn="0" w:firstRowLastColumn="0" w:lastRowFirstColumn="0" w:lastRowLastColumn="0"/>
            <w:tcW w:w="0" w:type="auto"/>
          </w:tcPr>
          <w:p w14:paraId="23EB30BF" w14:textId="6C87FD04" w:rsidR="0051537C" w:rsidRPr="00363A37" w:rsidRDefault="0044489F">
            <w:pPr>
              <w:spacing w:after="40"/>
              <w:rPr>
                <w:lang w:val="en-GB" w:eastAsia="nl-BE"/>
              </w:rPr>
            </w:pPr>
            <w:r w:rsidRPr="00363A37">
              <w:rPr>
                <w:caps w:val="0"/>
                <w:lang w:val="en-GB" w:eastAsia="nl-BE"/>
              </w:rPr>
              <w:t>E-mail address</w:t>
            </w:r>
          </w:p>
        </w:tc>
        <w:tc>
          <w:tcPr>
            <w:tcW w:w="7182" w:type="dxa"/>
          </w:tcPr>
          <w:p w14:paraId="10B9D573"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7353F3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A54A48" w14:textId="53277B1B" w:rsidR="0051537C" w:rsidRPr="00363A37" w:rsidRDefault="0044489F">
            <w:pPr>
              <w:spacing w:after="40"/>
              <w:rPr>
                <w:lang w:val="en-GB" w:eastAsia="nl-BE"/>
              </w:rPr>
            </w:pPr>
            <w:r w:rsidRPr="00363A37">
              <w:rPr>
                <w:caps w:val="0"/>
                <w:lang w:val="en-GB" w:eastAsia="nl-BE"/>
              </w:rPr>
              <w:t>Website</w:t>
            </w:r>
          </w:p>
        </w:tc>
        <w:tc>
          <w:tcPr>
            <w:tcW w:w="7182" w:type="dxa"/>
          </w:tcPr>
          <w:p w14:paraId="741F6433"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1C55C139" w14:textId="77777777" w:rsidR="0051537C" w:rsidRPr="00363A37"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51537C" w:rsidRPr="00363A37" w14:paraId="1E1F3CF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20E263F4" w14:textId="77777777" w:rsidR="0051537C" w:rsidRPr="00363A37" w:rsidRDefault="0051537C">
            <w:pPr>
              <w:spacing w:after="40"/>
              <w:rPr>
                <w:lang w:val="en-GB" w:eastAsia="nl-BE"/>
              </w:rPr>
            </w:pPr>
          </w:p>
        </w:tc>
        <w:tc>
          <w:tcPr>
            <w:tcW w:w="7182" w:type="dxa"/>
          </w:tcPr>
          <w:p w14:paraId="28213C9E" w14:textId="62879CF1" w:rsidR="0051537C" w:rsidRPr="00363A37" w:rsidRDefault="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NGC Scheme Operator</w:t>
            </w:r>
          </w:p>
        </w:tc>
      </w:tr>
      <w:tr w:rsidR="0051537C" w:rsidRPr="00363A37" w14:paraId="098F77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73633E" w14:textId="5DB28297" w:rsidR="0051537C" w:rsidRPr="00363A37" w:rsidRDefault="0044489F">
            <w:pPr>
              <w:spacing w:after="40"/>
              <w:rPr>
                <w:lang w:val="en-GB" w:eastAsia="nl-BE"/>
              </w:rPr>
            </w:pPr>
            <w:r w:rsidRPr="00363A37">
              <w:rPr>
                <w:caps w:val="0"/>
                <w:lang w:val="en-GB" w:eastAsia="nl-BE"/>
              </w:rPr>
              <w:t>Company name</w:t>
            </w:r>
          </w:p>
        </w:tc>
        <w:tc>
          <w:tcPr>
            <w:tcW w:w="7182" w:type="dxa"/>
          </w:tcPr>
          <w:p w14:paraId="78B3173D"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0E683539" w14:textId="77777777">
        <w:tc>
          <w:tcPr>
            <w:cnfStyle w:val="001000000000" w:firstRow="0" w:lastRow="0" w:firstColumn="1" w:lastColumn="0" w:oddVBand="0" w:evenVBand="0" w:oddHBand="0" w:evenHBand="0" w:firstRowFirstColumn="0" w:firstRowLastColumn="0" w:lastRowFirstColumn="0" w:lastRowLastColumn="0"/>
            <w:tcW w:w="0" w:type="auto"/>
          </w:tcPr>
          <w:p w14:paraId="5FEAF1FB" w14:textId="14010592" w:rsidR="0051537C" w:rsidRPr="00363A37" w:rsidRDefault="0044489F">
            <w:pPr>
              <w:spacing w:after="40"/>
              <w:rPr>
                <w:lang w:val="en-GB" w:eastAsia="nl-BE"/>
              </w:rPr>
            </w:pPr>
            <w:r w:rsidRPr="00363A37">
              <w:rPr>
                <w:caps w:val="0"/>
                <w:lang w:val="en-GB" w:eastAsia="nl-BE"/>
              </w:rPr>
              <w:t>Contact person</w:t>
            </w:r>
          </w:p>
        </w:tc>
        <w:tc>
          <w:tcPr>
            <w:tcW w:w="7182" w:type="dxa"/>
          </w:tcPr>
          <w:p w14:paraId="53521122"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419B3B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CE8673" w14:textId="4D05FE02" w:rsidR="0051537C" w:rsidRPr="00363A37" w:rsidRDefault="0044489F">
            <w:pPr>
              <w:spacing w:after="40"/>
              <w:rPr>
                <w:lang w:val="en-GB" w:eastAsia="nl-BE"/>
              </w:rPr>
            </w:pPr>
            <w:r w:rsidRPr="00363A37">
              <w:rPr>
                <w:caps w:val="0"/>
                <w:lang w:val="en-GB" w:eastAsia="nl-BE"/>
              </w:rPr>
              <w:t>Department</w:t>
            </w:r>
          </w:p>
        </w:tc>
        <w:tc>
          <w:tcPr>
            <w:tcW w:w="7182" w:type="dxa"/>
          </w:tcPr>
          <w:p w14:paraId="6408D333"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479F9171" w14:textId="77777777">
        <w:tc>
          <w:tcPr>
            <w:cnfStyle w:val="001000000000" w:firstRow="0" w:lastRow="0" w:firstColumn="1" w:lastColumn="0" w:oddVBand="0" w:evenVBand="0" w:oddHBand="0" w:evenHBand="0" w:firstRowFirstColumn="0" w:firstRowLastColumn="0" w:lastRowFirstColumn="0" w:lastRowLastColumn="0"/>
            <w:tcW w:w="0" w:type="auto"/>
          </w:tcPr>
          <w:p w14:paraId="7B39D32F" w14:textId="4A5D6D22" w:rsidR="0051537C" w:rsidRPr="00363A37" w:rsidRDefault="0044489F">
            <w:pPr>
              <w:spacing w:after="40"/>
              <w:rPr>
                <w:lang w:val="en-GB" w:eastAsia="nl-BE"/>
              </w:rPr>
            </w:pPr>
            <w:r w:rsidRPr="00363A37">
              <w:rPr>
                <w:caps w:val="0"/>
                <w:lang w:val="en-GB" w:eastAsia="nl-BE"/>
              </w:rPr>
              <w:t>Address</w:t>
            </w:r>
          </w:p>
        </w:tc>
        <w:tc>
          <w:tcPr>
            <w:tcW w:w="7182" w:type="dxa"/>
          </w:tcPr>
          <w:p w14:paraId="7467A7DC"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4B08E5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9B72E4" w14:textId="7EE397E7" w:rsidR="0051537C" w:rsidRPr="00363A37" w:rsidRDefault="0044489F">
            <w:pPr>
              <w:spacing w:after="40"/>
              <w:rPr>
                <w:lang w:val="en-GB" w:eastAsia="nl-BE"/>
              </w:rPr>
            </w:pPr>
            <w:r w:rsidRPr="00363A37">
              <w:rPr>
                <w:caps w:val="0"/>
                <w:lang w:val="en-GB" w:eastAsia="nl-BE"/>
              </w:rPr>
              <w:t>Phone number</w:t>
            </w:r>
          </w:p>
        </w:tc>
        <w:tc>
          <w:tcPr>
            <w:tcW w:w="7182" w:type="dxa"/>
          </w:tcPr>
          <w:p w14:paraId="199382AD"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6FD914D3" w14:textId="77777777">
        <w:tc>
          <w:tcPr>
            <w:cnfStyle w:val="001000000000" w:firstRow="0" w:lastRow="0" w:firstColumn="1" w:lastColumn="0" w:oddVBand="0" w:evenVBand="0" w:oddHBand="0" w:evenHBand="0" w:firstRowFirstColumn="0" w:firstRowLastColumn="0" w:lastRowFirstColumn="0" w:lastRowLastColumn="0"/>
            <w:tcW w:w="0" w:type="auto"/>
          </w:tcPr>
          <w:p w14:paraId="2F5020F2" w14:textId="5EA21920" w:rsidR="0051537C" w:rsidRPr="00363A37" w:rsidRDefault="0044489F">
            <w:pPr>
              <w:spacing w:after="40"/>
              <w:rPr>
                <w:lang w:val="en-GB" w:eastAsia="nl-BE"/>
              </w:rPr>
            </w:pPr>
            <w:r w:rsidRPr="00363A37">
              <w:rPr>
                <w:caps w:val="0"/>
                <w:lang w:val="en-GB" w:eastAsia="nl-BE"/>
              </w:rPr>
              <w:t>E-mail address</w:t>
            </w:r>
          </w:p>
        </w:tc>
        <w:tc>
          <w:tcPr>
            <w:tcW w:w="7182" w:type="dxa"/>
          </w:tcPr>
          <w:p w14:paraId="300CA314"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740B40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00C554" w14:textId="328ED892" w:rsidR="0051537C" w:rsidRPr="00363A37" w:rsidRDefault="0044489F">
            <w:pPr>
              <w:spacing w:after="40"/>
              <w:rPr>
                <w:lang w:val="en-GB" w:eastAsia="nl-BE"/>
              </w:rPr>
            </w:pPr>
            <w:r w:rsidRPr="00363A37">
              <w:rPr>
                <w:caps w:val="0"/>
                <w:lang w:val="en-GB" w:eastAsia="nl-BE"/>
              </w:rPr>
              <w:t>Website</w:t>
            </w:r>
          </w:p>
        </w:tc>
        <w:tc>
          <w:tcPr>
            <w:tcW w:w="7182" w:type="dxa"/>
          </w:tcPr>
          <w:p w14:paraId="169F3043"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080D0803" w14:textId="77777777" w:rsidR="0051537C" w:rsidRPr="00363A37"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51537C" w:rsidRPr="00363A37" w14:paraId="30C4C19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6F91169" w14:textId="77777777" w:rsidR="0051537C" w:rsidRPr="00363A37" w:rsidRDefault="0051537C">
            <w:pPr>
              <w:spacing w:after="40"/>
              <w:rPr>
                <w:lang w:val="en-GB" w:eastAsia="nl-BE"/>
              </w:rPr>
            </w:pPr>
          </w:p>
        </w:tc>
        <w:tc>
          <w:tcPr>
            <w:tcW w:w="7182" w:type="dxa"/>
          </w:tcPr>
          <w:p w14:paraId="4C1DDD6F" w14:textId="01084EC7" w:rsidR="0051537C" w:rsidRPr="00363A37" w:rsidRDefault="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Production Registrars</w:t>
            </w:r>
          </w:p>
        </w:tc>
      </w:tr>
      <w:tr w:rsidR="0051537C" w:rsidRPr="00363A37" w14:paraId="5F5CDB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42B424" w14:textId="20F89AC0" w:rsidR="0051537C" w:rsidRPr="00363A37" w:rsidRDefault="0044489F">
            <w:pPr>
              <w:spacing w:after="40"/>
              <w:rPr>
                <w:lang w:val="en-GB" w:eastAsia="nl-BE"/>
              </w:rPr>
            </w:pPr>
            <w:r w:rsidRPr="00363A37">
              <w:rPr>
                <w:caps w:val="0"/>
                <w:lang w:val="en-GB" w:eastAsia="nl-BE"/>
              </w:rPr>
              <w:t>Company name</w:t>
            </w:r>
          </w:p>
        </w:tc>
        <w:tc>
          <w:tcPr>
            <w:tcW w:w="7182" w:type="dxa"/>
          </w:tcPr>
          <w:p w14:paraId="2505821A"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222A61EF" w14:textId="77777777">
        <w:tc>
          <w:tcPr>
            <w:cnfStyle w:val="001000000000" w:firstRow="0" w:lastRow="0" w:firstColumn="1" w:lastColumn="0" w:oddVBand="0" w:evenVBand="0" w:oddHBand="0" w:evenHBand="0" w:firstRowFirstColumn="0" w:firstRowLastColumn="0" w:lastRowFirstColumn="0" w:lastRowLastColumn="0"/>
            <w:tcW w:w="0" w:type="auto"/>
          </w:tcPr>
          <w:p w14:paraId="0864CA47" w14:textId="766C45CE" w:rsidR="0051537C" w:rsidRPr="00363A37" w:rsidRDefault="0044489F">
            <w:pPr>
              <w:spacing w:after="40"/>
              <w:rPr>
                <w:lang w:val="en-GB" w:eastAsia="nl-BE"/>
              </w:rPr>
            </w:pPr>
            <w:r w:rsidRPr="00363A37">
              <w:rPr>
                <w:caps w:val="0"/>
                <w:lang w:val="en-GB" w:eastAsia="nl-BE"/>
              </w:rPr>
              <w:t>Contact person</w:t>
            </w:r>
          </w:p>
        </w:tc>
        <w:tc>
          <w:tcPr>
            <w:tcW w:w="7182" w:type="dxa"/>
          </w:tcPr>
          <w:p w14:paraId="1DB0C961"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4C5B33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FBE38B" w14:textId="60D50F58" w:rsidR="0051537C" w:rsidRPr="00363A37" w:rsidRDefault="0044489F">
            <w:pPr>
              <w:spacing w:after="40"/>
              <w:rPr>
                <w:lang w:val="en-GB" w:eastAsia="nl-BE"/>
              </w:rPr>
            </w:pPr>
            <w:r w:rsidRPr="00363A37">
              <w:rPr>
                <w:caps w:val="0"/>
                <w:lang w:val="en-GB" w:eastAsia="nl-BE"/>
              </w:rPr>
              <w:lastRenderedPageBreak/>
              <w:t>Department</w:t>
            </w:r>
          </w:p>
        </w:tc>
        <w:tc>
          <w:tcPr>
            <w:tcW w:w="7182" w:type="dxa"/>
          </w:tcPr>
          <w:p w14:paraId="30551D8B"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0C45E589" w14:textId="77777777">
        <w:tc>
          <w:tcPr>
            <w:cnfStyle w:val="001000000000" w:firstRow="0" w:lastRow="0" w:firstColumn="1" w:lastColumn="0" w:oddVBand="0" w:evenVBand="0" w:oddHBand="0" w:evenHBand="0" w:firstRowFirstColumn="0" w:firstRowLastColumn="0" w:lastRowFirstColumn="0" w:lastRowLastColumn="0"/>
            <w:tcW w:w="0" w:type="auto"/>
          </w:tcPr>
          <w:p w14:paraId="61CE56C4" w14:textId="59C24FC9" w:rsidR="0051537C" w:rsidRPr="00363A37" w:rsidRDefault="0044489F">
            <w:pPr>
              <w:spacing w:after="40"/>
              <w:rPr>
                <w:lang w:val="en-GB" w:eastAsia="nl-BE"/>
              </w:rPr>
            </w:pPr>
            <w:r w:rsidRPr="00363A37">
              <w:rPr>
                <w:caps w:val="0"/>
                <w:lang w:val="en-GB" w:eastAsia="nl-BE"/>
              </w:rPr>
              <w:t>Address</w:t>
            </w:r>
          </w:p>
        </w:tc>
        <w:tc>
          <w:tcPr>
            <w:tcW w:w="7182" w:type="dxa"/>
          </w:tcPr>
          <w:p w14:paraId="43E39131"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A1387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837F59" w14:textId="5F24C0AF" w:rsidR="0051537C" w:rsidRPr="00363A37" w:rsidRDefault="0044489F">
            <w:pPr>
              <w:spacing w:after="40"/>
              <w:rPr>
                <w:lang w:val="en-GB" w:eastAsia="nl-BE"/>
              </w:rPr>
            </w:pPr>
            <w:r w:rsidRPr="00363A37">
              <w:rPr>
                <w:caps w:val="0"/>
                <w:lang w:val="en-GB" w:eastAsia="nl-BE"/>
              </w:rPr>
              <w:t>Phone number</w:t>
            </w:r>
          </w:p>
        </w:tc>
        <w:tc>
          <w:tcPr>
            <w:tcW w:w="7182" w:type="dxa"/>
          </w:tcPr>
          <w:p w14:paraId="7FB97D94"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2BC6CE91" w14:textId="77777777">
        <w:tc>
          <w:tcPr>
            <w:cnfStyle w:val="001000000000" w:firstRow="0" w:lastRow="0" w:firstColumn="1" w:lastColumn="0" w:oddVBand="0" w:evenVBand="0" w:oddHBand="0" w:evenHBand="0" w:firstRowFirstColumn="0" w:firstRowLastColumn="0" w:lastRowFirstColumn="0" w:lastRowLastColumn="0"/>
            <w:tcW w:w="0" w:type="auto"/>
          </w:tcPr>
          <w:p w14:paraId="2A43547C" w14:textId="5D701C03" w:rsidR="0051537C" w:rsidRPr="00363A37" w:rsidRDefault="0044489F">
            <w:pPr>
              <w:spacing w:after="40"/>
              <w:rPr>
                <w:lang w:val="en-GB" w:eastAsia="nl-BE"/>
              </w:rPr>
            </w:pPr>
            <w:r w:rsidRPr="00363A37">
              <w:rPr>
                <w:caps w:val="0"/>
                <w:lang w:val="en-GB" w:eastAsia="nl-BE"/>
              </w:rPr>
              <w:t>E-mail address</w:t>
            </w:r>
          </w:p>
        </w:tc>
        <w:tc>
          <w:tcPr>
            <w:tcW w:w="7182" w:type="dxa"/>
          </w:tcPr>
          <w:p w14:paraId="740CD7FC"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4D3853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EF596F" w14:textId="6E91AD89" w:rsidR="0051537C" w:rsidRPr="00363A37" w:rsidRDefault="0044489F">
            <w:pPr>
              <w:spacing w:after="40"/>
              <w:rPr>
                <w:lang w:val="en-GB" w:eastAsia="nl-BE"/>
              </w:rPr>
            </w:pPr>
            <w:r w:rsidRPr="00363A37">
              <w:rPr>
                <w:caps w:val="0"/>
                <w:lang w:val="en-GB" w:eastAsia="nl-BE"/>
              </w:rPr>
              <w:t>Website</w:t>
            </w:r>
          </w:p>
        </w:tc>
        <w:tc>
          <w:tcPr>
            <w:tcW w:w="7182" w:type="dxa"/>
          </w:tcPr>
          <w:p w14:paraId="6D46B91C"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6C6D5447" w14:textId="77777777" w:rsidR="0051537C" w:rsidRPr="00363A37"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51537C" w:rsidRPr="00363A37" w14:paraId="08171EE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B0D792B" w14:textId="77777777" w:rsidR="0051537C" w:rsidRPr="00363A37" w:rsidRDefault="0051537C">
            <w:pPr>
              <w:spacing w:after="40"/>
              <w:rPr>
                <w:lang w:val="en-GB" w:eastAsia="nl-BE"/>
              </w:rPr>
            </w:pPr>
          </w:p>
        </w:tc>
        <w:tc>
          <w:tcPr>
            <w:tcW w:w="7182" w:type="dxa"/>
          </w:tcPr>
          <w:p w14:paraId="2EEE53F1" w14:textId="4F4624DF" w:rsidR="0051537C" w:rsidRPr="00363A37" w:rsidRDefault="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Production Auditors</w:t>
            </w:r>
          </w:p>
        </w:tc>
      </w:tr>
      <w:tr w:rsidR="0051537C" w:rsidRPr="00363A37" w14:paraId="61E124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09D317" w14:textId="41C04EBB" w:rsidR="0051537C" w:rsidRPr="00363A37" w:rsidRDefault="0044489F">
            <w:pPr>
              <w:spacing w:after="40"/>
              <w:rPr>
                <w:lang w:val="en-GB" w:eastAsia="nl-BE"/>
              </w:rPr>
            </w:pPr>
            <w:r w:rsidRPr="00363A37">
              <w:rPr>
                <w:caps w:val="0"/>
                <w:lang w:val="en-GB" w:eastAsia="nl-BE"/>
              </w:rPr>
              <w:t>Company name</w:t>
            </w:r>
          </w:p>
        </w:tc>
        <w:tc>
          <w:tcPr>
            <w:tcW w:w="7182" w:type="dxa"/>
          </w:tcPr>
          <w:p w14:paraId="65F4229F"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164B8118" w14:textId="77777777">
        <w:tc>
          <w:tcPr>
            <w:cnfStyle w:val="001000000000" w:firstRow="0" w:lastRow="0" w:firstColumn="1" w:lastColumn="0" w:oddVBand="0" w:evenVBand="0" w:oddHBand="0" w:evenHBand="0" w:firstRowFirstColumn="0" w:firstRowLastColumn="0" w:lastRowFirstColumn="0" w:lastRowLastColumn="0"/>
            <w:tcW w:w="0" w:type="auto"/>
          </w:tcPr>
          <w:p w14:paraId="15543DED" w14:textId="567715AD" w:rsidR="0051537C" w:rsidRPr="00363A37" w:rsidRDefault="0044489F">
            <w:pPr>
              <w:spacing w:after="40"/>
              <w:rPr>
                <w:lang w:val="en-GB" w:eastAsia="nl-BE"/>
              </w:rPr>
            </w:pPr>
            <w:r w:rsidRPr="00363A37">
              <w:rPr>
                <w:caps w:val="0"/>
                <w:lang w:val="en-GB" w:eastAsia="nl-BE"/>
              </w:rPr>
              <w:t>Contact person</w:t>
            </w:r>
          </w:p>
        </w:tc>
        <w:tc>
          <w:tcPr>
            <w:tcW w:w="7182" w:type="dxa"/>
          </w:tcPr>
          <w:p w14:paraId="5BD85BED"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33C222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A44212" w14:textId="35F19676" w:rsidR="0051537C" w:rsidRPr="00363A37" w:rsidRDefault="0044489F">
            <w:pPr>
              <w:spacing w:after="40"/>
              <w:rPr>
                <w:lang w:val="en-GB" w:eastAsia="nl-BE"/>
              </w:rPr>
            </w:pPr>
            <w:r w:rsidRPr="00363A37">
              <w:rPr>
                <w:caps w:val="0"/>
                <w:lang w:val="en-GB" w:eastAsia="nl-BE"/>
              </w:rPr>
              <w:t>Department</w:t>
            </w:r>
          </w:p>
        </w:tc>
        <w:tc>
          <w:tcPr>
            <w:tcW w:w="7182" w:type="dxa"/>
          </w:tcPr>
          <w:p w14:paraId="5D8789E6"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4F31953B" w14:textId="77777777">
        <w:tc>
          <w:tcPr>
            <w:cnfStyle w:val="001000000000" w:firstRow="0" w:lastRow="0" w:firstColumn="1" w:lastColumn="0" w:oddVBand="0" w:evenVBand="0" w:oddHBand="0" w:evenHBand="0" w:firstRowFirstColumn="0" w:firstRowLastColumn="0" w:lastRowFirstColumn="0" w:lastRowLastColumn="0"/>
            <w:tcW w:w="0" w:type="auto"/>
          </w:tcPr>
          <w:p w14:paraId="39BF1CE5" w14:textId="19D42DDB" w:rsidR="0051537C" w:rsidRPr="00363A37" w:rsidRDefault="0044489F">
            <w:pPr>
              <w:spacing w:after="40"/>
              <w:rPr>
                <w:lang w:val="en-GB" w:eastAsia="nl-BE"/>
              </w:rPr>
            </w:pPr>
            <w:r w:rsidRPr="00363A37">
              <w:rPr>
                <w:caps w:val="0"/>
                <w:lang w:val="en-GB" w:eastAsia="nl-BE"/>
              </w:rPr>
              <w:t>Address</w:t>
            </w:r>
          </w:p>
        </w:tc>
        <w:tc>
          <w:tcPr>
            <w:tcW w:w="7182" w:type="dxa"/>
          </w:tcPr>
          <w:p w14:paraId="73C45D06"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3673B5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36E18F" w14:textId="3A1E2308" w:rsidR="0051537C" w:rsidRPr="00363A37" w:rsidRDefault="0044489F">
            <w:pPr>
              <w:spacing w:after="40"/>
              <w:rPr>
                <w:lang w:val="en-GB" w:eastAsia="nl-BE"/>
              </w:rPr>
            </w:pPr>
            <w:r w:rsidRPr="00363A37">
              <w:rPr>
                <w:caps w:val="0"/>
                <w:lang w:val="en-GB" w:eastAsia="nl-BE"/>
              </w:rPr>
              <w:t>Phone number</w:t>
            </w:r>
          </w:p>
        </w:tc>
        <w:tc>
          <w:tcPr>
            <w:tcW w:w="7182" w:type="dxa"/>
          </w:tcPr>
          <w:p w14:paraId="2077FEB9"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419958B9" w14:textId="77777777">
        <w:tc>
          <w:tcPr>
            <w:cnfStyle w:val="001000000000" w:firstRow="0" w:lastRow="0" w:firstColumn="1" w:lastColumn="0" w:oddVBand="0" w:evenVBand="0" w:oddHBand="0" w:evenHBand="0" w:firstRowFirstColumn="0" w:firstRowLastColumn="0" w:lastRowFirstColumn="0" w:lastRowLastColumn="0"/>
            <w:tcW w:w="0" w:type="auto"/>
          </w:tcPr>
          <w:p w14:paraId="1007F056" w14:textId="00F16611" w:rsidR="0051537C" w:rsidRPr="00363A37" w:rsidRDefault="0044489F">
            <w:pPr>
              <w:spacing w:after="40"/>
              <w:rPr>
                <w:lang w:val="en-GB" w:eastAsia="nl-BE"/>
              </w:rPr>
            </w:pPr>
            <w:r w:rsidRPr="00363A37">
              <w:rPr>
                <w:caps w:val="0"/>
                <w:lang w:val="en-GB" w:eastAsia="nl-BE"/>
              </w:rPr>
              <w:t>E-mail address</w:t>
            </w:r>
          </w:p>
        </w:tc>
        <w:tc>
          <w:tcPr>
            <w:tcW w:w="7182" w:type="dxa"/>
          </w:tcPr>
          <w:p w14:paraId="1B9BC320"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C4D31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ED9098" w14:textId="425C974A" w:rsidR="0051537C" w:rsidRPr="00363A37" w:rsidRDefault="0044489F">
            <w:pPr>
              <w:spacing w:after="40"/>
              <w:rPr>
                <w:lang w:val="en-GB" w:eastAsia="nl-BE"/>
              </w:rPr>
            </w:pPr>
            <w:r w:rsidRPr="00363A37">
              <w:rPr>
                <w:caps w:val="0"/>
                <w:lang w:val="en-GB" w:eastAsia="nl-BE"/>
              </w:rPr>
              <w:t>Website</w:t>
            </w:r>
          </w:p>
        </w:tc>
        <w:tc>
          <w:tcPr>
            <w:tcW w:w="7182" w:type="dxa"/>
          </w:tcPr>
          <w:p w14:paraId="5ED0D376"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790FDC61" w14:textId="77777777" w:rsidR="0051537C" w:rsidRPr="00363A37"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51537C" w:rsidRPr="00363A37" w14:paraId="307E22B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63612FC" w14:textId="77777777" w:rsidR="0051537C" w:rsidRPr="00363A37" w:rsidRDefault="0051537C">
            <w:pPr>
              <w:spacing w:after="40"/>
              <w:rPr>
                <w:lang w:val="en-GB" w:eastAsia="nl-BE"/>
              </w:rPr>
            </w:pPr>
          </w:p>
        </w:tc>
        <w:tc>
          <w:tcPr>
            <w:tcW w:w="7182" w:type="dxa"/>
          </w:tcPr>
          <w:p w14:paraId="138355C5" w14:textId="546F1AC9" w:rsidR="0051537C" w:rsidRPr="00363A37" w:rsidRDefault="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Measurement Bodies</w:t>
            </w:r>
          </w:p>
        </w:tc>
      </w:tr>
      <w:tr w:rsidR="0051537C" w:rsidRPr="00363A37" w14:paraId="46A1AD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075AAA" w14:textId="07057376" w:rsidR="0051537C" w:rsidRPr="00363A37" w:rsidRDefault="0044489F">
            <w:pPr>
              <w:spacing w:after="40"/>
              <w:rPr>
                <w:lang w:val="en-GB" w:eastAsia="nl-BE"/>
              </w:rPr>
            </w:pPr>
            <w:r w:rsidRPr="00363A37">
              <w:rPr>
                <w:caps w:val="0"/>
                <w:lang w:val="en-GB" w:eastAsia="nl-BE"/>
              </w:rPr>
              <w:t>Company name</w:t>
            </w:r>
          </w:p>
        </w:tc>
        <w:tc>
          <w:tcPr>
            <w:tcW w:w="7182" w:type="dxa"/>
          </w:tcPr>
          <w:p w14:paraId="1F2E19D4"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71B6E570" w14:textId="77777777">
        <w:tc>
          <w:tcPr>
            <w:cnfStyle w:val="001000000000" w:firstRow="0" w:lastRow="0" w:firstColumn="1" w:lastColumn="0" w:oddVBand="0" w:evenVBand="0" w:oddHBand="0" w:evenHBand="0" w:firstRowFirstColumn="0" w:firstRowLastColumn="0" w:lastRowFirstColumn="0" w:lastRowLastColumn="0"/>
            <w:tcW w:w="0" w:type="auto"/>
          </w:tcPr>
          <w:p w14:paraId="4386755A" w14:textId="4E4E0199" w:rsidR="0051537C" w:rsidRPr="00363A37" w:rsidRDefault="0044489F">
            <w:pPr>
              <w:spacing w:after="40"/>
              <w:rPr>
                <w:lang w:val="en-GB" w:eastAsia="nl-BE"/>
              </w:rPr>
            </w:pPr>
            <w:r w:rsidRPr="00363A37">
              <w:rPr>
                <w:caps w:val="0"/>
                <w:lang w:val="en-GB" w:eastAsia="nl-BE"/>
              </w:rPr>
              <w:t>Contact person</w:t>
            </w:r>
          </w:p>
        </w:tc>
        <w:tc>
          <w:tcPr>
            <w:tcW w:w="7182" w:type="dxa"/>
          </w:tcPr>
          <w:p w14:paraId="1850E03B"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F90DB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8CE7C3" w14:textId="167CE21A" w:rsidR="0051537C" w:rsidRPr="00363A37" w:rsidRDefault="0044489F">
            <w:pPr>
              <w:spacing w:after="40"/>
              <w:rPr>
                <w:lang w:val="en-GB" w:eastAsia="nl-BE"/>
              </w:rPr>
            </w:pPr>
            <w:r w:rsidRPr="00363A37">
              <w:rPr>
                <w:caps w:val="0"/>
                <w:lang w:val="en-GB" w:eastAsia="nl-BE"/>
              </w:rPr>
              <w:t>Department</w:t>
            </w:r>
          </w:p>
        </w:tc>
        <w:tc>
          <w:tcPr>
            <w:tcW w:w="7182" w:type="dxa"/>
          </w:tcPr>
          <w:p w14:paraId="08A3D0E0"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0A505519" w14:textId="77777777">
        <w:tc>
          <w:tcPr>
            <w:cnfStyle w:val="001000000000" w:firstRow="0" w:lastRow="0" w:firstColumn="1" w:lastColumn="0" w:oddVBand="0" w:evenVBand="0" w:oddHBand="0" w:evenHBand="0" w:firstRowFirstColumn="0" w:firstRowLastColumn="0" w:lastRowFirstColumn="0" w:lastRowLastColumn="0"/>
            <w:tcW w:w="0" w:type="auto"/>
          </w:tcPr>
          <w:p w14:paraId="4336D5E0" w14:textId="5F5E5D07" w:rsidR="0051537C" w:rsidRPr="00363A37" w:rsidRDefault="0044489F">
            <w:pPr>
              <w:spacing w:after="40"/>
              <w:rPr>
                <w:lang w:val="en-GB" w:eastAsia="nl-BE"/>
              </w:rPr>
            </w:pPr>
            <w:r w:rsidRPr="00363A37">
              <w:rPr>
                <w:caps w:val="0"/>
                <w:lang w:val="en-GB" w:eastAsia="nl-BE"/>
              </w:rPr>
              <w:t>Address</w:t>
            </w:r>
          </w:p>
        </w:tc>
        <w:tc>
          <w:tcPr>
            <w:tcW w:w="7182" w:type="dxa"/>
          </w:tcPr>
          <w:p w14:paraId="29B7C6BF"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90EBE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DD4D0A" w14:textId="21119830" w:rsidR="0051537C" w:rsidRPr="00363A37" w:rsidRDefault="0044489F">
            <w:pPr>
              <w:spacing w:after="40"/>
              <w:rPr>
                <w:lang w:val="en-GB" w:eastAsia="nl-BE"/>
              </w:rPr>
            </w:pPr>
            <w:r w:rsidRPr="00363A37">
              <w:rPr>
                <w:caps w:val="0"/>
                <w:lang w:val="en-GB" w:eastAsia="nl-BE"/>
              </w:rPr>
              <w:t>Phone number</w:t>
            </w:r>
          </w:p>
        </w:tc>
        <w:tc>
          <w:tcPr>
            <w:tcW w:w="7182" w:type="dxa"/>
          </w:tcPr>
          <w:p w14:paraId="32E151E0"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01109789" w14:textId="77777777">
        <w:tc>
          <w:tcPr>
            <w:cnfStyle w:val="001000000000" w:firstRow="0" w:lastRow="0" w:firstColumn="1" w:lastColumn="0" w:oddVBand="0" w:evenVBand="0" w:oddHBand="0" w:evenHBand="0" w:firstRowFirstColumn="0" w:firstRowLastColumn="0" w:lastRowFirstColumn="0" w:lastRowLastColumn="0"/>
            <w:tcW w:w="0" w:type="auto"/>
          </w:tcPr>
          <w:p w14:paraId="15B553C1" w14:textId="41472ECF" w:rsidR="0051537C" w:rsidRPr="00363A37" w:rsidRDefault="0044489F">
            <w:pPr>
              <w:spacing w:after="40"/>
              <w:rPr>
                <w:lang w:val="en-GB" w:eastAsia="nl-BE"/>
              </w:rPr>
            </w:pPr>
            <w:r w:rsidRPr="00363A37">
              <w:rPr>
                <w:caps w:val="0"/>
                <w:lang w:val="en-GB" w:eastAsia="nl-BE"/>
              </w:rPr>
              <w:t>E-mail address</w:t>
            </w:r>
          </w:p>
        </w:tc>
        <w:tc>
          <w:tcPr>
            <w:tcW w:w="7182" w:type="dxa"/>
          </w:tcPr>
          <w:p w14:paraId="685ADE57"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53E1EC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9213C5" w14:textId="1D7E4BF8" w:rsidR="0051537C" w:rsidRPr="00363A37" w:rsidRDefault="0044489F">
            <w:pPr>
              <w:spacing w:after="40"/>
              <w:rPr>
                <w:lang w:val="en-GB" w:eastAsia="nl-BE"/>
              </w:rPr>
            </w:pPr>
            <w:r w:rsidRPr="00363A37">
              <w:rPr>
                <w:caps w:val="0"/>
                <w:lang w:val="en-GB" w:eastAsia="nl-BE"/>
              </w:rPr>
              <w:t>Website</w:t>
            </w:r>
          </w:p>
        </w:tc>
        <w:tc>
          <w:tcPr>
            <w:tcW w:w="7182" w:type="dxa"/>
          </w:tcPr>
          <w:p w14:paraId="230D64D4"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7A2E99FF" w14:textId="77777777" w:rsidR="0051537C"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631B7E" w:rsidRPr="00CB7EDC" w14:paraId="47B6935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C4909A5" w14:textId="77777777" w:rsidR="00631B7E" w:rsidRPr="00363A37" w:rsidRDefault="00631B7E">
            <w:pPr>
              <w:spacing w:after="40"/>
              <w:rPr>
                <w:lang w:val="en-GB" w:eastAsia="nl-BE"/>
              </w:rPr>
            </w:pPr>
          </w:p>
        </w:tc>
        <w:tc>
          <w:tcPr>
            <w:tcW w:w="7182" w:type="dxa"/>
          </w:tcPr>
          <w:p w14:paraId="1903F40F" w14:textId="4CC1B02C" w:rsidR="00631B7E" w:rsidRPr="00363A37" w:rsidRDefault="00DD662A">
            <w:pPr>
              <w:spacing w:after="40"/>
              <w:cnfStyle w:val="100000000000" w:firstRow="1" w:lastRow="0" w:firstColumn="0" w:lastColumn="0" w:oddVBand="0" w:evenVBand="0" w:oddHBand="0" w:evenHBand="0" w:firstRowFirstColumn="0" w:firstRowLastColumn="0" w:lastRowFirstColumn="0" w:lastRowLastColumn="0"/>
              <w:rPr>
                <w:lang w:val="en-GB" w:eastAsia="nl-BE"/>
              </w:rPr>
            </w:pPr>
            <w:r>
              <w:rPr>
                <w:lang w:val="en-GB"/>
              </w:rPr>
              <w:t>competent authority for supervision of disclosure of the origin of energy</w:t>
            </w:r>
          </w:p>
        </w:tc>
      </w:tr>
      <w:tr w:rsidR="00631B7E" w:rsidRPr="00363A37" w14:paraId="45AF4C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3ED9FA" w14:textId="77777777" w:rsidR="00631B7E" w:rsidRPr="00363A37" w:rsidRDefault="00631B7E">
            <w:pPr>
              <w:spacing w:after="40"/>
              <w:rPr>
                <w:lang w:val="en-GB" w:eastAsia="nl-BE"/>
              </w:rPr>
            </w:pPr>
            <w:r w:rsidRPr="00363A37">
              <w:rPr>
                <w:caps w:val="0"/>
                <w:lang w:val="en-GB" w:eastAsia="nl-BE"/>
              </w:rPr>
              <w:t>Company name</w:t>
            </w:r>
          </w:p>
        </w:tc>
        <w:tc>
          <w:tcPr>
            <w:tcW w:w="7182" w:type="dxa"/>
          </w:tcPr>
          <w:p w14:paraId="003D2B35" w14:textId="77777777" w:rsidR="00631B7E" w:rsidRPr="00363A37" w:rsidRDefault="00631B7E">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631B7E" w:rsidRPr="00363A37" w14:paraId="3AAD354C" w14:textId="77777777">
        <w:tc>
          <w:tcPr>
            <w:cnfStyle w:val="001000000000" w:firstRow="0" w:lastRow="0" w:firstColumn="1" w:lastColumn="0" w:oddVBand="0" w:evenVBand="0" w:oddHBand="0" w:evenHBand="0" w:firstRowFirstColumn="0" w:firstRowLastColumn="0" w:lastRowFirstColumn="0" w:lastRowLastColumn="0"/>
            <w:tcW w:w="0" w:type="auto"/>
          </w:tcPr>
          <w:p w14:paraId="71167F79" w14:textId="77777777" w:rsidR="00631B7E" w:rsidRPr="00363A37" w:rsidRDefault="00631B7E">
            <w:pPr>
              <w:spacing w:after="40"/>
              <w:rPr>
                <w:lang w:val="en-GB" w:eastAsia="nl-BE"/>
              </w:rPr>
            </w:pPr>
            <w:r w:rsidRPr="00363A37">
              <w:rPr>
                <w:caps w:val="0"/>
                <w:lang w:val="en-GB" w:eastAsia="nl-BE"/>
              </w:rPr>
              <w:t>Contact person</w:t>
            </w:r>
          </w:p>
        </w:tc>
        <w:tc>
          <w:tcPr>
            <w:tcW w:w="7182" w:type="dxa"/>
          </w:tcPr>
          <w:p w14:paraId="07253D4C" w14:textId="77777777" w:rsidR="00631B7E" w:rsidRPr="00363A37" w:rsidRDefault="00631B7E">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631B7E" w:rsidRPr="00363A37" w14:paraId="54D58E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E2704A" w14:textId="77777777" w:rsidR="00631B7E" w:rsidRPr="00363A37" w:rsidRDefault="00631B7E">
            <w:pPr>
              <w:spacing w:after="40"/>
              <w:rPr>
                <w:lang w:val="en-GB" w:eastAsia="nl-BE"/>
              </w:rPr>
            </w:pPr>
            <w:r w:rsidRPr="00363A37">
              <w:rPr>
                <w:caps w:val="0"/>
                <w:lang w:val="en-GB" w:eastAsia="nl-BE"/>
              </w:rPr>
              <w:t>Department</w:t>
            </w:r>
          </w:p>
        </w:tc>
        <w:tc>
          <w:tcPr>
            <w:tcW w:w="7182" w:type="dxa"/>
          </w:tcPr>
          <w:p w14:paraId="06FA8BE5" w14:textId="77777777" w:rsidR="00631B7E" w:rsidRPr="00363A37" w:rsidRDefault="00631B7E">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631B7E" w:rsidRPr="00363A37" w14:paraId="42921427" w14:textId="77777777">
        <w:tc>
          <w:tcPr>
            <w:cnfStyle w:val="001000000000" w:firstRow="0" w:lastRow="0" w:firstColumn="1" w:lastColumn="0" w:oddVBand="0" w:evenVBand="0" w:oddHBand="0" w:evenHBand="0" w:firstRowFirstColumn="0" w:firstRowLastColumn="0" w:lastRowFirstColumn="0" w:lastRowLastColumn="0"/>
            <w:tcW w:w="0" w:type="auto"/>
          </w:tcPr>
          <w:p w14:paraId="1FD55587" w14:textId="77777777" w:rsidR="00631B7E" w:rsidRPr="00363A37" w:rsidRDefault="00631B7E">
            <w:pPr>
              <w:spacing w:after="40"/>
              <w:rPr>
                <w:lang w:val="en-GB" w:eastAsia="nl-BE"/>
              </w:rPr>
            </w:pPr>
            <w:r w:rsidRPr="00363A37">
              <w:rPr>
                <w:caps w:val="0"/>
                <w:lang w:val="en-GB" w:eastAsia="nl-BE"/>
              </w:rPr>
              <w:t>Address</w:t>
            </w:r>
          </w:p>
        </w:tc>
        <w:tc>
          <w:tcPr>
            <w:tcW w:w="7182" w:type="dxa"/>
          </w:tcPr>
          <w:p w14:paraId="563ECED8" w14:textId="77777777" w:rsidR="00631B7E" w:rsidRPr="00363A37" w:rsidRDefault="00631B7E">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631B7E" w:rsidRPr="00363A37" w14:paraId="3E92AB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1BF448" w14:textId="77777777" w:rsidR="00631B7E" w:rsidRPr="00363A37" w:rsidRDefault="00631B7E">
            <w:pPr>
              <w:spacing w:after="40"/>
              <w:rPr>
                <w:lang w:val="en-GB" w:eastAsia="nl-BE"/>
              </w:rPr>
            </w:pPr>
            <w:r w:rsidRPr="00363A37">
              <w:rPr>
                <w:caps w:val="0"/>
                <w:lang w:val="en-GB" w:eastAsia="nl-BE"/>
              </w:rPr>
              <w:t>Phone number</w:t>
            </w:r>
          </w:p>
        </w:tc>
        <w:tc>
          <w:tcPr>
            <w:tcW w:w="7182" w:type="dxa"/>
          </w:tcPr>
          <w:p w14:paraId="40775F60" w14:textId="77777777" w:rsidR="00631B7E" w:rsidRPr="00363A37" w:rsidRDefault="00631B7E">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631B7E" w:rsidRPr="00363A37" w14:paraId="3E607A36" w14:textId="77777777">
        <w:tc>
          <w:tcPr>
            <w:cnfStyle w:val="001000000000" w:firstRow="0" w:lastRow="0" w:firstColumn="1" w:lastColumn="0" w:oddVBand="0" w:evenVBand="0" w:oddHBand="0" w:evenHBand="0" w:firstRowFirstColumn="0" w:firstRowLastColumn="0" w:lastRowFirstColumn="0" w:lastRowLastColumn="0"/>
            <w:tcW w:w="0" w:type="auto"/>
          </w:tcPr>
          <w:p w14:paraId="1BB844D9" w14:textId="77777777" w:rsidR="00631B7E" w:rsidRPr="00363A37" w:rsidRDefault="00631B7E">
            <w:pPr>
              <w:spacing w:after="40"/>
              <w:rPr>
                <w:lang w:val="en-GB" w:eastAsia="nl-BE"/>
              </w:rPr>
            </w:pPr>
            <w:r w:rsidRPr="00363A37">
              <w:rPr>
                <w:caps w:val="0"/>
                <w:lang w:val="en-GB" w:eastAsia="nl-BE"/>
              </w:rPr>
              <w:t>E-mail address</w:t>
            </w:r>
          </w:p>
        </w:tc>
        <w:tc>
          <w:tcPr>
            <w:tcW w:w="7182" w:type="dxa"/>
          </w:tcPr>
          <w:p w14:paraId="073604BD" w14:textId="77777777" w:rsidR="00631B7E" w:rsidRPr="00363A37" w:rsidRDefault="00631B7E">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631B7E" w:rsidRPr="00363A37" w14:paraId="3FA046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3D4243" w14:textId="77777777" w:rsidR="00631B7E" w:rsidRPr="00363A37" w:rsidRDefault="00631B7E">
            <w:pPr>
              <w:spacing w:after="40"/>
              <w:rPr>
                <w:lang w:val="en-GB" w:eastAsia="nl-BE"/>
              </w:rPr>
            </w:pPr>
            <w:r w:rsidRPr="00363A37">
              <w:rPr>
                <w:caps w:val="0"/>
                <w:lang w:val="en-GB" w:eastAsia="nl-BE"/>
              </w:rPr>
              <w:t>Website</w:t>
            </w:r>
          </w:p>
        </w:tc>
        <w:tc>
          <w:tcPr>
            <w:tcW w:w="7182" w:type="dxa"/>
          </w:tcPr>
          <w:p w14:paraId="4723B33F" w14:textId="77777777" w:rsidR="00631B7E" w:rsidRPr="00363A37" w:rsidRDefault="00631B7E">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0C911D46" w14:textId="77777777" w:rsidR="00631B7E" w:rsidRDefault="00631B7E" w:rsidP="004F0591">
      <w:pPr>
        <w:spacing w:after="160"/>
        <w:rPr>
          <w:lang w:val="en-GB" w:eastAsia="nl-BE"/>
        </w:rPr>
      </w:pPr>
    </w:p>
    <w:p w14:paraId="14D7FABF" w14:textId="77777777" w:rsidR="00631B7E" w:rsidRPr="00363A37" w:rsidRDefault="00631B7E"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44489F" w:rsidRPr="00363A37" w14:paraId="1F4941C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C7D22D3" w14:textId="77777777" w:rsidR="0044489F" w:rsidRPr="00363A37" w:rsidRDefault="0044489F">
            <w:pPr>
              <w:spacing w:after="40"/>
              <w:rPr>
                <w:lang w:val="en-GB" w:eastAsia="nl-BE"/>
              </w:rPr>
            </w:pPr>
          </w:p>
        </w:tc>
        <w:tc>
          <w:tcPr>
            <w:tcW w:w="7182" w:type="dxa"/>
          </w:tcPr>
          <w:p w14:paraId="37ADBD70" w14:textId="6F598F61" w:rsidR="0044489F" w:rsidRPr="00363A37" w:rsidRDefault="0044489F">
            <w:pPr>
              <w:spacing w:after="40"/>
              <w:cnfStyle w:val="100000000000" w:firstRow="1" w:lastRow="0" w:firstColumn="0" w:lastColumn="0" w:oddVBand="0" w:evenVBand="0" w:oddHBand="0" w:evenHBand="0" w:firstRowFirstColumn="0" w:firstRowLastColumn="0" w:lastRowFirstColumn="0" w:lastRowLastColumn="0"/>
              <w:rPr>
                <w:i/>
                <w:iCs/>
                <w:lang w:val="en-GB" w:eastAsia="nl-BE"/>
              </w:rPr>
            </w:pPr>
            <w:r w:rsidRPr="00363A37">
              <w:rPr>
                <w:i/>
                <w:iCs/>
                <w:lang w:val="en-GB" w:eastAsia="nl-BE"/>
              </w:rPr>
              <w:t>[Other]</w:t>
            </w:r>
          </w:p>
        </w:tc>
      </w:tr>
      <w:tr w:rsidR="0044489F" w:rsidRPr="00363A37" w14:paraId="1D2172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6D9C87" w14:textId="710B9DD7" w:rsidR="0044489F" w:rsidRPr="00363A37" w:rsidRDefault="0044489F">
            <w:pPr>
              <w:spacing w:after="40"/>
              <w:rPr>
                <w:lang w:val="en-GB" w:eastAsia="nl-BE"/>
              </w:rPr>
            </w:pPr>
            <w:r w:rsidRPr="00363A37">
              <w:rPr>
                <w:caps w:val="0"/>
                <w:lang w:val="en-GB" w:eastAsia="nl-BE"/>
              </w:rPr>
              <w:t>Company name</w:t>
            </w:r>
          </w:p>
        </w:tc>
        <w:tc>
          <w:tcPr>
            <w:tcW w:w="7182" w:type="dxa"/>
          </w:tcPr>
          <w:p w14:paraId="001ABF17" w14:textId="77777777" w:rsidR="0044489F" w:rsidRPr="00363A37" w:rsidRDefault="0044489F">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44489F" w:rsidRPr="00363A37" w14:paraId="1A1A6B86" w14:textId="77777777">
        <w:tc>
          <w:tcPr>
            <w:cnfStyle w:val="001000000000" w:firstRow="0" w:lastRow="0" w:firstColumn="1" w:lastColumn="0" w:oddVBand="0" w:evenVBand="0" w:oddHBand="0" w:evenHBand="0" w:firstRowFirstColumn="0" w:firstRowLastColumn="0" w:lastRowFirstColumn="0" w:lastRowLastColumn="0"/>
            <w:tcW w:w="0" w:type="auto"/>
          </w:tcPr>
          <w:p w14:paraId="2740EAF2" w14:textId="29A95C57" w:rsidR="0044489F" w:rsidRPr="00363A37" w:rsidRDefault="0044489F">
            <w:pPr>
              <w:spacing w:after="40"/>
              <w:rPr>
                <w:lang w:val="en-GB" w:eastAsia="nl-BE"/>
              </w:rPr>
            </w:pPr>
            <w:r w:rsidRPr="00363A37">
              <w:rPr>
                <w:caps w:val="0"/>
                <w:lang w:val="en-GB" w:eastAsia="nl-BE"/>
              </w:rPr>
              <w:t>Contact person</w:t>
            </w:r>
          </w:p>
        </w:tc>
        <w:tc>
          <w:tcPr>
            <w:tcW w:w="7182" w:type="dxa"/>
          </w:tcPr>
          <w:p w14:paraId="0082198A" w14:textId="77777777" w:rsidR="0044489F" w:rsidRPr="00363A37" w:rsidRDefault="0044489F">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44489F" w:rsidRPr="00363A37" w14:paraId="318A4A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9BA37D" w14:textId="2C874C53" w:rsidR="0044489F" w:rsidRPr="00363A37" w:rsidRDefault="0044489F">
            <w:pPr>
              <w:spacing w:after="40"/>
              <w:rPr>
                <w:lang w:val="en-GB" w:eastAsia="nl-BE"/>
              </w:rPr>
            </w:pPr>
            <w:r w:rsidRPr="00363A37">
              <w:rPr>
                <w:caps w:val="0"/>
                <w:lang w:val="en-GB" w:eastAsia="nl-BE"/>
              </w:rPr>
              <w:t>Department</w:t>
            </w:r>
          </w:p>
        </w:tc>
        <w:tc>
          <w:tcPr>
            <w:tcW w:w="7182" w:type="dxa"/>
          </w:tcPr>
          <w:p w14:paraId="27DBAD0B" w14:textId="77777777" w:rsidR="0044489F" w:rsidRPr="00363A37" w:rsidRDefault="0044489F">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44489F" w:rsidRPr="00363A37" w14:paraId="37B66632" w14:textId="77777777">
        <w:tc>
          <w:tcPr>
            <w:cnfStyle w:val="001000000000" w:firstRow="0" w:lastRow="0" w:firstColumn="1" w:lastColumn="0" w:oddVBand="0" w:evenVBand="0" w:oddHBand="0" w:evenHBand="0" w:firstRowFirstColumn="0" w:firstRowLastColumn="0" w:lastRowFirstColumn="0" w:lastRowLastColumn="0"/>
            <w:tcW w:w="0" w:type="auto"/>
          </w:tcPr>
          <w:p w14:paraId="2163FAAB" w14:textId="3C95AC3D" w:rsidR="0044489F" w:rsidRPr="00363A37" w:rsidRDefault="0044489F">
            <w:pPr>
              <w:spacing w:after="40"/>
              <w:rPr>
                <w:lang w:val="en-GB" w:eastAsia="nl-BE"/>
              </w:rPr>
            </w:pPr>
            <w:r w:rsidRPr="00363A37">
              <w:rPr>
                <w:caps w:val="0"/>
                <w:lang w:val="en-GB" w:eastAsia="nl-BE"/>
              </w:rPr>
              <w:t>Address</w:t>
            </w:r>
          </w:p>
        </w:tc>
        <w:tc>
          <w:tcPr>
            <w:tcW w:w="7182" w:type="dxa"/>
          </w:tcPr>
          <w:p w14:paraId="139434B3" w14:textId="77777777" w:rsidR="0044489F" w:rsidRPr="00363A37" w:rsidRDefault="0044489F">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44489F" w:rsidRPr="00363A37" w14:paraId="46A284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7B5FF8" w14:textId="48C0A19A" w:rsidR="0044489F" w:rsidRPr="00363A37" w:rsidRDefault="0044489F">
            <w:pPr>
              <w:spacing w:after="40"/>
              <w:rPr>
                <w:lang w:val="en-GB" w:eastAsia="nl-BE"/>
              </w:rPr>
            </w:pPr>
            <w:r w:rsidRPr="00363A37">
              <w:rPr>
                <w:caps w:val="0"/>
                <w:lang w:val="en-GB" w:eastAsia="nl-BE"/>
              </w:rPr>
              <w:lastRenderedPageBreak/>
              <w:t>Phone number</w:t>
            </w:r>
          </w:p>
        </w:tc>
        <w:tc>
          <w:tcPr>
            <w:tcW w:w="7182" w:type="dxa"/>
          </w:tcPr>
          <w:p w14:paraId="771DA07B" w14:textId="77777777" w:rsidR="0044489F" w:rsidRPr="00363A37" w:rsidRDefault="0044489F">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44489F" w:rsidRPr="00363A37" w14:paraId="409EEB8A" w14:textId="77777777">
        <w:tc>
          <w:tcPr>
            <w:cnfStyle w:val="001000000000" w:firstRow="0" w:lastRow="0" w:firstColumn="1" w:lastColumn="0" w:oddVBand="0" w:evenVBand="0" w:oddHBand="0" w:evenHBand="0" w:firstRowFirstColumn="0" w:firstRowLastColumn="0" w:lastRowFirstColumn="0" w:lastRowLastColumn="0"/>
            <w:tcW w:w="0" w:type="auto"/>
          </w:tcPr>
          <w:p w14:paraId="63BDFE51" w14:textId="3EEF304F" w:rsidR="0044489F" w:rsidRPr="00363A37" w:rsidRDefault="0044489F">
            <w:pPr>
              <w:spacing w:after="40"/>
              <w:rPr>
                <w:lang w:val="en-GB" w:eastAsia="nl-BE"/>
              </w:rPr>
            </w:pPr>
            <w:r w:rsidRPr="00363A37">
              <w:rPr>
                <w:caps w:val="0"/>
                <w:lang w:val="en-GB" w:eastAsia="nl-BE"/>
              </w:rPr>
              <w:t>E-mail address</w:t>
            </w:r>
          </w:p>
        </w:tc>
        <w:tc>
          <w:tcPr>
            <w:tcW w:w="7182" w:type="dxa"/>
          </w:tcPr>
          <w:p w14:paraId="0AD24B49" w14:textId="77777777" w:rsidR="0044489F" w:rsidRPr="00363A37" w:rsidRDefault="0044489F">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44489F" w:rsidRPr="00363A37" w14:paraId="3EC799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ED391" w14:textId="6B179B17" w:rsidR="0044489F" w:rsidRPr="00363A37" w:rsidRDefault="0044489F">
            <w:pPr>
              <w:spacing w:after="40"/>
              <w:rPr>
                <w:lang w:val="en-GB" w:eastAsia="nl-BE"/>
              </w:rPr>
            </w:pPr>
            <w:r w:rsidRPr="00363A37">
              <w:rPr>
                <w:caps w:val="0"/>
                <w:lang w:val="en-GB" w:eastAsia="nl-BE"/>
              </w:rPr>
              <w:t>Website</w:t>
            </w:r>
          </w:p>
        </w:tc>
        <w:tc>
          <w:tcPr>
            <w:tcW w:w="7182" w:type="dxa"/>
          </w:tcPr>
          <w:p w14:paraId="52C731A0" w14:textId="77777777" w:rsidR="0044489F" w:rsidRPr="00363A37" w:rsidRDefault="0044489F">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38C5849C" w14:textId="77777777" w:rsidR="0044489F" w:rsidRPr="00363A37" w:rsidRDefault="0044489F" w:rsidP="004F0591">
      <w:pPr>
        <w:spacing w:after="160"/>
        <w:rPr>
          <w:lang w:val="en-GB" w:eastAsia="nl-BE"/>
        </w:rPr>
      </w:pPr>
    </w:p>
    <w:p w14:paraId="686F0F6B" w14:textId="77777777" w:rsidR="0051537C" w:rsidRPr="00363A37" w:rsidRDefault="0051537C">
      <w:pPr>
        <w:spacing w:after="160"/>
        <w:rPr>
          <w:lang w:val="en-GB" w:eastAsia="nl-BE"/>
        </w:rPr>
      </w:pPr>
      <w:r w:rsidRPr="00363A37">
        <w:rPr>
          <w:lang w:val="en-GB" w:eastAsia="nl-BE"/>
        </w:rPr>
        <w:br w:type="page"/>
      </w:r>
    </w:p>
    <w:p w14:paraId="355B9F90" w14:textId="776C100F" w:rsidR="004F0591" w:rsidRPr="00363A37" w:rsidRDefault="004F0591" w:rsidP="00FB6D73">
      <w:pPr>
        <w:pStyle w:val="Annex"/>
      </w:pPr>
      <w:bookmarkStart w:id="518" w:name="_Toc123920262"/>
      <w:bookmarkStart w:id="519" w:name="_Toc210894259"/>
      <w:r w:rsidRPr="00363A37">
        <w:lastRenderedPageBreak/>
        <w:t>Account Application/Amendment Form</w:t>
      </w:r>
      <w:bookmarkEnd w:id="518"/>
      <w:bookmarkEnd w:id="519"/>
      <w:r w:rsidRPr="00363A37">
        <w:t xml:space="preserve"> </w:t>
      </w:r>
    </w:p>
    <w:p w14:paraId="1705197B" w14:textId="7A29E7B2" w:rsidR="004F0591" w:rsidRPr="00363A37" w:rsidRDefault="0051537C" w:rsidP="0051537C">
      <w:pPr>
        <w:pStyle w:val="Guidance"/>
      </w:pPr>
      <w:r w:rsidRPr="00363A37">
        <w:t>I</w:t>
      </w:r>
      <w:r w:rsidR="004F0591" w:rsidRPr="00363A37">
        <w:t>nsert a sample of the form here</w:t>
      </w:r>
      <w:r w:rsidRPr="00363A37">
        <w:t>.</w:t>
      </w:r>
    </w:p>
    <w:p w14:paraId="39AF36B6" w14:textId="77777777" w:rsidR="004F0591" w:rsidRPr="00363A37" w:rsidRDefault="004F0591" w:rsidP="004F0591">
      <w:pPr>
        <w:spacing w:after="160"/>
        <w:rPr>
          <w:lang w:val="en-GB" w:eastAsia="nl-BE"/>
        </w:rPr>
      </w:pPr>
      <w:r w:rsidRPr="00363A37">
        <w:rPr>
          <w:lang w:val="en-GB" w:eastAsia="nl-BE"/>
        </w:rPr>
        <w:t> </w:t>
      </w:r>
    </w:p>
    <w:p w14:paraId="0D47DB5C" w14:textId="77777777" w:rsidR="0051537C" w:rsidRPr="00363A37" w:rsidRDefault="0051537C">
      <w:pPr>
        <w:spacing w:after="160"/>
        <w:rPr>
          <w:lang w:val="en-GB" w:eastAsia="nl-BE"/>
        </w:rPr>
      </w:pPr>
      <w:r w:rsidRPr="00363A37">
        <w:rPr>
          <w:lang w:val="en-GB" w:eastAsia="nl-BE"/>
        </w:rPr>
        <w:br w:type="page"/>
      </w:r>
    </w:p>
    <w:p w14:paraId="4959BF5D" w14:textId="07B11427" w:rsidR="003537BE" w:rsidRPr="00363A37" w:rsidRDefault="004F0591" w:rsidP="00FB6D73">
      <w:pPr>
        <w:pStyle w:val="Annex"/>
      </w:pPr>
      <w:bookmarkStart w:id="520" w:name="_Toc123920263"/>
      <w:bookmarkStart w:id="521" w:name="_Toc210894260"/>
      <w:r w:rsidRPr="00363A37">
        <w:lastRenderedPageBreak/>
        <w:t>Device Registration Form</w:t>
      </w:r>
      <w:bookmarkEnd w:id="520"/>
      <w:bookmarkEnd w:id="521"/>
    </w:p>
    <w:tbl>
      <w:tblPr>
        <w:tblStyle w:val="Grigliatabellachiara"/>
        <w:tblW w:w="0" w:type="auto"/>
        <w:tblLook w:val="04A0" w:firstRow="1" w:lastRow="0" w:firstColumn="1" w:lastColumn="0" w:noHBand="0" w:noVBand="1"/>
      </w:tblPr>
      <w:tblGrid>
        <w:gridCol w:w="973"/>
        <w:gridCol w:w="717"/>
        <w:gridCol w:w="401"/>
        <w:gridCol w:w="1120"/>
        <w:gridCol w:w="1528"/>
        <w:gridCol w:w="13"/>
        <w:gridCol w:w="890"/>
        <w:gridCol w:w="89"/>
        <w:gridCol w:w="458"/>
        <w:gridCol w:w="645"/>
        <w:gridCol w:w="787"/>
        <w:gridCol w:w="1439"/>
      </w:tblGrid>
      <w:tr w:rsidR="00297681" w:rsidRPr="00363A37" w14:paraId="0F618919" w14:textId="77777777" w:rsidTr="00297681">
        <w:trPr>
          <w:trHeight w:val="330"/>
        </w:trPr>
        <w:tc>
          <w:tcPr>
            <w:tcW w:w="4654" w:type="dxa"/>
            <w:gridSpan w:val="6"/>
          </w:tcPr>
          <w:p w14:paraId="7E81686B" w14:textId="77777777" w:rsidR="00297681" w:rsidRPr="00363A37" w:rsidRDefault="00297681" w:rsidP="0054479D">
            <w:pPr>
              <w:spacing w:after="40"/>
              <w:rPr>
                <w:b/>
                <w:bCs/>
                <w:lang w:val="en-GB" w:eastAsia="nl-BE"/>
              </w:rPr>
            </w:pPr>
            <w:r w:rsidRPr="00363A37">
              <w:rPr>
                <w:b/>
                <w:bCs/>
                <w:sz w:val="24"/>
                <w:szCs w:val="24"/>
                <w:lang w:val="en-GB" w:eastAsia="nl-BE"/>
              </w:rPr>
              <w:t>New Registration / Declaration of Changes*</w:t>
            </w:r>
          </w:p>
        </w:tc>
        <w:tc>
          <w:tcPr>
            <w:tcW w:w="890" w:type="dxa"/>
          </w:tcPr>
          <w:p w14:paraId="458FC263" w14:textId="77777777" w:rsidR="00297681" w:rsidRPr="00363A37" w:rsidRDefault="00297681" w:rsidP="0054479D">
            <w:pPr>
              <w:spacing w:after="40"/>
              <w:rPr>
                <w:lang w:val="en-GB" w:eastAsia="nl-BE"/>
              </w:rPr>
            </w:pPr>
            <w:r w:rsidRPr="00363A37">
              <w:rPr>
                <w:lang w:val="en-GB" w:eastAsia="nl-BE"/>
              </w:rPr>
              <w:t>Date</w:t>
            </w:r>
          </w:p>
        </w:tc>
        <w:tc>
          <w:tcPr>
            <w:tcW w:w="3464" w:type="dxa"/>
            <w:gridSpan w:val="5"/>
          </w:tcPr>
          <w:p w14:paraId="372130FF" w14:textId="77777777" w:rsidR="00297681" w:rsidRPr="00363A37" w:rsidRDefault="00297681" w:rsidP="0054479D">
            <w:pPr>
              <w:spacing w:after="40"/>
              <w:rPr>
                <w:lang w:val="en-GB" w:eastAsia="nl-BE"/>
              </w:rPr>
            </w:pPr>
          </w:p>
        </w:tc>
      </w:tr>
      <w:tr w:rsidR="00297681" w:rsidRPr="00363A37" w14:paraId="2BE41017" w14:textId="77777777" w:rsidTr="00297681">
        <w:trPr>
          <w:trHeight w:val="265"/>
        </w:trPr>
        <w:tc>
          <w:tcPr>
            <w:tcW w:w="9008" w:type="dxa"/>
            <w:gridSpan w:val="12"/>
          </w:tcPr>
          <w:p w14:paraId="2BD52B1F" w14:textId="77777777" w:rsidR="00297681" w:rsidRPr="00363A37" w:rsidRDefault="00297681" w:rsidP="0054479D">
            <w:pPr>
              <w:spacing w:after="40"/>
              <w:rPr>
                <w:b/>
                <w:bCs/>
                <w:u w:val="single"/>
                <w:lang w:val="en-GB" w:eastAsia="nl-BE"/>
              </w:rPr>
            </w:pPr>
            <w:r w:rsidRPr="00363A37">
              <w:rPr>
                <w:b/>
                <w:bCs/>
                <w:sz w:val="24"/>
                <w:szCs w:val="24"/>
                <w:u w:val="single"/>
                <w:lang w:val="en-GB" w:eastAsia="nl-BE"/>
              </w:rPr>
              <w:t>Registrant Details</w:t>
            </w:r>
          </w:p>
        </w:tc>
      </w:tr>
      <w:tr w:rsidR="00297681" w:rsidRPr="00363A37" w14:paraId="07D58C32" w14:textId="77777777" w:rsidTr="00297681">
        <w:trPr>
          <w:trHeight w:val="314"/>
        </w:trPr>
        <w:tc>
          <w:tcPr>
            <w:tcW w:w="6746" w:type="dxa"/>
            <w:gridSpan w:val="10"/>
          </w:tcPr>
          <w:p w14:paraId="674A154D" w14:textId="77777777" w:rsidR="00297681" w:rsidRPr="00363A37" w:rsidRDefault="00297681" w:rsidP="0054479D">
            <w:pPr>
              <w:spacing w:after="40"/>
              <w:rPr>
                <w:b/>
                <w:bCs/>
                <w:lang w:val="en-GB" w:eastAsia="nl-BE"/>
              </w:rPr>
            </w:pPr>
            <w:r w:rsidRPr="00363A37">
              <w:rPr>
                <w:b/>
                <w:bCs/>
                <w:lang w:val="en-GB" w:eastAsia="nl-BE"/>
              </w:rPr>
              <w:t>Is the Registrant also the owner of the Device?</w:t>
            </w:r>
          </w:p>
        </w:tc>
        <w:tc>
          <w:tcPr>
            <w:tcW w:w="2262" w:type="dxa"/>
            <w:gridSpan w:val="2"/>
          </w:tcPr>
          <w:p w14:paraId="202007BC" w14:textId="77777777" w:rsidR="00297681" w:rsidRPr="00363A37" w:rsidRDefault="00297681" w:rsidP="0054479D">
            <w:pPr>
              <w:spacing w:after="40"/>
              <w:rPr>
                <w:lang w:val="en-GB" w:eastAsia="nl-BE"/>
              </w:rPr>
            </w:pPr>
            <w:r w:rsidRPr="00363A37">
              <w:rPr>
                <w:lang w:val="en-GB" w:eastAsia="nl-BE"/>
              </w:rPr>
              <w:t>Yes/No*</w:t>
            </w:r>
          </w:p>
        </w:tc>
      </w:tr>
      <w:tr w:rsidR="00297681" w:rsidRPr="00363A37" w14:paraId="5315C695" w14:textId="77777777" w:rsidTr="00297681">
        <w:trPr>
          <w:trHeight w:val="314"/>
        </w:trPr>
        <w:tc>
          <w:tcPr>
            <w:tcW w:w="1951" w:type="dxa"/>
            <w:gridSpan w:val="3"/>
          </w:tcPr>
          <w:p w14:paraId="267005ED" w14:textId="0CC7E781" w:rsidR="00297681" w:rsidRPr="00363A37" w:rsidRDefault="00297681" w:rsidP="0054479D">
            <w:pPr>
              <w:spacing w:after="40"/>
              <w:rPr>
                <w:b/>
                <w:bCs/>
                <w:lang w:val="en-GB" w:eastAsia="nl-BE"/>
              </w:rPr>
            </w:pPr>
            <w:r w:rsidRPr="00363A37">
              <w:rPr>
                <w:b/>
                <w:bCs/>
                <w:lang w:val="en-GB" w:eastAsia="nl-BE"/>
              </w:rPr>
              <w:t>Registrant Name</w:t>
            </w:r>
          </w:p>
        </w:tc>
        <w:tc>
          <w:tcPr>
            <w:tcW w:w="2690" w:type="dxa"/>
            <w:gridSpan w:val="2"/>
          </w:tcPr>
          <w:p w14:paraId="32A00B92" w14:textId="77777777" w:rsidR="00297681" w:rsidRPr="00363A37" w:rsidRDefault="00297681" w:rsidP="0054479D">
            <w:pPr>
              <w:spacing w:after="40"/>
              <w:rPr>
                <w:lang w:val="en-GB" w:eastAsia="nl-BE"/>
              </w:rPr>
            </w:pPr>
          </w:p>
        </w:tc>
        <w:tc>
          <w:tcPr>
            <w:tcW w:w="2105" w:type="dxa"/>
            <w:gridSpan w:val="5"/>
          </w:tcPr>
          <w:p w14:paraId="40E8BBE7" w14:textId="4FFC050E" w:rsidR="00297681" w:rsidRPr="00363A37" w:rsidRDefault="00297681" w:rsidP="0054479D">
            <w:pPr>
              <w:spacing w:after="40"/>
              <w:rPr>
                <w:b/>
                <w:bCs/>
                <w:lang w:val="en-GB" w:eastAsia="nl-BE"/>
              </w:rPr>
            </w:pPr>
            <w:r w:rsidRPr="00363A37">
              <w:rPr>
                <w:b/>
                <w:bCs/>
                <w:lang w:val="en-GB" w:eastAsia="nl-BE"/>
              </w:rPr>
              <w:t>Contact person</w:t>
            </w:r>
          </w:p>
        </w:tc>
        <w:tc>
          <w:tcPr>
            <w:tcW w:w="2262" w:type="dxa"/>
            <w:gridSpan w:val="2"/>
          </w:tcPr>
          <w:p w14:paraId="3B7D5AEB" w14:textId="77777777" w:rsidR="00297681" w:rsidRPr="00363A37" w:rsidRDefault="00297681" w:rsidP="0054479D">
            <w:pPr>
              <w:spacing w:after="40"/>
              <w:rPr>
                <w:lang w:val="en-GB" w:eastAsia="nl-BE"/>
              </w:rPr>
            </w:pPr>
          </w:p>
        </w:tc>
      </w:tr>
      <w:tr w:rsidR="00297681" w:rsidRPr="00363A37" w14:paraId="628B18C9" w14:textId="77777777" w:rsidTr="00297681">
        <w:trPr>
          <w:trHeight w:val="314"/>
        </w:trPr>
        <w:tc>
          <w:tcPr>
            <w:tcW w:w="1951" w:type="dxa"/>
            <w:gridSpan w:val="3"/>
          </w:tcPr>
          <w:p w14:paraId="05701A79" w14:textId="6C08F6A2" w:rsidR="00297681" w:rsidRPr="00363A37" w:rsidRDefault="00297681" w:rsidP="0054479D">
            <w:pPr>
              <w:spacing w:after="40"/>
              <w:rPr>
                <w:b/>
                <w:bCs/>
                <w:lang w:val="en-GB" w:eastAsia="nl-BE"/>
              </w:rPr>
            </w:pPr>
            <w:r w:rsidRPr="00363A37">
              <w:rPr>
                <w:b/>
                <w:bCs/>
                <w:lang w:val="en-GB" w:eastAsia="nl-BE"/>
              </w:rPr>
              <w:t>Street</w:t>
            </w:r>
          </w:p>
        </w:tc>
        <w:tc>
          <w:tcPr>
            <w:tcW w:w="2690" w:type="dxa"/>
            <w:gridSpan w:val="2"/>
          </w:tcPr>
          <w:p w14:paraId="38B44D5A" w14:textId="77777777" w:rsidR="00297681" w:rsidRPr="00363A37" w:rsidRDefault="00297681" w:rsidP="0054479D">
            <w:pPr>
              <w:spacing w:after="40"/>
              <w:rPr>
                <w:lang w:val="en-GB" w:eastAsia="nl-BE"/>
              </w:rPr>
            </w:pPr>
          </w:p>
        </w:tc>
        <w:tc>
          <w:tcPr>
            <w:tcW w:w="2105" w:type="dxa"/>
            <w:gridSpan w:val="5"/>
          </w:tcPr>
          <w:p w14:paraId="780854C7" w14:textId="68AD0093" w:rsidR="00297681" w:rsidRPr="00363A37" w:rsidRDefault="00297681" w:rsidP="0054479D">
            <w:pPr>
              <w:spacing w:after="40"/>
              <w:rPr>
                <w:b/>
                <w:bCs/>
                <w:lang w:val="en-GB" w:eastAsia="nl-BE"/>
              </w:rPr>
            </w:pPr>
            <w:r w:rsidRPr="00363A37">
              <w:rPr>
                <w:b/>
                <w:bCs/>
                <w:lang w:val="en-GB" w:eastAsia="nl-BE"/>
              </w:rPr>
              <w:t>e-mail</w:t>
            </w:r>
          </w:p>
        </w:tc>
        <w:tc>
          <w:tcPr>
            <w:tcW w:w="2262" w:type="dxa"/>
            <w:gridSpan w:val="2"/>
          </w:tcPr>
          <w:p w14:paraId="72A94363" w14:textId="77777777" w:rsidR="00297681" w:rsidRPr="00363A37" w:rsidRDefault="00297681" w:rsidP="0054479D">
            <w:pPr>
              <w:spacing w:after="40"/>
              <w:rPr>
                <w:lang w:val="en-GB" w:eastAsia="nl-BE"/>
              </w:rPr>
            </w:pPr>
          </w:p>
        </w:tc>
      </w:tr>
      <w:tr w:rsidR="00297681" w:rsidRPr="00363A37" w14:paraId="05941AA2" w14:textId="77777777" w:rsidTr="00297681">
        <w:trPr>
          <w:trHeight w:val="314"/>
        </w:trPr>
        <w:tc>
          <w:tcPr>
            <w:tcW w:w="1951" w:type="dxa"/>
            <w:gridSpan w:val="3"/>
          </w:tcPr>
          <w:p w14:paraId="0D42BF8C" w14:textId="2EEA9C97" w:rsidR="00297681" w:rsidRPr="00363A37" w:rsidRDefault="00297681" w:rsidP="0054479D">
            <w:pPr>
              <w:spacing w:after="40"/>
              <w:rPr>
                <w:b/>
                <w:bCs/>
                <w:lang w:val="en-GB" w:eastAsia="nl-BE"/>
              </w:rPr>
            </w:pPr>
            <w:r w:rsidRPr="00363A37">
              <w:rPr>
                <w:b/>
                <w:bCs/>
                <w:lang w:val="en-GB" w:eastAsia="nl-BE"/>
              </w:rPr>
              <w:t>City</w:t>
            </w:r>
          </w:p>
        </w:tc>
        <w:tc>
          <w:tcPr>
            <w:tcW w:w="2690" w:type="dxa"/>
            <w:gridSpan w:val="2"/>
          </w:tcPr>
          <w:p w14:paraId="54BB203F" w14:textId="77777777" w:rsidR="00297681" w:rsidRPr="00363A37" w:rsidRDefault="00297681" w:rsidP="0054479D">
            <w:pPr>
              <w:spacing w:after="40"/>
              <w:rPr>
                <w:lang w:val="en-GB" w:eastAsia="nl-BE"/>
              </w:rPr>
            </w:pPr>
          </w:p>
        </w:tc>
        <w:tc>
          <w:tcPr>
            <w:tcW w:w="2105" w:type="dxa"/>
            <w:gridSpan w:val="5"/>
          </w:tcPr>
          <w:p w14:paraId="29D0E82E" w14:textId="2C1CD1E5" w:rsidR="00297681" w:rsidRPr="00363A37" w:rsidRDefault="00297681" w:rsidP="0054479D">
            <w:pPr>
              <w:spacing w:after="40"/>
              <w:rPr>
                <w:b/>
                <w:bCs/>
                <w:lang w:val="en-GB" w:eastAsia="nl-BE"/>
              </w:rPr>
            </w:pPr>
            <w:r w:rsidRPr="00363A37">
              <w:rPr>
                <w:b/>
                <w:bCs/>
                <w:lang w:val="en-GB" w:eastAsia="nl-BE"/>
              </w:rPr>
              <w:t>Telephone</w:t>
            </w:r>
          </w:p>
        </w:tc>
        <w:tc>
          <w:tcPr>
            <w:tcW w:w="2262" w:type="dxa"/>
            <w:gridSpan w:val="2"/>
          </w:tcPr>
          <w:p w14:paraId="4E67F7A4" w14:textId="77777777" w:rsidR="00297681" w:rsidRPr="00363A37" w:rsidRDefault="00297681" w:rsidP="0054479D">
            <w:pPr>
              <w:spacing w:after="40"/>
              <w:rPr>
                <w:lang w:val="en-GB" w:eastAsia="nl-BE"/>
              </w:rPr>
            </w:pPr>
          </w:p>
        </w:tc>
      </w:tr>
      <w:tr w:rsidR="00297681" w:rsidRPr="00363A37" w14:paraId="6F6DDD47" w14:textId="77777777" w:rsidTr="00297681">
        <w:trPr>
          <w:trHeight w:val="314"/>
        </w:trPr>
        <w:tc>
          <w:tcPr>
            <w:tcW w:w="1951" w:type="dxa"/>
            <w:gridSpan w:val="3"/>
          </w:tcPr>
          <w:p w14:paraId="1DCE7A57" w14:textId="79860A85" w:rsidR="00297681" w:rsidRPr="00363A37" w:rsidRDefault="00297681" w:rsidP="0054479D">
            <w:pPr>
              <w:spacing w:after="40"/>
              <w:rPr>
                <w:b/>
                <w:bCs/>
                <w:lang w:val="en-GB" w:eastAsia="nl-BE"/>
              </w:rPr>
            </w:pPr>
            <w:r w:rsidRPr="00363A37">
              <w:rPr>
                <w:b/>
                <w:bCs/>
                <w:lang w:val="en-GB" w:eastAsia="nl-BE"/>
              </w:rPr>
              <w:t>Postal code</w:t>
            </w:r>
          </w:p>
        </w:tc>
        <w:tc>
          <w:tcPr>
            <w:tcW w:w="2690" w:type="dxa"/>
            <w:gridSpan w:val="2"/>
          </w:tcPr>
          <w:p w14:paraId="15382C02" w14:textId="77777777" w:rsidR="00297681" w:rsidRPr="00363A37" w:rsidRDefault="00297681" w:rsidP="0054479D">
            <w:pPr>
              <w:spacing w:after="40"/>
              <w:rPr>
                <w:lang w:val="en-GB" w:eastAsia="nl-BE"/>
              </w:rPr>
            </w:pPr>
          </w:p>
        </w:tc>
        <w:tc>
          <w:tcPr>
            <w:tcW w:w="2105" w:type="dxa"/>
            <w:gridSpan w:val="5"/>
          </w:tcPr>
          <w:p w14:paraId="26FCF862" w14:textId="77777777" w:rsidR="00297681" w:rsidRPr="00363A37" w:rsidRDefault="00297681" w:rsidP="0054479D">
            <w:pPr>
              <w:spacing w:after="40"/>
              <w:rPr>
                <w:b/>
                <w:bCs/>
                <w:lang w:val="en-GB" w:eastAsia="nl-BE"/>
              </w:rPr>
            </w:pPr>
            <w:r w:rsidRPr="00363A37">
              <w:rPr>
                <w:b/>
                <w:bCs/>
                <w:lang w:val="en-GB" w:eastAsia="nl-BE"/>
              </w:rPr>
              <w:t>Fax</w:t>
            </w:r>
          </w:p>
        </w:tc>
        <w:tc>
          <w:tcPr>
            <w:tcW w:w="2262" w:type="dxa"/>
            <w:gridSpan w:val="2"/>
          </w:tcPr>
          <w:p w14:paraId="51D18F28" w14:textId="77777777" w:rsidR="00297681" w:rsidRPr="00363A37" w:rsidRDefault="00297681" w:rsidP="0054479D">
            <w:pPr>
              <w:spacing w:after="40"/>
              <w:rPr>
                <w:lang w:val="en-GB" w:eastAsia="nl-BE"/>
              </w:rPr>
            </w:pPr>
          </w:p>
        </w:tc>
      </w:tr>
      <w:tr w:rsidR="00297681" w:rsidRPr="00363A37" w14:paraId="1BB1C6E0" w14:textId="77777777" w:rsidTr="00297681">
        <w:trPr>
          <w:trHeight w:val="314"/>
        </w:trPr>
        <w:tc>
          <w:tcPr>
            <w:tcW w:w="1951" w:type="dxa"/>
            <w:gridSpan w:val="3"/>
          </w:tcPr>
          <w:p w14:paraId="64CECE46" w14:textId="264E7CF7" w:rsidR="00297681" w:rsidRPr="00363A37" w:rsidRDefault="00297681" w:rsidP="0054479D">
            <w:pPr>
              <w:spacing w:after="40"/>
              <w:rPr>
                <w:b/>
                <w:bCs/>
                <w:lang w:val="en-GB" w:eastAsia="nl-BE"/>
              </w:rPr>
            </w:pPr>
            <w:r w:rsidRPr="00363A37">
              <w:rPr>
                <w:b/>
                <w:bCs/>
                <w:lang w:val="en-GB" w:eastAsia="nl-BE"/>
              </w:rPr>
              <w:t>Country</w:t>
            </w:r>
          </w:p>
        </w:tc>
        <w:tc>
          <w:tcPr>
            <w:tcW w:w="2690" w:type="dxa"/>
            <w:gridSpan w:val="2"/>
          </w:tcPr>
          <w:p w14:paraId="6CCC3968" w14:textId="77777777" w:rsidR="00297681" w:rsidRPr="00363A37" w:rsidRDefault="00297681" w:rsidP="0054479D">
            <w:pPr>
              <w:spacing w:after="40"/>
              <w:rPr>
                <w:lang w:val="en-GB" w:eastAsia="nl-BE"/>
              </w:rPr>
            </w:pPr>
          </w:p>
        </w:tc>
        <w:tc>
          <w:tcPr>
            <w:tcW w:w="2105" w:type="dxa"/>
            <w:gridSpan w:val="5"/>
          </w:tcPr>
          <w:p w14:paraId="71C32CC9" w14:textId="77777777" w:rsidR="00297681" w:rsidRPr="00363A37" w:rsidRDefault="00297681" w:rsidP="0054479D">
            <w:pPr>
              <w:spacing w:after="40"/>
              <w:rPr>
                <w:b/>
                <w:bCs/>
                <w:lang w:val="en-GB" w:eastAsia="nl-BE"/>
              </w:rPr>
            </w:pPr>
          </w:p>
        </w:tc>
        <w:tc>
          <w:tcPr>
            <w:tcW w:w="2262" w:type="dxa"/>
            <w:gridSpan w:val="2"/>
          </w:tcPr>
          <w:p w14:paraId="679A0B56" w14:textId="77777777" w:rsidR="00297681" w:rsidRPr="00363A37" w:rsidRDefault="00297681" w:rsidP="0054479D">
            <w:pPr>
              <w:spacing w:after="40"/>
              <w:rPr>
                <w:lang w:val="en-GB" w:eastAsia="nl-BE"/>
              </w:rPr>
            </w:pPr>
          </w:p>
        </w:tc>
      </w:tr>
      <w:tr w:rsidR="00297681" w:rsidRPr="00363A37" w14:paraId="10834A9F" w14:textId="77777777" w:rsidTr="00297681">
        <w:trPr>
          <w:trHeight w:val="253"/>
        </w:trPr>
        <w:tc>
          <w:tcPr>
            <w:tcW w:w="9008" w:type="dxa"/>
            <w:gridSpan w:val="12"/>
          </w:tcPr>
          <w:p w14:paraId="0E2730AE" w14:textId="77777777" w:rsidR="00297681" w:rsidRPr="00363A37" w:rsidRDefault="00297681" w:rsidP="0054479D">
            <w:pPr>
              <w:spacing w:after="40"/>
              <w:rPr>
                <w:b/>
                <w:bCs/>
                <w:sz w:val="24"/>
                <w:szCs w:val="24"/>
                <w:u w:val="single"/>
                <w:lang w:val="en-GB" w:eastAsia="nl-BE"/>
              </w:rPr>
            </w:pPr>
            <w:r w:rsidRPr="00363A37">
              <w:rPr>
                <w:b/>
                <w:bCs/>
                <w:sz w:val="24"/>
                <w:szCs w:val="24"/>
                <w:u w:val="single"/>
                <w:lang w:val="en-GB" w:eastAsia="nl-BE"/>
              </w:rPr>
              <w:t>Production Device Details</w:t>
            </w:r>
          </w:p>
        </w:tc>
      </w:tr>
      <w:tr w:rsidR="00297681" w:rsidRPr="00363A37" w14:paraId="18E61AE0" w14:textId="77777777" w:rsidTr="00297681">
        <w:tc>
          <w:tcPr>
            <w:tcW w:w="1951" w:type="dxa"/>
            <w:gridSpan w:val="3"/>
          </w:tcPr>
          <w:p w14:paraId="17D26D36" w14:textId="125ADB61" w:rsidR="00297681" w:rsidRPr="00363A37" w:rsidRDefault="00297681" w:rsidP="0054479D">
            <w:pPr>
              <w:spacing w:after="40"/>
              <w:rPr>
                <w:b/>
                <w:bCs/>
                <w:lang w:val="en-GB" w:eastAsia="nl-BE"/>
              </w:rPr>
            </w:pPr>
            <w:r w:rsidRPr="00363A37">
              <w:rPr>
                <w:b/>
                <w:bCs/>
                <w:lang w:val="en-GB" w:eastAsia="nl-BE"/>
              </w:rPr>
              <w:t>Device Name</w:t>
            </w:r>
          </w:p>
        </w:tc>
        <w:tc>
          <w:tcPr>
            <w:tcW w:w="2690" w:type="dxa"/>
            <w:gridSpan w:val="2"/>
          </w:tcPr>
          <w:p w14:paraId="7EB473F9" w14:textId="77777777" w:rsidR="00297681" w:rsidRPr="00363A37" w:rsidRDefault="00297681" w:rsidP="0054479D">
            <w:pPr>
              <w:spacing w:after="40"/>
              <w:rPr>
                <w:lang w:val="en-GB" w:eastAsia="nl-BE"/>
              </w:rPr>
            </w:pPr>
          </w:p>
        </w:tc>
        <w:tc>
          <w:tcPr>
            <w:tcW w:w="2105" w:type="dxa"/>
            <w:gridSpan w:val="5"/>
          </w:tcPr>
          <w:p w14:paraId="6BD222F9" w14:textId="77777777" w:rsidR="00297681" w:rsidRPr="00363A37" w:rsidRDefault="00297681" w:rsidP="0054479D">
            <w:pPr>
              <w:spacing w:after="40"/>
              <w:rPr>
                <w:b/>
                <w:bCs/>
                <w:lang w:val="en-GB" w:eastAsia="nl-BE"/>
              </w:rPr>
            </w:pPr>
            <w:r w:rsidRPr="00363A37">
              <w:rPr>
                <w:b/>
                <w:bCs/>
                <w:lang w:val="en-GB" w:eastAsia="nl-BE"/>
              </w:rPr>
              <w:t>Latitude</w:t>
            </w:r>
          </w:p>
        </w:tc>
        <w:tc>
          <w:tcPr>
            <w:tcW w:w="2262" w:type="dxa"/>
            <w:gridSpan w:val="2"/>
          </w:tcPr>
          <w:p w14:paraId="77948CAF" w14:textId="77777777" w:rsidR="00297681" w:rsidRPr="00363A37" w:rsidRDefault="00297681" w:rsidP="0054479D">
            <w:pPr>
              <w:spacing w:after="40"/>
              <w:rPr>
                <w:lang w:val="en-GB" w:eastAsia="nl-BE"/>
              </w:rPr>
            </w:pPr>
          </w:p>
        </w:tc>
      </w:tr>
      <w:tr w:rsidR="00297681" w:rsidRPr="00363A37" w14:paraId="7868DF3D" w14:textId="77777777" w:rsidTr="00297681">
        <w:tc>
          <w:tcPr>
            <w:tcW w:w="1951" w:type="dxa"/>
            <w:gridSpan w:val="3"/>
          </w:tcPr>
          <w:p w14:paraId="4EA1BC3F" w14:textId="429EE44A" w:rsidR="00297681" w:rsidRPr="00363A37" w:rsidRDefault="00297681" w:rsidP="0054479D">
            <w:pPr>
              <w:spacing w:after="40"/>
              <w:rPr>
                <w:b/>
                <w:bCs/>
                <w:lang w:val="en-GB" w:eastAsia="nl-BE"/>
              </w:rPr>
            </w:pPr>
            <w:r w:rsidRPr="00363A37">
              <w:rPr>
                <w:b/>
                <w:bCs/>
                <w:lang w:val="en-GB" w:eastAsia="nl-BE"/>
              </w:rPr>
              <w:t>Street</w:t>
            </w:r>
          </w:p>
        </w:tc>
        <w:tc>
          <w:tcPr>
            <w:tcW w:w="2690" w:type="dxa"/>
            <w:gridSpan w:val="2"/>
          </w:tcPr>
          <w:p w14:paraId="2DBF918F" w14:textId="77777777" w:rsidR="00297681" w:rsidRPr="00363A37" w:rsidRDefault="00297681" w:rsidP="0054479D">
            <w:pPr>
              <w:spacing w:after="40"/>
              <w:rPr>
                <w:lang w:val="en-GB" w:eastAsia="nl-BE"/>
              </w:rPr>
            </w:pPr>
          </w:p>
        </w:tc>
        <w:tc>
          <w:tcPr>
            <w:tcW w:w="2105" w:type="dxa"/>
            <w:gridSpan w:val="5"/>
          </w:tcPr>
          <w:p w14:paraId="293FD82B" w14:textId="77777777" w:rsidR="00297681" w:rsidRPr="00363A37" w:rsidRDefault="00297681" w:rsidP="0054479D">
            <w:pPr>
              <w:spacing w:after="40"/>
              <w:rPr>
                <w:b/>
                <w:bCs/>
                <w:lang w:val="en-GB" w:eastAsia="nl-BE"/>
              </w:rPr>
            </w:pPr>
            <w:r w:rsidRPr="00363A37">
              <w:rPr>
                <w:b/>
                <w:bCs/>
                <w:lang w:val="en-GB" w:eastAsia="nl-BE"/>
              </w:rPr>
              <w:t>Longitude</w:t>
            </w:r>
          </w:p>
        </w:tc>
        <w:tc>
          <w:tcPr>
            <w:tcW w:w="2262" w:type="dxa"/>
            <w:gridSpan w:val="2"/>
          </w:tcPr>
          <w:p w14:paraId="1154AC76" w14:textId="77777777" w:rsidR="00297681" w:rsidRPr="00363A37" w:rsidRDefault="00297681" w:rsidP="0054479D">
            <w:pPr>
              <w:spacing w:after="40"/>
              <w:rPr>
                <w:lang w:val="en-GB" w:eastAsia="nl-BE"/>
              </w:rPr>
            </w:pPr>
          </w:p>
        </w:tc>
      </w:tr>
      <w:tr w:rsidR="00297681" w:rsidRPr="00363A37" w14:paraId="3CEE2FC2" w14:textId="77777777" w:rsidTr="00297681">
        <w:tc>
          <w:tcPr>
            <w:tcW w:w="1951" w:type="dxa"/>
            <w:gridSpan w:val="3"/>
          </w:tcPr>
          <w:p w14:paraId="6A492616" w14:textId="64A8D2BB" w:rsidR="00297681" w:rsidRPr="00363A37" w:rsidRDefault="00297681" w:rsidP="0054479D">
            <w:pPr>
              <w:spacing w:after="40"/>
              <w:rPr>
                <w:b/>
                <w:bCs/>
                <w:lang w:val="en-GB" w:eastAsia="nl-BE"/>
              </w:rPr>
            </w:pPr>
            <w:r w:rsidRPr="00363A37">
              <w:rPr>
                <w:b/>
                <w:bCs/>
                <w:lang w:val="en-GB" w:eastAsia="nl-BE"/>
              </w:rPr>
              <w:t>City</w:t>
            </w:r>
          </w:p>
        </w:tc>
        <w:tc>
          <w:tcPr>
            <w:tcW w:w="2690" w:type="dxa"/>
            <w:gridSpan w:val="2"/>
          </w:tcPr>
          <w:p w14:paraId="13470ECF" w14:textId="77777777" w:rsidR="00297681" w:rsidRPr="00363A37" w:rsidRDefault="00297681" w:rsidP="0054479D">
            <w:pPr>
              <w:spacing w:after="40"/>
              <w:rPr>
                <w:lang w:val="en-GB" w:eastAsia="nl-BE"/>
              </w:rPr>
            </w:pPr>
          </w:p>
        </w:tc>
        <w:tc>
          <w:tcPr>
            <w:tcW w:w="2105" w:type="dxa"/>
            <w:gridSpan w:val="5"/>
          </w:tcPr>
          <w:p w14:paraId="280FD57F" w14:textId="77777777" w:rsidR="00297681" w:rsidRPr="00363A37" w:rsidRDefault="00297681" w:rsidP="0054479D">
            <w:pPr>
              <w:spacing w:after="40"/>
              <w:rPr>
                <w:b/>
                <w:bCs/>
                <w:lang w:val="en-GB" w:eastAsia="nl-BE"/>
              </w:rPr>
            </w:pPr>
            <w:r w:rsidRPr="00363A37">
              <w:rPr>
                <w:b/>
                <w:bCs/>
                <w:lang w:val="en-GB" w:eastAsia="nl-BE"/>
              </w:rPr>
              <w:t>DSO/TSO’s metering ID</w:t>
            </w:r>
          </w:p>
        </w:tc>
        <w:tc>
          <w:tcPr>
            <w:tcW w:w="2262" w:type="dxa"/>
            <w:gridSpan w:val="2"/>
          </w:tcPr>
          <w:p w14:paraId="027E28C1" w14:textId="77777777" w:rsidR="00297681" w:rsidRPr="00363A37" w:rsidRDefault="00297681" w:rsidP="0054479D">
            <w:pPr>
              <w:spacing w:after="40"/>
              <w:rPr>
                <w:lang w:val="en-GB" w:eastAsia="nl-BE"/>
              </w:rPr>
            </w:pPr>
          </w:p>
        </w:tc>
      </w:tr>
      <w:tr w:rsidR="00297681" w:rsidRPr="00363A37" w14:paraId="329A2ADA" w14:textId="77777777" w:rsidTr="00297681">
        <w:tc>
          <w:tcPr>
            <w:tcW w:w="1951" w:type="dxa"/>
            <w:gridSpan w:val="3"/>
          </w:tcPr>
          <w:p w14:paraId="18AAEF70" w14:textId="3BA946B2" w:rsidR="00297681" w:rsidRPr="00363A37" w:rsidRDefault="00297681" w:rsidP="0054479D">
            <w:pPr>
              <w:spacing w:after="40"/>
              <w:rPr>
                <w:b/>
                <w:bCs/>
                <w:lang w:val="en-GB" w:eastAsia="nl-BE"/>
              </w:rPr>
            </w:pPr>
            <w:r w:rsidRPr="00363A37">
              <w:rPr>
                <w:b/>
                <w:bCs/>
                <w:lang w:val="en-GB" w:eastAsia="nl-BE"/>
              </w:rPr>
              <w:t>Postal code</w:t>
            </w:r>
          </w:p>
        </w:tc>
        <w:tc>
          <w:tcPr>
            <w:tcW w:w="2690" w:type="dxa"/>
            <w:gridSpan w:val="2"/>
          </w:tcPr>
          <w:p w14:paraId="70B04A84" w14:textId="77777777" w:rsidR="00297681" w:rsidRPr="00363A37" w:rsidRDefault="00297681" w:rsidP="0054479D">
            <w:pPr>
              <w:spacing w:after="40"/>
              <w:rPr>
                <w:lang w:val="en-GB" w:eastAsia="nl-BE"/>
              </w:rPr>
            </w:pPr>
          </w:p>
        </w:tc>
        <w:tc>
          <w:tcPr>
            <w:tcW w:w="2105" w:type="dxa"/>
            <w:gridSpan w:val="5"/>
          </w:tcPr>
          <w:p w14:paraId="362797F3" w14:textId="77777777" w:rsidR="00297681" w:rsidRPr="00363A37" w:rsidRDefault="00297681" w:rsidP="0054479D">
            <w:pPr>
              <w:spacing w:after="40"/>
              <w:rPr>
                <w:b/>
                <w:bCs/>
                <w:lang w:val="en-GB" w:eastAsia="nl-BE"/>
              </w:rPr>
            </w:pPr>
            <w:r w:rsidRPr="00363A37">
              <w:rPr>
                <w:b/>
                <w:bCs/>
                <w:lang w:val="en-GB" w:eastAsia="nl-BE"/>
              </w:rPr>
              <w:t>Installed capacity (kW)</w:t>
            </w:r>
          </w:p>
        </w:tc>
        <w:tc>
          <w:tcPr>
            <w:tcW w:w="2262" w:type="dxa"/>
            <w:gridSpan w:val="2"/>
          </w:tcPr>
          <w:p w14:paraId="27FD11A2" w14:textId="77777777" w:rsidR="00297681" w:rsidRPr="00363A37" w:rsidRDefault="00297681" w:rsidP="0054479D">
            <w:pPr>
              <w:spacing w:after="40"/>
              <w:rPr>
                <w:lang w:val="en-GB" w:eastAsia="nl-BE"/>
              </w:rPr>
            </w:pPr>
          </w:p>
        </w:tc>
      </w:tr>
      <w:tr w:rsidR="00297681" w:rsidRPr="00363A37" w14:paraId="44D2565F" w14:textId="77777777" w:rsidTr="00297681">
        <w:tc>
          <w:tcPr>
            <w:tcW w:w="1951" w:type="dxa"/>
            <w:gridSpan w:val="3"/>
          </w:tcPr>
          <w:p w14:paraId="5F6AAD1C" w14:textId="6809F0AE" w:rsidR="00297681" w:rsidRPr="00363A37" w:rsidRDefault="00297681" w:rsidP="0054479D">
            <w:pPr>
              <w:spacing w:after="40"/>
              <w:rPr>
                <w:b/>
                <w:bCs/>
                <w:lang w:val="en-GB" w:eastAsia="nl-BE"/>
              </w:rPr>
            </w:pPr>
            <w:r w:rsidRPr="00363A37">
              <w:rPr>
                <w:b/>
                <w:bCs/>
                <w:lang w:val="en-GB" w:eastAsia="nl-BE"/>
              </w:rPr>
              <w:t>Country</w:t>
            </w:r>
          </w:p>
        </w:tc>
        <w:tc>
          <w:tcPr>
            <w:tcW w:w="2690" w:type="dxa"/>
            <w:gridSpan w:val="2"/>
          </w:tcPr>
          <w:p w14:paraId="1A7FE2B1" w14:textId="77777777" w:rsidR="00297681" w:rsidRPr="00363A37" w:rsidRDefault="00297681" w:rsidP="0054479D">
            <w:pPr>
              <w:spacing w:after="40"/>
              <w:rPr>
                <w:i/>
                <w:iCs/>
                <w:lang w:val="en-GB" w:eastAsia="nl-BE"/>
              </w:rPr>
            </w:pPr>
            <w:r w:rsidRPr="00363A37">
              <w:rPr>
                <w:i/>
                <w:iCs/>
                <w:lang w:val="en-GB" w:eastAsia="nl-BE"/>
              </w:rPr>
              <w:t>[domain]</w:t>
            </w:r>
          </w:p>
        </w:tc>
        <w:tc>
          <w:tcPr>
            <w:tcW w:w="2105" w:type="dxa"/>
            <w:gridSpan w:val="5"/>
          </w:tcPr>
          <w:p w14:paraId="372859C6" w14:textId="77777777" w:rsidR="00297681" w:rsidRPr="00363A37" w:rsidRDefault="00297681" w:rsidP="0054479D">
            <w:pPr>
              <w:spacing w:after="40"/>
              <w:rPr>
                <w:b/>
                <w:bCs/>
                <w:lang w:val="en-GB" w:eastAsia="nl-BE"/>
              </w:rPr>
            </w:pPr>
            <w:r w:rsidRPr="00363A37">
              <w:rPr>
                <w:b/>
                <w:bCs/>
                <w:lang w:val="en-GB" w:eastAsia="nl-BE"/>
              </w:rPr>
              <w:t>Date of commissioning</w:t>
            </w:r>
          </w:p>
        </w:tc>
        <w:tc>
          <w:tcPr>
            <w:tcW w:w="2262" w:type="dxa"/>
            <w:gridSpan w:val="2"/>
          </w:tcPr>
          <w:p w14:paraId="2208C09F" w14:textId="77777777" w:rsidR="00297681" w:rsidRPr="00363A37" w:rsidRDefault="00297681" w:rsidP="0054479D">
            <w:pPr>
              <w:spacing w:after="40"/>
              <w:rPr>
                <w:lang w:val="en-GB" w:eastAsia="nl-BE"/>
              </w:rPr>
            </w:pPr>
          </w:p>
        </w:tc>
      </w:tr>
      <w:tr w:rsidR="00297681" w:rsidRPr="00363A37" w14:paraId="09853F53" w14:textId="77777777" w:rsidTr="00297681">
        <w:tc>
          <w:tcPr>
            <w:tcW w:w="1951" w:type="dxa"/>
            <w:gridSpan w:val="3"/>
          </w:tcPr>
          <w:p w14:paraId="544866B5" w14:textId="60633121" w:rsidR="00297681" w:rsidRPr="00363A37" w:rsidRDefault="00297681" w:rsidP="0054479D">
            <w:pPr>
              <w:spacing w:after="40"/>
              <w:rPr>
                <w:b/>
                <w:bCs/>
                <w:lang w:val="en-GB" w:eastAsia="nl-BE"/>
              </w:rPr>
            </w:pPr>
            <w:r w:rsidRPr="00363A37">
              <w:rPr>
                <w:b/>
                <w:bCs/>
                <w:lang w:val="en-GB" w:eastAsia="nl-BE"/>
              </w:rPr>
              <w:t>Measurement Body</w:t>
            </w:r>
          </w:p>
        </w:tc>
        <w:tc>
          <w:tcPr>
            <w:tcW w:w="2690" w:type="dxa"/>
            <w:gridSpan w:val="2"/>
          </w:tcPr>
          <w:p w14:paraId="789912AE" w14:textId="77777777" w:rsidR="00297681" w:rsidRPr="00363A37" w:rsidRDefault="00297681" w:rsidP="0054479D">
            <w:pPr>
              <w:spacing w:after="40"/>
              <w:rPr>
                <w:lang w:val="en-GB" w:eastAsia="nl-BE"/>
              </w:rPr>
            </w:pPr>
          </w:p>
        </w:tc>
        <w:tc>
          <w:tcPr>
            <w:tcW w:w="2105" w:type="dxa"/>
            <w:gridSpan w:val="5"/>
          </w:tcPr>
          <w:p w14:paraId="236E90C1" w14:textId="77777777" w:rsidR="00297681" w:rsidRPr="00363A37" w:rsidRDefault="00297681" w:rsidP="0054479D">
            <w:pPr>
              <w:spacing w:after="40"/>
              <w:rPr>
                <w:b/>
                <w:bCs/>
                <w:lang w:val="en-GB" w:eastAsia="nl-BE"/>
              </w:rPr>
            </w:pPr>
            <w:r w:rsidRPr="00363A37">
              <w:rPr>
                <w:b/>
                <w:bCs/>
                <w:lang w:val="en-GB" w:eastAsia="nl-BE"/>
              </w:rPr>
              <w:t>Grid connected</w:t>
            </w:r>
          </w:p>
        </w:tc>
        <w:tc>
          <w:tcPr>
            <w:tcW w:w="2262" w:type="dxa"/>
            <w:gridSpan w:val="2"/>
          </w:tcPr>
          <w:p w14:paraId="63B3F32F" w14:textId="77777777" w:rsidR="00297681" w:rsidRPr="00363A37" w:rsidRDefault="00297681" w:rsidP="0054479D">
            <w:pPr>
              <w:spacing w:after="40"/>
              <w:rPr>
                <w:lang w:val="en-GB" w:eastAsia="nl-BE"/>
              </w:rPr>
            </w:pPr>
            <w:r w:rsidRPr="00363A37">
              <w:rPr>
                <w:lang w:val="en-GB" w:eastAsia="nl-BE"/>
              </w:rPr>
              <w:t>Yes/No*</w:t>
            </w:r>
          </w:p>
        </w:tc>
      </w:tr>
      <w:tr w:rsidR="00297681" w:rsidRPr="00363A37" w14:paraId="7C672567" w14:textId="77777777" w:rsidTr="00297681">
        <w:tc>
          <w:tcPr>
            <w:tcW w:w="1951" w:type="dxa"/>
            <w:gridSpan w:val="3"/>
          </w:tcPr>
          <w:p w14:paraId="57DB002F" w14:textId="5860AABC" w:rsidR="00297681" w:rsidRPr="00363A37" w:rsidRDefault="00297681" w:rsidP="0054479D">
            <w:pPr>
              <w:spacing w:after="40"/>
              <w:rPr>
                <w:b/>
                <w:bCs/>
                <w:lang w:val="en-GB" w:eastAsia="nl-BE"/>
              </w:rPr>
            </w:pPr>
            <w:r w:rsidRPr="00363A37">
              <w:rPr>
                <w:b/>
                <w:bCs/>
                <w:lang w:val="en-GB" w:eastAsia="nl-BE"/>
              </w:rPr>
              <w:t>Energy Carrier of Output</w:t>
            </w:r>
          </w:p>
        </w:tc>
        <w:tc>
          <w:tcPr>
            <w:tcW w:w="2690" w:type="dxa"/>
            <w:gridSpan w:val="2"/>
          </w:tcPr>
          <w:p w14:paraId="07A2EB49" w14:textId="77777777" w:rsidR="00297681" w:rsidRPr="00363A37" w:rsidRDefault="00297681" w:rsidP="0054479D">
            <w:pPr>
              <w:spacing w:after="40"/>
              <w:rPr>
                <w:lang w:val="en-GB" w:eastAsia="nl-BE"/>
              </w:rPr>
            </w:pPr>
          </w:p>
        </w:tc>
        <w:tc>
          <w:tcPr>
            <w:tcW w:w="2105" w:type="dxa"/>
            <w:gridSpan w:val="5"/>
          </w:tcPr>
          <w:p w14:paraId="10290BB1" w14:textId="77777777" w:rsidR="00297681" w:rsidRPr="00363A37" w:rsidRDefault="00297681" w:rsidP="0054479D">
            <w:pPr>
              <w:spacing w:after="40"/>
              <w:rPr>
                <w:b/>
                <w:bCs/>
                <w:lang w:val="en-GB" w:eastAsia="nl-BE"/>
              </w:rPr>
            </w:pPr>
            <w:r w:rsidRPr="00363A37">
              <w:rPr>
                <w:b/>
                <w:bCs/>
                <w:lang w:val="en-GB" w:eastAsia="nl-BE"/>
              </w:rPr>
              <w:t>Converting Energy Carriers based on GOs</w:t>
            </w:r>
          </w:p>
        </w:tc>
        <w:tc>
          <w:tcPr>
            <w:tcW w:w="2262" w:type="dxa"/>
            <w:gridSpan w:val="2"/>
          </w:tcPr>
          <w:p w14:paraId="11B2334F" w14:textId="77777777" w:rsidR="00297681" w:rsidRPr="00363A37" w:rsidRDefault="00297681" w:rsidP="0054479D">
            <w:pPr>
              <w:spacing w:after="40"/>
              <w:rPr>
                <w:lang w:val="en-GB" w:eastAsia="nl-BE"/>
              </w:rPr>
            </w:pPr>
            <w:r w:rsidRPr="00363A37">
              <w:rPr>
                <w:lang w:val="en-GB" w:eastAsia="nl-BE"/>
              </w:rPr>
              <w:t>Yes/No*</w:t>
            </w:r>
          </w:p>
        </w:tc>
      </w:tr>
      <w:tr w:rsidR="00297681" w:rsidRPr="00363A37" w14:paraId="082F503B" w14:textId="77777777" w:rsidTr="00297681">
        <w:tc>
          <w:tcPr>
            <w:tcW w:w="4641" w:type="dxa"/>
            <w:gridSpan w:val="5"/>
          </w:tcPr>
          <w:p w14:paraId="1C12DA1B" w14:textId="7626469D" w:rsidR="00297681" w:rsidRPr="00363A37" w:rsidRDefault="00297681" w:rsidP="0054479D">
            <w:pPr>
              <w:spacing w:after="40"/>
              <w:rPr>
                <w:b/>
                <w:bCs/>
                <w:lang w:val="en-GB" w:eastAsia="nl-BE"/>
              </w:rPr>
            </w:pPr>
            <w:r w:rsidRPr="00363A37">
              <w:rPr>
                <w:b/>
                <w:bCs/>
                <w:lang w:val="en-GB" w:eastAsia="nl-BE"/>
              </w:rPr>
              <w:t>Production Auxiliaries present (if yes give details)</w:t>
            </w:r>
          </w:p>
        </w:tc>
        <w:tc>
          <w:tcPr>
            <w:tcW w:w="4367" w:type="dxa"/>
            <w:gridSpan w:val="7"/>
          </w:tcPr>
          <w:p w14:paraId="1A45F0B0" w14:textId="77777777" w:rsidR="00297681" w:rsidRPr="00363A37" w:rsidRDefault="00297681" w:rsidP="0054479D">
            <w:pPr>
              <w:spacing w:after="40"/>
              <w:rPr>
                <w:lang w:val="en-GB" w:eastAsia="nl-BE"/>
              </w:rPr>
            </w:pPr>
            <w:r w:rsidRPr="00363A37">
              <w:rPr>
                <w:lang w:val="en-GB" w:eastAsia="nl-BE"/>
              </w:rPr>
              <w:t>Yes/No*</w:t>
            </w:r>
          </w:p>
        </w:tc>
      </w:tr>
      <w:tr w:rsidR="00297681" w:rsidRPr="00CB7EDC" w14:paraId="281BEF58" w14:textId="77777777" w:rsidTr="00297681">
        <w:tc>
          <w:tcPr>
            <w:tcW w:w="4641" w:type="dxa"/>
            <w:gridSpan w:val="5"/>
          </w:tcPr>
          <w:p w14:paraId="1A259511" w14:textId="77777777" w:rsidR="00297681" w:rsidRPr="00363A37" w:rsidRDefault="00297681" w:rsidP="0054479D">
            <w:pPr>
              <w:spacing w:after="40"/>
              <w:rPr>
                <w:lang w:val="en-GB" w:eastAsia="nl-BE"/>
              </w:rPr>
            </w:pPr>
            <w:r w:rsidRPr="00363A37">
              <w:rPr>
                <w:sz w:val="20"/>
                <w:szCs w:val="20"/>
                <w:lang w:val="en-GB" w:eastAsia="nl-BE"/>
              </w:rPr>
              <w:t>If the Production Device is not connected directly to the grid, specify the circumstances, and additional relevant meter registration numbers:</w:t>
            </w:r>
          </w:p>
        </w:tc>
        <w:tc>
          <w:tcPr>
            <w:tcW w:w="4367" w:type="dxa"/>
            <w:gridSpan w:val="7"/>
          </w:tcPr>
          <w:p w14:paraId="2ED47868" w14:textId="77777777" w:rsidR="00297681" w:rsidRPr="00363A37" w:rsidRDefault="00297681" w:rsidP="0054479D">
            <w:pPr>
              <w:spacing w:after="40"/>
              <w:rPr>
                <w:lang w:val="en-GB" w:eastAsia="nl-BE"/>
              </w:rPr>
            </w:pPr>
          </w:p>
        </w:tc>
      </w:tr>
      <w:tr w:rsidR="00297681" w:rsidRPr="00363A37" w14:paraId="008D1985" w14:textId="77777777" w:rsidTr="00297681">
        <w:trPr>
          <w:trHeight w:val="304"/>
        </w:trPr>
        <w:tc>
          <w:tcPr>
            <w:tcW w:w="4641" w:type="dxa"/>
            <w:gridSpan w:val="5"/>
          </w:tcPr>
          <w:p w14:paraId="52B9DA56" w14:textId="77777777" w:rsidR="00297681" w:rsidRPr="00363A37" w:rsidRDefault="00297681" w:rsidP="0054479D">
            <w:pPr>
              <w:spacing w:after="40"/>
              <w:rPr>
                <w:b/>
                <w:bCs/>
                <w:lang w:val="en-GB" w:eastAsia="nl-BE"/>
              </w:rPr>
            </w:pPr>
            <w:r w:rsidRPr="00363A37">
              <w:rPr>
                <w:b/>
                <w:bCs/>
                <w:lang w:val="en-GB" w:eastAsia="nl-BE"/>
              </w:rPr>
              <w:t>Energy Sources (see tables below)</w:t>
            </w:r>
          </w:p>
          <w:p w14:paraId="3EF9E724" w14:textId="77777777" w:rsidR="00297681" w:rsidRPr="00363A37" w:rsidRDefault="00297681" w:rsidP="0054479D">
            <w:pPr>
              <w:spacing w:after="40"/>
              <w:rPr>
                <w:lang w:val="en-GB" w:eastAsia="nl-BE"/>
              </w:rPr>
            </w:pPr>
            <w:r w:rsidRPr="00363A37">
              <w:rPr>
                <w:b/>
                <w:bCs/>
                <w:lang w:val="en-GB" w:eastAsia="nl-BE"/>
              </w:rPr>
              <w:t>Energy Input</w:t>
            </w:r>
          </w:p>
        </w:tc>
        <w:tc>
          <w:tcPr>
            <w:tcW w:w="4367" w:type="dxa"/>
            <w:gridSpan w:val="7"/>
          </w:tcPr>
          <w:p w14:paraId="14251803" w14:textId="77777777" w:rsidR="00297681" w:rsidRPr="00363A37" w:rsidRDefault="00297681" w:rsidP="0054479D">
            <w:pPr>
              <w:spacing w:after="40"/>
              <w:rPr>
                <w:b/>
                <w:bCs/>
                <w:lang w:val="en-GB" w:eastAsia="nl-BE"/>
              </w:rPr>
            </w:pPr>
          </w:p>
          <w:p w14:paraId="6E16ECF3" w14:textId="77777777" w:rsidR="00297681" w:rsidRPr="00363A37" w:rsidRDefault="00297681" w:rsidP="0054479D">
            <w:pPr>
              <w:spacing w:after="40"/>
              <w:rPr>
                <w:b/>
                <w:bCs/>
                <w:lang w:val="en-GB" w:eastAsia="nl-BE"/>
              </w:rPr>
            </w:pPr>
            <w:r w:rsidRPr="00363A37">
              <w:rPr>
                <w:b/>
                <w:bCs/>
                <w:lang w:val="en-GB" w:eastAsia="nl-BE"/>
              </w:rPr>
              <w:t>Technology</w:t>
            </w:r>
          </w:p>
        </w:tc>
      </w:tr>
      <w:tr w:rsidR="0054479D" w:rsidRPr="00363A37" w14:paraId="1796B22E" w14:textId="77777777" w:rsidTr="00297681">
        <w:trPr>
          <w:trHeight w:val="304"/>
        </w:trPr>
        <w:tc>
          <w:tcPr>
            <w:tcW w:w="1547" w:type="dxa"/>
            <w:gridSpan w:val="2"/>
          </w:tcPr>
          <w:p w14:paraId="4018C4E1" w14:textId="77777777" w:rsidR="00297681" w:rsidRPr="00363A37" w:rsidRDefault="00297681" w:rsidP="0054479D">
            <w:pPr>
              <w:spacing w:after="40"/>
              <w:rPr>
                <w:bCs/>
                <w:lang w:val="en-GB" w:eastAsia="nl-BE"/>
              </w:rPr>
            </w:pPr>
            <w:r w:rsidRPr="00363A37">
              <w:rPr>
                <w:bCs/>
                <w:lang w:val="en-GB" w:eastAsia="nl-BE"/>
              </w:rPr>
              <w:t>Level 1</w:t>
            </w:r>
          </w:p>
        </w:tc>
        <w:tc>
          <w:tcPr>
            <w:tcW w:w="1547" w:type="dxa"/>
            <w:gridSpan w:val="2"/>
          </w:tcPr>
          <w:p w14:paraId="1145C31C" w14:textId="77777777" w:rsidR="00297681" w:rsidRPr="00363A37" w:rsidRDefault="00297681" w:rsidP="0054479D">
            <w:pPr>
              <w:spacing w:after="40"/>
              <w:rPr>
                <w:bCs/>
                <w:lang w:val="en-GB" w:eastAsia="nl-BE"/>
              </w:rPr>
            </w:pPr>
            <w:r w:rsidRPr="00363A37">
              <w:rPr>
                <w:bCs/>
                <w:lang w:val="en-GB" w:eastAsia="nl-BE"/>
              </w:rPr>
              <w:t>Level 2</w:t>
            </w:r>
          </w:p>
        </w:tc>
        <w:tc>
          <w:tcPr>
            <w:tcW w:w="1547" w:type="dxa"/>
          </w:tcPr>
          <w:p w14:paraId="3C5AC02B" w14:textId="77777777" w:rsidR="00297681" w:rsidRPr="00363A37" w:rsidRDefault="00297681" w:rsidP="0054479D">
            <w:pPr>
              <w:spacing w:after="40"/>
              <w:rPr>
                <w:lang w:val="en-GB" w:eastAsia="nl-BE"/>
              </w:rPr>
            </w:pPr>
            <w:r w:rsidRPr="00363A37">
              <w:rPr>
                <w:lang w:val="en-GB" w:eastAsia="nl-BE"/>
              </w:rPr>
              <w:t>Level3</w:t>
            </w:r>
          </w:p>
        </w:tc>
        <w:tc>
          <w:tcPr>
            <w:tcW w:w="1455" w:type="dxa"/>
            <w:gridSpan w:val="4"/>
          </w:tcPr>
          <w:p w14:paraId="008B17E7" w14:textId="77777777" w:rsidR="00297681" w:rsidRPr="00363A37" w:rsidRDefault="00297681" w:rsidP="0054479D">
            <w:pPr>
              <w:spacing w:after="40"/>
              <w:rPr>
                <w:bCs/>
                <w:lang w:val="en-GB" w:eastAsia="nl-BE"/>
              </w:rPr>
            </w:pPr>
            <w:r w:rsidRPr="00363A37">
              <w:rPr>
                <w:bCs/>
                <w:lang w:val="en-GB" w:eastAsia="nl-BE"/>
              </w:rPr>
              <w:t>Level 1</w:t>
            </w:r>
          </w:p>
        </w:tc>
        <w:tc>
          <w:tcPr>
            <w:tcW w:w="1456" w:type="dxa"/>
            <w:gridSpan w:val="2"/>
          </w:tcPr>
          <w:p w14:paraId="7320AA11" w14:textId="77777777" w:rsidR="00297681" w:rsidRPr="00363A37" w:rsidRDefault="00297681" w:rsidP="0054479D">
            <w:pPr>
              <w:spacing w:after="40"/>
              <w:rPr>
                <w:bCs/>
                <w:lang w:val="en-GB" w:eastAsia="nl-BE"/>
              </w:rPr>
            </w:pPr>
            <w:r w:rsidRPr="00363A37">
              <w:rPr>
                <w:bCs/>
                <w:lang w:val="en-GB" w:eastAsia="nl-BE"/>
              </w:rPr>
              <w:t>Level 2</w:t>
            </w:r>
          </w:p>
        </w:tc>
        <w:tc>
          <w:tcPr>
            <w:tcW w:w="1456" w:type="dxa"/>
          </w:tcPr>
          <w:p w14:paraId="47295460" w14:textId="77777777" w:rsidR="00297681" w:rsidRPr="00363A37" w:rsidRDefault="00297681" w:rsidP="0054479D">
            <w:pPr>
              <w:spacing w:after="40"/>
              <w:rPr>
                <w:lang w:val="en-GB" w:eastAsia="nl-BE"/>
              </w:rPr>
            </w:pPr>
            <w:r w:rsidRPr="00363A37">
              <w:rPr>
                <w:lang w:val="en-GB" w:eastAsia="nl-BE"/>
              </w:rPr>
              <w:t>Level3</w:t>
            </w:r>
          </w:p>
        </w:tc>
      </w:tr>
      <w:tr w:rsidR="00297681" w:rsidRPr="00363A37" w14:paraId="0C4474C9" w14:textId="77777777" w:rsidTr="00297681">
        <w:trPr>
          <w:trHeight w:val="304"/>
        </w:trPr>
        <w:tc>
          <w:tcPr>
            <w:tcW w:w="1547" w:type="dxa"/>
            <w:gridSpan w:val="2"/>
          </w:tcPr>
          <w:p w14:paraId="0B3E573F" w14:textId="77777777" w:rsidR="00297681" w:rsidRPr="00363A37" w:rsidRDefault="00297681" w:rsidP="0054479D">
            <w:pPr>
              <w:spacing w:after="40"/>
              <w:rPr>
                <w:bCs/>
                <w:lang w:val="en-GB" w:eastAsia="nl-BE"/>
              </w:rPr>
            </w:pPr>
          </w:p>
        </w:tc>
        <w:tc>
          <w:tcPr>
            <w:tcW w:w="1547" w:type="dxa"/>
            <w:gridSpan w:val="2"/>
          </w:tcPr>
          <w:p w14:paraId="71A5B8C4" w14:textId="77777777" w:rsidR="00297681" w:rsidRPr="00363A37" w:rsidRDefault="00297681" w:rsidP="0054479D">
            <w:pPr>
              <w:spacing w:after="40"/>
              <w:rPr>
                <w:bCs/>
                <w:lang w:val="en-GB" w:eastAsia="nl-BE"/>
              </w:rPr>
            </w:pPr>
          </w:p>
        </w:tc>
        <w:tc>
          <w:tcPr>
            <w:tcW w:w="1547" w:type="dxa"/>
          </w:tcPr>
          <w:p w14:paraId="7DAE2FD6" w14:textId="77777777" w:rsidR="00297681" w:rsidRPr="00363A37" w:rsidRDefault="00297681" w:rsidP="0054479D">
            <w:pPr>
              <w:spacing w:after="40"/>
              <w:rPr>
                <w:lang w:val="en-GB" w:eastAsia="nl-BE"/>
              </w:rPr>
            </w:pPr>
          </w:p>
        </w:tc>
        <w:tc>
          <w:tcPr>
            <w:tcW w:w="1455" w:type="dxa"/>
            <w:gridSpan w:val="4"/>
          </w:tcPr>
          <w:p w14:paraId="1E6E0FAB" w14:textId="77777777" w:rsidR="00297681" w:rsidRPr="00363A37" w:rsidRDefault="00297681" w:rsidP="0054479D">
            <w:pPr>
              <w:spacing w:after="40"/>
              <w:rPr>
                <w:lang w:val="en-GB" w:eastAsia="nl-BE"/>
              </w:rPr>
            </w:pPr>
          </w:p>
        </w:tc>
        <w:tc>
          <w:tcPr>
            <w:tcW w:w="1456" w:type="dxa"/>
            <w:gridSpan w:val="2"/>
          </w:tcPr>
          <w:p w14:paraId="7F5BCE63" w14:textId="77777777" w:rsidR="00297681" w:rsidRPr="00363A37" w:rsidRDefault="00297681" w:rsidP="0054479D">
            <w:pPr>
              <w:spacing w:after="40"/>
              <w:rPr>
                <w:lang w:val="en-GB" w:eastAsia="nl-BE"/>
              </w:rPr>
            </w:pPr>
          </w:p>
        </w:tc>
        <w:tc>
          <w:tcPr>
            <w:tcW w:w="1456" w:type="dxa"/>
          </w:tcPr>
          <w:p w14:paraId="00099FCF" w14:textId="77777777" w:rsidR="00297681" w:rsidRPr="00363A37" w:rsidRDefault="00297681" w:rsidP="0054479D">
            <w:pPr>
              <w:spacing w:after="40"/>
              <w:rPr>
                <w:lang w:val="en-GB" w:eastAsia="nl-BE"/>
              </w:rPr>
            </w:pPr>
          </w:p>
        </w:tc>
      </w:tr>
      <w:tr w:rsidR="0054479D" w:rsidRPr="00363A37" w14:paraId="18BB7C88" w14:textId="77777777" w:rsidTr="00297681">
        <w:trPr>
          <w:trHeight w:val="304"/>
        </w:trPr>
        <w:tc>
          <w:tcPr>
            <w:tcW w:w="1547" w:type="dxa"/>
            <w:gridSpan w:val="2"/>
          </w:tcPr>
          <w:p w14:paraId="3940F96B" w14:textId="77777777" w:rsidR="00297681" w:rsidRPr="00363A37" w:rsidRDefault="00297681" w:rsidP="0054479D">
            <w:pPr>
              <w:spacing w:after="40"/>
              <w:rPr>
                <w:bCs/>
                <w:lang w:val="en-GB" w:eastAsia="nl-BE"/>
              </w:rPr>
            </w:pPr>
          </w:p>
        </w:tc>
        <w:tc>
          <w:tcPr>
            <w:tcW w:w="1547" w:type="dxa"/>
            <w:gridSpan w:val="2"/>
          </w:tcPr>
          <w:p w14:paraId="0CAD606D" w14:textId="77777777" w:rsidR="00297681" w:rsidRPr="00363A37" w:rsidRDefault="00297681" w:rsidP="0054479D">
            <w:pPr>
              <w:spacing w:after="40"/>
              <w:rPr>
                <w:bCs/>
                <w:lang w:val="en-GB" w:eastAsia="nl-BE"/>
              </w:rPr>
            </w:pPr>
          </w:p>
        </w:tc>
        <w:tc>
          <w:tcPr>
            <w:tcW w:w="1547" w:type="dxa"/>
          </w:tcPr>
          <w:p w14:paraId="7258DBBC" w14:textId="77777777" w:rsidR="00297681" w:rsidRPr="00363A37" w:rsidRDefault="00297681" w:rsidP="0054479D">
            <w:pPr>
              <w:spacing w:after="40"/>
              <w:rPr>
                <w:lang w:val="en-GB" w:eastAsia="nl-BE"/>
              </w:rPr>
            </w:pPr>
          </w:p>
        </w:tc>
        <w:tc>
          <w:tcPr>
            <w:tcW w:w="1455" w:type="dxa"/>
            <w:gridSpan w:val="4"/>
          </w:tcPr>
          <w:p w14:paraId="55F2A698" w14:textId="77777777" w:rsidR="00297681" w:rsidRPr="00363A37" w:rsidRDefault="00297681" w:rsidP="0054479D">
            <w:pPr>
              <w:spacing w:after="40"/>
              <w:rPr>
                <w:lang w:val="en-GB" w:eastAsia="nl-BE"/>
              </w:rPr>
            </w:pPr>
          </w:p>
        </w:tc>
        <w:tc>
          <w:tcPr>
            <w:tcW w:w="1456" w:type="dxa"/>
            <w:gridSpan w:val="2"/>
          </w:tcPr>
          <w:p w14:paraId="58EDF341" w14:textId="77777777" w:rsidR="00297681" w:rsidRPr="00363A37" w:rsidRDefault="00297681" w:rsidP="0054479D">
            <w:pPr>
              <w:spacing w:after="40"/>
              <w:rPr>
                <w:lang w:val="en-GB" w:eastAsia="nl-BE"/>
              </w:rPr>
            </w:pPr>
          </w:p>
        </w:tc>
        <w:tc>
          <w:tcPr>
            <w:tcW w:w="1456" w:type="dxa"/>
          </w:tcPr>
          <w:p w14:paraId="3B99DCE1" w14:textId="77777777" w:rsidR="00297681" w:rsidRPr="00363A37" w:rsidRDefault="00297681" w:rsidP="0054479D">
            <w:pPr>
              <w:spacing w:after="40"/>
              <w:rPr>
                <w:lang w:val="en-GB" w:eastAsia="nl-BE"/>
              </w:rPr>
            </w:pPr>
          </w:p>
        </w:tc>
      </w:tr>
      <w:tr w:rsidR="00297681" w:rsidRPr="00363A37" w14:paraId="3A529F9C" w14:textId="77777777" w:rsidTr="00297681">
        <w:trPr>
          <w:trHeight w:val="181"/>
        </w:trPr>
        <w:tc>
          <w:tcPr>
            <w:tcW w:w="9008" w:type="dxa"/>
            <w:gridSpan w:val="12"/>
          </w:tcPr>
          <w:p w14:paraId="6BA52A3F" w14:textId="77777777" w:rsidR="00297681" w:rsidRPr="00363A37" w:rsidRDefault="00297681" w:rsidP="0054479D">
            <w:pPr>
              <w:spacing w:after="40"/>
              <w:rPr>
                <w:b/>
                <w:bCs/>
                <w:lang w:val="en-GB" w:eastAsia="nl-BE"/>
              </w:rPr>
            </w:pPr>
            <w:r w:rsidRPr="00363A37">
              <w:rPr>
                <w:b/>
                <w:bCs/>
                <w:lang w:val="en-GB" w:eastAsia="nl-BE"/>
              </w:rPr>
              <w:t>Support Schemes</w:t>
            </w:r>
          </w:p>
        </w:tc>
      </w:tr>
      <w:tr w:rsidR="00297681" w:rsidRPr="00CB7EDC" w14:paraId="26D788FE" w14:textId="77777777" w:rsidTr="00297681">
        <w:tc>
          <w:tcPr>
            <w:tcW w:w="821" w:type="dxa"/>
          </w:tcPr>
          <w:p w14:paraId="0EC1ECBB" w14:textId="77777777" w:rsidR="00297681" w:rsidRPr="00363A37" w:rsidRDefault="00297681" w:rsidP="0054479D">
            <w:pPr>
              <w:spacing w:after="40"/>
              <w:rPr>
                <w:lang w:val="en-GB" w:eastAsia="nl-BE"/>
              </w:rPr>
            </w:pPr>
            <w:r w:rsidRPr="00363A37">
              <w:rPr>
                <w:lang w:val="en-GB" w:eastAsia="nl-BE"/>
              </w:rPr>
              <w:t>Yes/No*</w:t>
            </w:r>
          </w:p>
        </w:tc>
        <w:tc>
          <w:tcPr>
            <w:tcW w:w="3820" w:type="dxa"/>
            <w:gridSpan w:val="4"/>
          </w:tcPr>
          <w:p w14:paraId="40A3793B" w14:textId="77777777" w:rsidR="00297681" w:rsidRPr="006D0D40" w:rsidRDefault="00297681" w:rsidP="0054479D">
            <w:pPr>
              <w:spacing w:after="40"/>
              <w:rPr>
                <w:i/>
                <w:iCs/>
                <w:lang w:val="en-GB" w:eastAsia="nl-BE"/>
              </w:rPr>
            </w:pPr>
            <w:r w:rsidRPr="006D0D40">
              <w:rPr>
                <w:i/>
                <w:iCs/>
                <w:lang w:val="en-GB" w:eastAsia="nl-BE"/>
              </w:rPr>
              <w:t xml:space="preserve">[insert support scheme name here] </w:t>
            </w:r>
          </w:p>
        </w:tc>
        <w:tc>
          <w:tcPr>
            <w:tcW w:w="992" w:type="dxa"/>
            <w:gridSpan w:val="3"/>
          </w:tcPr>
          <w:p w14:paraId="5A6EA838" w14:textId="77777777" w:rsidR="00297681" w:rsidRPr="00363A37" w:rsidRDefault="00297681" w:rsidP="0054479D">
            <w:pPr>
              <w:spacing w:after="40"/>
              <w:rPr>
                <w:lang w:val="en-GB" w:eastAsia="nl-BE"/>
              </w:rPr>
            </w:pPr>
            <w:r w:rsidRPr="00363A37">
              <w:rPr>
                <w:lang w:val="en-GB" w:eastAsia="nl-BE"/>
              </w:rPr>
              <w:t>Yes/No*</w:t>
            </w:r>
          </w:p>
        </w:tc>
        <w:tc>
          <w:tcPr>
            <w:tcW w:w="3375" w:type="dxa"/>
            <w:gridSpan w:val="4"/>
          </w:tcPr>
          <w:p w14:paraId="623859BD" w14:textId="77777777" w:rsidR="00297681" w:rsidRPr="006D0D40" w:rsidRDefault="00297681" w:rsidP="0054479D">
            <w:pPr>
              <w:spacing w:after="40"/>
              <w:rPr>
                <w:i/>
                <w:iCs/>
                <w:lang w:val="en-GB" w:eastAsia="nl-BE"/>
              </w:rPr>
            </w:pPr>
            <w:r w:rsidRPr="006D0D40">
              <w:rPr>
                <w:i/>
                <w:iCs/>
                <w:lang w:val="en-GB" w:eastAsia="nl-BE"/>
              </w:rPr>
              <w:t xml:space="preserve">[insert support scheme name here] </w:t>
            </w:r>
          </w:p>
        </w:tc>
      </w:tr>
      <w:tr w:rsidR="00297681" w:rsidRPr="00CB7EDC" w14:paraId="62EAFB39" w14:textId="77777777" w:rsidTr="00297681">
        <w:tc>
          <w:tcPr>
            <w:tcW w:w="821" w:type="dxa"/>
          </w:tcPr>
          <w:p w14:paraId="35AF503D" w14:textId="77777777" w:rsidR="00297681" w:rsidRPr="00363A37" w:rsidRDefault="00297681" w:rsidP="0054479D">
            <w:pPr>
              <w:spacing w:after="40"/>
              <w:rPr>
                <w:lang w:val="en-GB" w:eastAsia="nl-BE"/>
              </w:rPr>
            </w:pPr>
            <w:r w:rsidRPr="00363A37">
              <w:rPr>
                <w:lang w:val="en-GB" w:eastAsia="nl-BE"/>
              </w:rPr>
              <w:t>Yes/No*</w:t>
            </w:r>
          </w:p>
        </w:tc>
        <w:tc>
          <w:tcPr>
            <w:tcW w:w="3820" w:type="dxa"/>
            <w:gridSpan w:val="4"/>
          </w:tcPr>
          <w:p w14:paraId="21A61771" w14:textId="77777777" w:rsidR="00297681" w:rsidRPr="006D0D40" w:rsidRDefault="00297681" w:rsidP="0054479D">
            <w:pPr>
              <w:spacing w:after="40"/>
              <w:rPr>
                <w:i/>
                <w:iCs/>
                <w:lang w:val="en-GB" w:eastAsia="nl-BE"/>
              </w:rPr>
            </w:pPr>
            <w:r w:rsidRPr="006D0D40">
              <w:rPr>
                <w:i/>
                <w:iCs/>
                <w:lang w:val="en-GB" w:eastAsia="nl-BE"/>
              </w:rPr>
              <w:t>[insert support scheme name here]</w:t>
            </w:r>
          </w:p>
        </w:tc>
        <w:tc>
          <w:tcPr>
            <w:tcW w:w="992" w:type="dxa"/>
            <w:gridSpan w:val="3"/>
          </w:tcPr>
          <w:p w14:paraId="7BDE1760" w14:textId="77777777" w:rsidR="00297681" w:rsidRPr="00363A37" w:rsidRDefault="00297681" w:rsidP="0054479D">
            <w:pPr>
              <w:spacing w:after="40"/>
              <w:rPr>
                <w:lang w:val="en-GB" w:eastAsia="nl-BE"/>
              </w:rPr>
            </w:pPr>
            <w:r w:rsidRPr="00363A37">
              <w:rPr>
                <w:lang w:val="en-GB" w:eastAsia="nl-BE"/>
              </w:rPr>
              <w:t>Yes/No*</w:t>
            </w:r>
          </w:p>
        </w:tc>
        <w:tc>
          <w:tcPr>
            <w:tcW w:w="3375" w:type="dxa"/>
            <w:gridSpan w:val="4"/>
          </w:tcPr>
          <w:p w14:paraId="1233A91A" w14:textId="77777777" w:rsidR="00297681" w:rsidRPr="006D0D40" w:rsidRDefault="00297681" w:rsidP="0054479D">
            <w:pPr>
              <w:spacing w:after="40"/>
              <w:rPr>
                <w:i/>
                <w:iCs/>
                <w:lang w:val="en-GB" w:eastAsia="nl-BE"/>
              </w:rPr>
            </w:pPr>
            <w:r w:rsidRPr="006D0D40">
              <w:rPr>
                <w:i/>
                <w:iCs/>
                <w:lang w:val="en-GB" w:eastAsia="nl-BE"/>
              </w:rPr>
              <w:t xml:space="preserve">[insert support scheme name here] </w:t>
            </w:r>
          </w:p>
        </w:tc>
      </w:tr>
      <w:tr w:rsidR="00297681" w:rsidRPr="00CB7EDC" w14:paraId="45AF59BF" w14:textId="77777777" w:rsidTr="00297681">
        <w:tc>
          <w:tcPr>
            <w:tcW w:w="821" w:type="dxa"/>
          </w:tcPr>
          <w:p w14:paraId="6BB49D0F" w14:textId="77777777" w:rsidR="00297681" w:rsidRPr="00363A37" w:rsidRDefault="00297681" w:rsidP="0054479D">
            <w:pPr>
              <w:spacing w:after="40"/>
              <w:rPr>
                <w:lang w:val="en-GB" w:eastAsia="nl-BE"/>
              </w:rPr>
            </w:pPr>
            <w:r w:rsidRPr="00363A37">
              <w:rPr>
                <w:lang w:val="en-GB" w:eastAsia="nl-BE"/>
              </w:rPr>
              <w:t>Yes/No*</w:t>
            </w:r>
          </w:p>
        </w:tc>
        <w:tc>
          <w:tcPr>
            <w:tcW w:w="3820" w:type="dxa"/>
            <w:gridSpan w:val="4"/>
          </w:tcPr>
          <w:p w14:paraId="0AFA431C" w14:textId="77777777" w:rsidR="00297681" w:rsidRPr="006D0D40" w:rsidRDefault="00297681" w:rsidP="0054479D">
            <w:pPr>
              <w:spacing w:after="40"/>
              <w:rPr>
                <w:i/>
                <w:iCs/>
                <w:lang w:val="en-GB" w:eastAsia="nl-BE"/>
              </w:rPr>
            </w:pPr>
            <w:r w:rsidRPr="006D0D40">
              <w:rPr>
                <w:i/>
                <w:iCs/>
                <w:lang w:val="en-GB" w:eastAsia="nl-BE"/>
              </w:rPr>
              <w:t>[insert support scheme name here]</w:t>
            </w:r>
          </w:p>
        </w:tc>
        <w:tc>
          <w:tcPr>
            <w:tcW w:w="992" w:type="dxa"/>
            <w:gridSpan w:val="3"/>
          </w:tcPr>
          <w:p w14:paraId="3DED49FC" w14:textId="77777777" w:rsidR="00297681" w:rsidRPr="00363A37" w:rsidRDefault="00297681" w:rsidP="0054479D">
            <w:pPr>
              <w:spacing w:after="40"/>
              <w:rPr>
                <w:lang w:val="en-GB" w:eastAsia="nl-BE"/>
              </w:rPr>
            </w:pPr>
            <w:bookmarkStart w:id="522" w:name="OLE_LINK3"/>
            <w:bookmarkStart w:id="523" w:name="OLE_LINK4"/>
            <w:r w:rsidRPr="00363A37">
              <w:rPr>
                <w:lang w:val="en-GB" w:eastAsia="nl-BE"/>
              </w:rPr>
              <w:t>Yes/No</w:t>
            </w:r>
            <w:bookmarkEnd w:id="522"/>
            <w:bookmarkEnd w:id="523"/>
            <w:r w:rsidRPr="00363A37">
              <w:rPr>
                <w:lang w:val="en-GB" w:eastAsia="nl-BE"/>
              </w:rPr>
              <w:t>*</w:t>
            </w:r>
          </w:p>
        </w:tc>
        <w:tc>
          <w:tcPr>
            <w:tcW w:w="3375" w:type="dxa"/>
            <w:gridSpan w:val="4"/>
          </w:tcPr>
          <w:p w14:paraId="533C26F5" w14:textId="77777777" w:rsidR="00297681" w:rsidRPr="006D0D40" w:rsidRDefault="00297681" w:rsidP="0054479D">
            <w:pPr>
              <w:spacing w:after="40"/>
              <w:rPr>
                <w:i/>
                <w:iCs/>
                <w:lang w:val="en-GB" w:eastAsia="nl-BE"/>
              </w:rPr>
            </w:pPr>
            <w:r w:rsidRPr="006D0D40">
              <w:rPr>
                <w:i/>
                <w:iCs/>
                <w:lang w:val="en-GB" w:eastAsia="nl-BE"/>
              </w:rPr>
              <w:t xml:space="preserve">[insert support scheme name here] </w:t>
            </w:r>
          </w:p>
        </w:tc>
      </w:tr>
      <w:tr w:rsidR="00297681" w:rsidRPr="00CB7EDC" w14:paraId="35FF5BE7" w14:textId="77777777" w:rsidTr="00297681">
        <w:tc>
          <w:tcPr>
            <w:tcW w:w="9008" w:type="dxa"/>
            <w:gridSpan w:val="12"/>
          </w:tcPr>
          <w:p w14:paraId="7312DEEF" w14:textId="77777777" w:rsidR="00297681" w:rsidRPr="00363A37" w:rsidRDefault="00297681" w:rsidP="0054479D">
            <w:pPr>
              <w:spacing w:after="40"/>
              <w:rPr>
                <w:b/>
                <w:bCs/>
                <w:lang w:val="en-GB" w:eastAsia="nl-BE"/>
              </w:rPr>
            </w:pPr>
            <w:r w:rsidRPr="00363A37">
              <w:rPr>
                <w:b/>
                <w:bCs/>
                <w:lang w:val="en-GB" w:eastAsia="nl-BE"/>
              </w:rPr>
              <w:t>Independent Certification Schemes for which the device is eligible</w:t>
            </w:r>
          </w:p>
        </w:tc>
      </w:tr>
      <w:tr w:rsidR="00297681" w:rsidRPr="00CB7EDC" w14:paraId="2C4A073A" w14:textId="77777777" w:rsidTr="00297681">
        <w:tc>
          <w:tcPr>
            <w:tcW w:w="4641" w:type="dxa"/>
            <w:gridSpan w:val="5"/>
          </w:tcPr>
          <w:p w14:paraId="2075881C" w14:textId="77777777" w:rsidR="00297681" w:rsidRPr="00363A37" w:rsidRDefault="00297681" w:rsidP="0054479D">
            <w:pPr>
              <w:spacing w:after="40"/>
              <w:rPr>
                <w:lang w:val="en-GB" w:eastAsia="nl-BE"/>
              </w:rPr>
            </w:pPr>
          </w:p>
        </w:tc>
        <w:tc>
          <w:tcPr>
            <w:tcW w:w="4367" w:type="dxa"/>
            <w:gridSpan w:val="7"/>
          </w:tcPr>
          <w:p w14:paraId="57F34FD2" w14:textId="77777777" w:rsidR="00297681" w:rsidRPr="00363A37" w:rsidRDefault="00297681" w:rsidP="0054479D">
            <w:pPr>
              <w:spacing w:after="40"/>
              <w:rPr>
                <w:lang w:val="en-GB" w:eastAsia="nl-BE"/>
              </w:rPr>
            </w:pPr>
          </w:p>
        </w:tc>
      </w:tr>
    </w:tbl>
    <w:p w14:paraId="0ACCE713" w14:textId="77777777" w:rsidR="00E92DD2" w:rsidRPr="00363A37" w:rsidRDefault="00E92DD2" w:rsidP="00E92DD2">
      <w:pPr>
        <w:rPr>
          <w:lang w:val="en-GB" w:eastAsia="nl-BE"/>
        </w:rPr>
      </w:pPr>
    </w:p>
    <w:p w14:paraId="59A20E26" w14:textId="37AA4D27" w:rsidR="00E92DD2" w:rsidRPr="00363A37" w:rsidRDefault="00C14FCA" w:rsidP="00E92DD2">
      <w:pPr>
        <w:rPr>
          <w:lang w:val="en-GB" w:eastAsia="nl-BE"/>
        </w:rPr>
      </w:pPr>
      <w:r w:rsidRPr="00363A37">
        <w:rPr>
          <w:lang w:val="en-GB" w:eastAsia="nl-BE"/>
        </w:rPr>
        <w:t>Signed</w:t>
      </w:r>
    </w:p>
    <w:tbl>
      <w:tblPr>
        <w:tblStyle w:val="Tabellagriglia1chiara"/>
        <w:tblW w:w="0" w:type="auto"/>
        <w:tblLook w:val="0400" w:firstRow="0" w:lastRow="0" w:firstColumn="0" w:lastColumn="0" w:noHBand="0" w:noVBand="1"/>
      </w:tblPr>
      <w:tblGrid>
        <w:gridCol w:w="3402"/>
        <w:gridCol w:w="709"/>
        <w:gridCol w:w="3402"/>
      </w:tblGrid>
      <w:tr w:rsidR="00C14FCA" w:rsidRPr="00363A37" w14:paraId="6750E7BB" w14:textId="40F49C8E" w:rsidTr="00D06D33">
        <w:tc>
          <w:tcPr>
            <w:tcW w:w="3402" w:type="dxa"/>
            <w:tcBorders>
              <w:top w:val="nil"/>
              <w:left w:val="nil"/>
              <w:bottom w:val="single" w:sz="4" w:space="0" w:color="B1B1B1" w:themeColor="text1" w:themeTint="66"/>
              <w:right w:val="nil"/>
            </w:tcBorders>
          </w:tcPr>
          <w:p w14:paraId="752301A1" w14:textId="77777777" w:rsidR="00C14FCA" w:rsidRPr="00363A37" w:rsidRDefault="00C14FCA">
            <w:pPr>
              <w:spacing w:after="160"/>
              <w:rPr>
                <w:lang w:val="en-GB" w:eastAsia="nl-BE"/>
              </w:rPr>
            </w:pPr>
          </w:p>
          <w:p w14:paraId="0A68D7F2" w14:textId="77777777" w:rsidR="00D06D33" w:rsidRPr="00363A37" w:rsidRDefault="00D06D33">
            <w:pPr>
              <w:spacing w:after="160"/>
              <w:rPr>
                <w:lang w:val="en-GB" w:eastAsia="nl-BE"/>
              </w:rPr>
            </w:pPr>
          </w:p>
          <w:p w14:paraId="3B060A3C" w14:textId="77777777" w:rsidR="00D06D33" w:rsidRPr="00363A37" w:rsidRDefault="00D06D33">
            <w:pPr>
              <w:spacing w:after="160"/>
              <w:rPr>
                <w:lang w:val="en-GB" w:eastAsia="nl-BE"/>
              </w:rPr>
            </w:pPr>
          </w:p>
          <w:p w14:paraId="7402D08C" w14:textId="71C37EE1" w:rsidR="00D06D33" w:rsidRPr="00363A37" w:rsidRDefault="00D06D33">
            <w:pPr>
              <w:spacing w:after="160"/>
              <w:rPr>
                <w:lang w:val="en-GB" w:eastAsia="nl-BE"/>
              </w:rPr>
            </w:pPr>
          </w:p>
        </w:tc>
        <w:tc>
          <w:tcPr>
            <w:tcW w:w="709" w:type="dxa"/>
            <w:tcBorders>
              <w:top w:val="nil"/>
              <w:left w:val="nil"/>
              <w:bottom w:val="nil"/>
              <w:right w:val="nil"/>
            </w:tcBorders>
          </w:tcPr>
          <w:p w14:paraId="2B078179" w14:textId="77777777" w:rsidR="00C14FCA" w:rsidRPr="00363A37" w:rsidRDefault="00C14FCA">
            <w:pPr>
              <w:spacing w:after="160"/>
              <w:rPr>
                <w:lang w:val="en-GB" w:eastAsia="nl-BE"/>
              </w:rPr>
            </w:pPr>
          </w:p>
        </w:tc>
        <w:tc>
          <w:tcPr>
            <w:tcW w:w="3402" w:type="dxa"/>
            <w:tcBorders>
              <w:top w:val="nil"/>
              <w:left w:val="nil"/>
              <w:bottom w:val="single" w:sz="4" w:space="0" w:color="B1B1B1" w:themeColor="text1" w:themeTint="66"/>
              <w:right w:val="nil"/>
            </w:tcBorders>
          </w:tcPr>
          <w:p w14:paraId="59FEC71D" w14:textId="77777777" w:rsidR="00C14FCA" w:rsidRPr="00363A37" w:rsidRDefault="00C14FCA">
            <w:pPr>
              <w:spacing w:after="160"/>
              <w:rPr>
                <w:lang w:val="en-GB" w:eastAsia="nl-BE"/>
              </w:rPr>
            </w:pPr>
          </w:p>
        </w:tc>
      </w:tr>
      <w:tr w:rsidR="00C14FCA" w:rsidRPr="00363A37" w14:paraId="376AD017" w14:textId="04543C17" w:rsidTr="00D06D33">
        <w:tc>
          <w:tcPr>
            <w:tcW w:w="3402" w:type="dxa"/>
            <w:tcBorders>
              <w:left w:val="nil"/>
              <w:bottom w:val="nil"/>
              <w:right w:val="nil"/>
            </w:tcBorders>
          </w:tcPr>
          <w:p w14:paraId="25D6D62A" w14:textId="6D3F1201" w:rsidR="00C14FCA" w:rsidRPr="00363A37" w:rsidRDefault="00802645" w:rsidP="00D06D33">
            <w:pPr>
              <w:spacing w:after="160"/>
              <w:jc w:val="center"/>
              <w:rPr>
                <w:sz w:val="18"/>
                <w:szCs w:val="18"/>
                <w:lang w:val="en-GB" w:eastAsia="nl-BE"/>
              </w:rPr>
            </w:pPr>
            <w:r w:rsidRPr="00363A37">
              <w:rPr>
                <w:sz w:val="18"/>
                <w:szCs w:val="18"/>
                <w:lang w:val="en-GB" w:eastAsia="nl-BE"/>
              </w:rPr>
              <w:t>Registrant Authorised Signature</w:t>
            </w:r>
          </w:p>
        </w:tc>
        <w:tc>
          <w:tcPr>
            <w:tcW w:w="709" w:type="dxa"/>
            <w:tcBorders>
              <w:top w:val="nil"/>
              <w:left w:val="nil"/>
              <w:bottom w:val="nil"/>
              <w:right w:val="nil"/>
            </w:tcBorders>
          </w:tcPr>
          <w:p w14:paraId="3DE2CBF2" w14:textId="77777777" w:rsidR="00C14FCA" w:rsidRPr="00363A37" w:rsidRDefault="00C14FCA" w:rsidP="00D06D33">
            <w:pPr>
              <w:spacing w:after="160"/>
              <w:jc w:val="center"/>
              <w:rPr>
                <w:sz w:val="18"/>
                <w:szCs w:val="18"/>
                <w:lang w:val="en-GB" w:eastAsia="nl-BE"/>
              </w:rPr>
            </w:pPr>
          </w:p>
        </w:tc>
        <w:tc>
          <w:tcPr>
            <w:tcW w:w="3402" w:type="dxa"/>
            <w:tcBorders>
              <w:left w:val="nil"/>
              <w:bottom w:val="nil"/>
              <w:right w:val="nil"/>
            </w:tcBorders>
          </w:tcPr>
          <w:p w14:paraId="40B6CFB7" w14:textId="1372F324" w:rsidR="00C14FCA" w:rsidRPr="00363A37" w:rsidRDefault="00D06D33" w:rsidP="00D06D33">
            <w:pPr>
              <w:spacing w:after="160"/>
              <w:jc w:val="center"/>
              <w:rPr>
                <w:sz w:val="18"/>
                <w:szCs w:val="18"/>
                <w:lang w:val="en-GB" w:eastAsia="nl-BE"/>
              </w:rPr>
            </w:pPr>
            <w:r w:rsidRPr="00363A37">
              <w:rPr>
                <w:sz w:val="18"/>
                <w:szCs w:val="18"/>
                <w:lang w:val="en-GB" w:eastAsia="nl-BE"/>
              </w:rPr>
              <w:t>Signature of Production Registrar</w:t>
            </w:r>
          </w:p>
        </w:tc>
      </w:tr>
    </w:tbl>
    <w:p w14:paraId="08E97D6C" w14:textId="2619DDAB" w:rsidR="0051537C" w:rsidRPr="00363A37" w:rsidRDefault="0051537C" w:rsidP="003537BE">
      <w:pPr>
        <w:pStyle w:val="Titolosommario"/>
        <w:rPr>
          <w:lang w:val="en-GB"/>
        </w:rPr>
      </w:pPr>
      <w:r w:rsidRPr="00363A37">
        <w:rPr>
          <w:lang w:val="en-GB"/>
        </w:rPr>
        <w:br w:type="page"/>
      </w:r>
    </w:p>
    <w:p w14:paraId="38B0300F" w14:textId="2F5EC3A8" w:rsidR="004F0591" w:rsidRPr="00363A37" w:rsidRDefault="004F0591" w:rsidP="00FB6D73">
      <w:pPr>
        <w:pStyle w:val="Annex"/>
      </w:pPr>
      <w:bookmarkStart w:id="524" w:name="_Toc123920264"/>
      <w:bookmarkStart w:id="525" w:name="_Toc210894261"/>
      <w:r w:rsidRPr="00363A37">
        <w:lastRenderedPageBreak/>
        <w:t>Production/Consumption Declaration</w:t>
      </w:r>
      <w:bookmarkEnd w:id="524"/>
      <w:bookmarkEnd w:id="525"/>
    </w:p>
    <w:p w14:paraId="5A306F10" w14:textId="3CFE2EE9" w:rsidR="004F0591" w:rsidRPr="00363A37" w:rsidRDefault="0051537C" w:rsidP="0051537C">
      <w:pPr>
        <w:pStyle w:val="Guidance"/>
      </w:pPr>
      <w:r w:rsidRPr="00363A37">
        <w:t>I</w:t>
      </w:r>
      <w:r w:rsidR="004F0591" w:rsidRPr="00363A37">
        <w:t>nsert a sample of the form here</w:t>
      </w:r>
      <w:r w:rsidRPr="00363A37">
        <w:t>.</w:t>
      </w:r>
    </w:p>
    <w:p w14:paraId="4AB145DF" w14:textId="77777777" w:rsidR="002C10E0" w:rsidRPr="00363A37" w:rsidRDefault="002C10E0">
      <w:pPr>
        <w:spacing w:after="160"/>
        <w:rPr>
          <w:lang w:val="en-GB" w:eastAsia="nl-BE"/>
        </w:rPr>
      </w:pPr>
    </w:p>
    <w:p w14:paraId="59FAB4F1" w14:textId="77777777" w:rsidR="002C10E0" w:rsidRPr="00363A37" w:rsidRDefault="00AA1ED8">
      <w:pPr>
        <w:spacing w:after="160"/>
        <w:rPr>
          <w:lang w:val="en-GB" w:eastAsia="nl-BE"/>
        </w:rPr>
        <w:sectPr w:rsidR="002C10E0" w:rsidRPr="00363A37" w:rsidSect="00B82781">
          <w:footerReference w:type="even" r:id="rId33"/>
          <w:footerReference w:type="default" r:id="rId34"/>
          <w:headerReference w:type="first" r:id="rId35"/>
          <w:footerReference w:type="first" r:id="rId36"/>
          <w:endnotePr>
            <w:numFmt w:val="decimal"/>
          </w:endnotePr>
          <w:pgSz w:w="11906" w:h="16838"/>
          <w:pgMar w:top="2127" w:right="1418" w:bottom="1418" w:left="1418" w:header="709" w:footer="709" w:gutter="0"/>
          <w:pgNumType w:fmt="numberInDash"/>
          <w:cols w:space="708"/>
          <w:docGrid w:linePitch="360"/>
        </w:sectPr>
      </w:pPr>
      <w:r w:rsidRPr="00363A37">
        <w:rPr>
          <w:lang w:val="en-GB" w:eastAsia="nl-BE"/>
        </w:rPr>
        <w:br w:type="page"/>
      </w:r>
    </w:p>
    <w:p w14:paraId="57DDA75F" w14:textId="7F0D31E6" w:rsidR="002C10E0" w:rsidRPr="00363A37" w:rsidRDefault="00150D10" w:rsidP="00FB6D73">
      <w:pPr>
        <w:pStyle w:val="Annex"/>
      </w:pPr>
      <w:bookmarkStart w:id="526" w:name="_Toc123920265"/>
      <w:bookmarkStart w:id="527" w:name="_Toc210894262"/>
      <w:r w:rsidRPr="00363A37">
        <w:lastRenderedPageBreak/>
        <w:t>EECS Cancellation Statement</w:t>
      </w:r>
      <w:bookmarkEnd w:id="526"/>
      <w:bookmarkEnd w:id="527"/>
    </w:p>
    <w:p w14:paraId="44CB45D6" w14:textId="05B88584" w:rsidR="00972913" w:rsidRPr="00363A37" w:rsidRDefault="00972913" w:rsidP="00972913">
      <w:pPr>
        <w:pStyle w:val="Guidance"/>
      </w:pPr>
      <w:r w:rsidRPr="00363A37">
        <w:t>Insert a sample of the form here.</w:t>
      </w:r>
    </w:p>
    <w:p w14:paraId="45430EA4" w14:textId="77777777" w:rsidR="00972913" w:rsidRPr="00363A37" w:rsidRDefault="00972913" w:rsidP="00972913">
      <w:pPr>
        <w:rPr>
          <w:b/>
          <w:bCs/>
          <w:u w:val="single"/>
          <w:lang w:val="en-GB"/>
        </w:rPr>
      </w:pPr>
      <w:r w:rsidRPr="00363A37">
        <w:rPr>
          <w:b/>
          <w:bCs/>
          <w:u w:val="single"/>
          <w:lang w:val="en-GB"/>
        </w:rPr>
        <w:t>Template</w:t>
      </w:r>
    </w:p>
    <w:p w14:paraId="389589A3" w14:textId="77777777" w:rsidR="00972913" w:rsidRPr="00363A37" w:rsidRDefault="00972913" w:rsidP="00972913">
      <w:pPr>
        <w:rPr>
          <w:lang w:val="en-GB"/>
        </w:rPr>
      </w:pPr>
      <w:r w:rsidRPr="00363A37">
        <w:rPr>
          <w:lang w:val="en-GB"/>
        </w:rPr>
        <w:t>This Cancellation Statement acts as a receipt for the &lt;EECS Scheme&gt; Certificates listed below and for the purpose shown.</w:t>
      </w:r>
    </w:p>
    <w:p w14:paraId="5BCE06CF" w14:textId="77777777" w:rsidR="00972913" w:rsidRPr="00363A37" w:rsidRDefault="00972913" w:rsidP="00972913">
      <w:pPr>
        <w:rPr>
          <w:b/>
          <w:bCs/>
          <w:lang w:val="en-GB"/>
        </w:rPr>
      </w:pPr>
      <w:r w:rsidRPr="00363A37">
        <w:rPr>
          <w:b/>
          <w:bCs/>
          <w:lang w:val="en-GB"/>
        </w:rPr>
        <w:t>Unique identification number of this Cancellation statement: xxxxxxxxxxxxxxx .</w:t>
      </w:r>
    </w:p>
    <w:p w14:paraId="09E80FD0" w14:textId="77777777" w:rsidR="00972913" w:rsidRPr="00363A37" w:rsidRDefault="00972913" w:rsidP="00972913">
      <w:pPr>
        <w:rPr>
          <w:lang w:val="en-GB"/>
        </w:rPr>
      </w:pPr>
      <w:r w:rsidRPr="00363A37">
        <w:rPr>
          <w:lang w:val="en-GB"/>
        </w:rPr>
        <w:t xml:space="preserve">With this Cancellation Statement, released on the &lt;yyyy-mm-dd&gt;, the indicated certificates are no longer tradable. Onward sale of this Cancellation Statement is prohibited. </w:t>
      </w:r>
    </w:p>
    <w:p w14:paraId="26B36585" w14:textId="77777777" w:rsidR="00972913" w:rsidRPr="00363A37" w:rsidRDefault="00972913" w:rsidP="00972913">
      <w:pPr>
        <w:rPr>
          <w:lang w:val="en-GB"/>
        </w:rPr>
      </w:pPr>
      <w:r w:rsidRPr="00363A37">
        <w:rPr>
          <w:lang w:val="en-GB"/>
        </w:rPr>
        <w:t>The environmental qualities and other attributes of the associated energy have been consumed and that this Cancellation Statement and these Certificates may not be transferred to any party other than the energy supplier or end-consumer identified in this Cancellation Statement.</w:t>
      </w:r>
    </w:p>
    <w:p w14:paraId="716C0D39" w14:textId="77777777" w:rsidR="00F123BC" w:rsidRPr="00363A37" w:rsidRDefault="00972913" w:rsidP="00972913">
      <w:pPr>
        <w:rPr>
          <w:lang w:val="en-GB"/>
        </w:rPr>
      </w:pPr>
      <w:r w:rsidRPr="00363A37">
        <w:rPr>
          <w:lang w:val="en-GB"/>
        </w:rPr>
        <w:t>The beneficiary has declared that this cancellation corresponds with consumption of energy in the same Energy Carrier as the Energy Carrier identified on the Certificates.</w:t>
      </w:r>
    </w:p>
    <w:p w14:paraId="4E5AF57B" w14:textId="77777777" w:rsidR="003C57C7" w:rsidRPr="00363A37" w:rsidRDefault="003C57C7" w:rsidP="003C57C7">
      <w:pPr>
        <w:rPr>
          <w:lang w:val="en-GB"/>
        </w:rPr>
      </w:pPr>
      <w:r w:rsidRPr="00363A37">
        <w:rPr>
          <w:lang w:val="en-GB"/>
        </w:rPr>
        <w:t>the Certificates.</w:t>
      </w:r>
    </w:p>
    <w:tbl>
      <w:tblPr>
        <w:tblStyle w:val="Tabellagriglia5scura-colore1"/>
        <w:tblW w:w="15593" w:type="dxa"/>
        <w:tblInd w:w="-714" w:type="dxa"/>
        <w:tblLook w:val="04A0" w:firstRow="1" w:lastRow="0" w:firstColumn="1" w:lastColumn="0" w:noHBand="0" w:noVBand="1"/>
      </w:tblPr>
      <w:tblGrid>
        <w:gridCol w:w="2977"/>
        <w:gridCol w:w="12616"/>
      </w:tblGrid>
      <w:tr w:rsidR="007F48DC" w:rsidRPr="00363A37" w14:paraId="23688024" w14:textId="77777777" w:rsidTr="007A0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3" w:type="dxa"/>
            <w:gridSpan w:val="2"/>
          </w:tcPr>
          <w:p w14:paraId="4672F5DD" w14:textId="2819BA6C" w:rsidR="007F48DC" w:rsidRPr="00363A37" w:rsidRDefault="007F48DC">
            <w:pPr>
              <w:spacing w:after="160"/>
              <w:rPr>
                <w:lang w:val="en-GB" w:eastAsia="nl-BE"/>
              </w:rPr>
            </w:pPr>
            <w:r w:rsidRPr="00363A37">
              <w:rPr>
                <w:lang w:val="en-GB" w:eastAsia="nl-BE"/>
              </w:rPr>
              <w:t>Account Holder Information</w:t>
            </w:r>
          </w:p>
        </w:tc>
      </w:tr>
      <w:tr w:rsidR="007F48DC" w:rsidRPr="00363A37" w14:paraId="734A8B39"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B08A284" w14:textId="3B9537C2" w:rsidR="007F48DC" w:rsidRPr="00363A37" w:rsidRDefault="007F48DC" w:rsidP="007F48DC">
            <w:pPr>
              <w:spacing w:after="160"/>
              <w:rPr>
                <w:lang w:val="en-GB" w:eastAsia="nl-BE"/>
              </w:rPr>
            </w:pPr>
            <w:r w:rsidRPr="00363A37">
              <w:rPr>
                <w:lang w:val="en-GB"/>
              </w:rPr>
              <w:t>Account Number</w:t>
            </w:r>
          </w:p>
        </w:tc>
        <w:tc>
          <w:tcPr>
            <w:tcW w:w="12616" w:type="dxa"/>
          </w:tcPr>
          <w:p w14:paraId="154FA00F" w14:textId="3209EE12" w:rsidR="007F48DC" w:rsidRPr="00363A37" w:rsidRDefault="007F48DC" w:rsidP="007F48DC">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&lt;04X00000B1&gt;</w:t>
            </w:r>
          </w:p>
        </w:tc>
      </w:tr>
      <w:tr w:rsidR="007F48DC" w:rsidRPr="00363A37" w14:paraId="71DA8CC8" w14:textId="77777777" w:rsidTr="007A0A3B">
        <w:tc>
          <w:tcPr>
            <w:cnfStyle w:val="001000000000" w:firstRow="0" w:lastRow="0" w:firstColumn="1" w:lastColumn="0" w:oddVBand="0" w:evenVBand="0" w:oddHBand="0" w:evenHBand="0" w:firstRowFirstColumn="0" w:firstRowLastColumn="0" w:lastRowFirstColumn="0" w:lastRowLastColumn="0"/>
            <w:tcW w:w="2977" w:type="dxa"/>
          </w:tcPr>
          <w:p w14:paraId="0DCBFA07" w14:textId="6688D7A7" w:rsidR="007F48DC" w:rsidRPr="00363A37" w:rsidRDefault="007F48DC" w:rsidP="007F48DC">
            <w:pPr>
              <w:spacing w:after="160"/>
              <w:rPr>
                <w:lang w:val="en-GB" w:eastAsia="nl-BE"/>
              </w:rPr>
            </w:pPr>
            <w:r w:rsidRPr="00363A37">
              <w:rPr>
                <w:lang w:val="en-GB"/>
              </w:rPr>
              <w:t>Name</w:t>
            </w:r>
          </w:p>
        </w:tc>
        <w:tc>
          <w:tcPr>
            <w:tcW w:w="12616" w:type="dxa"/>
          </w:tcPr>
          <w:p w14:paraId="65439CCE" w14:textId="41FEE4C8" w:rsidR="007F48DC" w:rsidRPr="00363A37" w:rsidRDefault="007F48DC" w:rsidP="007F48DC">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rPr>
              <w:t>&lt;Engie&gt;</w:t>
            </w:r>
          </w:p>
        </w:tc>
      </w:tr>
      <w:tr w:rsidR="007F48DC" w:rsidRPr="00363A37" w14:paraId="68E70827"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424983F" w14:textId="2AC61B21" w:rsidR="007F48DC" w:rsidRPr="00363A37" w:rsidRDefault="007F48DC" w:rsidP="007F48DC">
            <w:pPr>
              <w:spacing w:after="160"/>
              <w:rPr>
                <w:lang w:val="en-GB" w:eastAsia="nl-BE"/>
              </w:rPr>
            </w:pPr>
            <w:r w:rsidRPr="00363A37">
              <w:rPr>
                <w:lang w:val="en-GB"/>
              </w:rPr>
              <w:t xml:space="preserve">Address </w:t>
            </w:r>
          </w:p>
        </w:tc>
        <w:tc>
          <w:tcPr>
            <w:tcW w:w="12616" w:type="dxa"/>
          </w:tcPr>
          <w:p w14:paraId="0AF15F70" w14:textId="0EB70E61" w:rsidR="007F48DC" w:rsidRPr="00363A37" w:rsidRDefault="007F48DC" w:rsidP="007F48DC">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&lt;Regentlaan 8</w:t>
            </w:r>
            <w:r w:rsidR="00EA1701">
              <w:rPr>
                <w:lang w:val="en-GB"/>
              </w:rPr>
              <w:t>,1000 Brussels</w:t>
            </w:r>
            <w:r w:rsidR="004708F4">
              <w:rPr>
                <w:lang w:val="en-GB"/>
              </w:rPr>
              <w:t>, Belgium</w:t>
            </w:r>
            <w:r w:rsidRPr="00363A37">
              <w:rPr>
                <w:lang w:val="en-GB"/>
              </w:rPr>
              <w:t>&gt;</w:t>
            </w:r>
          </w:p>
        </w:tc>
      </w:tr>
    </w:tbl>
    <w:p w14:paraId="70ACD42D" w14:textId="77777777" w:rsidR="003C57C7" w:rsidRPr="00363A37" w:rsidRDefault="003C57C7" w:rsidP="003C57C7">
      <w:pPr>
        <w:rPr>
          <w:lang w:val="en-GB"/>
        </w:rPr>
      </w:pPr>
    </w:p>
    <w:tbl>
      <w:tblPr>
        <w:tblStyle w:val="Tabellagriglia5scura-colore1"/>
        <w:tblW w:w="15593" w:type="dxa"/>
        <w:tblInd w:w="-714" w:type="dxa"/>
        <w:tblLook w:val="04A0" w:firstRow="1" w:lastRow="0" w:firstColumn="1" w:lastColumn="0" w:noHBand="0" w:noVBand="1"/>
      </w:tblPr>
      <w:tblGrid>
        <w:gridCol w:w="2977"/>
        <w:gridCol w:w="12616"/>
      </w:tblGrid>
      <w:tr w:rsidR="002A5CD5" w:rsidRPr="00363A37" w14:paraId="156E7EC9" w14:textId="77777777" w:rsidTr="007A0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3" w:type="dxa"/>
            <w:gridSpan w:val="2"/>
          </w:tcPr>
          <w:p w14:paraId="373C359C" w14:textId="265254B7" w:rsidR="002A5CD5" w:rsidRPr="00363A37" w:rsidRDefault="002A5CD5">
            <w:pPr>
              <w:spacing w:after="160"/>
              <w:rPr>
                <w:lang w:val="en-GB" w:eastAsia="nl-BE"/>
              </w:rPr>
            </w:pPr>
            <w:r w:rsidRPr="00363A37">
              <w:rPr>
                <w:lang w:val="en-GB" w:eastAsia="nl-BE"/>
              </w:rPr>
              <w:t>Beneficiary information</w:t>
            </w:r>
          </w:p>
        </w:tc>
      </w:tr>
      <w:tr w:rsidR="00534879" w:rsidRPr="00CB7EDC" w14:paraId="674CDAE8"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B029499" w14:textId="013BAFEE" w:rsidR="00534879" w:rsidRPr="00363A37" w:rsidRDefault="00534879" w:rsidP="00534879">
            <w:pPr>
              <w:spacing w:after="160"/>
              <w:rPr>
                <w:lang w:val="en-GB" w:eastAsia="nl-BE"/>
              </w:rPr>
            </w:pPr>
            <w:r w:rsidRPr="00363A37">
              <w:rPr>
                <w:lang w:val="en-GB"/>
              </w:rPr>
              <w:t>Type of beneficiary</w:t>
            </w:r>
          </w:p>
        </w:tc>
        <w:tc>
          <w:tcPr>
            <w:tcW w:w="12616" w:type="dxa"/>
          </w:tcPr>
          <w:p w14:paraId="3D0B9889" w14:textId="218AC16D" w:rsidR="00534879" w:rsidRPr="00363A37" w:rsidRDefault="00534879" w:rsidP="00534879">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 xml:space="preserve">&lt; Energy Supplier&gt; or &lt;End-Consumer&gt; or &lt;Production Device operator (in case of Energy Carrier Conversion)&gt; </w:t>
            </w:r>
          </w:p>
        </w:tc>
      </w:tr>
      <w:tr w:rsidR="00534879" w:rsidRPr="00CB7EDC" w14:paraId="3357ADD7" w14:textId="77777777" w:rsidTr="007A0A3B">
        <w:tc>
          <w:tcPr>
            <w:cnfStyle w:val="001000000000" w:firstRow="0" w:lastRow="0" w:firstColumn="1" w:lastColumn="0" w:oddVBand="0" w:evenVBand="0" w:oddHBand="0" w:evenHBand="0" w:firstRowFirstColumn="0" w:firstRowLastColumn="0" w:lastRowFirstColumn="0" w:lastRowLastColumn="0"/>
            <w:tcW w:w="2977" w:type="dxa"/>
          </w:tcPr>
          <w:p w14:paraId="0A76E0D5" w14:textId="69D8E552" w:rsidR="00534879" w:rsidRPr="00363A37" w:rsidRDefault="00534879" w:rsidP="00534879">
            <w:pPr>
              <w:spacing w:after="160"/>
              <w:rPr>
                <w:lang w:val="en-GB" w:eastAsia="nl-BE"/>
              </w:rPr>
            </w:pPr>
            <w:r w:rsidRPr="00363A37">
              <w:rPr>
                <w:lang w:val="en-GB"/>
              </w:rPr>
              <w:lastRenderedPageBreak/>
              <w:t>Identity of the beneficiary</w:t>
            </w:r>
          </w:p>
        </w:tc>
        <w:tc>
          <w:tcPr>
            <w:tcW w:w="12616" w:type="dxa"/>
          </w:tcPr>
          <w:p w14:paraId="0D9C0A19" w14:textId="33A5B09D" w:rsidR="00534879" w:rsidRPr="00363A37" w:rsidRDefault="00534879" w:rsidP="00534879">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rPr>
              <w:t xml:space="preserve">&lt;Energy Supplier name, </w:t>
            </w:r>
            <w:r w:rsidR="00DF0A1F" w:rsidRPr="00363A37">
              <w:rPr>
                <w:lang w:val="en-GB"/>
              </w:rPr>
              <w:t>e.g.,</w:t>
            </w:r>
            <w:r w:rsidRPr="00363A37">
              <w:rPr>
                <w:lang w:val="en-GB"/>
              </w:rPr>
              <w:t xml:space="preserve"> Electrabel&gt; or &lt;End-Consumer name / End-Consumer Group &gt; or &lt;Identification of the operator of the Production Device in which the energy is being converted into another Energy Carrier, in case of Conversion Issuance/EECS Certificate Conversion&gt;</w:t>
            </w:r>
          </w:p>
        </w:tc>
      </w:tr>
      <w:tr w:rsidR="00534879" w:rsidRPr="00363A37" w14:paraId="28FF0D4A"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3838BDE" w14:textId="40E26CE8" w:rsidR="00534879" w:rsidRPr="00363A37" w:rsidRDefault="00534879" w:rsidP="00534879">
            <w:pPr>
              <w:spacing w:after="160"/>
              <w:rPr>
                <w:lang w:val="en-GB" w:eastAsia="nl-BE"/>
              </w:rPr>
            </w:pPr>
            <w:r w:rsidRPr="00363A37">
              <w:rPr>
                <w:lang w:val="en-GB"/>
              </w:rPr>
              <w:t>Country (of Consumption)</w:t>
            </w:r>
          </w:p>
        </w:tc>
        <w:tc>
          <w:tcPr>
            <w:tcW w:w="12616" w:type="dxa"/>
          </w:tcPr>
          <w:p w14:paraId="2899A296" w14:textId="3A2EAF3C" w:rsidR="00534879" w:rsidRPr="00363A37" w:rsidRDefault="00534879" w:rsidP="00534879">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 xml:space="preserve">&lt; </w:t>
            </w:r>
            <w:r w:rsidR="00DF0A1F" w:rsidRPr="00363A37">
              <w:rPr>
                <w:lang w:val="en-GB"/>
              </w:rPr>
              <w:t>e.g.,</w:t>
            </w:r>
            <w:r w:rsidRPr="00363A37">
              <w:rPr>
                <w:lang w:val="en-GB"/>
              </w:rPr>
              <w:t xml:space="preserve"> Belgium&gt;</w:t>
            </w:r>
          </w:p>
        </w:tc>
      </w:tr>
      <w:tr w:rsidR="00534879" w:rsidRPr="00363A37" w14:paraId="62F738DA" w14:textId="77777777" w:rsidTr="007A0A3B">
        <w:tc>
          <w:tcPr>
            <w:cnfStyle w:val="001000000000" w:firstRow="0" w:lastRow="0" w:firstColumn="1" w:lastColumn="0" w:oddVBand="0" w:evenVBand="0" w:oddHBand="0" w:evenHBand="0" w:firstRowFirstColumn="0" w:firstRowLastColumn="0" w:lastRowFirstColumn="0" w:lastRowLastColumn="0"/>
            <w:tcW w:w="2977" w:type="dxa"/>
          </w:tcPr>
          <w:p w14:paraId="786EC0C6" w14:textId="4978D7B9" w:rsidR="00534879" w:rsidRPr="00363A37" w:rsidRDefault="00534879" w:rsidP="00534879">
            <w:pPr>
              <w:spacing w:after="160"/>
              <w:rPr>
                <w:lang w:val="en-GB" w:eastAsia="nl-BE"/>
              </w:rPr>
            </w:pPr>
            <w:r w:rsidRPr="00363A37">
              <w:rPr>
                <w:lang w:val="en-GB"/>
              </w:rPr>
              <w:t>Location of the beneficiary</w:t>
            </w:r>
          </w:p>
        </w:tc>
        <w:tc>
          <w:tcPr>
            <w:tcW w:w="12616" w:type="dxa"/>
          </w:tcPr>
          <w:p w14:paraId="4BE673D9" w14:textId="7366924A" w:rsidR="00534879" w:rsidRPr="00363A37" w:rsidRDefault="00534879" w:rsidP="00534879">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rPr>
              <w:t xml:space="preserve">&lt; </w:t>
            </w:r>
            <w:r w:rsidR="00DF0A1F" w:rsidRPr="00363A37">
              <w:rPr>
                <w:lang w:val="en-GB"/>
              </w:rPr>
              <w:t>e.g.</w:t>
            </w:r>
            <w:r w:rsidRPr="00363A37">
              <w:rPr>
                <w:lang w:val="en-GB"/>
              </w:rPr>
              <w:t xml:space="preserve"> Brussels&gt; (optional)</w:t>
            </w:r>
          </w:p>
        </w:tc>
      </w:tr>
      <w:tr w:rsidR="00534879" w:rsidRPr="00CB7EDC" w14:paraId="3A8A7A63"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569C6A2" w14:textId="3BF8AD13" w:rsidR="00534879" w:rsidRPr="00363A37" w:rsidRDefault="00534879" w:rsidP="00534879">
            <w:pPr>
              <w:spacing w:after="160"/>
              <w:rPr>
                <w:lang w:val="en-GB" w:eastAsia="nl-BE"/>
              </w:rPr>
            </w:pPr>
            <w:r w:rsidRPr="00363A37">
              <w:rPr>
                <w:lang w:val="en-GB"/>
              </w:rPr>
              <w:t>Brand name</w:t>
            </w:r>
          </w:p>
        </w:tc>
        <w:tc>
          <w:tcPr>
            <w:tcW w:w="12616" w:type="dxa"/>
          </w:tcPr>
          <w:p w14:paraId="35F60780" w14:textId="47511466" w:rsidR="00534879" w:rsidRPr="00363A37" w:rsidRDefault="00534879" w:rsidP="00534879">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&lt;</w:t>
            </w:r>
            <w:r w:rsidR="00A86CDB" w:rsidRPr="00363A37">
              <w:rPr>
                <w:lang w:val="en-GB"/>
              </w:rPr>
              <w:t>e.g.,</w:t>
            </w:r>
            <w:r w:rsidRPr="00363A37">
              <w:rPr>
                <w:lang w:val="en-GB"/>
              </w:rPr>
              <w:t xml:space="preserve"> ENEL Green Power, E.On G</w:t>
            </w:r>
            <w:r w:rsidR="00995F4E">
              <w:rPr>
                <w:lang w:val="en-GB"/>
              </w:rPr>
              <w:t>O</w:t>
            </w:r>
            <w:r w:rsidRPr="00363A37">
              <w:rPr>
                <w:lang w:val="en-GB"/>
              </w:rPr>
              <w:t xml:space="preserve"> Green, etc. …&gt; (if specified in the associated cancellation request)</w:t>
            </w:r>
          </w:p>
        </w:tc>
      </w:tr>
    </w:tbl>
    <w:p w14:paraId="28DA9269" w14:textId="77777777" w:rsidR="00D43247" w:rsidRPr="00363A37" w:rsidRDefault="00D43247" w:rsidP="003C57C7">
      <w:pPr>
        <w:rPr>
          <w:lang w:val="en-GB"/>
        </w:rPr>
      </w:pPr>
    </w:p>
    <w:tbl>
      <w:tblPr>
        <w:tblStyle w:val="Tabellagriglia5scura-colore1"/>
        <w:tblW w:w="15593" w:type="dxa"/>
        <w:tblInd w:w="-714" w:type="dxa"/>
        <w:tblLook w:val="04A0" w:firstRow="1" w:lastRow="0" w:firstColumn="1" w:lastColumn="0" w:noHBand="0" w:noVBand="1"/>
      </w:tblPr>
      <w:tblGrid>
        <w:gridCol w:w="2977"/>
        <w:gridCol w:w="12616"/>
      </w:tblGrid>
      <w:tr w:rsidR="00035915" w:rsidRPr="00363A37" w14:paraId="2B2A9750" w14:textId="77777777" w:rsidTr="007A0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3" w:type="dxa"/>
            <w:gridSpan w:val="2"/>
          </w:tcPr>
          <w:p w14:paraId="5A43DC51" w14:textId="6E17E361" w:rsidR="00035915" w:rsidRPr="00363A37" w:rsidRDefault="00035915">
            <w:pPr>
              <w:spacing w:after="160"/>
              <w:rPr>
                <w:lang w:val="en-GB" w:eastAsia="nl-BE"/>
              </w:rPr>
            </w:pPr>
            <w:r w:rsidRPr="00363A37">
              <w:rPr>
                <w:lang w:val="en-GB" w:eastAsia="nl-BE"/>
              </w:rPr>
              <w:t>Certificate Cancellation Information</w:t>
            </w:r>
          </w:p>
        </w:tc>
      </w:tr>
      <w:tr w:rsidR="00035915" w:rsidRPr="00363A37" w14:paraId="06F81200"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BFBA192" w14:textId="22210423" w:rsidR="00035915" w:rsidRPr="00363A37" w:rsidRDefault="00035915" w:rsidP="00035915">
            <w:pPr>
              <w:spacing w:after="160"/>
              <w:rPr>
                <w:lang w:val="en-GB" w:eastAsia="nl-BE"/>
              </w:rPr>
            </w:pPr>
            <w:r w:rsidRPr="00363A37">
              <w:rPr>
                <w:lang w:val="en-GB"/>
              </w:rPr>
              <w:t>Energy Carrier</w:t>
            </w:r>
          </w:p>
        </w:tc>
        <w:tc>
          <w:tcPr>
            <w:tcW w:w="12616" w:type="dxa"/>
          </w:tcPr>
          <w:p w14:paraId="1F7218C9" w14:textId="35BA10A2" w:rsidR="00035915" w:rsidRPr="00363A37" w:rsidRDefault="00035915" w:rsidP="00035915">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&lt;electricity&gt; / …</w:t>
            </w:r>
          </w:p>
        </w:tc>
      </w:tr>
      <w:tr w:rsidR="00035915" w:rsidRPr="00363A37" w14:paraId="5365FFA3" w14:textId="77777777" w:rsidTr="007A0A3B">
        <w:tc>
          <w:tcPr>
            <w:cnfStyle w:val="001000000000" w:firstRow="0" w:lastRow="0" w:firstColumn="1" w:lastColumn="0" w:oddVBand="0" w:evenVBand="0" w:oddHBand="0" w:evenHBand="0" w:firstRowFirstColumn="0" w:firstRowLastColumn="0" w:lastRowFirstColumn="0" w:lastRowLastColumn="0"/>
            <w:tcW w:w="2977" w:type="dxa"/>
          </w:tcPr>
          <w:p w14:paraId="75D74A10" w14:textId="67A87852" w:rsidR="00035915" w:rsidRPr="00363A37" w:rsidRDefault="00035915" w:rsidP="00035915">
            <w:pPr>
              <w:spacing w:after="160"/>
              <w:rPr>
                <w:lang w:val="en-GB" w:eastAsia="nl-BE"/>
              </w:rPr>
            </w:pPr>
            <w:r w:rsidRPr="00363A37">
              <w:rPr>
                <w:lang w:val="en-GB"/>
              </w:rPr>
              <w:t>Total Cancelled Certificates</w:t>
            </w:r>
          </w:p>
        </w:tc>
        <w:tc>
          <w:tcPr>
            <w:tcW w:w="12616" w:type="dxa"/>
          </w:tcPr>
          <w:p w14:paraId="5F412D44" w14:textId="3E1CF749" w:rsidR="00035915" w:rsidRPr="00363A37" w:rsidRDefault="00035915" w:rsidP="00035915">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rPr>
              <w:t>&lt;60 000&gt;</w:t>
            </w:r>
          </w:p>
        </w:tc>
      </w:tr>
      <w:tr w:rsidR="00035915" w:rsidRPr="00363A37" w14:paraId="7FA18909"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A8F06ED" w14:textId="451CD82D" w:rsidR="00035915" w:rsidRPr="00363A37" w:rsidRDefault="00035915" w:rsidP="00035915">
            <w:pPr>
              <w:spacing w:after="160"/>
              <w:rPr>
                <w:lang w:val="en-GB" w:eastAsia="nl-BE"/>
              </w:rPr>
            </w:pPr>
            <w:r w:rsidRPr="00363A37">
              <w:rPr>
                <w:lang w:val="en-GB"/>
              </w:rPr>
              <w:t>Cancellation Date</w:t>
            </w:r>
          </w:p>
        </w:tc>
        <w:tc>
          <w:tcPr>
            <w:tcW w:w="12616" w:type="dxa"/>
          </w:tcPr>
          <w:p w14:paraId="2C09662D" w14:textId="68B66158" w:rsidR="00035915" w:rsidRPr="00363A37" w:rsidRDefault="00035915" w:rsidP="00035915">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&lt;20</w:t>
            </w:r>
            <w:r w:rsidR="00A40D9D">
              <w:rPr>
                <w:lang w:val="en-GB"/>
              </w:rPr>
              <w:t>23</w:t>
            </w:r>
            <w:r w:rsidRPr="00363A37">
              <w:rPr>
                <w:lang w:val="en-GB"/>
              </w:rPr>
              <w:t>-09-15&gt;</w:t>
            </w:r>
          </w:p>
        </w:tc>
      </w:tr>
      <w:tr w:rsidR="00035915" w:rsidRPr="00CB7EDC" w14:paraId="562FA51E" w14:textId="77777777" w:rsidTr="007A0A3B">
        <w:tc>
          <w:tcPr>
            <w:cnfStyle w:val="001000000000" w:firstRow="0" w:lastRow="0" w:firstColumn="1" w:lastColumn="0" w:oddVBand="0" w:evenVBand="0" w:oddHBand="0" w:evenHBand="0" w:firstRowFirstColumn="0" w:firstRowLastColumn="0" w:lastRowFirstColumn="0" w:lastRowLastColumn="0"/>
            <w:tcW w:w="2977" w:type="dxa"/>
          </w:tcPr>
          <w:p w14:paraId="66C1958F" w14:textId="7E9E0FE2" w:rsidR="00035915" w:rsidRPr="00363A37" w:rsidRDefault="00035915" w:rsidP="00035915">
            <w:pPr>
              <w:spacing w:after="160"/>
              <w:rPr>
                <w:lang w:val="en-GB" w:eastAsia="nl-BE"/>
              </w:rPr>
            </w:pPr>
            <w:r w:rsidRPr="00363A37">
              <w:rPr>
                <w:lang w:val="en-GB"/>
              </w:rPr>
              <w:t>Registry Cancelled from</w:t>
            </w:r>
          </w:p>
        </w:tc>
        <w:tc>
          <w:tcPr>
            <w:tcW w:w="12616" w:type="dxa"/>
          </w:tcPr>
          <w:p w14:paraId="2B938A5C" w14:textId="69839B39" w:rsidR="00035915" w:rsidRPr="00363A37" w:rsidRDefault="00035915" w:rsidP="00035915">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rPr>
              <w:t xml:space="preserve">&lt;Country Code&gt; &lt;IB Code&gt; &lt;IB name&gt; </w:t>
            </w:r>
          </w:p>
        </w:tc>
      </w:tr>
      <w:tr w:rsidR="00035915" w:rsidRPr="00CB7EDC" w14:paraId="1C8C2EC6"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5933A24" w14:textId="10D453A1" w:rsidR="00035915" w:rsidRPr="00363A37" w:rsidRDefault="00035915" w:rsidP="00035915">
            <w:pPr>
              <w:spacing w:after="160"/>
              <w:rPr>
                <w:lang w:val="en-GB" w:eastAsia="nl-BE"/>
              </w:rPr>
            </w:pPr>
            <w:r w:rsidRPr="00363A37">
              <w:rPr>
                <w:lang w:val="en-GB"/>
              </w:rPr>
              <w:t>Type of Cancelled Certificates</w:t>
            </w:r>
          </w:p>
        </w:tc>
        <w:tc>
          <w:tcPr>
            <w:tcW w:w="12616" w:type="dxa"/>
          </w:tcPr>
          <w:p w14:paraId="1C2A4455" w14:textId="3138A46D" w:rsidR="00035915" w:rsidRPr="00363A37" w:rsidRDefault="00035915" w:rsidP="00035915">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 xml:space="preserve">&lt;Guarantee of origin&gt; </w:t>
            </w:r>
            <w:r w:rsidR="002B1809">
              <w:rPr>
                <w:lang w:val="en-GB"/>
              </w:rPr>
              <w:t>/</w:t>
            </w:r>
            <w:r w:rsidRPr="00363A37">
              <w:rPr>
                <w:lang w:val="en-GB"/>
              </w:rPr>
              <w:t>&lt;Support Certificate&gt;</w:t>
            </w:r>
            <w:r w:rsidR="002B1809">
              <w:rPr>
                <w:lang w:val="en-GB"/>
              </w:rPr>
              <w:t>/</w:t>
            </w:r>
            <w:r w:rsidR="00594BBC">
              <w:rPr>
                <w:lang w:val="en-GB"/>
              </w:rPr>
              <w:t>&lt;Target Certificate</w:t>
            </w:r>
            <w:r w:rsidR="00EA1701">
              <w:rPr>
                <w:lang w:val="en-GB"/>
              </w:rPr>
              <w:t>: (Target scheme name)</w:t>
            </w:r>
            <w:r w:rsidR="00594BBC">
              <w:rPr>
                <w:lang w:val="en-GB"/>
              </w:rPr>
              <w:t>&gt;</w:t>
            </w:r>
            <w:r w:rsidRPr="00363A37">
              <w:rPr>
                <w:lang w:val="en-GB"/>
              </w:rPr>
              <w:t xml:space="preserve"> </w:t>
            </w:r>
            <w:r w:rsidR="002B1809">
              <w:rPr>
                <w:lang w:val="en-GB"/>
              </w:rPr>
              <w:t>/</w:t>
            </w:r>
            <w:r w:rsidRPr="00363A37">
              <w:rPr>
                <w:lang w:val="en-GB"/>
              </w:rPr>
              <w:t>&lt;Non-governmental Certificate: (NGC scheme name)&gt;</w:t>
            </w:r>
          </w:p>
        </w:tc>
      </w:tr>
      <w:tr w:rsidR="00035915" w:rsidRPr="00CB7EDC" w14:paraId="3B330E32" w14:textId="77777777" w:rsidTr="007A0A3B">
        <w:tc>
          <w:tcPr>
            <w:cnfStyle w:val="001000000000" w:firstRow="0" w:lastRow="0" w:firstColumn="1" w:lastColumn="0" w:oddVBand="0" w:evenVBand="0" w:oddHBand="0" w:evenHBand="0" w:firstRowFirstColumn="0" w:firstRowLastColumn="0" w:lastRowFirstColumn="0" w:lastRowLastColumn="0"/>
            <w:tcW w:w="2977" w:type="dxa"/>
          </w:tcPr>
          <w:p w14:paraId="2CA858DA" w14:textId="3C990B26" w:rsidR="00035915" w:rsidRPr="00363A37" w:rsidRDefault="00035915" w:rsidP="00035915">
            <w:pPr>
              <w:spacing w:after="160"/>
              <w:rPr>
                <w:lang w:val="en-GB" w:eastAsia="nl-BE"/>
              </w:rPr>
            </w:pPr>
            <w:r w:rsidRPr="00363A37">
              <w:rPr>
                <w:lang w:val="en-GB"/>
              </w:rPr>
              <w:t>Cancellation category</w:t>
            </w:r>
          </w:p>
        </w:tc>
        <w:tc>
          <w:tcPr>
            <w:tcW w:w="12616" w:type="dxa"/>
          </w:tcPr>
          <w:p w14:paraId="51656DD3" w14:textId="04F4A84A" w:rsidR="00035915" w:rsidRPr="00363A37" w:rsidRDefault="00035915" w:rsidP="00035915">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rPr>
              <w:t>&lt;Disclosure&gt;</w:t>
            </w:r>
            <w:r w:rsidR="002B1809">
              <w:rPr>
                <w:lang w:val="en-GB"/>
              </w:rPr>
              <w:t>/</w:t>
            </w:r>
            <w:r w:rsidR="00E21138">
              <w:rPr>
                <w:lang w:val="en-GB"/>
              </w:rPr>
              <w:t>&lt;Cancellation for energy carrier co</w:t>
            </w:r>
            <w:r w:rsidR="00A40D9D">
              <w:rPr>
                <w:lang w:val="en-GB"/>
              </w:rPr>
              <w:t>nversion&gt;/</w:t>
            </w:r>
            <w:r w:rsidR="00E21138">
              <w:rPr>
                <w:lang w:val="en-GB"/>
              </w:rPr>
              <w:t>&lt;</w:t>
            </w:r>
            <w:r w:rsidR="0011438E">
              <w:rPr>
                <w:lang w:val="en-GB"/>
              </w:rPr>
              <w:t xml:space="preserve">Cancellation for conversion into another Certification </w:t>
            </w:r>
            <w:r w:rsidR="001A79E2">
              <w:rPr>
                <w:lang w:val="en-GB"/>
              </w:rPr>
              <w:t>Scheme</w:t>
            </w:r>
            <w:r w:rsidR="00E21138">
              <w:rPr>
                <w:lang w:val="en-GB"/>
              </w:rPr>
              <w:t>&gt;</w:t>
            </w:r>
            <w:r w:rsidR="0011438E">
              <w:rPr>
                <w:lang w:val="en-GB"/>
              </w:rPr>
              <w:t xml:space="preserve"> /&lt;Cancellation for Energy Storage&gt;/</w:t>
            </w:r>
            <w:r w:rsidR="00EA7EF6">
              <w:rPr>
                <w:lang w:val="en-GB"/>
              </w:rPr>
              <w:t>&lt;…&gt;</w:t>
            </w:r>
          </w:p>
        </w:tc>
      </w:tr>
      <w:tr w:rsidR="00035915" w:rsidRPr="00CB7EDC" w14:paraId="0F477EFD"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9B374A1" w14:textId="564D8B78" w:rsidR="00035915" w:rsidRPr="00363A37" w:rsidRDefault="00035915" w:rsidP="00035915">
            <w:pPr>
              <w:spacing w:after="160"/>
              <w:rPr>
                <w:lang w:val="en-GB" w:eastAsia="nl-BE"/>
              </w:rPr>
            </w:pPr>
            <w:r w:rsidRPr="00363A37">
              <w:rPr>
                <w:lang w:val="en-GB"/>
              </w:rPr>
              <w:t>Cancellation purpose</w:t>
            </w:r>
          </w:p>
        </w:tc>
        <w:tc>
          <w:tcPr>
            <w:tcW w:w="12616" w:type="dxa"/>
          </w:tcPr>
          <w:p w14:paraId="748E39AC" w14:textId="79A42E86" w:rsidR="00035915" w:rsidRPr="00363A37" w:rsidRDefault="00035915" w:rsidP="00035915">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&lt;support of eco-label on behalf of customer in x Domain in year Z&gt;</w:t>
            </w:r>
          </w:p>
        </w:tc>
      </w:tr>
    </w:tbl>
    <w:p w14:paraId="2C43D77B" w14:textId="77777777" w:rsidR="003E6C12" w:rsidRPr="00363A37" w:rsidRDefault="003E6C12" w:rsidP="003C57C7">
      <w:pPr>
        <w:rPr>
          <w:lang w:val="en-GB"/>
        </w:rPr>
      </w:pPr>
    </w:p>
    <w:tbl>
      <w:tblPr>
        <w:tblStyle w:val="Tabellagriglia5scura-colore1"/>
        <w:tblW w:w="15593" w:type="dxa"/>
        <w:tblInd w:w="-714" w:type="dxa"/>
        <w:tblLook w:val="04A0" w:firstRow="1" w:lastRow="0" w:firstColumn="1" w:lastColumn="0" w:noHBand="0" w:noVBand="1"/>
      </w:tblPr>
      <w:tblGrid>
        <w:gridCol w:w="2977"/>
        <w:gridCol w:w="12616"/>
      </w:tblGrid>
      <w:tr w:rsidR="00DF25B1" w:rsidRPr="00363A37" w14:paraId="30A0260B" w14:textId="77777777" w:rsidTr="007A0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93B3CE4" w14:textId="76C0DB2D" w:rsidR="00DF25B1" w:rsidRPr="00363A37" w:rsidRDefault="006C5010">
            <w:pPr>
              <w:spacing w:after="160"/>
              <w:rPr>
                <w:lang w:val="en-GB" w:eastAsia="nl-BE"/>
              </w:rPr>
            </w:pPr>
            <w:r w:rsidRPr="00363A37">
              <w:rPr>
                <w:lang w:val="en-GB" w:eastAsia="nl-BE"/>
              </w:rPr>
              <w:t>Consumption information</w:t>
            </w:r>
          </w:p>
        </w:tc>
        <w:tc>
          <w:tcPr>
            <w:tcW w:w="12616" w:type="dxa"/>
          </w:tcPr>
          <w:p w14:paraId="609BD0D1" w14:textId="77777777" w:rsidR="00DF25B1" w:rsidRPr="00363A37" w:rsidRDefault="00DF25B1">
            <w:pPr>
              <w:spacing w:after="160"/>
              <w:cnfStyle w:val="100000000000" w:firstRow="1" w:lastRow="0" w:firstColumn="0" w:lastColumn="0" w:oddVBand="0" w:evenVBand="0" w:oddHBand="0" w:evenHBand="0" w:firstRowFirstColumn="0" w:firstRowLastColumn="0" w:lastRowFirstColumn="0" w:lastRowLastColumn="0"/>
              <w:rPr>
                <w:lang w:val="en-GB" w:eastAsia="nl-BE"/>
              </w:rPr>
            </w:pPr>
          </w:p>
        </w:tc>
      </w:tr>
      <w:tr w:rsidR="00DE73A5" w:rsidRPr="00CB7EDC" w14:paraId="1CF326E5"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AE03D34" w14:textId="5C5A64ED" w:rsidR="00DE73A5" w:rsidRPr="00363A37" w:rsidRDefault="00DE73A5" w:rsidP="00DE73A5">
            <w:pPr>
              <w:spacing w:after="160"/>
              <w:rPr>
                <w:lang w:val="en-GB" w:eastAsia="nl-BE"/>
              </w:rPr>
            </w:pPr>
            <w:r w:rsidRPr="00363A37">
              <w:rPr>
                <w:lang w:val="en-GB"/>
              </w:rPr>
              <w:lastRenderedPageBreak/>
              <w:t>Consumption period from/to</w:t>
            </w:r>
          </w:p>
        </w:tc>
        <w:tc>
          <w:tcPr>
            <w:tcW w:w="12616" w:type="dxa"/>
          </w:tcPr>
          <w:p w14:paraId="5798B920" w14:textId="090D4898" w:rsidR="00DE73A5" w:rsidRPr="00363A37" w:rsidRDefault="00DE73A5" w:rsidP="00DE73A5">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 xml:space="preserve">yyyy-mm-dd - yyyy-mm-dd </w:t>
            </w:r>
          </w:p>
        </w:tc>
      </w:tr>
    </w:tbl>
    <w:p w14:paraId="22837C10" w14:textId="77777777" w:rsidR="003E6C12" w:rsidRPr="00363A37" w:rsidRDefault="003E6C12" w:rsidP="003C57C7">
      <w:pPr>
        <w:rPr>
          <w:lang w:val="en-GB"/>
        </w:rPr>
      </w:pPr>
    </w:p>
    <w:tbl>
      <w:tblPr>
        <w:tblStyle w:val="Tabellagriglia5scura-colore1"/>
        <w:tblW w:w="15593" w:type="dxa"/>
        <w:tblInd w:w="-714" w:type="dxa"/>
        <w:tblLook w:val="04A0" w:firstRow="1" w:lastRow="0" w:firstColumn="1" w:lastColumn="0" w:noHBand="0" w:noVBand="1"/>
      </w:tblPr>
      <w:tblGrid>
        <w:gridCol w:w="15593"/>
      </w:tblGrid>
      <w:tr w:rsidR="00DF6A7C" w:rsidRPr="00CB7EDC" w14:paraId="56BEF6FD" w14:textId="77777777" w:rsidTr="007A0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3" w:type="dxa"/>
          </w:tcPr>
          <w:p w14:paraId="306C60A5" w14:textId="7ED71285" w:rsidR="00DF6A7C" w:rsidRPr="00363A37" w:rsidRDefault="00DF6A7C">
            <w:pPr>
              <w:spacing w:after="160"/>
              <w:rPr>
                <w:lang w:val="en-GB" w:eastAsia="nl-BE"/>
              </w:rPr>
            </w:pPr>
            <w:r w:rsidRPr="00363A37">
              <w:rPr>
                <w:lang w:val="en-GB" w:eastAsia="nl-BE"/>
              </w:rPr>
              <w:t>Additional Remarks by the Issuing Body</w:t>
            </w:r>
          </w:p>
        </w:tc>
      </w:tr>
      <w:tr w:rsidR="00DF6A7C" w:rsidRPr="00363A37" w14:paraId="2F77871D"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3" w:type="dxa"/>
            <w:shd w:val="clear" w:color="auto" w:fill="F2F2F2" w:themeFill="background1" w:themeFillShade="F2"/>
          </w:tcPr>
          <w:p w14:paraId="77161CE0" w14:textId="79774420" w:rsidR="00DF6A7C" w:rsidRPr="00363A37" w:rsidRDefault="00A7712F">
            <w:pPr>
              <w:spacing w:after="160"/>
              <w:rPr>
                <w:lang w:val="en-GB" w:eastAsia="nl-BE"/>
              </w:rPr>
            </w:pPr>
            <w:r w:rsidRPr="00363A37">
              <w:rPr>
                <w:lang w:val="en-GB" w:eastAsia="nl-BE"/>
              </w:rPr>
              <w:t>&lt;Free text&gt;</w:t>
            </w:r>
          </w:p>
        </w:tc>
      </w:tr>
    </w:tbl>
    <w:p w14:paraId="73056123" w14:textId="77777777" w:rsidR="003E6C12" w:rsidRPr="00363A37" w:rsidRDefault="003E6C12" w:rsidP="003C57C7">
      <w:pPr>
        <w:rPr>
          <w:lang w:val="en-GB"/>
        </w:rPr>
      </w:pPr>
    </w:p>
    <w:tbl>
      <w:tblPr>
        <w:tblStyle w:val="Tabellagriglia5scura-colore1"/>
        <w:tblW w:w="15649" w:type="dxa"/>
        <w:tblInd w:w="-714" w:type="dxa"/>
        <w:tblLook w:val="0420" w:firstRow="1" w:lastRow="0" w:firstColumn="0" w:lastColumn="0" w:noHBand="0" w:noVBand="1"/>
      </w:tblPr>
      <w:tblGrid>
        <w:gridCol w:w="3588"/>
        <w:gridCol w:w="3588"/>
        <w:gridCol w:w="927"/>
        <w:gridCol w:w="1478"/>
        <w:gridCol w:w="1708"/>
        <w:gridCol w:w="682"/>
        <w:gridCol w:w="1225"/>
        <w:gridCol w:w="2453"/>
      </w:tblGrid>
      <w:tr w:rsidR="007A0A3B" w:rsidRPr="00363A37" w14:paraId="62C76A8D" w14:textId="03CC128C" w:rsidTr="007A0A3B">
        <w:trPr>
          <w:cnfStyle w:val="100000000000" w:firstRow="1" w:lastRow="0" w:firstColumn="0" w:lastColumn="0" w:oddVBand="0" w:evenVBand="0" w:oddHBand="0" w:evenHBand="0" w:firstRowFirstColumn="0" w:firstRowLastColumn="0" w:lastRowFirstColumn="0" w:lastRowLastColumn="0"/>
        </w:trPr>
        <w:tc>
          <w:tcPr>
            <w:tcW w:w="3588" w:type="dxa"/>
          </w:tcPr>
          <w:p w14:paraId="5F79F0CC" w14:textId="22D72499" w:rsidR="00DF25B1" w:rsidRPr="00363A37" w:rsidRDefault="001C111D">
            <w:pPr>
              <w:spacing w:after="160"/>
              <w:rPr>
                <w:lang w:val="en-GB" w:eastAsia="nl-BE"/>
              </w:rPr>
            </w:pPr>
            <w:r w:rsidRPr="00363A37">
              <w:rPr>
                <w:lang w:val="en-GB" w:eastAsia="nl-BE"/>
              </w:rPr>
              <w:t>Identity of each Certificate:</w:t>
            </w:r>
          </w:p>
        </w:tc>
        <w:tc>
          <w:tcPr>
            <w:tcW w:w="3588" w:type="dxa"/>
          </w:tcPr>
          <w:p w14:paraId="6417B6D9" w14:textId="77777777" w:rsidR="00DF25B1" w:rsidRPr="00363A37" w:rsidRDefault="00DF25B1">
            <w:pPr>
              <w:spacing w:after="160"/>
              <w:rPr>
                <w:lang w:val="en-GB" w:eastAsia="nl-BE"/>
              </w:rPr>
            </w:pPr>
          </w:p>
        </w:tc>
        <w:tc>
          <w:tcPr>
            <w:tcW w:w="927" w:type="dxa"/>
          </w:tcPr>
          <w:p w14:paraId="7CCE7C85" w14:textId="77777777" w:rsidR="00DF25B1" w:rsidRPr="00363A37" w:rsidRDefault="00DF25B1">
            <w:pPr>
              <w:spacing w:after="160"/>
              <w:rPr>
                <w:lang w:val="en-GB" w:eastAsia="nl-BE"/>
              </w:rPr>
            </w:pPr>
          </w:p>
        </w:tc>
        <w:tc>
          <w:tcPr>
            <w:tcW w:w="1478" w:type="dxa"/>
          </w:tcPr>
          <w:p w14:paraId="188BE46B" w14:textId="77777777" w:rsidR="00DF25B1" w:rsidRPr="00363A37" w:rsidRDefault="00DF25B1">
            <w:pPr>
              <w:spacing w:after="160"/>
              <w:rPr>
                <w:lang w:val="en-GB" w:eastAsia="nl-BE"/>
              </w:rPr>
            </w:pPr>
          </w:p>
        </w:tc>
        <w:tc>
          <w:tcPr>
            <w:tcW w:w="1618" w:type="dxa"/>
          </w:tcPr>
          <w:p w14:paraId="49C69824" w14:textId="77777777" w:rsidR="00DF25B1" w:rsidRPr="00363A37" w:rsidRDefault="00DF25B1">
            <w:pPr>
              <w:spacing w:after="160"/>
              <w:rPr>
                <w:lang w:val="en-GB" w:eastAsia="nl-BE"/>
              </w:rPr>
            </w:pPr>
          </w:p>
        </w:tc>
        <w:tc>
          <w:tcPr>
            <w:tcW w:w="772" w:type="dxa"/>
          </w:tcPr>
          <w:p w14:paraId="1235704A" w14:textId="77777777" w:rsidR="00DF25B1" w:rsidRPr="00363A37" w:rsidRDefault="00DF25B1">
            <w:pPr>
              <w:spacing w:after="160"/>
              <w:rPr>
                <w:lang w:val="en-GB" w:eastAsia="nl-BE"/>
              </w:rPr>
            </w:pPr>
          </w:p>
        </w:tc>
        <w:tc>
          <w:tcPr>
            <w:tcW w:w="1225" w:type="dxa"/>
          </w:tcPr>
          <w:p w14:paraId="46FC5B9C" w14:textId="77777777" w:rsidR="00DF25B1" w:rsidRPr="00363A37" w:rsidRDefault="00DF25B1">
            <w:pPr>
              <w:spacing w:after="160"/>
              <w:rPr>
                <w:lang w:val="en-GB" w:eastAsia="nl-BE"/>
              </w:rPr>
            </w:pPr>
          </w:p>
        </w:tc>
        <w:tc>
          <w:tcPr>
            <w:tcW w:w="2453" w:type="dxa"/>
          </w:tcPr>
          <w:p w14:paraId="46F040A7" w14:textId="77777777" w:rsidR="00DF25B1" w:rsidRPr="00363A37" w:rsidRDefault="00DF25B1">
            <w:pPr>
              <w:spacing w:after="160"/>
              <w:rPr>
                <w:lang w:val="en-GB" w:eastAsia="nl-BE"/>
              </w:rPr>
            </w:pPr>
          </w:p>
        </w:tc>
      </w:tr>
      <w:tr w:rsidR="00ED1074" w:rsidRPr="00363A37" w14:paraId="19A3C737" w14:textId="49DA4BC9" w:rsidTr="007A0A3B">
        <w:trPr>
          <w:cnfStyle w:val="000000100000" w:firstRow="0" w:lastRow="0" w:firstColumn="0" w:lastColumn="0" w:oddVBand="0" w:evenVBand="0" w:oddHBand="1" w:evenHBand="0" w:firstRowFirstColumn="0" w:firstRowLastColumn="0" w:lastRowFirstColumn="0" w:lastRowLastColumn="0"/>
        </w:trPr>
        <w:tc>
          <w:tcPr>
            <w:tcW w:w="3588" w:type="dxa"/>
            <w:shd w:val="clear" w:color="auto" w:fill="ACADB0" w:themeFill="accent1"/>
          </w:tcPr>
          <w:p w14:paraId="174F9C62" w14:textId="38D269DD" w:rsidR="00991B20" w:rsidRPr="00363A37" w:rsidRDefault="00991B20" w:rsidP="00991B20">
            <w:pPr>
              <w:spacing w:after="160"/>
              <w:rPr>
                <w:b/>
                <w:bCs/>
                <w:lang w:val="en-GB" w:eastAsia="nl-BE"/>
              </w:rPr>
            </w:pPr>
            <w:r w:rsidRPr="00363A37">
              <w:rPr>
                <w:b/>
                <w:bCs/>
                <w:lang w:val="en-GB"/>
              </w:rPr>
              <w:t>From Certificate ID</w:t>
            </w:r>
          </w:p>
        </w:tc>
        <w:tc>
          <w:tcPr>
            <w:tcW w:w="3588" w:type="dxa"/>
            <w:shd w:val="clear" w:color="auto" w:fill="ACADB0" w:themeFill="accent1"/>
          </w:tcPr>
          <w:p w14:paraId="642F2A6D" w14:textId="7B340FA2" w:rsidR="00991B20" w:rsidRPr="00363A37" w:rsidRDefault="00991B20" w:rsidP="00991B20">
            <w:pPr>
              <w:spacing w:after="160"/>
              <w:rPr>
                <w:b/>
                <w:bCs/>
                <w:lang w:val="en-GB" w:eastAsia="nl-BE"/>
              </w:rPr>
            </w:pPr>
            <w:r w:rsidRPr="00363A37">
              <w:rPr>
                <w:b/>
                <w:bCs/>
                <w:lang w:val="en-GB"/>
              </w:rPr>
              <w:t>To Certificate ID</w:t>
            </w:r>
          </w:p>
        </w:tc>
        <w:tc>
          <w:tcPr>
            <w:tcW w:w="927" w:type="dxa"/>
            <w:shd w:val="clear" w:color="auto" w:fill="ACADB0" w:themeFill="accent1"/>
          </w:tcPr>
          <w:p w14:paraId="007B74BD" w14:textId="1748BD94" w:rsidR="00991B20" w:rsidRPr="00363A37" w:rsidRDefault="00991B20" w:rsidP="00991B20">
            <w:pPr>
              <w:spacing w:after="160"/>
              <w:rPr>
                <w:b/>
                <w:bCs/>
                <w:lang w:val="en-GB" w:eastAsia="nl-BE"/>
              </w:rPr>
            </w:pPr>
            <w:r w:rsidRPr="00363A37">
              <w:rPr>
                <w:b/>
                <w:bCs/>
                <w:lang w:val="en-GB"/>
              </w:rPr>
              <w:t>Volume</w:t>
            </w:r>
          </w:p>
        </w:tc>
        <w:tc>
          <w:tcPr>
            <w:tcW w:w="1478" w:type="dxa"/>
            <w:shd w:val="clear" w:color="auto" w:fill="ACADB0" w:themeFill="accent1"/>
          </w:tcPr>
          <w:p w14:paraId="1B3A21AC" w14:textId="5C9D96D4" w:rsidR="00991B20" w:rsidRPr="00363A37" w:rsidRDefault="00991B20" w:rsidP="00991B20">
            <w:pPr>
              <w:spacing w:after="160"/>
              <w:rPr>
                <w:b/>
                <w:bCs/>
                <w:lang w:val="en-GB" w:eastAsia="nl-BE"/>
              </w:rPr>
            </w:pPr>
            <w:r w:rsidRPr="00363A37">
              <w:rPr>
                <w:b/>
                <w:bCs/>
                <w:lang w:val="en-GB"/>
              </w:rPr>
              <w:t>Domain of Issue</w:t>
            </w:r>
          </w:p>
        </w:tc>
        <w:tc>
          <w:tcPr>
            <w:tcW w:w="1618" w:type="dxa"/>
            <w:shd w:val="clear" w:color="auto" w:fill="ACADB0" w:themeFill="accent1"/>
          </w:tcPr>
          <w:p w14:paraId="202A8101" w14:textId="24B02878" w:rsidR="00991B20" w:rsidRPr="00363A37" w:rsidRDefault="00991B20" w:rsidP="00991B20">
            <w:pPr>
              <w:spacing w:after="160"/>
              <w:rPr>
                <w:b/>
                <w:bCs/>
                <w:lang w:val="en-GB" w:eastAsia="nl-BE"/>
              </w:rPr>
            </w:pPr>
            <w:r w:rsidRPr="00363A37">
              <w:rPr>
                <w:b/>
                <w:bCs/>
                <w:lang w:val="en-GB"/>
              </w:rPr>
              <w:t xml:space="preserve">Fuel, Technology </w:t>
            </w:r>
          </w:p>
        </w:tc>
        <w:tc>
          <w:tcPr>
            <w:tcW w:w="772" w:type="dxa"/>
            <w:shd w:val="clear" w:color="auto" w:fill="ACADB0" w:themeFill="accent1"/>
          </w:tcPr>
          <w:p w14:paraId="1E24DAEC" w14:textId="150D5B30" w:rsidR="00991B20" w:rsidRPr="00363A37" w:rsidRDefault="00991B20" w:rsidP="00991B20">
            <w:pPr>
              <w:spacing w:after="160"/>
              <w:rPr>
                <w:b/>
                <w:bCs/>
                <w:lang w:val="en-GB" w:eastAsia="nl-BE"/>
              </w:rPr>
            </w:pPr>
            <w:r w:rsidRPr="00363A37">
              <w:rPr>
                <w:b/>
                <w:bCs/>
                <w:lang w:val="en-GB"/>
              </w:rPr>
              <w:t>Issue Date</w:t>
            </w:r>
          </w:p>
        </w:tc>
        <w:tc>
          <w:tcPr>
            <w:tcW w:w="1225" w:type="dxa"/>
            <w:shd w:val="clear" w:color="auto" w:fill="ACADB0" w:themeFill="accent1"/>
          </w:tcPr>
          <w:p w14:paraId="20F26EE7" w14:textId="35863355" w:rsidR="00991B20" w:rsidRPr="00363A37" w:rsidRDefault="00991B20" w:rsidP="00991B20">
            <w:pPr>
              <w:spacing w:after="160"/>
              <w:rPr>
                <w:b/>
                <w:bCs/>
                <w:lang w:val="en-GB" w:eastAsia="nl-BE"/>
              </w:rPr>
            </w:pPr>
            <w:r w:rsidRPr="00363A37">
              <w:rPr>
                <w:b/>
                <w:bCs/>
                <w:lang w:val="en-GB"/>
              </w:rPr>
              <w:t>Production Period from/to</w:t>
            </w:r>
          </w:p>
        </w:tc>
        <w:tc>
          <w:tcPr>
            <w:tcW w:w="2453" w:type="dxa"/>
            <w:shd w:val="clear" w:color="auto" w:fill="ACADB0" w:themeFill="accent1"/>
          </w:tcPr>
          <w:p w14:paraId="569A48DE" w14:textId="2FDE734F" w:rsidR="00991B20" w:rsidRPr="00363A37" w:rsidRDefault="00991B20" w:rsidP="00991B20">
            <w:pPr>
              <w:spacing w:after="160"/>
              <w:rPr>
                <w:b/>
                <w:bCs/>
                <w:lang w:val="en-GB" w:eastAsia="nl-BE"/>
              </w:rPr>
            </w:pPr>
            <w:r w:rsidRPr="00363A37">
              <w:rPr>
                <w:b/>
                <w:bCs/>
                <w:lang w:val="en-GB"/>
              </w:rPr>
              <w:t>Production Device ID</w:t>
            </w:r>
          </w:p>
        </w:tc>
      </w:tr>
      <w:tr w:rsidR="007A0A3B" w:rsidRPr="00363A37" w14:paraId="4EA16CE3" w14:textId="49D350ED" w:rsidTr="007A0A3B">
        <w:tc>
          <w:tcPr>
            <w:tcW w:w="3588" w:type="dxa"/>
          </w:tcPr>
          <w:p w14:paraId="3B1E3B85" w14:textId="6565F597" w:rsidR="007A0A3B" w:rsidRPr="00363A37" w:rsidRDefault="007A0A3B" w:rsidP="007A0A3B">
            <w:pPr>
              <w:spacing w:after="160"/>
              <w:rPr>
                <w:lang w:val="en-GB" w:eastAsia="nl-BE"/>
              </w:rPr>
            </w:pPr>
            <w:r w:rsidRPr="00363A37">
              <w:rPr>
                <w:lang w:val="en-GB"/>
              </w:rPr>
              <w:t>64206164132250081000XXXXXXXXXX</w:t>
            </w:r>
          </w:p>
        </w:tc>
        <w:tc>
          <w:tcPr>
            <w:tcW w:w="3588" w:type="dxa"/>
          </w:tcPr>
          <w:p w14:paraId="11DE37CC" w14:textId="138B7FBE" w:rsidR="007A0A3B" w:rsidRPr="00363A37" w:rsidRDefault="007A0A3B" w:rsidP="007A0A3B">
            <w:pPr>
              <w:spacing w:after="160"/>
              <w:rPr>
                <w:lang w:val="en-GB" w:eastAsia="nl-BE"/>
              </w:rPr>
            </w:pPr>
            <w:r w:rsidRPr="00363A37">
              <w:rPr>
                <w:lang w:val="en-GB"/>
              </w:rPr>
              <w:t>64206164132250081000XXXXXXXXXX</w:t>
            </w:r>
          </w:p>
        </w:tc>
        <w:tc>
          <w:tcPr>
            <w:tcW w:w="927" w:type="dxa"/>
          </w:tcPr>
          <w:p w14:paraId="150F3A12" w14:textId="69B0665A" w:rsidR="007A0A3B" w:rsidRPr="00363A37" w:rsidRDefault="007A0A3B" w:rsidP="007A0A3B">
            <w:pPr>
              <w:spacing w:after="160"/>
              <w:rPr>
                <w:lang w:val="en-GB" w:eastAsia="nl-BE"/>
              </w:rPr>
            </w:pPr>
            <w:r w:rsidRPr="00363A37">
              <w:rPr>
                <w:lang w:val="en-GB"/>
              </w:rPr>
              <w:t>10 000</w:t>
            </w:r>
          </w:p>
        </w:tc>
        <w:tc>
          <w:tcPr>
            <w:tcW w:w="1478" w:type="dxa"/>
          </w:tcPr>
          <w:p w14:paraId="0433776B" w14:textId="2F536BBB" w:rsidR="007A0A3B" w:rsidRPr="00363A37" w:rsidRDefault="007A0A3B" w:rsidP="007A0A3B">
            <w:pPr>
              <w:spacing w:after="160"/>
              <w:rPr>
                <w:lang w:val="en-GB" w:eastAsia="nl-BE"/>
              </w:rPr>
            </w:pPr>
            <w:r w:rsidRPr="00363A37">
              <w:rPr>
                <w:lang w:val="en-GB"/>
              </w:rPr>
              <w:t>&lt;Norway&gt;</w:t>
            </w:r>
          </w:p>
        </w:tc>
        <w:tc>
          <w:tcPr>
            <w:tcW w:w="1618" w:type="dxa"/>
          </w:tcPr>
          <w:p w14:paraId="45790429" w14:textId="2E58A107" w:rsidR="007A0A3B" w:rsidRPr="00363A37" w:rsidRDefault="007A0A3B" w:rsidP="007A0A3B">
            <w:pPr>
              <w:spacing w:after="160"/>
              <w:rPr>
                <w:lang w:val="en-GB" w:eastAsia="nl-BE"/>
              </w:rPr>
            </w:pPr>
            <w:r w:rsidRPr="00363A37">
              <w:rPr>
                <w:lang w:val="en-GB"/>
              </w:rPr>
              <w:t>&lt;T020001 – Wind/Onshore&gt;, &lt;F01050100 – Renewable /Mechanical source&gt;</w:t>
            </w:r>
          </w:p>
        </w:tc>
        <w:tc>
          <w:tcPr>
            <w:tcW w:w="772" w:type="dxa"/>
          </w:tcPr>
          <w:p w14:paraId="314261B8" w14:textId="192656F2" w:rsidR="007A0A3B" w:rsidRPr="00363A37" w:rsidRDefault="007A0A3B" w:rsidP="007A0A3B">
            <w:pPr>
              <w:spacing w:after="160"/>
              <w:rPr>
                <w:lang w:val="en-GB" w:eastAsia="nl-BE"/>
              </w:rPr>
            </w:pPr>
            <w:r w:rsidRPr="00363A37">
              <w:rPr>
                <w:lang w:val="en-GB"/>
              </w:rPr>
              <w:t>yyyy-mm-dd</w:t>
            </w:r>
          </w:p>
        </w:tc>
        <w:tc>
          <w:tcPr>
            <w:tcW w:w="1225" w:type="dxa"/>
          </w:tcPr>
          <w:p w14:paraId="0AAB72C5" w14:textId="6EE24DBD" w:rsidR="007A0A3B" w:rsidRPr="00363A37" w:rsidRDefault="007A0A3B" w:rsidP="007A0A3B">
            <w:pPr>
              <w:spacing w:after="160"/>
              <w:rPr>
                <w:lang w:val="en-GB" w:eastAsia="nl-BE"/>
              </w:rPr>
            </w:pPr>
            <w:r w:rsidRPr="00363A37">
              <w:rPr>
                <w:lang w:val="en-GB"/>
              </w:rPr>
              <w:t>yyyy-mm-dd - yyyy-mm-dd</w:t>
            </w:r>
          </w:p>
        </w:tc>
        <w:tc>
          <w:tcPr>
            <w:tcW w:w="2453" w:type="dxa"/>
          </w:tcPr>
          <w:p w14:paraId="4AD46625" w14:textId="7ACD44F7" w:rsidR="007A0A3B" w:rsidRPr="00363A37" w:rsidRDefault="007A0A3B" w:rsidP="007A0A3B">
            <w:pPr>
              <w:spacing w:after="160"/>
              <w:rPr>
                <w:lang w:val="en-GB" w:eastAsia="nl-BE"/>
              </w:rPr>
            </w:pPr>
            <w:r w:rsidRPr="00363A37">
              <w:rPr>
                <w:lang w:val="en-GB"/>
              </w:rPr>
              <w:t>&lt;70705230001000XXXX&gt;</w:t>
            </w:r>
          </w:p>
        </w:tc>
      </w:tr>
      <w:tr w:rsidR="007A0A3B" w:rsidRPr="00363A37" w14:paraId="440593D7" w14:textId="77777777" w:rsidTr="007A0A3B">
        <w:trPr>
          <w:cnfStyle w:val="000000100000" w:firstRow="0" w:lastRow="0" w:firstColumn="0" w:lastColumn="0" w:oddVBand="0" w:evenVBand="0" w:oddHBand="1" w:evenHBand="0" w:firstRowFirstColumn="0" w:firstRowLastColumn="0" w:lastRowFirstColumn="0" w:lastRowLastColumn="0"/>
        </w:trPr>
        <w:tc>
          <w:tcPr>
            <w:tcW w:w="3588" w:type="dxa"/>
          </w:tcPr>
          <w:p w14:paraId="54D0B34D" w14:textId="2FDBBAEE" w:rsidR="007A0A3B" w:rsidRPr="00363A37" w:rsidRDefault="007A0A3B" w:rsidP="007A0A3B">
            <w:pPr>
              <w:spacing w:after="160"/>
              <w:rPr>
                <w:lang w:val="en-GB" w:eastAsia="nl-BE"/>
              </w:rPr>
            </w:pPr>
            <w:r w:rsidRPr="00363A37">
              <w:rPr>
                <w:lang w:val="en-GB"/>
              </w:rPr>
              <w:t>64206164132250081000XXXXXXXXXX</w:t>
            </w:r>
          </w:p>
        </w:tc>
        <w:tc>
          <w:tcPr>
            <w:tcW w:w="3588" w:type="dxa"/>
          </w:tcPr>
          <w:p w14:paraId="657B67D0" w14:textId="1B9F1867" w:rsidR="007A0A3B" w:rsidRPr="00363A37" w:rsidRDefault="007A0A3B" w:rsidP="007A0A3B">
            <w:pPr>
              <w:spacing w:after="160"/>
              <w:rPr>
                <w:lang w:val="en-GB" w:eastAsia="nl-BE"/>
              </w:rPr>
            </w:pPr>
            <w:r w:rsidRPr="00363A37">
              <w:rPr>
                <w:lang w:val="en-GB"/>
              </w:rPr>
              <w:t>64206164132250081000XXXXXXXXXX</w:t>
            </w:r>
          </w:p>
        </w:tc>
        <w:tc>
          <w:tcPr>
            <w:tcW w:w="927" w:type="dxa"/>
          </w:tcPr>
          <w:p w14:paraId="4A4A8468" w14:textId="4177D606" w:rsidR="007A0A3B" w:rsidRPr="00363A37" w:rsidRDefault="007A0A3B" w:rsidP="007A0A3B">
            <w:pPr>
              <w:spacing w:after="160"/>
              <w:rPr>
                <w:lang w:val="en-GB" w:eastAsia="nl-BE"/>
              </w:rPr>
            </w:pPr>
            <w:r w:rsidRPr="00363A37">
              <w:rPr>
                <w:lang w:val="en-GB"/>
              </w:rPr>
              <w:t>20 000</w:t>
            </w:r>
          </w:p>
        </w:tc>
        <w:tc>
          <w:tcPr>
            <w:tcW w:w="1478" w:type="dxa"/>
          </w:tcPr>
          <w:p w14:paraId="27C66E90" w14:textId="2D5A7D45" w:rsidR="007A0A3B" w:rsidRPr="00363A37" w:rsidRDefault="007A0A3B" w:rsidP="007A0A3B">
            <w:pPr>
              <w:spacing w:after="160"/>
              <w:rPr>
                <w:lang w:val="en-GB" w:eastAsia="nl-BE"/>
              </w:rPr>
            </w:pPr>
            <w:r w:rsidRPr="00363A37">
              <w:rPr>
                <w:lang w:val="en-GB"/>
              </w:rPr>
              <w:t>&lt;Switzerland&gt;</w:t>
            </w:r>
          </w:p>
        </w:tc>
        <w:tc>
          <w:tcPr>
            <w:tcW w:w="1618" w:type="dxa"/>
          </w:tcPr>
          <w:p w14:paraId="028C498E" w14:textId="038498C9" w:rsidR="007A0A3B" w:rsidRPr="00363A37" w:rsidRDefault="007A0A3B" w:rsidP="007A0A3B">
            <w:pPr>
              <w:spacing w:after="160"/>
              <w:rPr>
                <w:lang w:val="en-GB" w:eastAsia="nl-BE"/>
              </w:rPr>
            </w:pPr>
            <w:r w:rsidRPr="00363A37">
              <w:rPr>
                <w:lang w:val="en-GB"/>
              </w:rPr>
              <w:t>…</w:t>
            </w:r>
          </w:p>
        </w:tc>
        <w:tc>
          <w:tcPr>
            <w:tcW w:w="772" w:type="dxa"/>
          </w:tcPr>
          <w:p w14:paraId="5AEE8BC0" w14:textId="10E60CE5" w:rsidR="007A0A3B" w:rsidRPr="00363A37" w:rsidRDefault="007A0A3B" w:rsidP="007A0A3B">
            <w:pPr>
              <w:spacing w:after="160"/>
              <w:rPr>
                <w:lang w:val="en-GB" w:eastAsia="nl-BE"/>
              </w:rPr>
            </w:pPr>
            <w:r w:rsidRPr="00363A37">
              <w:rPr>
                <w:lang w:val="en-GB"/>
              </w:rPr>
              <w:t>…</w:t>
            </w:r>
          </w:p>
        </w:tc>
        <w:tc>
          <w:tcPr>
            <w:tcW w:w="1225" w:type="dxa"/>
          </w:tcPr>
          <w:p w14:paraId="0C742351" w14:textId="648977AB" w:rsidR="007A0A3B" w:rsidRPr="00363A37" w:rsidRDefault="007A0A3B" w:rsidP="007A0A3B">
            <w:pPr>
              <w:spacing w:after="160"/>
              <w:rPr>
                <w:lang w:val="en-GB" w:eastAsia="nl-BE"/>
              </w:rPr>
            </w:pPr>
            <w:r w:rsidRPr="00363A37">
              <w:rPr>
                <w:lang w:val="en-GB"/>
              </w:rPr>
              <w:t>…</w:t>
            </w:r>
          </w:p>
        </w:tc>
        <w:tc>
          <w:tcPr>
            <w:tcW w:w="2453" w:type="dxa"/>
          </w:tcPr>
          <w:p w14:paraId="5E7B8762" w14:textId="08C0CA18" w:rsidR="007A0A3B" w:rsidRPr="00363A37" w:rsidRDefault="007A0A3B" w:rsidP="007A0A3B">
            <w:pPr>
              <w:spacing w:after="160"/>
              <w:rPr>
                <w:lang w:val="en-GB" w:eastAsia="nl-BE"/>
              </w:rPr>
            </w:pPr>
            <w:r w:rsidRPr="00363A37">
              <w:rPr>
                <w:lang w:val="en-GB"/>
              </w:rPr>
              <w:t>…</w:t>
            </w:r>
          </w:p>
        </w:tc>
      </w:tr>
      <w:tr w:rsidR="00ED1074" w:rsidRPr="00363A37" w14:paraId="03FFDA68" w14:textId="77777777" w:rsidTr="007A0A3B">
        <w:tc>
          <w:tcPr>
            <w:tcW w:w="3588" w:type="dxa"/>
          </w:tcPr>
          <w:p w14:paraId="689B5DA3" w14:textId="6715AE91" w:rsidR="007A0A3B" w:rsidRPr="00363A37" w:rsidRDefault="007A0A3B" w:rsidP="007A0A3B">
            <w:pPr>
              <w:spacing w:after="160"/>
              <w:rPr>
                <w:lang w:val="en-GB" w:eastAsia="nl-BE"/>
              </w:rPr>
            </w:pPr>
            <w:r w:rsidRPr="00363A37">
              <w:rPr>
                <w:lang w:val="en-GB"/>
              </w:rPr>
              <w:t>64206164132250081000XXXXXXXXXX</w:t>
            </w:r>
          </w:p>
        </w:tc>
        <w:tc>
          <w:tcPr>
            <w:tcW w:w="3588" w:type="dxa"/>
          </w:tcPr>
          <w:p w14:paraId="2B64160D" w14:textId="45D6E530" w:rsidR="007A0A3B" w:rsidRPr="00363A37" w:rsidRDefault="007A0A3B" w:rsidP="007A0A3B">
            <w:pPr>
              <w:spacing w:after="160"/>
              <w:rPr>
                <w:lang w:val="en-GB" w:eastAsia="nl-BE"/>
              </w:rPr>
            </w:pPr>
            <w:r w:rsidRPr="00363A37">
              <w:rPr>
                <w:lang w:val="en-GB"/>
              </w:rPr>
              <w:t>64206164132250081000XXXXXXXXXX</w:t>
            </w:r>
          </w:p>
        </w:tc>
        <w:tc>
          <w:tcPr>
            <w:tcW w:w="927" w:type="dxa"/>
          </w:tcPr>
          <w:p w14:paraId="39AEB06A" w14:textId="60234D95" w:rsidR="007A0A3B" w:rsidRPr="00363A37" w:rsidRDefault="007A0A3B" w:rsidP="007A0A3B">
            <w:pPr>
              <w:spacing w:after="160"/>
              <w:rPr>
                <w:lang w:val="en-GB" w:eastAsia="nl-BE"/>
              </w:rPr>
            </w:pPr>
            <w:r w:rsidRPr="00363A37">
              <w:rPr>
                <w:lang w:val="en-GB"/>
              </w:rPr>
              <w:t>30 000</w:t>
            </w:r>
          </w:p>
        </w:tc>
        <w:tc>
          <w:tcPr>
            <w:tcW w:w="1478" w:type="dxa"/>
          </w:tcPr>
          <w:p w14:paraId="7DB2951E" w14:textId="45644397" w:rsidR="007A0A3B" w:rsidRPr="00363A37" w:rsidRDefault="007A0A3B" w:rsidP="007A0A3B">
            <w:pPr>
              <w:spacing w:after="160"/>
              <w:rPr>
                <w:lang w:val="en-GB" w:eastAsia="nl-BE"/>
              </w:rPr>
            </w:pPr>
            <w:r w:rsidRPr="00363A37">
              <w:rPr>
                <w:lang w:val="en-GB"/>
              </w:rPr>
              <w:t>&lt;France&gt;</w:t>
            </w:r>
          </w:p>
        </w:tc>
        <w:tc>
          <w:tcPr>
            <w:tcW w:w="1618" w:type="dxa"/>
          </w:tcPr>
          <w:p w14:paraId="470F8C18" w14:textId="3281D85D" w:rsidR="007A0A3B" w:rsidRPr="00363A37" w:rsidRDefault="007A0A3B" w:rsidP="007A0A3B">
            <w:pPr>
              <w:spacing w:after="160"/>
              <w:rPr>
                <w:lang w:val="en-GB" w:eastAsia="nl-BE"/>
              </w:rPr>
            </w:pPr>
            <w:r w:rsidRPr="00363A37">
              <w:rPr>
                <w:lang w:val="en-GB"/>
              </w:rPr>
              <w:t>…</w:t>
            </w:r>
          </w:p>
        </w:tc>
        <w:tc>
          <w:tcPr>
            <w:tcW w:w="772" w:type="dxa"/>
          </w:tcPr>
          <w:p w14:paraId="3A7E59A6" w14:textId="3A563FD4" w:rsidR="007A0A3B" w:rsidRPr="00363A37" w:rsidRDefault="007A0A3B" w:rsidP="007A0A3B">
            <w:pPr>
              <w:spacing w:after="160"/>
              <w:rPr>
                <w:lang w:val="en-GB" w:eastAsia="nl-BE"/>
              </w:rPr>
            </w:pPr>
            <w:r w:rsidRPr="00363A37">
              <w:rPr>
                <w:lang w:val="en-GB"/>
              </w:rPr>
              <w:t>…</w:t>
            </w:r>
          </w:p>
        </w:tc>
        <w:tc>
          <w:tcPr>
            <w:tcW w:w="1225" w:type="dxa"/>
          </w:tcPr>
          <w:p w14:paraId="1C42027C" w14:textId="19DB6BE7" w:rsidR="007A0A3B" w:rsidRPr="00363A37" w:rsidRDefault="007A0A3B" w:rsidP="007A0A3B">
            <w:pPr>
              <w:spacing w:after="160"/>
              <w:rPr>
                <w:lang w:val="en-GB" w:eastAsia="nl-BE"/>
              </w:rPr>
            </w:pPr>
            <w:r w:rsidRPr="00363A37">
              <w:rPr>
                <w:lang w:val="en-GB"/>
              </w:rPr>
              <w:t>…</w:t>
            </w:r>
          </w:p>
        </w:tc>
        <w:tc>
          <w:tcPr>
            <w:tcW w:w="2453" w:type="dxa"/>
          </w:tcPr>
          <w:p w14:paraId="2B6605F9" w14:textId="11C74620" w:rsidR="007A0A3B" w:rsidRPr="00363A37" w:rsidRDefault="007A0A3B" w:rsidP="007A0A3B">
            <w:pPr>
              <w:spacing w:after="160"/>
              <w:rPr>
                <w:lang w:val="en-GB" w:eastAsia="nl-BE"/>
              </w:rPr>
            </w:pPr>
            <w:r w:rsidRPr="00363A37">
              <w:rPr>
                <w:lang w:val="en-GB"/>
              </w:rPr>
              <w:t>…</w:t>
            </w:r>
          </w:p>
        </w:tc>
      </w:tr>
    </w:tbl>
    <w:p w14:paraId="3A77F7BF" w14:textId="3F083FF3" w:rsidR="008240B4" w:rsidRPr="00363A37" w:rsidRDefault="008240B4" w:rsidP="003E6C12">
      <w:pPr>
        <w:rPr>
          <w:lang w:val="en-GB"/>
        </w:rPr>
      </w:pPr>
    </w:p>
    <w:p w14:paraId="45FB0AFC" w14:textId="77777777" w:rsidR="000C3D96" w:rsidRPr="00363A37" w:rsidRDefault="000C3D96" w:rsidP="00B0399F">
      <w:pPr>
        <w:spacing w:after="160"/>
        <w:rPr>
          <w:lang w:val="en-GB" w:eastAsia="nl-BE"/>
        </w:rPr>
      </w:pPr>
    </w:p>
    <w:sectPr w:rsidR="000C3D96" w:rsidRPr="00363A37" w:rsidSect="00B82781">
      <w:headerReference w:type="default" r:id="rId37"/>
      <w:footerReference w:type="even" r:id="rId38"/>
      <w:footerReference w:type="default" r:id="rId39"/>
      <w:footerReference w:type="first" r:id="rId40"/>
      <w:endnotePr>
        <w:numFmt w:val="decimal"/>
      </w:endnotePr>
      <w:pgSz w:w="16838" w:h="11906" w:orient="landscape"/>
      <w:pgMar w:top="1418" w:right="2126" w:bottom="1418" w:left="1418" w:header="709" w:footer="709" w:gutter="0"/>
      <w:pgNumType w:fmt="numberInDash"/>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9" w:author="Emma Kelly" w:date="2025-09-15T14:39:00Z" w:initials="EK">
    <w:p w14:paraId="5A9B17D7" w14:textId="525D4149" w:rsidR="00C54085" w:rsidRDefault="00000000">
      <w:pPr>
        <w:pStyle w:val="Testocommento"/>
      </w:pPr>
      <w:r>
        <w:rPr>
          <w:rStyle w:val="Rimandocommento"/>
        </w:rPr>
        <w:annotationRef/>
      </w:r>
      <w:r w:rsidRPr="1A455EE1">
        <w:t>needs a full description here</w:t>
      </w:r>
    </w:p>
  </w:comment>
  <w:comment w:id="46" w:author="Lena Mueller-Lohse" w:date="2025-08-29T13:25:00Z" w:initials="LM">
    <w:p w14:paraId="147091C0" w14:textId="4A8C183E" w:rsidR="000103DD" w:rsidRDefault="000103DD" w:rsidP="000103DD">
      <w:pPr>
        <w:pStyle w:val="Testocommento"/>
      </w:pPr>
      <w:r>
        <w:rPr>
          <w:rStyle w:val="Rimandocommento"/>
        </w:rPr>
        <w:annotationRef/>
      </w:r>
      <w:r>
        <w:rPr>
          <w:color w:val="333333"/>
          <w:highlight w:val="white"/>
        </w:rPr>
        <w:t>Input from reviews: several members’ anti fraud policy leads to the preference to not put the form on the public website, but make it just part of the application process</w:t>
      </w:r>
      <w:r>
        <w:t xml:space="preserve"> </w:t>
      </w:r>
    </w:p>
  </w:comment>
  <w:comment w:id="65" w:author="Lena Mueller-Lohse" w:date="2025-08-29T13:34:00Z" w:initials="LM">
    <w:p w14:paraId="705529E4" w14:textId="77777777" w:rsidR="008221FC" w:rsidRDefault="008221FC" w:rsidP="008221FC">
      <w:pPr>
        <w:pStyle w:val="Testocommento"/>
      </w:pPr>
      <w:r>
        <w:rPr>
          <w:rStyle w:val="Rimandocommento"/>
        </w:rPr>
        <w:annotationRef/>
      </w:r>
      <w:r>
        <w:t>Relevant for gas</w:t>
      </w:r>
    </w:p>
  </w:comment>
  <w:comment w:id="73" w:author="Lena Mueller-Lohse" w:date="2025-08-29T09:47:00Z" w:initials="LM">
    <w:p w14:paraId="350BE23D" w14:textId="77777777" w:rsidR="00C532F4" w:rsidRDefault="00C532F4" w:rsidP="00C532F4">
      <w:pPr>
        <w:pStyle w:val="Testocommento"/>
      </w:pPr>
      <w:r>
        <w:rPr>
          <w:rStyle w:val="Rimandocommento"/>
        </w:rPr>
        <w:annotationRef/>
      </w:r>
      <w:r>
        <w:rPr>
          <w:color w:val="3B3838"/>
          <w:highlight w:val="white"/>
        </w:rPr>
        <w:t>This information enables to qualify adherence to EECS Rules sections C3.2.4 and C3.7</w:t>
      </w:r>
    </w:p>
  </w:comment>
  <w:comment w:id="75" w:author="Lena Mueller-Lohse" w:date="2025-08-29T09:49:00Z" w:initials="LM">
    <w:p w14:paraId="2F2A9673" w14:textId="77777777" w:rsidR="004E36EE" w:rsidRDefault="004E36EE" w:rsidP="004E36EE">
      <w:pPr>
        <w:pStyle w:val="Testocommento"/>
      </w:pPr>
      <w:r>
        <w:rPr>
          <w:rStyle w:val="Rimandocommento"/>
        </w:rPr>
        <w:annotationRef/>
      </w:r>
      <w:r>
        <w:rPr>
          <w:color w:val="3B3838"/>
          <w:highlight w:val="white"/>
        </w:rPr>
        <w:t>From proposal at 2025-EECSU-01 meeting</w:t>
      </w:r>
    </w:p>
  </w:comment>
  <w:comment w:id="76" w:author="Lena Mueller-Lohse" w:date="2025-08-29T09:49:00Z" w:initials="LM">
    <w:p w14:paraId="1B7BA9AD" w14:textId="77777777" w:rsidR="00E00700" w:rsidRDefault="00E00700" w:rsidP="00E00700">
      <w:pPr>
        <w:pStyle w:val="Testocommento"/>
      </w:pPr>
      <w:r>
        <w:rPr>
          <w:rStyle w:val="Rimandocommento"/>
        </w:rPr>
        <w:annotationRef/>
      </w:r>
      <w:r>
        <w:rPr>
          <w:color w:val="333333"/>
          <w:highlight w:val="white"/>
        </w:rPr>
        <w:t>This phrasing works within the existing EECS Rules, but also keeps room for the upcoming update to extend inputs to CEN-compliant non-EECS GOs.</w:t>
      </w:r>
      <w:r>
        <w:t xml:space="preserve"> </w:t>
      </w:r>
    </w:p>
  </w:comment>
  <w:comment w:id="81" w:author="Lena Mueller-Lohse" w:date="2025-08-29T10:02:00Z" w:initials="LM">
    <w:p w14:paraId="3926ECE0" w14:textId="77777777" w:rsidR="00B04507" w:rsidRDefault="00B04507" w:rsidP="00B04507">
      <w:pPr>
        <w:pStyle w:val="Testocommento"/>
      </w:pPr>
      <w:r>
        <w:rPr>
          <w:rStyle w:val="Rimandocommento"/>
        </w:rPr>
        <w:annotationRef/>
      </w:r>
      <w:r>
        <w:rPr>
          <w:color w:val="000000"/>
          <w:highlight w:val="white"/>
        </w:rPr>
        <w:t>Note: additional RFNBO compliance criteria data fields have been added to N6.6.6 in upcoming release 8 v1.10 of the EECS Rules</w:t>
      </w:r>
    </w:p>
  </w:comment>
  <w:comment w:id="90" w:author="Lena Mueller-Lohse" w:date="2025-08-29T10:07:00Z" w:initials="LM">
    <w:p w14:paraId="638AC377" w14:textId="77777777" w:rsidR="00D47A77" w:rsidRDefault="00D47A77" w:rsidP="00D47A77">
      <w:pPr>
        <w:pStyle w:val="Testocommento"/>
      </w:pPr>
      <w:r>
        <w:rPr>
          <w:rStyle w:val="Rimandocommento"/>
        </w:rPr>
        <w:annotationRef/>
      </w:r>
      <w:r>
        <w:rPr>
          <w:color w:val="333333"/>
          <w:highlight w:val="white"/>
        </w:rPr>
        <w:t>From 2025-EECSU-01</w:t>
      </w:r>
    </w:p>
  </w:comment>
  <w:comment w:id="91" w:author="Lena Mueller-Lohse" w:date="2025-08-29T10:09:00Z" w:initials="LM">
    <w:p w14:paraId="30F8148A" w14:textId="77777777" w:rsidR="00C86587" w:rsidRDefault="00C86587" w:rsidP="00C86587">
      <w:pPr>
        <w:pStyle w:val="Testocommento"/>
      </w:pPr>
      <w:r>
        <w:rPr>
          <w:rStyle w:val="Rimandocommento"/>
        </w:rPr>
        <w:annotationRef/>
      </w:r>
      <w:r>
        <w:rPr>
          <w:color w:val="333333"/>
          <w:highlight w:val="white"/>
        </w:rPr>
        <w:t>From 2025-EECSU-01</w:t>
      </w:r>
    </w:p>
  </w:comment>
  <w:comment w:id="130" w:author="Lena Mueller-Lohse" w:date="2025-08-29T12:23:00Z" w:initials="LM">
    <w:p w14:paraId="25B7BD93" w14:textId="77777777" w:rsidR="00A9270D" w:rsidRDefault="00A9270D" w:rsidP="00A9270D">
      <w:pPr>
        <w:pStyle w:val="Testocommento"/>
      </w:pPr>
      <w:r>
        <w:rPr>
          <w:rStyle w:val="Rimandocommento"/>
        </w:rPr>
        <w:annotationRef/>
      </w:r>
      <w:r>
        <w:t>Not necessary to add the sections that must be included (already in I. common part). Could be copy-paste here if necessary/different from common part)</w:t>
      </w:r>
    </w:p>
  </w:comment>
  <w:comment w:id="133" w:author="Lena Mueller-Lohse" w:date="2025-08-29T12:20:00Z" w:initials="LM">
    <w:p w14:paraId="64FCE3FB" w14:textId="219BC584" w:rsidR="006666C1" w:rsidRDefault="006666C1" w:rsidP="006666C1">
      <w:pPr>
        <w:pStyle w:val="Testocommento"/>
      </w:pPr>
      <w:r>
        <w:rPr>
          <w:rStyle w:val="Rimandocommento"/>
        </w:rPr>
        <w:annotationRef/>
      </w:r>
      <w:r>
        <w:t>Not necessary to add B.4 (summary: issuance scope)</w:t>
      </w:r>
    </w:p>
  </w:comment>
  <w:comment w:id="262" w:author="Lena Mueller-Lohse" w:date="2025-08-29T14:16:00Z" w:initials="LM">
    <w:p w14:paraId="65AAA970" w14:textId="77777777" w:rsidR="00335D85" w:rsidRDefault="00335D85" w:rsidP="00335D85">
      <w:pPr>
        <w:pStyle w:val="Testocommento"/>
      </w:pPr>
      <w:r>
        <w:rPr>
          <w:rStyle w:val="Rimandocommento"/>
        </w:rPr>
        <w:annotationRef/>
      </w:r>
      <w:r>
        <w:rPr>
          <w:color w:val="3B3838"/>
        </w:rPr>
        <w:t>Not necessary to add B.4 (summary: issuance scope)</w:t>
      </w:r>
    </w:p>
  </w:comment>
  <w:comment w:id="314" w:author="Emma Kelly" w:date="2025-09-15T14:58:00Z" w:initials="EK">
    <w:p w14:paraId="413CC290" w14:textId="0EDE8CF5" w:rsidR="00C54085" w:rsidRDefault="00000000">
      <w:pPr>
        <w:pStyle w:val="Testocommento"/>
      </w:pPr>
      <w:r>
        <w:rPr>
          <w:rStyle w:val="Rimandocommento"/>
        </w:rPr>
        <w:annotationRef/>
      </w:r>
      <w:r w:rsidRPr="63CEA50E">
        <w:t>Need a different word here.  Published?  Displayed?</w:t>
      </w:r>
    </w:p>
  </w:comment>
  <w:comment w:id="517" w:author="Lena Mueller-Lohse" w:date="2025-09-01T09:41:00Z" w:initials="LM">
    <w:p w14:paraId="2B11BC60" w14:textId="77777777" w:rsidR="00A80C95" w:rsidRDefault="00A80C95" w:rsidP="00A80C95">
      <w:pPr>
        <w:pStyle w:val="Testocommento"/>
      </w:pPr>
      <w:r>
        <w:rPr>
          <w:rStyle w:val="Rimandocommento"/>
        </w:rPr>
        <w:annotationRef/>
      </w:r>
      <w:r>
        <w:t>Annexes to be filled in for all certificates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9B17D7" w15:done="1"/>
  <w15:commentEx w15:paraId="147091C0" w15:done="1"/>
  <w15:commentEx w15:paraId="705529E4" w15:done="1"/>
  <w15:commentEx w15:paraId="350BE23D" w15:done="1"/>
  <w15:commentEx w15:paraId="2F2A9673" w15:done="1"/>
  <w15:commentEx w15:paraId="1B7BA9AD" w15:done="1"/>
  <w15:commentEx w15:paraId="3926ECE0" w15:done="1"/>
  <w15:commentEx w15:paraId="638AC377" w15:done="1"/>
  <w15:commentEx w15:paraId="30F8148A" w15:done="1"/>
  <w15:commentEx w15:paraId="25B7BD93" w15:done="1"/>
  <w15:commentEx w15:paraId="64FCE3FB" w15:done="1"/>
  <w15:commentEx w15:paraId="65AAA970" w15:done="1"/>
  <w15:commentEx w15:paraId="413CC290" w15:done="1"/>
  <w15:commentEx w15:paraId="2B11BC6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945053" w16cex:dateUtc="2025-09-15T13:39:00Z">
    <w16cex:extLst>
      <w16:ext w16:uri="{CE6994B0-6A32-4C9F-8C6B-6E91EDA988CE}">
        <cr:reactions xmlns:cr="http://schemas.microsoft.com/office/comments/2020/reactions">
          <cr:reaction reactionType="1">
            <cr:reactionInfo dateUtc="2025-10-08T11:26:43Z">
              <cr:user userId="S::mx329@deutsche-boerse.com::f39ed764-74ad-4d11-a8b5-bc9a16578706" userProvider="AD" userName="Lena Mueller-Lohse"/>
            </cr:reactionInfo>
          </cr:reaction>
        </cr:reactions>
      </w16:ext>
    </w16cex:extLst>
  </w16cex:commentExtensible>
  <w16cex:commentExtensible w16cex:durableId="2F2DA663" w16cex:dateUtc="2025-08-29T11:25:00Z"/>
  <w16cex:commentExtensible w16cex:durableId="760CA0AB" w16cex:dateUtc="2025-08-29T11:34:00Z"/>
  <w16cex:commentExtensible w16cex:durableId="062C4B00" w16cex:dateUtc="2025-08-29T07:47:00Z"/>
  <w16cex:commentExtensible w16cex:durableId="7DB3CC9F" w16cex:dateUtc="2025-08-29T07:49:00Z"/>
  <w16cex:commentExtensible w16cex:durableId="6E4A6413" w16cex:dateUtc="2025-08-29T07:49:00Z"/>
  <w16cex:commentExtensible w16cex:durableId="18BB0B3C" w16cex:dateUtc="2025-08-29T08:02:00Z"/>
  <w16cex:commentExtensible w16cex:durableId="65A1BCFD" w16cex:dateUtc="2025-08-29T08:07:00Z"/>
  <w16cex:commentExtensible w16cex:durableId="613C99DC" w16cex:dateUtc="2025-08-29T08:09:00Z"/>
  <w16cex:commentExtensible w16cex:durableId="59268AFD" w16cex:dateUtc="2025-08-29T10:23:00Z"/>
  <w16cex:commentExtensible w16cex:durableId="2B8BCC1D" w16cex:dateUtc="2025-08-29T10:20:00Z"/>
  <w16cex:commentExtensible w16cex:durableId="0D7FC4E1" w16cex:dateUtc="2025-08-29T12:16:00Z"/>
  <w16cex:commentExtensible w16cex:durableId="2402F18F" w16cex:dateUtc="2025-09-15T13:58:00Z">
    <w16cex:extLst>
      <w16:ext w16:uri="{CE6994B0-6A32-4C9F-8C6B-6E91EDA988CE}">
        <cr:reactions xmlns:cr="http://schemas.microsoft.com/office/comments/2020/reactions">
          <cr:reaction reactionType="1">
            <cr:reactionInfo dateUtc="2025-10-08T13:14:47Z">
              <cr:user userId="S::mx329@deutsche-boerse.com::f39ed764-74ad-4d11-a8b5-bc9a16578706" userProvider="AD" userName="Lena Mueller-Lohse"/>
            </cr:reactionInfo>
          </cr:reaction>
        </cr:reactions>
      </w16:ext>
    </w16cex:extLst>
  </w16cex:commentExtensible>
  <w16cex:commentExtensible w16cex:durableId="32894454" w16cex:dateUtc="2025-09-01T0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9B17D7" w16cid:durableId="30945053"/>
  <w16cid:commentId w16cid:paraId="147091C0" w16cid:durableId="2F2DA663"/>
  <w16cid:commentId w16cid:paraId="705529E4" w16cid:durableId="760CA0AB"/>
  <w16cid:commentId w16cid:paraId="350BE23D" w16cid:durableId="062C4B00"/>
  <w16cid:commentId w16cid:paraId="2F2A9673" w16cid:durableId="7DB3CC9F"/>
  <w16cid:commentId w16cid:paraId="1B7BA9AD" w16cid:durableId="6E4A6413"/>
  <w16cid:commentId w16cid:paraId="3926ECE0" w16cid:durableId="18BB0B3C"/>
  <w16cid:commentId w16cid:paraId="638AC377" w16cid:durableId="65A1BCFD"/>
  <w16cid:commentId w16cid:paraId="30F8148A" w16cid:durableId="613C99DC"/>
  <w16cid:commentId w16cid:paraId="25B7BD93" w16cid:durableId="59268AFD"/>
  <w16cid:commentId w16cid:paraId="64FCE3FB" w16cid:durableId="2B8BCC1D"/>
  <w16cid:commentId w16cid:paraId="65AAA970" w16cid:durableId="0D7FC4E1"/>
  <w16cid:commentId w16cid:paraId="413CC290" w16cid:durableId="2402F18F"/>
  <w16cid:commentId w16cid:paraId="2B11BC60" w16cid:durableId="328944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72E1F" w14:textId="77777777" w:rsidR="00367D4D" w:rsidRDefault="00367D4D" w:rsidP="00D95476">
      <w:pPr>
        <w:spacing w:line="240" w:lineRule="auto"/>
      </w:pPr>
      <w:r>
        <w:separator/>
      </w:r>
    </w:p>
  </w:endnote>
  <w:endnote w:type="continuationSeparator" w:id="0">
    <w:p w14:paraId="2AF17251" w14:textId="77777777" w:rsidR="00367D4D" w:rsidRDefault="00367D4D" w:rsidP="00D95476">
      <w:pPr>
        <w:spacing w:line="240" w:lineRule="auto"/>
      </w:pPr>
      <w:r>
        <w:continuationSeparator/>
      </w:r>
    </w:p>
  </w:endnote>
  <w:endnote w:type="continuationNotice" w:id="1">
    <w:p w14:paraId="2D506614" w14:textId="77777777" w:rsidR="00367D4D" w:rsidRDefault="00367D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7E652" w14:textId="48A78AF5" w:rsidR="00D97CA1" w:rsidRDefault="00D97CA1">
    <w:pPr>
      <w:pStyle w:val="Pidipagina"/>
    </w:pPr>
    <w:r>
      <w:rPr>
        <w:noProof/>
      </w:rPr>
      <mc:AlternateContent>
        <mc:Choice Requires="wps">
          <w:drawing>
            <wp:anchor distT="0" distB="0" distL="0" distR="0" simplePos="0" relativeHeight="251658253" behindDoc="0" locked="0" layoutInCell="1" allowOverlap="1" wp14:anchorId="5E8AAC8C" wp14:editId="645C32E8">
              <wp:simplePos x="635" y="635"/>
              <wp:positionH relativeFrom="page">
                <wp:align>center</wp:align>
              </wp:positionH>
              <wp:positionV relativeFrom="page">
                <wp:align>bottom</wp:align>
              </wp:positionV>
              <wp:extent cx="400050" cy="342900"/>
              <wp:effectExtent l="0" t="0" r="0" b="0"/>
              <wp:wrapNone/>
              <wp:docPr id="1539062969"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7D9928C8" w14:textId="77BE8E0B"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8AAC8C" id="_x0000_t202" coordsize="21600,21600" o:spt="202" path="m,l,21600r21600,l21600,xe">
              <v:stroke joinstyle="miter"/>
              <v:path gradientshapeok="t" o:connecttype="rect"/>
            </v:shapetype>
            <v:shape id="Text Box 2" o:spid="_x0000_s1026" type="#_x0000_t202" alt="Internal" style="position:absolute;margin-left:0;margin-top:0;width:31.5pt;height:27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" filled="f" stroked="f">
              <v:textbox style="mso-fit-shape-to-text:t" inset="0,0,0,15pt">
                <w:txbxContent>
                  <w:p w14:paraId="7D9928C8" w14:textId="77BE8E0B"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F680F" w14:textId="39A60D59" w:rsidR="00EB445A" w:rsidRPr="008004C4" w:rsidRDefault="00D97CA1" w:rsidP="00EB445A">
    <w:pPr>
      <w:pStyle w:val="Pidipagina"/>
      <w:jc w:val="center"/>
      <w:rPr>
        <w:sz w:val="18"/>
        <w:szCs w:val="18"/>
      </w:rPr>
    </w:pPr>
    <w:r>
      <w:rPr>
        <w:noProof/>
        <w:sz w:val="18"/>
        <w:szCs w:val="18"/>
      </w:rPr>
      <mc:AlternateContent>
        <mc:Choice Requires="wps">
          <w:drawing>
            <wp:anchor distT="0" distB="0" distL="0" distR="0" simplePos="0" relativeHeight="251658254" behindDoc="0" locked="0" layoutInCell="1" allowOverlap="1" wp14:anchorId="325AD158" wp14:editId="77A30690">
              <wp:simplePos x="635" y="635"/>
              <wp:positionH relativeFrom="page">
                <wp:align>center</wp:align>
              </wp:positionH>
              <wp:positionV relativeFrom="page">
                <wp:align>bottom</wp:align>
              </wp:positionV>
              <wp:extent cx="400050" cy="342900"/>
              <wp:effectExtent l="0" t="0" r="0" b="0"/>
              <wp:wrapNone/>
              <wp:docPr id="855821280"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7E9688FA" w14:textId="7011D847"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5AD158" id="_x0000_t202" coordsize="21600,21600" o:spt="202" path="m,l,21600r21600,l21600,xe">
              <v:stroke joinstyle="miter"/>
              <v:path gradientshapeok="t" o:connecttype="rect"/>
            </v:shapetype>
            <v:shape id="Text Box 3" o:spid="_x0000_s1027" type="#_x0000_t202" alt="Internal" style="position:absolute;left:0;text-align:left;margin-left:0;margin-top:0;width:31.5pt;height:27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" filled="f" stroked="f">
              <v:textbox style="mso-fit-shape-to-text:t" inset="0,0,0,15pt">
                <w:txbxContent>
                  <w:p w14:paraId="7E9688FA" w14:textId="7011D847"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r w:rsidR="00000000">
      <w:rPr>
        <w:sz w:val="18"/>
        <w:szCs w:val="18"/>
      </w:rPr>
      <w:pict w14:anchorId="648C4945">
        <v:rect id="_x0000_i1027" style="width:0;height:1.5pt" o:hralign="center" o:hrstd="t" o:hr="t" fillcolor="#a0a0a0" stroked="f"/>
      </w:pict>
    </w:r>
  </w:p>
  <w:p w14:paraId="1B07C4E5" w14:textId="18A04D16" w:rsidR="00EB445A" w:rsidRPr="000B04FB" w:rsidRDefault="00866DFB" w:rsidP="00131614">
    <w:pPr>
      <w:pStyle w:val="Pidipagina"/>
      <w:spacing w:after="0"/>
      <w:ind w:right="-181"/>
      <w:jc w:val="center"/>
      <w:rPr>
        <w:rFonts w:cstheme="minorHAnsi"/>
        <w:b/>
        <w:bCs/>
        <w:color w:val="3B3838"/>
        <w:sz w:val="18"/>
        <w:szCs w:val="18"/>
        <w:lang w:val="en-GB"/>
      </w:rPr>
    </w:pPr>
    <w:r>
      <w:rPr>
        <w:rFonts w:cstheme="minorHAnsi"/>
        <w:b/>
        <w:bCs/>
        <w:color w:val="3B3838"/>
        <w:sz w:val="18"/>
        <w:szCs w:val="18"/>
        <w:lang w:val="en-GB"/>
      </w:rPr>
      <w:t>AIB-</w:t>
    </w:r>
    <w:r w:rsidR="00F06CE9">
      <w:rPr>
        <w:rFonts w:cstheme="minorHAnsi"/>
        <w:b/>
        <w:bCs/>
        <w:color w:val="3B3838"/>
        <w:sz w:val="18"/>
        <w:szCs w:val="18"/>
        <w:lang w:val="en-GB"/>
      </w:rPr>
      <w:t>[YEAR]-DP[XX]-[Member] [Domain]</w:t>
    </w:r>
  </w:p>
  <w:sdt>
    <w:sdtPr>
      <w:id w:val="-372849086"/>
      <w:docPartObj>
        <w:docPartGallery w:val="Page Numbers (Bottom of Page)"/>
        <w:docPartUnique/>
      </w:docPartObj>
    </w:sdtPr>
    <w:sdtContent>
      <w:sdt>
        <w:sdtPr>
          <w:id w:val="964076872"/>
          <w:docPartObj>
            <w:docPartGallery w:val="Page Numbers (Top of Page)"/>
            <w:docPartUnique/>
          </w:docPartObj>
        </w:sdtPr>
        <w:sdtContent>
          <w:p w14:paraId="14193692" w14:textId="4ACBC38D" w:rsidR="00EB445A" w:rsidRPr="000B04FB" w:rsidRDefault="00EB445A" w:rsidP="00131614">
            <w:pPr>
              <w:pStyle w:val="Pidipagina"/>
              <w:spacing w:after="0"/>
              <w:rPr>
                <w:lang w:val="en-GB"/>
              </w:rPr>
            </w:pPr>
            <w:r w:rsidRPr="000B04FB">
              <w:rPr>
                <w:sz w:val="18"/>
                <w:szCs w:val="18"/>
                <w:lang w:val="en-GB"/>
              </w:rPr>
              <w:t>Pag</w:t>
            </w:r>
            <w:r>
              <w:rPr>
                <w:sz w:val="18"/>
                <w:szCs w:val="18"/>
                <w:lang w:val="en-GB"/>
              </w:rPr>
              <w:t>e</w:t>
            </w:r>
            <w:r w:rsidRPr="000B04FB">
              <w:rPr>
                <w:sz w:val="18"/>
                <w:szCs w:val="18"/>
                <w:lang w:val="en-GB"/>
              </w:rPr>
              <w:t xml:space="preserve"> </w:t>
            </w:r>
            <w:r w:rsidRPr="009C553B">
              <w:rPr>
                <w:b/>
                <w:bCs/>
                <w:sz w:val="18"/>
                <w:szCs w:val="18"/>
              </w:rPr>
              <w:fldChar w:fldCharType="begin"/>
            </w:r>
            <w:r w:rsidRPr="000B04FB">
              <w:rPr>
                <w:b/>
                <w:bCs/>
                <w:sz w:val="18"/>
                <w:szCs w:val="18"/>
                <w:lang w:val="en-GB"/>
              </w:rPr>
              <w:instrText>PAGE</w:instrText>
            </w:r>
            <w:r w:rsidRPr="009C553B">
              <w:rPr>
                <w:b/>
                <w:bCs/>
                <w:sz w:val="18"/>
                <w:szCs w:val="18"/>
              </w:rPr>
              <w:fldChar w:fldCharType="separate"/>
            </w:r>
            <w:r w:rsidRPr="00EB445A">
              <w:rPr>
                <w:b/>
                <w:bCs/>
                <w:sz w:val="18"/>
                <w:szCs w:val="18"/>
                <w:lang w:val="en-GB"/>
              </w:rPr>
              <w:t>- 2 -</w:t>
            </w:r>
            <w:r w:rsidRPr="009C553B">
              <w:rPr>
                <w:b/>
                <w:bCs/>
                <w:sz w:val="18"/>
                <w:szCs w:val="18"/>
              </w:rPr>
              <w:fldChar w:fldCharType="end"/>
            </w:r>
            <w:r w:rsidRPr="000B04FB">
              <w:rPr>
                <w:sz w:val="18"/>
                <w:szCs w:val="18"/>
                <w:lang w:val="en-GB"/>
              </w:rPr>
              <w:t xml:space="preserve"> </w:t>
            </w:r>
            <w:r>
              <w:rPr>
                <w:sz w:val="18"/>
                <w:szCs w:val="18"/>
                <w:lang w:val="en-GB"/>
              </w:rPr>
              <w:t xml:space="preserve">of </w:t>
            </w:r>
            <w:r w:rsidRPr="009C553B">
              <w:rPr>
                <w:b/>
                <w:bCs/>
                <w:sz w:val="18"/>
                <w:szCs w:val="18"/>
              </w:rPr>
              <w:fldChar w:fldCharType="begin"/>
            </w:r>
            <w:r w:rsidRPr="000B04FB">
              <w:rPr>
                <w:b/>
                <w:bCs/>
                <w:sz w:val="18"/>
                <w:szCs w:val="18"/>
                <w:lang w:val="en-GB"/>
              </w:rPr>
              <w:instrText>NUMPAGES</w:instrText>
            </w:r>
            <w:r w:rsidRPr="009C553B">
              <w:rPr>
                <w:b/>
                <w:bCs/>
                <w:sz w:val="18"/>
                <w:szCs w:val="18"/>
              </w:rPr>
              <w:fldChar w:fldCharType="separate"/>
            </w:r>
            <w:r w:rsidRPr="00EB445A">
              <w:rPr>
                <w:b/>
                <w:bCs/>
                <w:sz w:val="18"/>
                <w:szCs w:val="18"/>
                <w:lang w:val="en-GB"/>
              </w:rPr>
              <w:t>3</w:t>
            </w:r>
            <w:r w:rsidRPr="009C553B">
              <w:rPr>
                <w:b/>
                <w:bCs/>
                <w:sz w:val="18"/>
                <w:szCs w:val="18"/>
              </w:rPr>
              <w:fldChar w:fldCharType="end"/>
            </w:r>
            <w:r w:rsidRPr="000B04FB">
              <w:rPr>
                <w:b/>
                <w:bCs/>
                <w:sz w:val="18"/>
                <w:szCs w:val="18"/>
                <w:lang w:val="en-GB"/>
              </w:rPr>
              <w:tab/>
            </w:r>
            <w:r w:rsidRPr="000B04FB">
              <w:rPr>
                <w:sz w:val="18"/>
                <w:szCs w:val="18"/>
                <w:lang w:val="en-GB"/>
              </w:rPr>
              <w:t>© Association of Issuing Bodies, 202</w:t>
            </w:r>
            <w:r w:rsidR="007920E2">
              <w:rPr>
                <w:sz w:val="18"/>
                <w:szCs w:val="18"/>
                <w:lang w:val="en-GB"/>
              </w:rPr>
              <w:t>5</w:t>
            </w:r>
            <w:r>
              <w:rPr>
                <w:sz w:val="18"/>
                <w:szCs w:val="18"/>
                <w:lang w:val="en-GB"/>
              </w:rPr>
              <w:tab/>
            </w:r>
            <w:sdt>
              <w:sdtPr>
                <w:rPr>
                  <w:sz w:val="18"/>
                  <w:szCs w:val="18"/>
                  <w:lang w:val="en-GB"/>
                </w:rPr>
                <w:id w:val="2128038837"/>
                <w:placeholder>
                  <w:docPart w:val="DefaultPlaceholder_-1854013437"/>
                </w:placeholder>
                <w:date>
                  <w:dateFormat w:val="dd MMMM yyyy"/>
                  <w:lid w:val="en-GB"/>
                  <w:storeMappedDataAs w:val="dateTime"/>
                  <w:calendar w:val="gregorian"/>
                </w:date>
              </w:sdtPr>
              <w:sdtContent>
                <w:r>
                  <w:rPr>
                    <w:sz w:val="18"/>
                    <w:szCs w:val="18"/>
                    <w:lang w:val="en-GB"/>
                  </w:rPr>
                  <w:t>Date</w:t>
                </w:r>
              </w:sdtContent>
            </w:sdt>
          </w:p>
        </w:sdtContent>
      </w:sdt>
    </w:sdtContent>
  </w:sdt>
  <w:p w14:paraId="68535ED9" w14:textId="1C0708C3" w:rsidR="00E31C2F" w:rsidRPr="00EB445A" w:rsidRDefault="00E31C2F" w:rsidP="00EB445A">
    <w:pPr>
      <w:pStyle w:val="Pidipagina"/>
      <w:jc w:val="center"/>
      <w:rPr>
        <w:sz w:val="18"/>
        <w:szCs w:val="18"/>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AF82F" w14:textId="6471D3B9" w:rsidR="008004C4" w:rsidRPr="008004C4" w:rsidRDefault="00D97CA1" w:rsidP="008004C4">
    <w:pPr>
      <w:pStyle w:val="Pidipagina"/>
      <w:jc w:val="center"/>
      <w:rPr>
        <w:sz w:val="18"/>
        <w:szCs w:val="18"/>
      </w:rPr>
    </w:pPr>
    <w:r>
      <w:rPr>
        <w:noProof/>
        <w:sz w:val="18"/>
        <w:szCs w:val="18"/>
      </w:rPr>
      <mc:AlternateContent>
        <mc:Choice Requires="wps">
          <w:drawing>
            <wp:anchor distT="0" distB="0" distL="0" distR="0" simplePos="0" relativeHeight="251658252" behindDoc="0" locked="0" layoutInCell="1" allowOverlap="1" wp14:anchorId="7DD44D60" wp14:editId="2CB3AFB8">
              <wp:simplePos x="635" y="635"/>
              <wp:positionH relativeFrom="page">
                <wp:align>center</wp:align>
              </wp:positionH>
              <wp:positionV relativeFrom="page">
                <wp:align>bottom</wp:align>
              </wp:positionV>
              <wp:extent cx="400050" cy="342900"/>
              <wp:effectExtent l="0" t="0" r="0" b="0"/>
              <wp:wrapNone/>
              <wp:docPr id="848315020"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53789226" w14:textId="538B93D8"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D44D60" id="_x0000_t202" coordsize="21600,21600" o:spt="202" path="m,l,21600r21600,l21600,xe">
              <v:stroke joinstyle="miter"/>
              <v:path gradientshapeok="t" o:connecttype="rect"/>
            </v:shapetype>
            <v:shape id="Text Box 1" o:spid="_x0000_s1028" type="#_x0000_t202" alt="Internal" style="position:absolute;left:0;text-align:left;margin-left:0;margin-top:0;width:31.5pt;height:27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" filled="f" stroked="f">
              <v:textbox style="mso-fit-shape-to-text:t" inset="0,0,0,15pt">
                <w:txbxContent>
                  <w:p w14:paraId="53789226" w14:textId="538B93D8"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r w:rsidR="00000000">
      <w:rPr>
        <w:sz w:val="18"/>
        <w:szCs w:val="18"/>
      </w:rPr>
      <w:pict w14:anchorId="14C887BF">
        <v:rect id="_x0000_i1029" style="width:0;height:1.5pt" o:hralign="center" o:hrstd="t" o:hr="t" fillcolor="#a0a0a0" stroked="f"/>
      </w:pict>
    </w:r>
  </w:p>
  <w:p w14:paraId="7619676E" w14:textId="791B8F51" w:rsidR="008004C4" w:rsidRPr="007920E2" w:rsidRDefault="008004C4" w:rsidP="00131614">
    <w:pPr>
      <w:pStyle w:val="Pidipagina"/>
      <w:spacing w:after="0"/>
      <w:ind w:right="-181"/>
      <w:jc w:val="center"/>
      <w:rPr>
        <w:rFonts w:cstheme="minorHAnsi"/>
        <w:b/>
        <w:bCs/>
        <w:color w:val="3B3838"/>
        <w:sz w:val="18"/>
        <w:szCs w:val="18"/>
      </w:rPr>
    </w:pPr>
    <w:r w:rsidRPr="007920E2">
      <w:rPr>
        <w:rFonts w:cstheme="minorHAnsi"/>
        <w:b/>
        <w:bCs/>
        <w:color w:val="3B3838"/>
        <w:sz w:val="18"/>
        <w:szCs w:val="18"/>
      </w:rPr>
      <w:t>Association of Issuing Bodies ivzw</w:t>
    </w:r>
  </w:p>
  <w:p w14:paraId="2BF8826E" w14:textId="0B131500" w:rsidR="008004C4" w:rsidRPr="007920E2" w:rsidRDefault="008004C4" w:rsidP="00131614">
    <w:pPr>
      <w:pStyle w:val="Pidipagina"/>
      <w:spacing w:after="0"/>
      <w:ind w:right="-181"/>
      <w:jc w:val="center"/>
      <w:rPr>
        <w:rFonts w:cstheme="minorHAnsi"/>
        <w:color w:val="3B3838"/>
        <w:sz w:val="18"/>
        <w:szCs w:val="18"/>
      </w:rPr>
    </w:pPr>
    <w:r w:rsidRPr="007920E2">
      <w:rPr>
        <w:rFonts w:cstheme="minorHAnsi"/>
        <w:color w:val="3B3838"/>
        <w:sz w:val="18"/>
        <w:szCs w:val="18"/>
      </w:rPr>
      <w:t>Registered Office: Visverkopersstraat 13 | 1000 Brussels | Belgium</w:t>
    </w:r>
  </w:p>
  <w:p w14:paraId="77B06E27" w14:textId="77777777" w:rsidR="008004C4" w:rsidRPr="007920E2" w:rsidRDefault="008004C4" w:rsidP="00131614">
    <w:pPr>
      <w:pStyle w:val="Pidipagina"/>
      <w:spacing w:after="0"/>
      <w:ind w:right="-181"/>
      <w:jc w:val="center"/>
      <w:rPr>
        <w:rFonts w:cstheme="minorHAnsi"/>
        <w:color w:val="3B3838"/>
        <w:sz w:val="18"/>
        <w:szCs w:val="18"/>
      </w:rPr>
    </w:pPr>
    <w:r w:rsidRPr="007920E2">
      <w:rPr>
        <w:rFonts w:cstheme="minorHAnsi"/>
        <w:color w:val="3B3838"/>
        <w:sz w:val="18"/>
        <w:szCs w:val="18"/>
      </w:rPr>
      <w:t>Tel: +32-(0)486-5583 01 | Email: info@aib-net.org | Website: https://www.aib-net.org</w:t>
    </w:r>
  </w:p>
  <w:p w14:paraId="0B647871" w14:textId="467ED736" w:rsidR="008004C4" w:rsidRPr="008004C4" w:rsidRDefault="008004C4" w:rsidP="00131614">
    <w:pPr>
      <w:pStyle w:val="Pidipagina"/>
      <w:spacing w:after="0"/>
      <w:ind w:right="-181"/>
      <w:jc w:val="center"/>
      <w:rPr>
        <w:rFonts w:cstheme="minorHAnsi"/>
        <w:color w:val="3B3838"/>
        <w:sz w:val="18"/>
        <w:szCs w:val="18"/>
        <w:lang w:val="en-GB"/>
      </w:rPr>
    </w:pPr>
    <w:r w:rsidRPr="008004C4">
      <w:rPr>
        <w:rFonts w:cstheme="minorHAnsi"/>
        <w:color w:val="3B3838"/>
        <w:sz w:val="18"/>
        <w:szCs w:val="18"/>
        <w:lang w:val="en-GB"/>
      </w:rPr>
      <w:t>Enterprise number KBO BE0864.645.330 – RPR Brussels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01618" w14:textId="38891D33" w:rsidR="00D97CA1" w:rsidRDefault="00D97CA1">
    <w:pPr>
      <w:pStyle w:val="Pidipagina"/>
    </w:pPr>
    <w:r>
      <w:rPr>
        <w:noProof/>
      </w:rPr>
      <mc:AlternateContent>
        <mc:Choice Requires="wps">
          <w:drawing>
            <wp:anchor distT="0" distB="0" distL="0" distR="0" simplePos="0" relativeHeight="251658256" behindDoc="0" locked="0" layoutInCell="1" allowOverlap="1" wp14:anchorId="7F3211A1" wp14:editId="7E05AD27">
              <wp:simplePos x="635" y="635"/>
              <wp:positionH relativeFrom="page">
                <wp:align>center</wp:align>
              </wp:positionH>
              <wp:positionV relativeFrom="page">
                <wp:align>bottom</wp:align>
              </wp:positionV>
              <wp:extent cx="400050" cy="342900"/>
              <wp:effectExtent l="0" t="0" r="0" b="0"/>
              <wp:wrapNone/>
              <wp:docPr id="1260693378" name="Text Box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263C9C16" w14:textId="7E3CD008"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3211A1" id="_x0000_t202" coordsize="21600,21600" o:spt="202" path="m,l,21600r21600,l21600,xe">
              <v:stroke joinstyle="miter"/>
              <v:path gradientshapeok="t" o:connecttype="rect"/>
            </v:shapetype>
            <v:shape id="Text Box 5" o:spid="_x0000_s1029" type="#_x0000_t202" alt="Internal" style="position:absolute;margin-left:0;margin-top:0;width:31.5pt;height:27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" filled="f" stroked="f">
              <v:textbox style="mso-fit-shape-to-text:t" inset="0,0,0,15pt">
                <w:txbxContent>
                  <w:p w14:paraId="263C9C16" w14:textId="7E3CD008"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8F7B5" w14:textId="44D167E3" w:rsidR="00D97CA1" w:rsidRDefault="00D97CA1">
    <w:pPr>
      <w:pStyle w:val="Pidipagina"/>
    </w:pPr>
    <w:r>
      <w:rPr>
        <w:noProof/>
      </w:rPr>
      <mc:AlternateContent>
        <mc:Choice Requires="wps">
          <w:drawing>
            <wp:anchor distT="0" distB="0" distL="0" distR="0" simplePos="0" relativeHeight="251658257" behindDoc="0" locked="0" layoutInCell="1" allowOverlap="1" wp14:anchorId="308B5106" wp14:editId="3B75B5C0">
              <wp:simplePos x="635" y="635"/>
              <wp:positionH relativeFrom="page">
                <wp:align>center</wp:align>
              </wp:positionH>
              <wp:positionV relativeFrom="page">
                <wp:align>bottom</wp:align>
              </wp:positionV>
              <wp:extent cx="400050" cy="342900"/>
              <wp:effectExtent l="0" t="0" r="0" b="0"/>
              <wp:wrapNone/>
              <wp:docPr id="1768896608" name="Text Box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3F99DB84" w14:textId="0C873E82" w:rsidR="00D97CA1" w:rsidRPr="00BB133A" w:rsidRDefault="00D97CA1" w:rsidP="007920E2">
                          <w:pPr>
                            <w:spacing w:after="0"/>
                            <w:rPr>
                              <w:rFonts w:ascii="Calibri" w:eastAsia="Calibri" w:hAnsi="Calibri" w:cs="Calibri"/>
                              <w:noProof/>
                              <w:color w:val="000000"/>
                              <w:sz w:val="20"/>
                              <w:szCs w:val="20"/>
                            </w:rPr>
                          </w:pPr>
                          <w:r w:rsidRPr="00BB133A">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8B5106" id="_x0000_t202" coordsize="21600,21600" o:spt="202" path="m,l,21600r21600,l21600,xe">
              <v:stroke joinstyle="miter"/>
              <v:path gradientshapeok="t" o:connecttype="rect"/>
            </v:shapetype>
            <v:shape id="Text Box 6" o:spid="_x0000_s1030" type="#_x0000_t202" alt="Internal" style="position:absolute;margin-left:0;margin-top:0;width:31.5pt;height:27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" filled="f" stroked="f">
              <v:textbox style="mso-fit-shape-to-text:t" inset="0,0,0,15pt">
                <w:txbxContent>
                  <w:p w14:paraId="3F99DB84" w14:textId="0C873E82" w:rsidR="00D97CA1" w:rsidRPr="00BB133A" w:rsidRDefault="00D97CA1" w:rsidP="007920E2">
                    <w:pPr>
                      <w:spacing w:after="0"/>
                      <w:rPr>
                        <w:rFonts w:ascii="Calibri" w:eastAsia="Calibri" w:hAnsi="Calibri" w:cs="Calibri"/>
                        <w:noProof/>
                        <w:color w:val="000000"/>
                        <w:sz w:val="20"/>
                        <w:szCs w:val="20"/>
                      </w:rPr>
                    </w:pPr>
                    <w:r w:rsidRPr="00BB133A">
                      <w:rPr>
                        <w:rFonts w:ascii="Calibri" w:eastAsia="Calibri" w:hAnsi="Calibri" w:cs="Calibri"/>
                        <w:noProof/>
                        <w:color w:val="000000"/>
                        <w:sz w:val="20"/>
                        <w:szCs w:val="20"/>
                      </w:rPr>
                      <w:t>Internal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6848C" w14:textId="5C2A5E4E" w:rsidR="009C553B" w:rsidRPr="008004C4" w:rsidRDefault="00D97CA1" w:rsidP="009C553B">
    <w:pPr>
      <w:pStyle w:val="Pidipagina"/>
      <w:jc w:val="center"/>
      <w:rPr>
        <w:sz w:val="18"/>
        <w:szCs w:val="18"/>
      </w:rPr>
    </w:pPr>
    <w:r>
      <w:rPr>
        <w:noProof/>
        <w:sz w:val="18"/>
        <w:szCs w:val="18"/>
      </w:rPr>
      <mc:AlternateContent>
        <mc:Choice Requires="wps">
          <w:drawing>
            <wp:anchor distT="0" distB="0" distL="0" distR="0" simplePos="0" relativeHeight="251658255" behindDoc="0" locked="0" layoutInCell="1" allowOverlap="1" wp14:anchorId="6070AF59" wp14:editId="76413AB1">
              <wp:simplePos x="635" y="635"/>
              <wp:positionH relativeFrom="page">
                <wp:align>center</wp:align>
              </wp:positionH>
              <wp:positionV relativeFrom="page">
                <wp:align>bottom</wp:align>
              </wp:positionV>
              <wp:extent cx="400050" cy="342900"/>
              <wp:effectExtent l="0" t="0" r="0" b="0"/>
              <wp:wrapNone/>
              <wp:docPr id="121041965" name="Text Box 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6ED3623F" w14:textId="3E6CFD61"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70AF59" id="_x0000_t202" coordsize="21600,21600" o:spt="202" path="m,l,21600r21600,l21600,xe">
              <v:stroke joinstyle="miter"/>
              <v:path gradientshapeok="t" o:connecttype="rect"/>
            </v:shapetype>
            <v:shape id="Text Box 4" o:spid="_x0000_s1031" type="#_x0000_t202" alt="Internal" style="position:absolute;left:0;text-align:left;margin-left:0;margin-top:0;width:31.5pt;height:27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" filled="f" stroked="f">
              <v:textbox style="mso-fit-shape-to-text:t" inset="0,0,0,15pt">
                <w:txbxContent>
                  <w:p w14:paraId="6ED3623F" w14:textId="3E6CFD61"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r w:rsidR="00000000">
      <w:rPr>
        <w:sz w:val="18"/>
        <w:szCs w:val="18"/>
      </w:rPr>
      <w:pict w14:anchorId="2614CE99">
        <v:rect id="_x0000_i1037" style="width:0;height:1.5pt" o:hralign="center" o:hrstd="t" o:hr="t" fillcolor="#a0a0a0" stroked="f"/>
      </w:pict>
    </w:r>
  </w:p>
  <w:p w14:paraId="3757B4D8" w14:textId="77777777" w:rsidR="009C553B" w:rsidRPr="000B04FB" w:rsidRDefault="009C553B" w:rsidP="009C553B">
    <w:pPr>
      <w:pStyle w:val="Pidipagina"/>
      <w:ind w:right="-181"/>
      <w:jc w:val="center"/>
      <w:rPr>
        <w:rFonts w:cstheme="minorHAnsi"/>
        <w:b/>
        <w:bCs/>
        <w:color w:val="3B3838"/>
        <w:sz w:val="18"/>
        <w:szCs w:val="18"/>
        <w:lang w:val="en-GB"/>
      </w:rPr>
    </w:pPr>
    <w:r w:rsidRPr="000B04FB">
      <w:rPr>
        <w:rFonts w:cstheme="minorHAnsi"/>
        <w:b/>
        <w:bCs/>
        <w:color w:val="3B3838"/>
        <w:sz w:val="18"/>
        <w:szCs w:val="18"/>
        <w:lang w:val="en-GB"/>
      </w:rPr>
      <w:t>Document Reference – Release number</w:t>
    </w:r>
  </w:p>
  <w:p w14:paraId="4F0FE3E0" w14:textId="03FB95F9" w:rsidR="009C553B" w:rsidRPr="000B04FB" w:rsidRDefault="009C553B">
    <w:pPr>
      <w:pStyle w:val="Pidipagina"/>
      <w:rPr>
        <w:lang w:val="en-GB"/>
      </w:rPr>
    </w:pPr>
    <w:r w:rsidRPr="000B04FB">
      <w:rPr>
        <w:sz w:val="18"/>
        <w:szCs w:val="18"/>
        <w:lang w:val="en-GB"/>
      </w:rPr>
      <w:t>Pag</w:t>
    </w:r>
    <w:r w:rsidR="000112B8">
      <w:rPr>
        <w:sz w:val="18"/>
        <w:szCs w:val="18"/>
        <w:lang w:val="en-GB"/>
      </w:rPr>
      <w:t>e</w:t>
    </w:r>
    <w:r w:rsidRPr="000B04FB">
      <w:rPr>
        <w:sz w:val="18"/>
        <w:szCs w:val="18"/>
        <w:lang w:val="en-GB"/>
      </w:rPr>
      <w:t xml:space="preserve"> </w:t>
    </w:r>
    <w:r w:rsidRPr="009C553B">
      <w:rPr>
        <w:b/>
        <w:bCs/>
        <w:sz w:val="18"/>
        <w:szCs w:val="18"/>
      </w:rPr>
      <w:fldChar w:fldCharType="begin"/>
    </w:r>
    <w:r w:rsidRPr="000B04FB">
      <w:rPr>
        <w:b/>
        <w:bCs/>
        <w:sz w:val="18"/>
        <w:szCs w:val="18"/>
        <w:lang w:val="en-GB"/>
      </w:rPr>
      <w:instrText>PAGE</w:instrText>
    </w:r>
    <w:r w:rsidRPr="009C553B">
      <w:rPr>
        <w:b/>
        <w:bCs/>
        <w:sz w:val="18"/>
        <w:szCs w:val="18"/>
      </w:rPr>
      <w:fldChar w:fldCharType="separate"/>
    </w:r>
    <w:r w:rsidRPr="000B04FB">
      <w:rPr>
        <w:b/>
        <w:bCs/>
        <w:sz w:val="18"/>
        <w:szCs w:val="18"/>
        <w:lang w:val="en-GB"/>
      </w:rPr>
      <w:t>2</w:t>
    </w:r>
    <w:r w:rsidRPr="009C553B">
      <w:rPr>
        <w:b/>
        <w:bCs/>
        <w:sz w:val="18"/>
        <w:szCs w:val="18"/>
      </w:rPr>
      <w:fldChar w:fldCharType="end"/>
    </w:r>
    <w:r w:rsidRPr="000B04FB">
      <w:rPr>
        <w:sz w:val="18"/>
        <w:szCs w:val="18"/>
        <w:lang w:val="en-GB"/>
      </w:rPr>
      <w:t xml:space="preserve"> </w:t>
    </w:r>
    <w:r w:rsidR="000112B8">
      <w:rPr>
        <w:sz w:val="18"/>
        <w:szCs w:val="18"/>
        <w:lang w:val="en-GB"/>
      </w:rPr>
      <w:t xml:space="preserve">of </w:t>
    </w:r>
    <w:r w:rsidRPr="009C553B">
      <w:rPr>
        <w:b/>
        <w:bCs/>
        <w:sz w:val="18"/>
        <w:szCs w:val="18"/>
      </w:rPr>
      <w:fldChar w:fldCharType="begin"/>
    </w:r>
    <w:r w:rsidRPr="000B04FB">
      <w:rPr>
        <w:b/>
        <w:bCs/>
        <w:sz w:val="18"/>
        <w:szCs w:val="18"/>
        <w:lang w:val="en-GB"/>
      </w:rPr>
      <w:instrText>NUMPAGES</w:instrText>
    </w:r>
    <w:r w:rsidRPr="009C553B">
      <w:rPr>
        <w:b/>
        <w:bCs/>
        <w:sz w:val="18"/>
        <w:szCs w:val="18"/>
      </w:rPr>
      <w:fldChar w:fldCharType="separate"/>
    </w:r>
    <w:r w:rsidRPr="000B04FB">
      <w:rPr>
        <w:b/>
        <w:bCs/>
        <w:sz w:val="18"/>
        <w:szCs w:val="18"/>
        <w:lang w:val="en-GB"/>
      </w:rPr>
      <w:t>2</w:t>
    </w:r>
    <w:r w:rsidRPr="009C553B">
      <w:rPr>
        <w:b/>
        <w:bCs/>
        <w:sz w:val="18"/>
        <w:szCs w:val="18"/>
      </w:rPr>
      <w:fldChar w:fldCharType="end"/>
    </w:r>
    <w:r w:rsidR="000B04FB" w:rsidRPr="000B04FB">
      <w:rPr>
        <w:b/>
        <w:bCs/>
        <w:sz w:val="18"/>
        <w:szCs w:val="18"/>
        <w:lang w:val="en-GB"/>
      </w:rPr>
      <w:tab/>
    </w:r>
    <w:r w:rsidR="000B04FB" w:rsidRPr="000B04FB">
      <w:rPr>
        <w:sz w:val="18"/>
        <w:szCs w:val="18"/>
        <w:lang w:val="en-GB"/>
      </w:rPr>
      <w:t>© Association of Issuing Bodies, 2022</w:t>
    </w:r>
    <w:r w:rsidR="00902270">
      <w:rPr>
        <w:sz w:val="18"/>
        <w:szCs w:val="18"/>
        <w:lang w:val="en-GB"/>
      </w:rPr>
      <w:tab/>
      <w:t>Date of Release</w:t>
    </w:r>
  </w:p>
  <w:p w14:paraId="732967F5" w14:textId="77777777" w:rsidR="009C553B" w:rsidRPr="000B04FB" w:rsidRDefault="009C553B" w:rsidP="00B60FC4">
    <w:pPr>
      <w:pStyle w:val="Pidipagina"/>
      <w:ind w:right="-181"/>
      <w:jc w:val="center"/>
      <w:rPr>
        <w:rFonts w:cstheme="minorHAnsi"/>
        <w:b/>
        <w:bCs/>
        <w:color w:val="3B3838"/>
        <w:sz w:val="18"/>
        <w:szCs w:val="18"/>
        <w:lang w:val="en-G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1EC36" w14:textId="072FA851" w:rsidR="00D97CA1" w:rsidRDefault="00D97CA1">
    <w:pPr>
      <w:pStyle w:val="Pidipagina"/>
    </w:pPr>
    <w:r>
      <w:rPr>
        <w:noProof/>
      </w:rPr>
      <mc:AlternateContent>
        <mc:Choice Requires="wps">
          <w:drawing>
            <wp:anchor distT="0" distB="0" distL="0" distR="0" simplePos="0" relativeHeight="251658259" behindDoc="0" locked="0" layoutInCell="1" allowOverlap="1" wp14:anchorId="4A58DD8D" wp14:editId="0625408C">
              <wp:simplePos x="635" y="635"/>
              <wp:positionH relativeFrom="page">
                <wp:align>center</wp:align>
              </wp:positionH>
              <wp:positionV relativeFrom="page">
                <wp:align>bottom</wp:align>
              </wp:positionV>
              <wp:extent cx="400050" cy="342900"/>
              <wp:effectExtent l="0" t="0" r="0" b="0"/>
              <wp:wrapNone/>
              <wp:docPr id="2001910502" name="Text Box 8"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09156A77" w14:textId="15A215A6"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58DD8D" id="_x0000_t202" coordsize="21600,21600" o:spt="202" path="m,l,21600r21600,l21600,xe">
              <v:stroke joinstyle="miter"/>
              <v:path gradientshapeok="t" o:connecttype="rect"/>
            </v:shapetype>
            <v:shape id="Text Box 8" o:spid="_x0000_s1032" type="#_x0000_t202" alt="Internal" style="position:absolute;margin-left:0;margin-top:0;width:31.5pt;height:27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" filled="f" stroked="f">
              <v:textbox style="mso-fit-shape-to-text:t" inset="0,0,0,15pt">
                <w:txbxContent>
                  <w:p w14:paraId="09156A77" w14:textId="15A215A6"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49829" w14:textId="0B6996BE" w:rsidR="003E6C12" w:rsidRPr="008004C4" w:rsidRDefault="00D97CA1" w:rsidP="00EB445A">
    <w:pPr>
      <w:pStyle w:val="Pidipagina"/>
      <w:jc w:val="center"/>
      <w:rPr>
        <w:sz w:val="18"/>
        <w:szCs w:val="18"/>
      </w:rPr>
    </w:pPr>
    <w:r>
      <w:rPr>
        <w:noProof/>
        <w:sz w:val="18"/>
        <w:szCs w:val="18"/>
      </w:rPr>
      <mc:AlternateContent>
        <mc:Choice Requires="wps">
          <w:drawing>
            <wp:anchor distT="0" distB="0" distL="0" distR="0" simplePos="0" relativeHeight="251658260" behindDoc="0" locked="0" layoutInCell="1" allowOverlap="1" wp14:anchorId="6CC8B357" wp14:editId="32806435">
              <wp:simplePos x="635" y="635"/>
              <wp:positionH relativeFrom="page">
                <wp:align>center</wp:align>
              </wp:positionH>
              <wp:positionV relativeFrom="page">
                <wp:align>bottom</wp:align>
              </wp:positionV>
              <wp:extent cx="400050" cy="342900"/>
              <wp:effectExtent l="0" t="0" r="0" b="0"/>
              <wp:wrapNone/>
              <wp:docPr id="980391811" name="Text Box 9"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47F98807" w14:textId="4AE446E4"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C8B357" id="_x0000_t202" coordsize="21600,21600" o:spt="202" path="m,l,21600r21600,l21600,xe">
              <v:stroke joinstyle="miter"/>
              <v:path gradientshapeok="t" o:connecttype="rect"/>
            </v:shapetype>
            <v:shape id="Text Box 9" o:spid="_x0000_s1033" type="#_x0000_t202" alt="Internal" style="position:absolute;left:0;text-align:left;margin-left:0;margin-top:0;width:31.5pt;height:27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" filled="f" stroked="f">
              <v:textbox style="mso-fit-shape-to-text:t" inset="0,0,0,15pt">
                <w:txbxContent>
                  <w:p w14:paraId="47F98807" w14:textId="4AE446E4"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r w:rsidR="00000000">
      <w:rPr>
        <w:sz w:val="18"/>
        <w:szCs w:val="18"/>
      </w:rPr>
      <w:pict w14:anchorId="5F9D4571">
        <v:rect id="_x0000_i1039" style="width:0;height:1.5pt" o:hralign="center" o:hrstd="t" o:hr="t" fillcolor="#a0a0a0" stroked="f"/>
      </w:pict>
    </w:r>
  </w:p>
  <w:p w14:paraId="76EE3CCD" w14:textId="77777777" w:rsidR="003E6C12" w:rsidRPr="000B04FB" w:rsidRDefault="003E6C12" w:rsidP="00131614">
    <w:pPr>
      <w:pStyle w:val="Pidipagina"/>
      <w:spacing w:after="0"/>
      <w:ind w:right="-181"/>
      <w:jc w:val="center"/>
      <w:rPr>
        <w:rFonts w:cstheme="minorHAnsi"/>
        <w:b/>
        <w:bCs/>
        <w:color w:val="3B3838"/>
        <w:sz w:val="18"/>
        <w:szCs w:val="18"/>
        <w:lang w:val="en-GB"/>
      </w:rPr>
    </w:pPr>
    <w:r>
      <w:rPr>
        <w:rFonts w:cstheme="minorHAnsi"/>
        <w:b/>
        <w:bCs/>
        <w:color w:val="3B3838"/>
        <w:sz w:val="18"/>
        <w:szCs w:val="18"/>
        <w:lang w:val="en-GB"/>
      </w:rPr>
      <w:t>AIB-[YEAR]-DP[XX]-[Member] [Domain]</w:t>
    </w:r>
  </w:p>
  <w:sdt>
    <w:sdtPr>
      <w:id w:val="1593513339"/>
      <w:docPartObj>
        <w:docPartGallery w:val="Page Numbers (Bottom of Page)"/>
        <w:docPartUnique/>
      </w:docPartObj>
    </w:sdtPr>
    <w:sdtContent>
      <w:sdt>
        <w:sdtPr>
          <w:id w:val="1544104692"/>
          <w:docPartObj>
            <w:docPartGallery w:val="Page Numbers (Top of Page)"/>
            <w:docPartUnique/>
          </w:docPartObj>
        </w:sdtPr>
        <w:sdtContent>
          <w:p w14:paraId="2C9F717F" w14:textId="5C0E8923" w:rsidR="003E6C12" w:rsidRPr="000B04FB" w:rsidRDefault="003E6C12" w:rsidP="00855E06">
            <w:pPr>
              <w:pStyle w:val="Pidipagina"/>
              <w:spacing w:after="0"/>
              <w:jc w:val="center"/>
              <w:rPr>
                <w:lang w:val="en-GB"/>
              </w:rPr>
            </w:pPr>
            <w:r w:rsidRPr="000B04FB">
              <w:rPr>
                <w:sz w:val="18"/>
                <w:szCs w:val="18"/>
                <w:lang w:val="en-GB"/>
              </w:rPr>
              <w:t>Pag</w:t>
            </w:r>
            <w:r>
              <w:rPr>
                <w:sz w:val="18"/>
                <w:szCs w:val="18"/>
                <w:lang w:val="en-GB"/>
              </w:rPr>
              <w:t>e</w:t>
            </w:r>
            <w:r w:rsidRPr="000B04FB">
              <w:rPr>
                <w:sz w:val="18"/>
                <w:szCs w:val="18"/>
                <w:lang w:val="en-GB"/>
              </w:rPr>
              <w:t xml:space="preserve"> </w:t>
            </w:r>
            <w:r w:rsidRPr="009C553B">
              <w:rPr>
                <w:b/>
                <w:bCs/>
                <w:sz w:val="18"/>
                <w:szCs w:val="18"/>
              </w:rPr>
              <w:fldChar w:fldCharType="begin"/>
            </w:r>
            <w:r w:rsidRPr="000B04FB">
              <w:rPr>
                <w:b/>
                <w:bCs/>
                <w:sz w:val="18"/>
                <w:szCs w:val="18"/>
                <w:lang w:val="en-GB"/>
              </w:rPr>
              <w:instrText>PAGE</w:instrText>
            </w:r>
            <w:r w:rsidRPr="009C553B">
              <w:rPr>
                <w:b/>
                <w:bCs/>
                <w:sz w:val="18"/>
                <w:szCs w:val="18"/>
              </w:rPr>
              <w:fldChar w:fldCharType="separate"/>
            </w:r>
            <w:r w:rsidRPr="00EB445A">
              <w:rPr>
                <w:b/>
                <w:bCs/>
                <w:sz w:val="18"/>
                <w:szCs w:val="18"/>
                <w:lang w:val="en-GB"/>
              </w:rPr>
              <w:t>- 2 -</w:t>
            </w:r>
            <w:r w:rsidRPr="009C553B">
              <w:rPr>
                <w:b/>
                <w:bCs/>
                <w:sz w:val="18"/>
                <w:szCs w:val="18"/>
              </w:rPr>
              <w:fldChar w:fldCharType="end"/>
            </w:r>
            <w:r w:rsidRPr="000B04FB">
              <w:rPr>
                <w:sz w:val="18"/>
                <w:szCs w:val="18"/>
                <w:lang w:val="en-GB"/>
              </w:rPr>
              <w:t xml:space="preserve"> </w:t>
            </w:r>
            <w:r>
              <w:rPr>
                <w:sz w:val="18"/>
                <w:szCs w:val="18"/>
                <w:lang w:val="en-GB"/>
              </w:rPr>
              <w:t xml:space="preserve">of </w:t>
            </w:r>
            <w:r w:rsidRPr="009C553B">
              <w:rPr>
                <w:b/>
                <w:bCs/>
                <w:sz w:val="18"/>
                <w:szCs w:val="18"/>
              </w:rPr>
              <w:fldChar w:fldCharType="begin"/>
            </w:r>
            <w:r w:rsidRPr="000B04FB">
              <w:rPr>
                <w:b/>
                <w:bCs/>
                <w:sz w:val="18"/>
                <w:szCs w:val="18"/>
                <w:lang w:val="en-GB"/>
              </w:rPr>
              <w:instrText>NUMPAGES</w:instrText>
            </w:r>
            <w:r w:rsidRPr="009C553B">
              <w:rPr>
                <w:b/>
                <w:bCs/>
                <w:sz w:val="18"/>
                <w:szCs w:val="18"/>
              </w:rPr>
              <w:fldChar w:fldCharType="separate"/>
            </w:r>
            <w:r w:rsidRPr="00EB445A">
              <w:rPr>
                <w:b/>
                <w:bCs/>
                <w:sz w:val="18"/>
                <w:szCs w:val="18"/>
                <w:lang w:val="en-GB"/>
              </w:rPr>
              <w:t>3</w:t>
            </w:r>
            <w:r w:rsidRPr="009C553B">
              <w:rPr>
                <w:b/>
                <w:bCs/>
                <w:sz w:val="18"/>
                <w:szCs w:val="18"/>
              </w:rPr>
              <w:fldChar w:fldCharType="end"/>
            </w:r>
            <w:r w:rsidR="00855E06">
              <w:rPr>
                <w:b/>
                <w:bCs/>
                <w:sz w:val="18"/>
                <w:szCs w:val="18"/>
                <w:lang w:val="en-GB"/>
              </w:rPr>
              <w:t xml:space="preserve"> </w:t>
            </w:r>
            <w:r w:rsidR="00855E06">
              <w:rPr>
                <w:b/>
                <w:bCs/>
                <w:sz w:val="18"/>
                <w:szCs w:val="18"/>
                <w:lang w:val="en-GB"/>
              </w:rPr>
              <w:tab/>
            </w:r>
            <w:r w:rsidRPr="000B04FB">
              <w:rPr>
                <w:sz w:val="18"/>
                <w:szCs w:val="18"/>
                <w:lang w:val="en-GB"/>
              </w:rPr>
              <w:t>© Association of Issuing Bodies</w:t>
            </w:r>
            <w:r w:rsidR="00855E06">
              <w:rPr>
                <w:sz w:val="18"/>
                <w:szCs w:val="18"/>
                <w:lang w:val="en-GB"/>
              </w:rPr>
              <w:t>,</w:t>
            </w:r>
            <w:r w:rsidRPr="000B04FB">
              <w:rPr>
                <w:sz w:val="18"/>
                <w:szCs w:val="18"/>
                <w:lang w:val="en-GB"/>
              </w:rPr>
              <w:t xml:space="preserve"> 202</w:t>
            </w:r>
            <w:r>
              <w:rPr>
                <w:sz w:val="18"/>
                <w:szCs w:val="18"/>
                <w:lang w:val="en-GB"/>
              </w:rPr>
              <w:t>3</w:t>
            </w:r>
            <w:r w:rsidR="00855E06">
              <w:rPr>
                <w:sz w:val="18"/>
                <w:szCs w:val="18"/>
                <w:lang w:val="en-GB"/>
              </w:rPr>
              <w:tab/>
              <w:t xml:space="preserve"> </w:t>
            </w:r>
            <w:sdt>
              <w:sdtPr>
                <w:rPr>
                  <w:sz w:val="18"/>
                  <w:szCs w:val="18"/>
                  <w:lang w:val="en-GB"/>
                </w:rPr>
                <w:id w:val="349841521"/>
                <w:placeholder>
                  <w:docPart w:val="D296AAEE7002492A93D64A328D5A9EB5"/>
                </w:placeholder>
                <w:date>
                  <w:dateFormat w:val="dd MMMM yyyy"/>
                  <w:lid w:val="en-GB"/>
                  <w:storeMappedDataAs w:val="dateTime"/>
                  <w:calendar w:val="gregorian"/>
                </w:date>
              </w:sdtPr>
              <w:sdtContent>
                <w:r>
                  <w:rPr>
                    <w:sz w:val="18"/>
                    <w:szCs w:val="18"/>
                    <w:lang w:val="en-GB"/>
                  </w:rPr>
                  <w:t>Date</w:t>
                </w:r>
              </w:sdtContent>
            </w:sdt>
          </w:p>
        </w:sdtContent>
      </w:sdt>
    </w:sdtContent>
  </w:sdt>
  <w:p w14:paraId="7BD1D3B3" w14:textId="77777777" w:rsidR="003E6C12" w:rsidRPr="00EB445A" w:rsidRDefault="003E6C12" w:rsidP="00EB445A">
    <w:pPr>
      <w:pStyle w:val="Pidipagina"/>
      <w:jc w:val="center"/>
      <w:rPr>
        <w:sz w:val="18"/>
        <w:szCs w:val="18"/>
        <w:lang w:val="en-GB"/>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E1CAC" w14:textId="346D08D1" w:rsidR="00D97CA1" w:rsidRDefault="00D97CA1">
    <w:pPr>
      <w:pStyle w:val="Pidipagina"/>
    </w:pPr>
    <w:r>
      <w:rPr>
        <w:noProof/>
      </w:rPr>
      <mc:AlternateContent>
        <mc:Choice Requires="wps">
          <w:drawing>
            <wp:anchor distT="0" distB="0" distL="0" distR="0" simplePos="0" relativeHeight="251658258" behindDoc="0" locked="0" layoutInCell="1" allowOverlap="1" wp14:anchorId="55F81856" wp14:editId="09026909">
              <wp:simplePos x="635" y="635"/>
              <wp:positionH relativeFrom="page">
                <wp:align>center</wp:align>
              </wp:positionH>
              <wp:positionV relativeFrom="page">
                <wp:align>bottom</wp:align>
              </wp:positionV>
              <wp:extent cx="400050" cy="342900"/>
              <wp:effectExtent l="0" t="0" r="0" b="0"/>
              <wp:wrapNone/>
              <wp:docPr id="1347909932" name="Text Box 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55A2D73B" w14:textId="6327CD78"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F81856" id="_x0000_t202" coordsize="21600,21600" o:spt="202" path="m,l,21600r21600,l21600,xe">
              <v:stroke joinstyle="miter"/>
              <v:path gradientshapeok="t" o:connecttype="rect"/>
            </v:shapetype>
            <v:shape id="Text Box 7" o:spid="_x0000_s1034" type="#_x0000_t202" alt="Internal" style="position:absolute;margin-left:0;margin-top:0;width:31.5pt;height:27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" filled="f" stroked="f">
              <v:textbox style="mso-fit-shape-to-text:t" inset="0,0,0,15pt">
                <w:txbxContent>
                  <w:p w14:paraId="55A2D73B" w14:textId="6327CD78"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29FCF" w14:textId="77777777" w:rsidR="00367D4D" w:rsidRDefault="00367D4D" w:rsidP="00D95476">
      <w:pPr>
        <w:spacing w:line="240" w:lineRule="auto"/>
      </w:pPr>
      <w:r>
        <w:separator/>
      </w:r>
    </w:p>
  </w:footnote>
  <w:footnote w:type="continuationSeparator" w:id="0">
    <w:p w14:paraId="49849D39" w14:textId="77777777" w:rsidR="00367D4D" w:rsidRDefault="00367D4D" w:rsidP="00D95476">
      <w:pPr>
        <w:spacing w:line="240" w:lineRule="auto"/>
      </w:pPr>
      <w:r>
        <w:continuationSeparator/>
      </w:r>
    </w:p>
  </w:footnote>
  <w:footnote w:type="continuationNotice" w:id="1">
    <w:p w14:paraId="65624787" w14:textId="77777777" w:rsidR="00367D4D" w:rsidRDefault="00367D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D7F3D" w14:textId="269ABA61" w:rsidR="00D754EB" w:rsidRPr="00391C39" w:rsidRDefault="00807D14" w:rsidP="00D754EB">
    <w:pPr>
      <w:pStyle w:val="Intestazione"/>
      <w:tabs>
        <w:tab w:val="left" w:pos="1134"/>
      </w:tabs>
      <w:ind w:right="-6"/>
      <w:rPr>
        <w:rFonts w:cstheme="minorHAnsi"/>
        <w:b/>
        <w:sz w:val="18"/>
        <w:szCs w:val="18"/>
      </w:rPr>
    </w:pPr>
    <w:r w:rsidRPr="00BC14B0">
      <w:rPr>
        <w:rFonts w:cstheme="minorHAnsi"/>
        <w:b/>
        <w:noProof/>
        <w:sz w:val="18"/>
        <w:szCs w:val="18"/>
        <w:lang w:eastAsia="en-GB"/>
      </w:rPr>
      <w:drawing>
        <wp:anchor distT="0" distB="0" distL="114300" distR="114300" simplePos="0" relativeHeight="251658248" behindDoc="0" locked="0" layoutInCell="1" allowOverlap="1" wp14:anchorId="63291110" wp14:editId="0969985A">
          <wp:simplePos x="0" y="0"/>
          <wp:positionH relativeFrom="margin">
            <wp:posOffset>4050665</wp:posOffset>
          </wp:positionH>
          <wp:positionV relativeFrom="paragraph">
            <wp:posOffset>-250190</wp:posOffset>
          </wp:positionV>
          <wp:extent cx="1631315" cy="803275"/>
          <wp:effectExtent l="0" t="0" r="6985" b="0"/>
          <wp:wrapNone/>
          <wp:docPr id="19049092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631315" cy="803275"/>
                  </a:xfrm>
                  <a:prstGeom prst="rect">
                    <a:avLst/>
                  </a:prstGeom>
                </pic:spPr>
              </pic:pic>
            </a:graphicData>
          </a:graphic>
          <wp14:sizeRelH relativeFrom="margin">
            <wp14:pctWidth>0</wp14:pctWidth>
          </wp14:sizeRelH>
          <wp14:sizeRelV relativeFrom="margin">
            <wp14:pctHeight>0</wp14:pctHeight>
          </wp14:sizeRelV>
        </wp:anchor>
      </w:drawing>
    </w:r>
    <w:r w:rsidR="00D754EB">
      <w:rPr>
        <w:noProof/>
        <w:lang w:val="de-DE" w:eastAsia="de-DE"/>
      </w:rPr>
      <w:drawing>
        <wp:anchor distT="0" distB="0" distL="114300" distR="114300" simplePos="0" relativeHeight="251658251" behindDoc="0" locked="0" layoutInCell="1" allowOverlap="1" wp14:anchorId="00206978" wp14:editId="272F71EA">
          <wp:simplePos x="0" y="0"/>
          <wp:positionH relativeFrom="margin">
            <wp:align>left</wp:align>
          </wp:positionH>
          <wp:positionV relativeFrom="paragraph">
            <wp:posOffset>-168275</wp:posOffset>
          </wp:positionV>
          <wp:extent cx="1019175" cy="676275"/>
          <wp:effectExtent l="0" t="0" r="9525" b="9525"/>
          <wp:wrapNone/>
          <wp:docPr id="605442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ogo-EECS-sstxt-sm.gif"/>
                  <pic:cNvPicPr/>
                </pic:nvPicPr>
                <pic:blipFill>
                  <a:blip r:embed="rId2">
                    <a:extLst>
                      <a:ext uri="{28A0092B-C50C-407E-A947-70E740481C1C}">
                        <a14:useLocalDpi xmlns:a14="http://schemas.microsoft.com/office/drawing/2010/main" val="0"/>
                      </a:ext>
                    </a:extLst>
                  </a:blip>
                  <a:stretch>
                    <a:fillRect/>
                  </a:stretch>
                </pic:blipFill>
                <pic:spPr>
                  <a:xfrm>
                    <a:off x="0" y="0"/>
                    <a:ext cx="1019175" cy="676275"/>
                  </a:xfrm>
                  <a:prstGeom prst="rect">
                    <a:avLst/>
                  </a:prstGeom>
                </pic:spPr>
              </pic:pic>
            </a:graphicData>
          </a:graphic>
          <wp14:sizeRelH relativeFrom="page">
            <wp14:pctWidth>0</wp14:pctWidth>
          </wp14:sizeRelH>
          <wp14:sizeRelV relativeFrom="page">
            <wp14:pctHeight>0</wp14:pctHeight>
          </wp14:sizeRelV>
        </wp:anchor>
      </w:drawing>
    </w:r>
    <w:r w:rsidR="00D754EB" w:rsidRPr="00BC14B0">
      <w:rPr>
        <w:rFonts w:cstheme="minorHAnsi"/>
        <w:b/>
        <w:noProof/>
        <w:sz w:val="18"/>
        <w:szCs w:val="18"/>
        <w:lang w:eastAsia="nl-BE"/>
      </w:rPr>
      <w:drawing>
        <wp:anchor distT="0" distB="0" distL="114300" distR="114300" simplePos="0" relativeHeight="251658246" behindDoc="0" locked="0" layoutInCell="1" allowOverlap="1" wp14:anchorId="0F9E4B4A" wp14:editId="46BB1B57">
          <wp:simplePos x="0" y="0"/>
          <wp:positionH relativeFrom="column">
            <wp:posOffset>-2357120</wp:posOffset>
          </wp:positionH>
          <wp:positionV relativeFrom="paragraph">
            <wp:posOffset>-120015</wp:posOffset>
          </wp:positionV>
          <wp:extent cx="918845" cy="480695"/>
          <wp:effectExtent l="0" t="0" r="0" b="0"/>
          <wp:wrapNone/>
          <wp:docPr id="119647778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
                  <a:srcRect/>
                  <a:stretch>
                    <a:fillRect/>
                  </a:stretch>
                </pic:blipFill>
                <pic:spPr bwMode="auto">
                  <a:xfrm>
                    <a:off x="0" y="0"/>
                    <a:ext cx="918845" cy="480695"/>
                  </a:xfrm>
                  <a:prstGeom prst="rect">
                    <a:avLst/>
                  </a:prstGeom>
                  <a:noFill/>
                </pic:spPr>
              </pic:pic>
            </a:graphicData>
          </a:graphic>
        </wp:anchor>
      </w:drawing>
    </w:r>
  </w:p>
  <w:p w14:paraId="60571289" w14:textId="24520D7E" w:rsidR="00D754EB" w:rsidRPr="00274980" w:rsidRDefault="00D754EB" w:rsidP="00D754EB">
    <w:pPr>
      <w:pStyle w:val="Titolosommario"/>
      <w:spacing w:before="0" w:after="0"/>
      <w:jc w:val="center"/>
      <w:rPr>
        <w:rFonts w:cstheme="minorHAnsi"/>
        <w:b w:val="0"/>
        <w:bCs/>
        <w:color w:val="767171" w:themeColor="background2" w:themeShade="80"/>
        <w:lang w:val="en-GB"/>
      </w:rPr>
    </w:pPr>
    <w:r w:rsidRPr="00274980">
      <w:rPr>
        <w:rFonts w:cstheme="minorHAnsi"/>
        <w:b w:val="0"/>
        <w:bCs/>
        <w:color w:val="767171" w:themeColor="background2" w:themeShade="80"/>
        <w:lang w:val="en-GB"/>
      </w:rPr>
      <w:t xml:space="preserve">EECS </w:t>
    </w:r>
    <w:r w:rsidR="008947E2">
      <w:rPr>
        <w:rFonts w:cstheme="minorHAnsi"/>
        <w:b w:val="0"/>
        <w:bCs/>
        <w:color w:val="767171" w:themeColor="background2" w:themeShade="80"/>
        <w:lang w:val="en-GB"/>
      </w:rPr>
      <w:t>Domain Protocol</w:t>
    </w:r>
  </w:p>
  <w:p w14:paraId="076F07A3" w14:textId="667A3063" w:rsidR="00D754EB" w:rsidRPr="005A2FCF" w:rsidRDefault="00DB1509" w:rsidP="00D754EB">
    <w:pPr>
      <w:pStyle w:val="Titolosommario"/>
      <w:spacing w:before="0" w:after="0" w:line="240" w:lineRule="auto"/>
      <w:jc w:val="center"/>
      <w:rPr>
        <w:rFonts w:cstheme="minorHAnsi"/>
        <w:b w:val="0"/>
        <w:sz w:val="18"/>
        <w:szCs w:val="18"/>
        <w:lang w:val="en-GB"/>
      </w:rPr>
    </w:pPr>
    <w:r>
      <w:rPr>
        <w:rFonts w:cstheme="minorHAnsi"/>
        <w:b w:val="0"/>
        <w:bCs/>
        <w:color w:val="767171" w:themeColor="background2" w:themeShade="80"/>
        <w:lang w:val="en-GB"/>
      </w:rPr>
      <w:t>[</w:t>
    </w:r>
    <w:r w:rsidR="008947E2">
      <w:rPr>
        <w:rFonts w:cstheme="minorHAnsi"/>
        <w:b w:val="0"/>
        <w:bCs/>
        <w:color w:val="767171" w:themeColor="background2" w:themeShade="80"/>
        <w:lang w:val="en-GB"/>
      </w:rPr>
      <w:t>Member</w:t>
    </w:r>
    <w:r>
      <w:rPr>
        <w:rFonts w:cstheme="minorHAnsi"/>
        <w:b w:val="0"/>
        <w:bCs/>
        <w:color w:val="767171" w:themeColor="background2" w:themeShade="80"/>
        <w:lang w:val="en-GB"/>
      </w:rPr>
      <w:t>]</w:t>
    </w:r>
    <w:r w:rsidR="008947E2">
      <w:rPr>
        <w:rFonts w:cstheme="minorHAnsi"/>
        <w:b w:val="0"/>
        <w:bCs/>
        <w:color w:val="767171" w:themeColor="background2" w:themeShade="80"/>
        <w:lang w:val="en-GB"/>
      </w:rPr>
      <w:t xml:space="preserve"> </w:t>
    </w:r>
    <w:r>
      <w:rPr>
        <w:rFonts w:cstheme="minorHAnsi"/>
        <w:b w:val="0"/>
        <w:bCs/>
        <w:color w:val="767171" w:themeColor="background2" w:themeShade="80"/>
        <w:lang w:val="en-GB"/>
      </w:rPr>
      <w:t>–</w:t>
    </w:r>
    <w:r w:rsidR="008947E2">
      <w:rPr>
        <w:rFonts w:cstheme="minorHAnsi"/>
        <w:b w:val="0"/>
        <w:bCs/>
        <w:color w:val="767171" w:themeColor="background2" w:themeShade="80"/>
        <w:lang w:val="en-GB"/>
      </w:rPr>
      <w:t xml:space="preserve"> </w:t>
    </w:r>
    <w:r>
      <w:rPr>
        <w:rFonts w:cstheme="minorHAnsi"/>
        <w:b w:val="0"/>
        <w:bCs/>
        <w:color w:val="767171" w:themeColor="background2" w:themeShade="80"/>
        <w:lang w:val="en-GB"/>
      </w:rPr>
      <w:t>[</w:t>
    </w:r>
    <w:r w:rsidR="008947E2">
      <w:rPr>
        <w:rFonts w:cstheme="minorHAnsi"/>
        <w:b w:val="0"/>
        <w:bCs/>
        <w:color w:val="767171" w:themeColor="background2" w:themeShade="80"/>
        <w:lang w:val="en-GB"/>
      </w:rPr>
      <w:t>Domain</w:t>
    </w:r>
    <w:r>
      <w:rPr>
        <w:rFonts w:cstheme="minorHAnsi"/>
        <w:b w:val="0"/>
        <w:bCs/>
        <w:color w:val="767171" w:themeColor="background2" w:themeShade="80"/>
        <w:lang w:val="en-GB"/>
      </w:rPr>
      <w:t>]</w:t>
    </w:r>
    <w:r w:rsidR="00D754EB">
      <w:rPr>
        <w:rFonts w:asciiTheme="majorHAnsi" w:hAnsiTheme="majorHAnsi" w:cstheme="majorHAnsi"/>
        <w:lang w:val="en-GB"/>
      </w:rPr>
      <w:br/>
    </w:r>
  </w:p>
  <w:p w14:paraId="68EF5CC5" w14:textId="0F58D24A" w:rsidR="00BC14B0" w:rsidRPr="00D754EB" w:rsidRDefault="00000000" w:rsidP="00D754EB">
    <w:pPr>
      <w:pStyle w:val="Intestazione"/>
      <w:tabs>
        <w:tab w:val="left" w:pos="1134"/>
      </w:tabs>
      <w:ind w:right="-6"/>
      <w:rPr>
        <w:rFonts w:cstheme="minorHAnsi"/>
        <w:b/>
        <w:sz w:val="18"/>
        <w:szCs w:val="18"/>
        <w:lang w:val="en-GB"/>
      </w:rPr>
    </w:pPr>
    <w:r>
      <w:pict w14:anchorId="22CA4A34">
        <v:rect id="_x0000_i1026"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C76E6" w14:textId="2D47C6BA" w:rsidR="008004C4" w:rsidRPr="00391C39" w:rsidRDefault="00807D14" w:rsidP="008004C4">
    <w:pPr>
      <w:pStyle w:val="Intestazione"/>
      <w:tabs>
        <w:tab w:val="left" w:pos="1134"/>
      </w:tabs>
      <w:ind w:right="-6"/>
      <w:rPr>
        <w:rFonts w:cstheme="minorHAnsi"/>
        <w:b/>
        <w:sz w:val="18"/>
        <w:szCs w:val="18"/>
      </w:rPr>
    </w:pPr>
    <w:r w:rsidRPr="00BC14B0">
      <w:rPr>
        <w:rFonts w:cstheme="minorHAnsi"/>
        <w:b/>
        <w:noProof/>
        <w:sz w:val="18"/>
        <w:szCs w:val="18"/>
        <w:lang w:eastAsia="en-GB"/>
      </w:rPr>
      <w:drawing>
        <wp:anchor distT="0" distB="0" distL="114300" distR="114300" simplePos="0" relativeHeight="251658241" behindDoc="0" locked="0" layoutInCell="1" allowOverlap="1" wp14:anchorId="03E2D8F0" wp14:editId="1AA8B133">
          <wp:simplePos x="0" y="0"/>
          <wp:positionH relativeFrom="margin">
            <wp:posOffset>4052269</wp:posOffset>
          </wp:positionH>
          <wp:positionV relativeFrom="paragraph">
            <wp:posOffset>-250499</wp:posOffset>
          </wp:positionV>
          <wp:extent cx="1631917" cy="803893"/>
          <wp:effectExtent l="0" t="0" r="6985" b="0"/>
          <wp:wrapNone/>
          <wp:docPr id="18155216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631917" cy="803893"/>
                  </a:xfrm>
                  <a:prstGeom prst="rect">
                    <a:avLst/>
                  </a:prstGeom>
                </pic:spPr>
              </pic:pic>
            </a:graphicData>
          </a:graphic>
          <wp14:sizeRelH relativeFrom="margin">
            <wp14:pctWidth>0</wp14:pctWidth>
          </wp14:sizeRelH>
          <wp14:sizeRelV relativeFrom="margin">
            <wp14:pctHeight>0</wp14:pctHeight>
          </wp14:sizeRelV>
        </wp:anchor>
      </w:drawing>
    </w:r>
    <w:r w:rsidR="00685CC8">
      <w:rPr>
        <w:noProof/>
        <w:lang w:val="de-DE" w:eastAsia="de-DE"/>
      </w:rPr>
      <w:drawing>
        <wp:anchor distT="0" distB="0" distL="114300" distR="114300" simplePos="0" relativeHeight="251658242" behindDoc="0" locked="0" layoutInCell="1" allowOverlap="1" wp14:anchorId="2C6A3176" wp14:editId="24FB72C6">
          <wp:simplePos x="0" y="0"/>
          <wp:positionH relativeFrom="margin">
            <wp:align>left</wp:align>
          </wp:positionH>
          <wp:positionV relativeFrom="paragraph">
            <wp:posOffset>-168275</wp:posOffset>
          </wp:positionV>
          <wp:extent cx="1019175" cy="676275"/>
          <wp:effectExtent l="0" t="0" r="9525" b="9525"/>
          <wp:wrapNone/>
          <wp:docPr id="17162359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ogo-EECS-sstxt-sm.gif"/>
                  <pic:cNvPicPr/>
                </pic:nvPicPr>
                <pic:blipFill>
                  <a:blip r:embed="rId2">
                    <a:extLst>
                      <a:ext uri="{28A0092B-C50C-407E-A947-70E740481C1C}">
                        <a14:useLocalDpi xmlns:a14="http://schemas.microsoft.com/office/drawing/2010/main" val="0"/>
                      </a:ext>
                    </a:extLst>
                  </a:blip>
                  <a:stretch>
                    <a:fillRect/>
                  </a:stretch>
                </pic:blipFill>
                <pic:spPr>
                  <a:xfrm>
                    <a:off x="0" y="0"/>
                    <a:ext cx="1019175" cy="676275"/>
                  </a:xfrm>
                  <a:prstGeom prst="rect">
                    <a:avLst/>
                  </a:prstGeom>
                </pic:spPr>
              </pic:pic>
            </a:graphicData>
          </a:graphic>
          <wp14:sizeRelH relativeFrom="page">
            <wp14:pctWidth>0</wp14:pctWidth>
          </wp14:sizeRelH>
          <wp14:sizeRelV relativeFrom="page">
            <wp14:pctHeight>0</wp14:pctHeight>
          </wp14:sizeRelV>
        </wp:anchor>
      </w:drawing>
    </w:r>
    <w:r w:rsidR="008004C4" w:rsidRPr="00BC14B0">
      <w:rPr>
        <w:rFonts w:cstheme="minorHAnsi"/>
        <w:b/>
        <w:noProof/>
        <w:sz w:val="18"/>
        <w:szCs w:val="18"/>
        <w:lang w:eastAsia="nl-BE"/>
      </w:rPr>
      <w:drawing>
        <wp:anchor distT="0" distB="0" distL="114300" distR="114300" simplePos="0" relativeHeight="251658240" behindDoc="0" locked="0" layoutInCell="1" allowOverlap="1" wp14:anchorId="65A90E26" wp14:editId="2190BAAC">
          <wp:simplePos x="0" y="0"/>
          <wp:positionH relativeFrom="column">
            <wp:posOffset>-2357120</wp:posOffset>
          </wp:positionH>
          <wp:positionV relativeFrom="paragraph">
            <wp:posOffset>-120015</wp:posOffset>
          </wp:positionV>
          <wp:extent cx="918845" cy="480695"/>
          <wp:effectExtent l="0" t="0" r="0" b="0"/>
          <wp:wrapNone/>
          <wp:docPr id="20301154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
                  <a:srcRect/>
                  <a:stretch>
                    <a:fillRect/>
                  </a:stretch>
                </pic:blipFill>
                <pic:spPr bwMode="auto">
                  <a:xfrm>
                    <a:off x="0" y="0"/>
                    <a:ext cx="918845" cy="480695"/>
                  </a:xfrm>
                  <a:prstGeom prst="rect">
                    <a:avLst/>
                  </a:prstGeom>
                  <a:noFill/>
                </pic:spPr>
              </pic:pic>
            </a:graphicData>
          </a:graphic>
        </wp:anchor>
      </w:drawing>
    </w:r>
  </w:p>
  <w:p w14:paraId="7B1A2B0B" w14:textId="77777777" w:rsidR="008004C4" w:rsidRDefault="008004C4" w:rsidP="008004C4">
    <w:pPr>
      <w:pStyle w:val="Intestazione"/>
      <w:tabs>
        <w:tab w:val="left" w:pos="1134"/>
      </w:tabs>
      <w:ind w:right="-6"/>
      <w:rPr>
        <w:rFonts w:cstheme="minorHAnsi"/>
        <w:b/>
        <w:sz w:val="18"/>
        <w:szCs w:val="18"/>
      </w:rPr>
    </w:pPr>
  </w:p>
  <w:p w14:paraId="35F24EDD" w14:textId="77777777" w:rsidR="008004C4" w:rsidRDefault="008004C4" w:rsidP="008004C4">
    <w:pPr>
      <w:pStyle w:val="Intestazione"/>
      <w:tabs>
        <w:tab w:val="left" w:pos="1134"/>
      </w:tabs>
      <w:ind w:right="-6"/>
      <w:rPr>
        <w:rFonts w:cstheme="minorHAnsi"/>
        <w:b/>
        <w:sz w:val="18"/>
        <w:szCs w:val="18"/>
      </w:rPr>
    </w:pPr>
  </w:p>
  <w:p w14:paraId="2BC85685" w14:textId="4BBEB206" w:rsidR="008004C4" w:rsidRDefault="008004C4" w:rsidP="008004C4">
    <w:pPr>
      <w:pStyle w:val="Intestazione"/>
      <w:tabs>
        <w:tab w:val="left" w:pos="1134"/>
      </w:tabs>
      <w:ind w:right="-6"/>
      <w:rPr>
        <w:rFonts w:cstheme="minorHAnsi"/>
        <w:b/>
        <w:sz w:val="18"/>
        <w:szCs w:val="18"/>
      </w:rPr>
    </w:pPr>
  </w:p>
  <w:p w14:paraId="3FABE4D0" w14:textId="77777777" w:rsidR="008004C4" w:rsidRDefault="008004C4" w:rsidP="008004C4">
    <w:pPr>
      <w:pStyle w:val="Intestazione"/>
      <w:tabs>
        <w:tab w:val="left" w:pos="1134"/>
      </w:tabs>
      <w:ind w:right="-6"/>
      <w:rPr>
        <w:rFonts w:cstheme="minorHAnsi"/>
        <w:b/>
        <w:sz w:val="18"/>
        <w:szCs w:val="18"/>
        <w:lang w:val="en-GB"/>
      </w:rPr>
    </w:pPr>
  </w:p>
  <w:p w14:paraId="71F92E6C" w14:textId="6FEEEDF1" w:rsidR="008004C4" w:rsidRPr="008004C4" w:rsidRDefault="00000000" w:rsidP="008004C4">
    <w:pPr>
      <w:pStyle w:val="Intestazione"/>
      <w:tabs>
        <w:tab w:val="left" w:pos="1134"/>
      </w:tabs>
      <w:ind w:right="-6"/>
      <w:rPr>
        <w:rFonts w:cstheme="minorHAnsi"/>
        <w:b/>
        <w:sz w:val="18"/>
        <w:szCs w:val="18"/>
        <w:lang w:val="en-GB"/>
      </w:rPr>
    </w:pPr>
    <w:r>
      <w:pict w14:anchorId="7B775107">
        <v:rect id="_x0000_i1028"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66503" w14:textId="739ACD49" w:rsidR="00165BD3" w:rsidRPr="00391C39" w:rsidRDefault="00165BD3" w:rsidP="008004C4">
    <w:pPr>
      <w:pStyle w:val="Intestazione"/>
      <w:tabs>
        <w:tab w:val="left" w:pos="1134"/>
      </w:tabs>
      <w:ind w:right="-6"/>
      <w:rPr>
        <w:rFonts w:cstheme="minorHAnsi"/>
        <w:b/>
        <w:sz w:val="18"/>
        <w:szCs w:val="18"/>
      </w:rPr>
    </w:pPr>
    <w:r>
      <w:rPr>
        <w:noProof/>
        <w:lang w:val="de-DE" w:eastAsia="de-DE"/>
      </w:rPr>
      <w:drawing>
        <wp:anchor distT="0" distB="0" distL="114300" distR="114300" simplePos="0" relativeHeight="251658245" behindDoc="0" locked="0" layoutInCell="1" allowOverlap="1" wp14:anchorId="7B018F0B" wp14:editId="14C25160">
          <wp:simplePos x="0" y="0"/>
          <wp:positionH relativeFrom="margin">
            <wp:align>left</wp:align>
          </wp:positionH>
          <wp:positionV relativeFrom="paragraph">
            <wp:posOffset>-168275</wp:posOffset>
          </wp:positionV>
          <wp:extent cx="1019175" cy="676275"/>
          <wp:effectExtent l="0" t="0" r="9525" b="9525"/>
          <wp:wrapNone/>
          <wp:docPr id="17339952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ogo-EECS-sstxt-sm.gif"/>
                  <pic:cNvPicPr/>
                </pic:nvPicPr>
                <pic:blipFill>
                  <a:blip r:embed="rId1">
                    <a:extLst>
                      <a:ext uri="{28A0092B-C50C-407E-A947-70E740481C1C}">
                        <a14:useLocalDpi xmlns:a14="http://schemas.microsoft.com/office/drawing/2010/main" val="0"/>
                      </a:ext>
                    </a:extLst>
                  </a:blip>
                  <a:stretch>
                    <a:fillRect/>
                  </a:stretch>
                </pic:blipFill>
                <pic:spPr>
                  <a:xfrm>
                    <a:off x="0" y="0"/>
                    <a:ext cx="1019175" cy="676275"/>
                  </a:xfrm>
                  <a:prstGeom prst="rect">
                    <a:avLst/>
                  </a:prstGeom>
                </pic:spPr>
              </pic:pic>
            </a:graphicData>
          </a:graphic>
          <wp14:sizeRelH relativeFrom="page">
            <wp14:pctWidth>0</wp14:pctWidth>
          </wp14:sizeRelH>
          <wp14:sizeRelV relativeFrom="page">
            <wp14:pctHeight>0</wp14:pctHeight>
          </wp14:sizeRelV>
        </wp:anchor>
      </w:drawing>
    </w:r>
    <w:r w:rsidRPr="00BC14B0">
      <w:rPr>
        <w:rFonts w:cstheme="minorHAnsi"/>
        <w:b/>
        <w:noProof/>
        <w:sz w:val="18"/>
        <w:szCs w:val="18"/>
        <w:lang w:eastAsia="en-GB"/>
      </w:rPr>
      <w:drawing>
        <wp:anchor distT="0" distB="0" distL="114300" distR="114300" simplePos="0" relativeHeight="251658244" behindDoc="0" locked="0" layoutInCell="1" allowOverlap="1" wp14:anchorId="04C08EC5" wp14:editId="6A31BCFB">
          <wp:simplePos x="0" y="0"/>
          <wp:positionH relativeFrom="margin">
            <wp:align>right</wp:align>
          </wp:positionH>
          <wp:positionV relativeFrom="paragraph">
            <wp:posOffset>-254635</wp:posOffset>
          </wp:positionV>
          <wp:extent cx="1781175" cy="803893"/>
          <wp:effectExtent l="0" t="0" r="0" b="0"/>
          <wp:wrapNone/>
          <wp:docPr id="15868940" name="Picture 6" descr="AIB logo_RGB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B logo_RGB_300dpi.jpg"/>
                  <pic:cNvPicPr/>
                </pic:nvPicPr>
                <pic:blipFill>
                  <a:blip r:embed="rId2"/>
                  <a:stretch>
                    <a:fillRect/>
                  </a:stretch>
                </pic:blipFill>
                <pic:spPr>
                  <a:xfrm>
                    <a:off x="0" y="0"/>
                    <a:ext cx="1781175" cy="803893"/>
                  </a:xfrm>
                  <a:prstGeom prst="rect">
                    <a:avLst/>
                  </a:prstGeom>
                </pic:spPr>
              </pic:pic>
            </a:graphicData>
          </a:graphic>
          <wp14:sizeRelH relativeFrom="margin">
            <wp14:pctWidth>0</wp14:pctWidth>
          </wp14:sizeRelH>
          <wp14:sizeRelV relativeFrom="margin">
            <wp14:pctHeight>0</wp14:pctHeight>
          </wp14:sizeRelV>
        </wp:anchor>
      </w:drawing>
    </w:r>
    <w:r w:rsidRPr="00BC14B0">
      <w:rPr>
        <w:rFonts w:cstheme="minorHAnsi"/>
        <w:b/>
        <w:noProof/>
        <w:sz w:val="18"/>
        <w:szCs w:val="18"/>
        <w:lang w:eastAsia="nl-BE"/>
      </w:rPr>
      <w:drawing>
        <wp:anchor distT="0" distB="0" distL="114300" distR="114300" simplePos="0" relativeHeight="251658243" behindDoc="0" locked="0" layoutInCell="1" allowOverlap="1" wp14:anchorId="112BE9D7" wp14:editId="5CB68BDC">
          <wp:simplePos x="0" y="0"/>
          <wp:positionH relativeFrom="column">
            <wp:posOffset>-2357120</wp:posOffset>
          </wp:positionH>
          <wp:positionV relativeFrom="paragraph">
            <wp:posOffset>-120015</wp:posOffset>
          </wp:positionV>
          <wp:extent cx="918845" cy="480695"/>
          <wp:effectExtent l="0" t="0" r="0" b="0"/>
          <wp:wrapNone/>
          <wp:docPr id="39955695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
                  <a:srcRect/>
                  <a:stretch>
                    <a:fillRect/>
                  </a:stretch>
                </pic:blipFill>
                <pic:spPr bwMode="auto">
                  <a:xfrm>
                    <a:off x="0" y="0"/>
                    <a:ext cx="918845" cy="480695"/>
                  </a:xfrm>
                  <a:prstGeom prst="rect">
                    <a:avLst/>
                  </a:prstGeom>
                  <a:noFill/>
                </pic:spPr>
              </pic:pic>
            </a:graphicData>
          </a:graphic>
        </wp:anchor>
      </w:drawing>
    </w:r>
  </w:p>
  <w:p w14:paraId="4287979F" w14:textId="5A846418" w:rsidR="005A2FCF" w:rsidRPr="005A2FCF" w:rsidRDefault="005A2FCF" w:rsidP="005A2FCF">
    <w:pPr>
      <w:pStyle w:val="Titolosommario"/>
      <w:spacing w:before="0" w:after="0"/>
      <w:jc w:val="center"/>
      <w:rPr>
        <w:rFonts w:asciiTheme="majorHAnsi" w:hAnsiTheme="majorHAnsi" w:cstheme="majorHAnsi"/>
        <w:lang w:val="en-GB"/>
      </w:rPr>
    </w:pPr>
    <w:r w:rsidRPr="005A2FCF">
      <w:rPr>
        <w:rFonts w:asciiTheme="majorHAnsi" w:hAnsiTheme="majorHAnsi" w:cstheme="majorHAnsi"/>
        <w:lang w:val="en-GB"/>
      </w:rPr>
      <w:t>EECS RULES FACT SHEET XX</w:t>
    </w:r>
  </w:p>
  <w:p w14:paraId="0F3EFB3C" w14:textId="6F1C2F2E" w:rsidR="00165BD3" w:rsidRPr="005A2FCF" w:rsidRDefault="005A2FCF" w:rsidP="0098124E">
    <w:pPr>
      <w:pStyle w:val="Titolosommario"/>
      <w:spacing w:before="0" w:after="0" w:line="240" w:lineRule="auto"/>
      <w:jc w:val="center"/>
      <w:rPr>
        <w:rFonts w:cstheme="minorHAnsi"/>
        <w:b w:val="0"/>
        <w:sz w:val="18"/>
        <w:szCs w:val="18"/>
        <w:lang w:val="en-GB"/>
      </w:rPr>
    </w:pPr>
    <w:r w:rsidRPr="005A2FCF">
      <w:rPr>
        <w:rFonts w:asciiTheme="majorHAnsi" w:hAnsiTheme="majorHAnsi" w:cstheme="majorHAnsi"/>
        <w:lang w:val="en-GB"/>
      </w:rPr>
      <w:t>NAME OF THE FACT SHEET</w:t>
    </w:r>
    <w:r w:rsidR="0098124E">
      <w:rPr>
        <w:rFonts w:asciiTheme="majorHAnsi" w:hAnsiTheme="majorHAnsi" w:cstheme="majorHAnsi"/>
        <w:lang w:val="en-GB"/>
      </w:rPr>
      <w:br/>
    </w:r>
  </w:p>
  <w:p w14:paraId="69EEED58" w14:textId="77777777" w:rsidR="00165BD3" w:rsidRPr="008004C4" w:rsidRDefault="00000000" w:rsidP="008004C4">
    <w:pPr>
      <w:pStyle w:val="Intestazione"/>
      <w:tabs>
        <w:tab w:val="left" w:pos="1134"/>
      </w:tabs>
      <w:ind w:right="-6"/>
      <w:rPr>
        <w:rFonts w:cstheme="minorHAnsi"/>
        <w:b/>
        <w:sz w:val="18"/>
        <w:szCs w:val="18"/>
        <w:lang w:val="en-GB"/>
      </w:rPr>
    </w:pPr>
    <w:r>
      <w:pict w14:anchorId="07253BBC">
        <v:rect id="_x0000_i1036" style="width:0;height:1.5pt" o:hralign="center" o:hrstd="t" o:hr="t" fillcolor="#a0a0a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635AD" w14:textId="77777777" w:rsidR="009A7AA7" w:rsidRPr="00391C39" w:rsidRDefault="009A7AA7" w:rsidP="00D754EB">
    <w:pPr>
      <w:pStyle w:val="Intestazione"/>
      <w:tabs>
        <w:tab w:val="left" w:pos="1134"/>
      </w:tabs>
      <w:ind w:right="-6"/>
      <w:rPr>
        <w:rFonts w:cstheme="minorHAnsi"/>
        <w:b/>
        <w:sz w:val="18"/>
        <w:szCs w:val="18"/>
      </w:rPr>
    </w:pPr>
    <w:r w:rsidRPr="00BC14B0">
      <w:rPr>
        <w:rFonts w:cstheme="minorHAnsi"/>
        <w:b/>
        <w:noProof/>
        <w:sz w:val="18"/>
        <w:szCs w:val="18"/>
        <w:lang w:eastAsia="en-GB"/>
      </w:rPr>
      <w:drawing>
        <wp:anchor distT="0" distB="0" distL="114300" distR="114300" simplePos="0" relativeHeight="251658249" behindDoc="0" locked="0" layoutInCell="1" allowOverlap="1" wp14:anchorId="6A0E1036" wp14:editId="68EB6E04">
          <wp:simplePos x="0" y="0"/>
          <wp:positionH relativeFrom="margin">
            <wp:posOffset>6793865</wp:posOffset>
          </wp:positionH>
          <wp:positionV relativeFrom="paragraph">
            <wp:posOffset>-250190</wp:posOffset>
          </wp:positionV>
          <wp:extent cx="1631315" cy="803275"/>
          <wp:effectExtent l="0" t="0" r="6985" b="0"/>
          <wp:wrapNone/>
          <wp:docPr id="1477039125" name="Afbeelding 147703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631315" cy="803275"/>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50" behindDoc="0" locked="0" layoutInCell="1" allowOverlap="1" wp14:anchorId="2700D8A8" wp14:editId="668470EE">
          <wp:simplePos x="0" y="0"/>
          <wp:positionH relativeFrom="margin">
            <wp:align>left</wp:align>
          </wp:positionH>
          <wp:positionV relativeFrom="paragraph">
            <wp:posOffset>-168275</wp:posOffset>
          </wp:positionV>
          <wp:extent cx="1019175" cy="676275"/>
          <wp:effectExtent l="0" t="0" r="9525" b="9525"/>
          <wp:wrapNone/>
          <wp:docPr id="289376842" name="Afbeelding 28937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ogo-EECS-sstxt-sm.gif"/>
                  <pic:cNvPicPr/>
                </pic:nvPicPr>
                <pic:blipFill>
                  <a:blip r:embed="rId2">
                    <a:extLst>
                      <a:ext uri="{28A0092B-C50C-407E-A947-70E740481C1C}">
                        <a14:useLocalDpi xmlns:a14="http://schemas.microsoft.com/office/drawing/2010/main" val="0"/>
                      </a:ext>
                    </a:extLst>
                  </a:blip>
                  <a:stretch>
                    <a:fillRect/>
                  </a:stretch>
                </pic:blipFill>
                <pic:spPr>
                  <a:xfrm>
                    <a:off x="0" y="0"/>
                    <a:ext cx="1019175" cy="676275"/>
                  </a:xfrm>
                  <a:prstGeom prst="rect">
                    <a:avLst/>
                  </a:prstGeom>
                </pic:spPr>
              </pic:pic>
            </a:graphicData>
          </a:graphic>
          <wp14:sizeRelH relativeFrom="page">
            <wp14:pctWidth>0</wp14:pctWidth>
          </wp14:sizeRelH>
          <wp14:sizeRelV relativeFrom="page">
            <wp14:pctHeight>0</wp14:pctHeight>
          </wp14:sizeRelV>
        </wp:anchor>
      </w:drawing>
    </w:r>
    <w:r w:rsidRPr="00BC14B0">
      <w:rPr>
        <w:rFonts w:cstheme="minorHAnsi"/>
        <w:b/>
        <w:noProof/>
        <w:sz w:val="18"/>
        <w:szCs w:val="18"/>
        <w:lang w:eastAsia="nl-BE"/>
      </w:rPr>
      <w:drawing>
        <wp:anchor distT="0" distB="0" distL="114300" distR="114300" simplePos="0" relativeHeight="251658247" behindDoc="0" locked="0" layoutInCell="1" allowOverlap="1" wp14:anchorId="01ED5ABE" wp14:editId="09BEDD4E">
          <wp:simplePos x="0" y="0"/>
          <wp:positionH relativeFrom="column">
            <wp:posOffset>-2357120</wp:posOffset>
          </wp:positionH>
          <wp:positionV relativeFrom="paragraph">
            <wp:posOffset>-120015</wp:posOffset>
          </wp:positionV>
          <wp:extent cx="918845" cy="480695"/>
          <wp:effectExtent l="0" t="0" r="0" b="0"/>
          <wp:wrapNone/>
          <wp:docPr id="952469275" name="Afbeelding 95246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
                  <a:srcRect/>
                  <a:stretch>
                    <a:fillRect/>
                  </a:stretch>
                </pic:blipFill>
                <pic:spPr bwMode="auto">
                  <a:xfrm>
                    <a:off x="0" y="0"/>
                    <a:ext cx="918845" cy="480695"/>
                  </a:xfrm>
                  <a:prstGeom prst="rect">
                    <a:avLst/>
                  </a:prstGeom>
                  <a:noFill/>
                </pic:spPr>
              </pic:pic>
            </a:graphicData>
          </a:graphic>
        </wp:anchor>
      </w:drawing>
    </w:r>
  </w:p>
  <w:p w14:paraId="2DE60704" w14:textId="77777777" w:rsidR="009A7AA7" w:rsidRPr="00274980" w:rsidRDefault="009A7AA7" w:rsidP="00D754EB">
    <w:pPr>
      <w:pStyle w:val="Titolosommario"/>
      <w:spacing w:before="0" w:after="0"/>
      <w:jc w:val="center"/>
      <w:rPr>
        <w:rFonts w:cstheme="minorHAnsi"/>
        <w:b w:val="0"/>
        <w:bCs/>
        <w:color w:val="767171" w:themeColor="background2" w:themeShade="80"/>
        <w:lang w:val="en-GB"/>
      </w:rPr>
    </w:pPr>
    <w:r w:rsidRPr="00274980">
      <w:rPr>
        <w:rFonts w:cstheme="minorHAnsi"/>
        <w:b w:val="0"/>
        <w:bCs/>
        <w:color w:val="767171" w:themeColor="background2" w:themeShade="80"/>
        <w:lang w:val="en-GB"/>
      </w:rPr>
      <w:t xml:space="preserve">EECS </w:t>
    </w:r>
    <w:r>
      <w:rPr>
        <w:rFonts w:cstheme="minorHAnsi"/>
        <w:b w:val="0"/>
        <w:bCs/>
        <w:color w:val="767171" w:themeColor="background2" w:themeShade="80"/>
        <w:lang w:val="en-GB"/>
      </w:rPr>
      <w:t>Domain Protocol</w:t>
    </w:r>
  </w:p>
  <w:p w14:paraId="6CA7DDC5" w14:textId="77777777" w:rsidR="009A7AA7" w:rsidRPr="005A2FCF" w:rsidRDefault="009A7AA7" w:rsidP="00D754EB">
    <w:pPr>
      <w:pStyle w:val="Titolosommario"/>
      <w:spacing w:before="0" w:after="0" w:line="240" w:lineRule="auto"/>
      <w:jc w:val="center"/>
      <w:rPr>
        <w:rFonts w:cstheme="minorHAnsi"/>
        <w:b w:val="0"/>
        <w:sz w:val="18"/>
        <w:szCs w:val="18"/>
        <w:lang w:val="en-GB"/>
      </w:rPr>
    </w:pPr>
    <w:r>
      <w:rPr>
        <w:rFonts w:cstheme="minorHAnsi"/>
        <w:b w:val="0"/>
        <w:bCs/>
        <w:color w:val="767171" w:themeColor="background2" w:themeShade="80"/>
        <w:lang w:val="en-GB"/>
      </w:rPr>
      <w:t>[Member] – [Domain]</w:t>
    </w:r>
    <w:r>
      <w:rPr>
        <w:rFonts w:asciiTheme="majorHAnsi" w:hAnsiTheme="majorHAnsi" w:cstheme="majorHAnsi"/>
        <w:lang w:val="en-GB"/>
      </w:rPr>
      <w:br/>
    </w:r>
  </w:p>
  <w:p w14:paraId="7EF3CD0B" w14:textId="77777777" w:rsidR="009A7AA7" w:rsidRPr="00D754EB" w:rsidRDefault="00000000" w:rsidP="00D754EB">
    <w:pPr>
      <w:pStyle w:val="Intestazione"/>
      <w:tabs>
        <w:tab w:val="left" w:pos="1134"/>
      </w:tabs>
      <w:ind w:right="-6"/>
      <w:rPr>
        <w:rFonts w:cstheme="minorHAnsi"/>
        <w:b/>
        <w:sz w:val="18"/>
        <w:szCs w:val="18"/>
        <w:lang w:val="en-GB"/>
      </w:rPr>
    </w:pPr>
    <w:r>
      <w:pict w14:anchorId="0C04BF29">
        <v:rect id="_x0000_i1038"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75DE"/>
    <w:multiLevelType w:val="multilevel"/>
    <w:tmpl w:val="12522722"/>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1280329"/>
    <w:multiLevelType w:val="multilevel"/>
    <w:tmpl w:val="B8B214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37C4B36"/>
    <w:multiLevelType w:val="hybridMultilevel"/>
    <w:tmpl w:val="7BFAC066"/>
    <w:lvl w:ilvl="0" w:tplc="9C3E883A">
      <w:numFmt w:val="bullet"/>
      <w:lvlText w:val="-"/>
      <w:lvlJc w:val="left"/>
      <w:pPr>
        <w:ind w:left="1065" w:hanging="705"/>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42D5F44"/>
    <w:multiLevelType w:val="multilevel"/>
    <w:tmpl w:val="F96439A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86542E3"/>
    <w:multiLevelType w:val="multilevel"/>
    <w:tmpl w:val="8746EA00"/>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9175601"/>
    <w:multiLevelType w:val="multilevel"/>
    <w:tmpl w:val="40E29F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99975D7"/>
    <w:multiLevelType w:val="hybridMultilevel"/>
    <w:tmpl w:val="20E666FE"/>
    <w:lvl w:ilvl="0" w:tplc="FFFFFFFF">
      <w:start w:val="1"/>
      <w:numFmt w:val="lowerLetter"/>
      <w:lvlText w:val="%1)"/>
      <w:lvlJc w:val="left"/>
      <w:pPr>
        <w:ind w:left="720" w:hanging="360"/>
      </w:pPr>
      <w:rPr>
        <w:rFonts w:hint="default"/>
      </w:rPr>
    </w:lvl>
    <w:lvl w:ilvl="1" w:tplc="FFFFFFFF">
      <w:start w:val="3"/>
      <w:numFmt w:val="bullet"/>
      <w:lvlText w:val="•"/>
      <w:lvlJc w:val="left"/>
      <w:pPr>
        <w:ind w:left="1785" w:hanging="705"/>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6F7EC9"/>
    <w:multiLevelType w:val="multilevel"/>
    <w:tmpl w:val="54DA807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0B71289E"/>
    <w:multiLevelType w:val="multilevel"/>
    <w:tmpl w:val="0108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88043F"/>
    <w:multiLevelType w:val="hybridMultilevel"/>
    <w:tmpl w:val="2EFCC7B4"/>
    <w:lvl w:ilvl="0" w:tplc="1E2CD8BA">
      <w:start w:val="1"/>
      <w:numFmt w:val="decimal"/>
      <w:pStyle w:val="Testonotadichiusura"/>
      <w:lvlText w:val="TASK-201008-%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0D17521E"/>
    <w:multiLevelType w:val="hybridMultilevel"/>
    <w:tmpl w:val="326603EA"/>
    <w:lvl w:ilvl="0" w:tplc="D4183238">
      <w:start w:val="1"/>
      <w:numFmt w:val="upperLetter"/>
      <w:pStyle w:val="DecisionRequired"/>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0D5F279F"/>
    <w:multiLevelType w:val="multilevel"/>
    <w:tmpl w:val="9130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B514B6"/>
    <w:multiLevelType w:val="multilevel"/>
    <w:tmpl w:val="786640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DBD34A6"/>
    <w:multiLevelType w:val="multilevel"/>
    <w:tmpl w:val="AB406872"/>
    <w:name w:val="Bullets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4" w15:restartNumberingAfterBreak="0">
    <w:nsid w:val="0EF3446D"/>
    <w:multiLevelType w:val="multilevel"/>
    <w:tmpl w:val="AB406872"/>
    <w:name w:val="Bullets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5" w15:restartNumberingAfterBreak="0">
    <w:nsid w:val="0F2707A2"/>
    <w:multiLevelType w:val="multilevel"/>
    <w:tmpl w:val="AB406872"/>
    <w:name w:val="Bullets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6" w15:restartNumberingAfterBreak="0">
    <w:nsid w:val="0F2E108C"/>
    <w:multiLevelType w:val="multilevel"/>
    <w:tmpl w:val="0526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F4B54C7"/>
    <w:multiLevelType w:val="multilevel"/>
    <w:tmpl w:val="AB406872"/>
    <w:name w:val="Bullets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8" w15:restartNumberingAfterBreak="0">
    <w:nsid w:val="0F8B7039"/>
    <w:multiLevelType w:val="multilevel"/>
    <w:tmpl w:val="2B164A04"/>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0FB37B3C"/>
    <w:multiLevelType w:val="hybridMultilevel"/>
    <w:tmpl w:val="20E666FE"/>
    <w:name w:val="Bullets2222222222222222222"/>
    <w:lvl w:ilvl="0" w:tplc="08090017">
      <w:start w:val="1"/>
      <w:numFmt w:val="lowerLetter"/>
      <w:lvlText w:val="%1)"/>
      <w:lvlJc w:val="left"/>
      <w:pPr>
        <w:ind w:left="720" w:hanging="360"/>
      </w:pPr>
      <w:rPr>
        <w:rFonts w:hint="default"/>
      </w:rPr>
    </w:lvl>
    <w:lvl w:ilvl="1" w:tplc="88BAF338">
      <w:start w:val="3"/>
      <w:numFmt w:val="bullet"/>
      <w:lvlText w:val="•"/>
      <w:lvlJc w:val="left"/>
      <w:pPr>
        <w:ind w:left="1785" w:hanging="705"/>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0E2547D"/>
    <w:multiLevelType w:val="multilevel"/>
    <w:tmpl w:val="AF4CA58A"/>
    <w:name w:val="Bullets"/>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21" w15:restartNumberingAfterBreak="0">
    <w:nsid w:val="117B56F8"/>
    <w:multiLevelType w:val="multilevel"/>
    <w:tmpl w:val="5EBCABA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11BF0CBF"/>
    <w:multiLevelType w:val="multilevel"/>
    <w:tmpl w:val="4118C6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121C7099"/>
    <w:multiLevelType w:val="multilevel"/>
    <w:tmpl w:val="AB406872"/>
    <w:name w:val="Bullets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24" w15:restartNumberingAfterBreak="0">
    <w:nsid w:val="125A42D0"/>
    <w:multiLevelType w:val="multilevel"/>
    <w:tmpl w:val="BB2C1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3A24F80"/>
    <w:multiLevelType w:val="hybridMultilevel"/>
    <w:tmpl w:val="336E8372"/>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13B24732"/>
    <w:multiLevelType w:val="multilevel"/>
    <w:tmpl w:val="343AE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4280178"/>
    <w:multiLevelType w:val="multilevel"/>
    <w:tmpl w:val="0700EBB6"/>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14F53CCA"/>
    <w:multiLevelType w:val="multilevel"/>
    <w:tmpl w:val="7DA8277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15150867"/>
    <w:multiLevelType w:val="multilevel"/>
    <w:tmpl w:val="009C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6C37E20"/>
    <w:multiLevelType w:val="multilevel"/>
    <w:tmpl w:val="AB406872"/>
    <w:name w:val="Bullets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31" w15:restartNumberingAfterBreak="0">
    <w:nsid w:val="179C7EAA"/>
    <w:multiLevelType w:val="multilevel"/>
    <w:tmpl w:val="AB406872"/>
    <w:name w:val="Bullets"/>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32" w15:restartNumberingAfterBreak="0">
    <w:nsid w:val="18F22136"/>
    <w:multiLevelType w:val="multilevel"/>
    <w:tmpl w:val="AB40687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33" w15:restartNumberingAfterBreak="0">
    <w:nsid w:val="1A393CA7"/>
    <w:multiLevelType w:val="multilevel"/>
    <w:tmpl w:val="AB406872"/>
    <w:name w:val="Bullets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34" w15:restartNumberingAfterBreak="0">
    <w:nsid w:val="1A8E5E65"/>
    <w:multiLevelType w:val="hybridMultilevel"/>
    <w:tmpl w:val="1A80202C"/>
    <w:name w:val="Domain Protocol2222222"/>
    <w:lvl w:ilvl="0" w:tplc="63BEE6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CD24BA9"/>
    <w:multiLevelType w:val="multilevel"/>
    <w:tmpl w:val="8D08FD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1E251CED"/>
    <w:multiLevelType w:val="multilevel"/>
    <w:tmpl w:val="EEFE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03C5E24"/>
    <w:multiLevelType w:val="multilevel"/>
    <w:tmpl w:val="8FC2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17D7E12"/>
    <w:multiLevelType w:val="hybridMultilevel"/>
    <w:tmpl w:val="8738126A"/>
    <w:lvl w:ilvl="0" w:tplc="DC40FD20">
      <w:start w:val="1"/>
      <w:numFmt w:val="decimal"/>
      <w:lvlText w:val="%1)"/>
      <w:lvlJc w:val="left"/>
      <w:pPr>
        <w:ind w:left="1900" w:hanging="360"/>
      </w:pPr>
    </w:lvl>
    <w:lvl w:ilvl="1" w:tplc="3CCCA7F6">
      <w:start w:val="1"/>
      <w:numFmt w:val="decimal"/>
      <w:lvlText w:val="%2)"/>
      <w:lvlJc w:val="left"/>
      <w:pPr>
        <w:ind w:left="1900" w:hanging="360"/>
      </w:pPr>
    </w:lvl>
    <w:lvl w:ilvl="2" w:tplc="384AF602">
      <w:start w:val="1"/>
      <w:numFmt w:val="decimal"/>
      <w:lvlText w:val="%3)"/>
      <w:lvlJc w:val="left"/>
      <w:pPr>
        <w:ind w:left="1900" w:hanging="360"/>
      </w:pPr>
    </w:lvl>
    <w:lvl w:ilvl="3" w:tplc="519C52A8">
      <w:start w:val="1"/>
      <w:numFmt w:val="decimal"/>
      <w:lvlText w:val="%4)"/>
      <w:lvlJc w:val="left"/>
      <w:pPr>
        <w:ind w:left="1900" w:hanging="360"/>
      </w:pPr>
    </w:lvl>
    <w:lvl w:ilvl="4" w:tplc="8CA2AC8E">
      <w:start w:val="1"/>
      <w:numFmt w:val="decimal"/>
      <w:lvlText w:val="%5)"/>
      <w:lvlJc w:val="left"/>
      <w:pPr>
        <w:ind w:left="1900" w:hanging="360"/>
      </w:pPr>
    </w:lvl>
    <w:lvl w:ilvl="5" w:tplc="3652740A">
      <w:start w:val="1"/>
      <w:numFmt w:val="decimal"/>
      <w:lvlText w:val="%6)"/>
      <w:lvlJc w:val="left"/>
      <w:pPr>
        <w:ind w:left="1900" w:hanging="360"/>
      </w:pPr>
    </w:lvl>
    <w:lvl w:ilvl="6" w:tplc="07C8E226">
      <w:start w:val="1"/>
      <w:numFmt w:val="decimal"/>
      <w:lvlText w:val="%7)"/>
      <w:lvlJc w:val="left"/>
      <w:pPr>
        <w:ind w:left="1900" w:hanging="360"/>
      </w:pPr>
    </w:lvl>
    <w:lvl w:ilvl="7" w:tplc="8CF8A2E4">
      <w:start w:val="1"/>
      <w:numFmt w:val="decimal"/>
      <w:lvlText w:val="%8)"/>
      <w:lvlJc w:val="left"/>
      <w:pPr>
        <w:ind w:left="1900" w:hanging="360"/>
      </w:pPr>
    </w:lvl>
    <w:lvl w:ilvl="8" w:tplc="AB02E592">
      <w:start w:val="1"/>
      <w:numFmt w:val="decimal"/>
      <w:lvlText w:val="%9)"/>
      <w:lvlJc w:val="left"/>
      <w:pPr>
        <w:ind w:left="1900" w:hanging="360"/>
      </w:pPr>
    </w:lvl>
  </w:abstractNum>
  <w:abstractNum w:abstractNumId="39" w15:restartNumberingAfterBreak="0">
    <w:nsid w:val="246F7E4F"/>
    <w:multiLevelType w:val="multilevel"/>
    <w:tmpl w:val="FF1EE87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0" w15:restartNumberingAfterBreak="0">
    <w:nsid w:val="248240E1"/>
    <w:multiLevelType w:val="multilevel"/>
    <w:tmpl w:val="7E364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6567411"/>
    <w:multiLevelType w:val="multilevel"/>
    <w:tmpl w:val="AB406872"/>
    <w:name w:val="Bullets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42" w15:restartNumberingAfterBreak="0">
    <w:nsid w:val="266B0870"/>
    <w:multiLevelType w:val="multilevel"/>
    <w:tmpl w:val="D1404486"/>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3" w15:restartNumberingAfterBreak="0">
    <w:nsid w:val="2768017A"/>
    <w:multiLevelType w:val="hybridMultilevel"/>
    <w:tmpl w:val="EBAA7B7E"/>
    <w:lvl w:ilvl="0" w:tplc="760C2FB8">
      <w:start w:val="1"/>
      <w:numFmt w:val="decimal"/>
      <w:pStyle w:val="Annex"/>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80A3DD7"/>
    <w:multiLevelType w:val="multilevel"/>
    <w:tmpl w:val="AB406872"/>
    <w:name w:val="Domain Protocol3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45" w15:restartNumberingAfterBreak="0">
    <w:nsid w:val="288E7B98"/>
    <w:multiLevelType w:val="multilevel"/>
    <w:tmpl w:val="87265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C3E0969"/>
    <w:multiLevelType w:val="multilevel"/>
    <w:tmpl w:val="AB406872"/>
    <w:name w:val="Bullets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47" w15:restartNumberingAfterBreak="0">
    <w:nsid w:val="30526C15"/>
    <w:multiLevelType w:val="multilevel"/>
    <w:tmpl w:val="4C42D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2E0695A"/>
    <w:multiLevelType w:val="multilevel"/>
    <w:tmpl w:val="0809001D"/>
    <w:name w:val="Domain Protocol"/>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40317FB"/>
    <w:multiLevelType w:val="multilevel"/>
    <w:tmpl w:val="FCF60BF4"/>
    <w:name w:val="Domain Protocol2222"/>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numFmt w:val="bullet"/>
      <w:lvlText w:val="•"/>
      <w:lvlJc w:val="left"/>
      <w:pPr>
        <w:ind w:left="705" w:hanging="705"/>
      </w:pPr>
      <w:rPr>
        <w:rFonts w:ascii="Calibri" w:eastAsiaTheme="minorHAnsi" w:hAnsi="Calibri" w:cs="Calibr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342F3D0E"/>
    <w:multiLevelType w:val="hybridMultilevel"/>
    <w:tmpl w:val="BD784884"/>
    <w:name w:val="Domain Protocol2222"/>
    <w:lvl w:ilvl="0" w:tplc="63BEE6DA">
      <w:numFmt w:val="bullet"/>
      <w:lvlText w:val="•"/>
      <w:lvlJc w:val="left"/>
      <w:pPr>
        <w:ind w:left="1413" w:hanging="705"/>
      </w:pPr>
      <w:rPr>
        <w:rFonts w:ascii="Calibri" w:eastAsiaTheme="minorHAnsi" w:hAnsi="Calibri" w:cs="Calibri"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51" w15:restartNumberingAfterBreak="0">
    <w:nsid w:val="34543B25"/>
    <w:multiLevelType w:val="hybridMultilevel"/>
    <w:tmpl w:val="733A0760"/>
    <w:name w:val="Domain Protocol2"/>
    <w:lvl w:ilvl="0" w:tplc="63BEE6DA">
      <w:numFmt w:val="bullet"/>
      <w:lvlText w:val="•"/>
      <w:lvlJc w:val="left"/>
      <w:pPr>
        <w:ind w:left="1065" w:hanging="70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7672796"/>
    <w:multiLevelType w:val="multilevel"/>
    <w:tmpl w:val="AB406872"/>
    <w:name w:val="Bullets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53" w15:restartNumberingAfterBreak="0">
    <w:nsid w:val="3938653B"/>
    <w:multiLevelType w:val="multilevel"/>
    <w:tmpl w:val="873C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9604A01"/>
    <w:multiLevelType w:val="multilevel"/>
    <w:tmpl w:val="BFD0218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5" w15:restartNumberingAfterBreak="0">
    <w:nsid w:val="39C207E5"/>
    <w:multiLevelType w:val="multilevel"/>
    <w:tmpl w:val="AB406872"/>
    <w:name w:val="Bullets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56" w15:restartNumberingAfterBreak="0">
    <w:nsid w:val="39C90AA0"/>
    <w:multiLevelType w:val="multilevel"/>
    <w:tmpl w:val="AB406872"/>
    <w:name w:val="Bullets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57" w15:restartNumberingAfterBreak="0">
    <w:nsid w:val="3A062E38"/>
    <w:multiLevelType w:val="multilevel"/>
    <w:tmpl w:val="8A2C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A07551C"/>
    <w:multiLevelType w:val="multilevel"/>
    <w:tmpl w:val="C4964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A200C0A"/>
    <w:multiLevelType w:val="multilevel"/>
    <w:tmpl w:val="AB406872"/>
    <w:name w:val="Bullets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60" w15:restartNumberingAfterBreak="0">
    <w:nsid w:val="3A284379"/>
    <w:multiLevelType w:val="multilevel"/>
    <w:tmpl w:val="AB406872"/>
    <w:name w:val="Bullets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61" w15:restartNumberingAfterBreak="0">
    <w:nsid w:val="3A3F4A8F"/>
    <w:multiLevelType w:val="multilevel"/>
    <w:tmpl w:val="39D055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3C1F3664"/>
    <w:multiLevelType w:val="multilevel"/>
    <w:tmpl w:val="B6F68F9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3" w15:restartNumberingAfterBreak="0">
    <w:nsid w:val="3C6A6E9F"/>
    <w:multiLevelType w:val="multilevel"/>
    <w:tmpl w:val="AB40687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64" w15:restartNumberingAfterBreak="0">
    <w:nsid w:val="3C833BA2"/>
    <w:multiLevelType w:val="multilevel"/>
    <w:tmpl w:val="C7906B6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5" w15:restartNumberingAfterBreak="0">
    <w:nsid w:val="3CEF5024"/>
    <w:multiLevelType w:val="hybridMultilevel"/>
    <w:tmpl w:val="8E6E95E8"/>
    <w:lvl w:ilvl="0" w:tplc="484634C4">
      <w:start w:val="1"/>
      <w:numFmt w:val="decimal"/>
      <w:pStyle w:val="Sottotitolo"/>
      <w:suff w:val="space"/>
      <w:lvlText w:val="DECISION %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6" w15:restartNumberingAfterBreak="0">
    <w:nsid w:val="3EC964CF"/>
    <w:multiLevelType w:val="multilevel"/>
    <w:tmpl w:val="AB406872"/>
    <w:name w:val="Domain Protocol3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67" w15:restartNumberingAfterBreak="0">
    <w:nsid w:val="3F7B188B"/>
    <w:multiLevelType w:val="hybridMultilevel"/>
    <w:tmpl w:val="8D8833EA"/>
    <w:lvl w:ilvl="0" w:tplc="F252BEF2">
      <w:start w:val="1"/>
      <w:numFmt w:val="decimal"/>
      <w:lvlText w:val="%1)"/>
      <w:lvlJc w:val="left"/>
      <w:pPr>
        <w:ind w:left="1440" w:hanging="360"/>
      </w:pPr>
    </w:lvl>
    <w:lvl w:ilvl="1" w:tplc="034A80B4">
      <w:start w:val="1"/>
      <w:numFmt w:val="decimal"/>
      <w:lvlText w:val="%2)"/>
      <w:lvlJc w:val="left"/>
      <w:pPr>
        <w:ind w:left="1440" w:hanging="360"/>
      </w:pPr>
    </w:lvl>
    <w:lvl w:ilvl="2" w:tplc="DB06F7F8">
      <w:start w:val="1"/>
      <w:numFmt w:val="decimal"/>
      <w:lvlText w:val="%3)"/>
      <w:lvlJc w:val="left"/>
      <w:pPr>
        <w:ind w:left="1440" w:hanging="360"/>
      </w:pPr>
    </w:lvl>
    <w:lvl w:ilvl="3" w:tplc="AFC00D88">
      <w:start w:val="1"/>
      <w:numFmt w:val="decimal"/>
      <w:lvlText w:val="%4)"/>
      <w:lvlJc w:val="left"/>
      <w:pPr>
        <w:ind w:left="1440" w:hanging="360"/>
      </w:pPr>
    </w:lvl>
    <w:lvl w:ilvl="4" w:tplc="60CE4048">
      <w:start w:val="1"/>
      <w:numFmt w:val="decimal"/>
      <w:lvlText w:val="%5)"/>
      <w:lvlJc w:val="left"/>
      <w:pPr>
        <w:ind w:left="1440" w:hanging="360"/>
      </w:pPr>
    </w:lvl>
    <w:lvl w:ilvl="5" w:tplc="82BE3EEC">
      <w:start w:val="1"/>
      <w:numFmt w:val="decimal"/>
      <w:lvlText w:val="%6)"/>
      <w:lvlJc w:val="left"/>
      <w:pPr>
        <w:ind w:left="1440" w:hanging="360"/>
      </w:pPr>
    </w:lvl>
    <w:lvl w:ilvl="6" w:tplc="46EAFF60">
      <w:start w:val="1"/>
      <w:numFmt w:val="decimal"/>
      <w:lvlText w:val="%7)"/>
      <w:lvlJc w:val="left"/>
      <w:pPr>
        <w:ind w:left="1440" w:hanging="360"/>
      </w:pPr>
    </w:lvl>
    <w:lvl w:ilvl="7" w:tplc="C7EAEA96">
      <w:start w:val="1"/>
      <w:numFmt w:val="decimal"/>
      <w:lvlText w:val="%8)"/>
      <w:lvlJc w:val="left"/>
      <w:pPr>
        <w:ind w:left="1440" w:hanging="360"/>
      </w:pPr>
    </w:lvl>
    <w:lvl w:ilvl="8" w:tplc="10304002">
      <w:start w:val="1"/>
      <w:numFmt w:val="decimal"/>
      <w:lvlText w:val="%9)"/>
      <w:lvlJc w:val="left"/>
      <w:pPr>
        <w:ind w:left="1440" w:hanging="360"/>
      </w:pPr>
    </w:lvl>
  </w:abstractNum>
  <w:abstractNum w:abstractNumId="68" w15:restartNumberingAfterBreak="0">
    <w:nsid w:val="410345E5"/>
    <w:multiLevelType w:val="multilevel"/>
    <w:tmpl w:val="AB406872"/>
    <w:name w:val="Bullets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69" w15:restartNumberingAfterBreak="0">
    <w:nsid w:val="441B131E"/>
    <w:multiLevelType w:val="hybridMultilevel"/>
    <w:tmpl w:val="4BAC8BA6"/>
    <w:lvl w:ilvl="0" w:tplc="F4609178">
      <w:start w:val="1"/>
      <w:numFmt w:val="decimal"/>
      <w:lvlText w:val="%1)"/>
      <w:lvlJc w:val="left"/>
      <w:pPr>
        <w:ind w:left="1440" w:hanging="360"/>
      </w:pPr>
    </w:lvl>
    <w:lvl w:ilvl="1" w:tplc="3F96ED42">
      <w:start w:val="1"/>
      <w:numFmt w:val="decimal"/>
      <w:lvlText w:val="%2)"/>
      <w:lvlJc w:val="left"/>
      <w:pPr>
        <w:ind w:left="1440" w:hanging="360"/>
      </w:pPr>
    </w:lvl>
    <w:lvl w:ilvl="2" w:tplc="96F2575E">
      <w:start w:val="1"/>
      <w:numFmt w:val="decimal"/>
      <w:lvlText w:val="%3)"/>
      <w:lvlJc w:val="left"/>
      <w:pPr>
        <w:ind w:left="1440" w:hanging="360"/>
      </w:pPr>
    </w:lvl>
    <w:lvl w:ilvl="3" w:tplc="4C84B1FC">
      <w:start w:val="1"/>
      <w:numFmt w:val="decimal"/>
      <w:lvlText w:val="%4)"/>
      <w:lvlJc w:val="left"/>
      <w:pPr>
        <w:ind w:left="1440" w:hanging="360"/>
      </w:pPr>
    </w:lvl>
    <w:lvl w:ilvl="4" w:tplc="9AE4C58A">
      <w:start w:val="1"/>
      <w:numFmt w:val="decimal"/>
      <w:lvlText w:val="%5)"/>
      <w:lvlJc w:val="left"/>
      <w:pPr>
        <w:ind w:left="1440" w:hanging="360"/>
      </w:pPr>
    </w:lvl>
    <w:lvl w:ilvl="5" w:tplc="FBA46AD4">
      <w:start w:val="1"/>
      <w:numFmt w:val="decimal"/>
      <w:lvlText w:val="%6)"/>
      <w:lvlJc w:val="left"/>
      <w:pPr>
        <w:ind w:left="1440" w:hanging="360"/>
      </w:pPr>
    </w:lvl>
    <w:lvl w:ilvl="6" w:tplc="C1E4F4B6">
      <w:start w:val="1"/>
      <w:numFmt w:val="decimal"/>
      <w:lvlText w:val="%7)"/>
      <w:lvlJc w:val="left"/>
      <w:pPr>
        <w:ind w:left="1440" w:hanging="360"/>
      </w:pPr>
    </w:lvl>
    <w:lvl w:ilvl="7" w:tplc="9398B970">
      <w:start w:val="1"/>
      <w:numFmt w:val="decimal"/>
      <w:lvlText w:val="%8)"/>
      <w:lvlJc w:val="left"/>
      <w:pPr>
        <w:ind w:left="1440" w:hanging="360"/>
      </w:pPr>
    </w:lvl>
    <w:lvl w:ilvl="8" w:tplc="A2FC2B4A">
      <w:start w:val="1"/>
      <w:numFmt w:val="decimal"/>
      <w:lvlText w:val="%9)"/>
      <w:lvlJc w:val="left"/>
      <w:pPr>
        <w:ind w:left="1440" w:hanging="360"/>
      </w:pPr>
    </w:lvl>
  </w:abstractNum>
  <w:abstractNum w:abstractNumId="70" w15:restartNumberingAfterBreak="0">
    <w:nsid w:val="452E449B"/>
    <w:multiLevelType w:val="multilevel"/>
    <w:tmpl w:val="AB406872"/>
    <w:name w:val="Bullets222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1" w15:restartNumberingAfterBreak="0">
    <w:nsid w:val="4674016D"/>
    <w:multiLevelType w:val="multilevel"/>
    <w:tmpl w:val="AB406872"/>
    <w:name w:val="Bullets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2" w15:restartNumberingAfterBreak="0">
    <w:nsid w:val="46AF7649"/>
    <w:multiLevelType w:val="multilevel"/>
    <w:tmpl w:val="46688532"/>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3" w15:restartNumberingAfterBreak="0">
    <w:nsid w:val="47733FC4"/>
    <w:multiLevelType w:val="multilevel"/>
    <w:tmpl w:val="15FC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8133A7D"/>
    <w:multiLevelType w:val="multilevel"/>
    <w:tmpl w:val="AB406872"/>
    <w:name w:val="Bullets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5" w15:restartNumberingAfterBreak="0">
    <w:nsid w:val="48831AFA"/>
    <w:multiLevelType w:val="multilevel"/>
    <w:tmpl w:val="AB406872"/>
    <w:name w:val="Bullets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6" w15:restartNumberingAfterBreak="0">
    <w:nsid w:val="49074314"/>
    <w:multiLevelType w:val="multilevel"/>
    <w:tmpl w:val="AB406872"/>
    <w:name w:val="Bullets2222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7" w15:restartNumberingAfterBreak="0">
    <w:nsid w:val="49115185"/>
    <w:multiLevelType w:val="hybridMultilevel"/>
    <w:tmpl w:val="28C8F4E0"/>
    <w:name w:val="Domain Protocol22"/>
    <w:lvl w:ilvl="0" w:tplc="63BEE6DA">
      <w:numFmt w:val="bullet"/>
      <w:lvlText w:val="•"/>
      <w:lvlJc w:val="left"/>
      <w:pPr>
        <w:ind w:left="1065" w:hanging="70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A002599"/>
    <w:multiLevelType w:val="multilevel"/>
    <w:tmpl w:val="6FB050D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CA51444"/>
    <w:multiLevelType w:val="multilevel"/>
    <w:tmpl w:val="AB406872"/>
    <w:name w:val="Bullets2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80" w15:restartNumberingAfterBreak="0">
    <w:nsid w:val="4DF921AC"/>
    <w:multiLevelType w:val="hybridMultilevel"/>
    <w:tmpl w:val="1BC01F1C"/>
    <w:name w:val="Domain Protocol222222222"/>
    <w:lvl w:ilvl="0" w:tplc="63BEE6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E7B196E"/>
    <w:multiLevelType w:val="hybridMultilevel"/>
    <w:tmpl w:val="8F12228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2" w15:restartNumberingAfterBreak="0">
    <w:nsid w:val="4EEC6E09"/>
    <w:multiLevelType w:val="multilevel"/>
    <w:tmpl w:val="AB406872"/>
    <w:name w:val="Domain Protocol3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83" w15:restartNumberingAfterBreak="0">
    <w:nsid w:val="505E5FAA"/>
    <w:multiLevelType w:val="multilevel"/>
    <w:tmpl w:val="AB406872"/>
    <w:name w:val="Bullets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84" w15:restartNumberingAfterBreak="0">
    <w:nsid w:val="524D2348"/>
    <w:multiLevelType w:val="hybridMultilevel"/>
    <w:tmpl w:val="20E666FE"/>
    <w:lvl w:ilvl="0" w:tplc="FFFFFFFF">
      <w:start w:val="1"/>
      <w:numFmt w:val="lowerLetter"/>
      <w:lvlText w:val="%1)"/>
      <w:lvlJc w:val="left"/>
      <w:pPr>
        <w:ind w:left="720" w:hanging="360"/>
      </w:pPr>
      <w:rPr>
        <w:rFonts w:hint="default"/>
      </w:rPr>
    </w:lvl>
    <w:lvl w:ilvl="1" w:tplc="FFFFFFFF">
      <w:start w:val="3"/>
      <w:numFmt w:val="bullet"/>
      <w:lvlText w:val="•"/>
      <w:lvlJc w:val="left"/>
      <w:pPr>
        <w:ind w:left="1785" w:hanging="705"/>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5AC79C0"/>
    <w:multiLevelType w:val="multilevel"/>
    <w:tmpl w:val="19D6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8D76A22"/>
    <w:multiLevelType w:val="multilevel"/>
    <w:tmpl w:val="AB406872"/>
    <w:name w:val="Bullets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87" w15:restartNumberingAfterBreak="0">
    <w:nsid w:val="59531A43"/>
    <w:multiLevelType w:val="multilevel"/>
    <w:tmpl w:val="56904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98C09D7"/>
    <w:multiLevelType w:val="multilevel"/>
    <w:tmpl w:val="AB406872"/>
    <w:name w:val="Bullets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89" w15:restartNumberingAfterBreak="0">
    <w:nsid w:val="5CB553F1"/>
    <w:multiLevelType w:val="hybridMultilevel"/>
    <w:tmpl w:val="090EA394"/>
    <w:name w:val="Bullets2222222222222222222222222222222222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D694178"/>
    <w:multiLevelType w:val="hybridMultilevel"/>
    <w:tmpl w:val="20E666FE"/>
    <w:lvl w:ilvl="0" w:tplc="FFFFFFFF">
      <w:start w:val="1"/>
      <w:numFmt w:val="lowerLetter"/>
      <w:lvlText w:val="%1)"/>
      <w:lvlJc w:val="left"/>
      <w:pPr>
        <w:ind w:left="720" w:hanging="360"/>
      </w:pPr>
      <w:rPr>
        <w:rFonts w:hint="default"/>
      </w:rPr>
    </w:lvl>
    <w:lvl w:ilvl="1" w:tplc="FFFFFFFF">
      <w:start w:val="3"/>
      <w:numFmt w:val="bullet"/>
      <w:lvlText w:val="•"/>
      <w:lvlJc w:val="left"/>
      <w:pPr>
        <w:ind w:left="1785" w:hanging="705"/>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5DA707A5"/>
    <w:multiLevelType w:val="multilevel"/>
    <w:tmpl w:val="085C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EDC66B8"/>
    <w:multiLevelType w:val="multilevel"/>
    <w:tmpl w:val="D306142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3" w15:restartNumberingAfterBreak="0">
    <w:nsid w:val="5FA50A47"/>
    <w:multiLevelType w:val="multilevel"/>
    <w:tmpl w:val="AB406872"/>
    <w:name w:val="Bullets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94" w15:restartNumberingAfterBreak="0">
    <w:nsid w:val="60875AB1"/>
    <w:multiLevelType w:val="multilevel"/>
    <w:tmpl w:val="234A3A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5" w15:restartNumberingAfterBreak="0">
    <w:nsid w:val="61EA0B34"/>
    <w:multiLevelType w:val="multilevel"/>
    <w:tmpl w:val="1070067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6" w15:restartNumberingAfterBreak="0">
    <w:nsid w:val="62F46B27"/>
    <w:multiLevelType w:val="multilevel"/>
    <w:tmpl w:val="AB406872"/>
    <w:name w:val="Bullets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97" w15:restartNumberingAfterBreak="0">
    <w:nsid w:val="63CC67BA"/>
    <w:multiLevelType w:val="multilevel"/>
    <w:tmpl w:val="28B072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8" w15:restartNumberingAfterBreak="0">
    <w:nsid w:val="641841D2"/>
    <w:multiLevelType w:val="multilevel"/>
    <w:tmpl w:val="9446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5AB1DE3"/>
    <w:multiLevelType w:val="hybridMultilevel"/>
    <w:tmpl w:val="8CD41C2E"/>
    <w:lvl w:ilvl="0" w:tplc="B1F47BDA">
      <w:start w:val="1"/>
      <w:numFmt w:val="decimal"/>
      <w:pStyle w:val="Citazione"/>
      <w:lvlText w:val="TASK-201008-%1."/>
      <w:lvlJc w:val="left"/>
      <w:pPr>
        <w:ind w:left="1584" w:hanging="360"/>
      </w:pPr>
      <w:rPr>
        <w:rFonts w:hint="default"/>
      </w:rPr>
    </w:lvl>
    <w:lvl w:ilvl="1" w:tplc="08130019" w:tentative="1">
      <w:start w:val="1"/>
      <w:numFmt w:val="lowerLetter"/>
      <w:lvlText w:val="%2."/>
      <w:lvlJc w:val="left"/>
      <w:pPr>
        <w:ind w:left="2304" w:hanging="360"/>
      </w:pPr>
    </w:lvl>
    <w:lvl w:ilvl="2" w:tplc="0813001B" w:tentative="1">
      <w:start w:val="1"/>
      <w:numFmt w:val="lowerRoman"/>
      <w:lvlText w:val="%3."/>
      <w:lvlJc w:val="right"/>
      <w:pPr>
        <w:ind w:left="3024" w:hanging="180"/>
      </w:pPr>
    </w:lvl>
    <w:lvl w:ilvl="3" w:tplc="0813000F" w:tentative="1">
      <w:start w:val="1"/>
      <w:numFmt w:val="decimal"/>
      <w:lvlText w:val="%4."/>
      <w:lvlJc w:val="left"/>
      <w:pPr>
        <w:ind w:left="3744" w:hanging="360"/>
      </w:pPr>
    </w:lvl>
    <w:lvl w:ilvl="4" w:tplc="08130019" w:tentative="1">
      <w:start w:val="1"/>
      <w:numFmt w:val="lowerLetter"/>
      <w:lvlText w:val="%5."/>
      <w:lvlJc w:val="left"/>
      <w:pPr>
        <w:ind w:left="4464" w:hanging="360"/>
      </w:pPr>
    </w:lvl>
    <w:lvl w:ilvl="5" w:tplc="0813001B" w:tentative="1">
      <w:start w:val="1"/>
      <w:numFmt w:val="lowerRoman"/>
      <w:lvlText w:val="%6."/>
      <w:lvlJc w:val="right"/>
      <w:pPr>
        <w:ind w:left="5184" w:hanging="180"/>
      </w:pPr>
    </w:lvl>
    <w:lvl w:ilvl="6" w:tplc="0813000F" w:tentative="1">
      <w:start w:val="1"/>
      <w:numFmt w:val="decimal"/>
      <w:lvlText w:val="%7."/>
      <w:lvlJc w:val="left"/>
      <w:pPr>
        <w:ind w:left="5904" w:hanging="360"/>
      </w:pPr>
    </w:lvl>
    <w:lvl w:ilvl="7" w:tplc="08130019" w:tentative="1">
      <w:start w:val="1"/>
      <w:numFmt w:val="lowerLetter"/>
      <w:lvlText w:val="%8."/>
      <w:lvlJc w:val="left"/>
      <w:pPr>
        <w:ind w:left="6624" w:hanging="360"/>
      </w:pPr>
    </w:lvl>
    <w:lvl w:ilvl="8" w:tplc="0813001B" w:tentative="1">
      <w:start w:val="1"/>
      <w:numFmt w:val="lowerRoman"/>
      <w:lvlText w:val="%9."/>
      <w:lvlJc w:val="right"/>
      <w:pPr>
        <w:ind w:left="7344" w:hanging="180"/>
      </w:pPr>
    </w:lvl>
  </w:abstractNum>
  <w:abstractNum w:abstractNumId="100" w15:restartNumberingAfterBreak="0">
    <w:nsid w:val="65F66798"/>
    <w:multiLevelType w:val="multilevel"/>
    <w:tmpl w:val="0C8CBD58"/>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1" w15:restartNumberingAfterBreak="0">
    <w:nsid w:val="674055B6"/>
    <w:multiLevelType w:val="multilevel"/>
    <w:tmpl w:val="AB406872"/>
    <w:name w:val="Bullets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02" w15:restartNumberingAfterBreak="0">
    <w:nsid w:val="68350158"/>
    <w:multiLevelType w:val="multilevel"/>
    <w:tmpl w:val="69007DA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3" w15:restartNumberingAfterBreak="0">
    <w:nsid w:val="686B2C59"/>
    <w:multiLevelType w:val="multilevel"/>
    <w:tmpl w:val="AB406872"/>
    <w:name w:val="Bullets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04" w15:restartNumberingAfterBreak="0">
    <w:nsid w:val="68763C14"/>
    <w:multiLevelType w:val="hybridMultilevel"/>
    <w:tmpl w:val="21FE587C"/>
    <w:lvl w:ilvl="0" w:tplc="FF9A68D4">
      <w:start w:val="1"/>
      <w:numFmt w:val="decimal"/>
      <w:lvlText w:val="%1)"/>
      <w:lvlJc w:val="left"/>
      <w:pPr>
        <w:ind w:left="1020" w:hanging="360"/>
      </w:pPr>
    </w:lvl>
    <w:lvl w:ilvl="1" w:tplc="F8EE6A50">
      <w:start w:val="1"/>
      <w:numFmt w:val="decimal"/>
      <w:lvlText w:val="%2)"/>
      <w:lvlJc w:val="left"/>
      <w:pPr>
        <w:ind w:left="1020" w:hanging="360"/>
      </w:pPr>
    </w:lvl>
    <w:lvl w:ilvl="2" w:tplc="E6E2323C">
      <w:start w:val="1"/>
      <w:numFmt w:val="decimal"/>
      <w:lvlText w:val="%3)"/>
      <w:lvlJc w:val="left"/>
      <w:pPr>
        <w:ind w:left="1020" w:hanging="360"/>
      </w:pPr>
    </w:lvl>
    <w:lvl w:ilvl="3" w:tplc="B53E80D4">
      <w:start w:val="1"/>
      <w:numFmt w:val="decimal"/>
      <w:lvlText w:val="%4)"/>
      <w:lvlJc w:val="left"/>
      <w:pPr>
        <w:ind w:left="1020" w:hanging="360"/>
      </w:pPr>
    </w:lvl>
    <w:lvl w:ilvl="4" w:tplc="CCB02CD6">
      <w:start w:val="1"/>
      <w:numFmt w:val="decimal"/>
      <w:lvlText w:val="%5)"/>
      <w:lvlJc w:val="left"/>
      <w:pPr>
        <w:ind w:left="1020" w:hanging="360"/>
      </w:pPr>
    </w:lvl>
    <w:lvl w:ilvl="5" w:tplc="8F482104">
      <w:start w:val="1"/>
      <w:numFmt w:val="decimal"/>
      <w:lvlText w:val="%6)"/>
      <w:lvlJc w:val="left"/>
      <w:pPr>
        <w:ind w:left="1020" w:hanging="360"/>
      </w:pPr>
    </w:lvl>
    <w:lvl w:ilvl="6" w:tplc="E924AEA8">
      <w:start w:val="1"/>
      <w:numFmt w:val="decimal"/>
      <w:lvlText w:val="%7)"/>
      <w:lvlJc w:val="left"/>
      <w:pPr>
        <w:ind w:left="1020" w:hanging="360"/>
      </w:pPr>
    </w:lvl>
    <w:lvl w:ilvl="7" w:tplc="09320618">
      <w:start w:val="1"/>
      <w:numFmt w:val="decimal"/>
      <w:lvlText w:val="%8)"/>
      <w:lvlJc w:val="left"/>
      <w:pPr>
        <w:ind w:left="1020" w:hanging="360"/>
      </w:pPr>
    </w:lvl>
    <w:lvl w:ilvl="8" w:tplc="08225510">
      <w:start w:val="1"/>
      <w:numFmt w:val="decimal"/>
      <w:lvlText w:val="%9)"/>
      <w:lvlJc w:val="left"/>
      <w:pPr>
        <w:ind w:left="1020" w:hanging="360"/>
      </w:pPr>
    </w:lvl>
  </w:abstractNum>
  <w:abstractNum w:abstractNumId="105" w15:restartNumberingAfterBreak="0">
    <w:nsid w:val="6890178F"/>
    <w:multiLevelType w:val="hybridMultilevel"/>
    <w:tmpl w:val="F14CB8E0"/>
    <w:name w:val="Domain Protocol22222222"/>
    <w:lvl w:ilvl="0" w:tplc="63BEE6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A0E7780"/>
    <w:multiLevelType w:val="hybridMultilevel"/>
    <w:tmpl w:val="79F04F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6C217380"/>
    <w:multiLevelType w:val="multilevel"/>
    <w:tmpl w:val="AB406872"/>
    <w:name w:val="Bullets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08" w15:restartNumberingAfterBreak="0">
    <w:nsid w:val="6C902CEF"/>
    <w:multiLevelType w:val="multilevel"/>
    <w:tmpl w:val="AB406872"/>
    <w:name w:val="Bullets22222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09" w15:restartNumberingAfterBreak="0">
    <w:nsid w:val="6C930269"/>
    <w:multiLevelType w:val="multilevel"/>
    <w:tmpl w:val="AB406872"/>
    <w:name w:val="Bullets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10" w15:restartNumberingAfterBreak="0">
    <w:nsid w:val="6C94270F"/>
    <w:multiLevelType w:val="multilevel"/>
    <w:tmpl w:val="AB406872"/>
    <w:name w:val="Bullets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11" w15:restartNumberingAfterBreak="0">
    <w:nsid w:val="6CF41FE7"/>
    <w:multiLevelType w:val="hybridMultilevel"/>
    <w:tmpl w:val="7D662FB4"/>
    <w:name w:val="Domain Protocol222222"/>
    <w:lvl w:ilvl="0" w:tplc="63BEE6DA">
      <w:numFmt w:val="bullet"/>
      <w:lvlText w:val="•"/>
      <w:lvlJc w:val="left"/>
      <w:pPr>
        <w:ind w:left="1068" w:hanging="360"/>
      </w:pPr>
      <w:rPr>
        <w:rFonts w:ascii="Calibri" w:eastAsiaTheme="minorHAnsi" w:hAnsi="Calibri" w:cs="Calibri"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12" w15:restartNumberingAfterBreak="0">
    <w:nsid w:val="6D187896"/>
    <w:multiLevelType w:val="multilevel"/>
    <w:tmpl w:val="CBB6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D593355"/>
    <w:multiLevelType w:val="multilevel"/>
    <w:tmpl w:val="FB06D1CC"/>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4" w15:restartNumberingAfterBreak="0">
    <w:nsid w:val="6DB62D3E"/>
    <w:multiLevelType w:val="multilevel"/>
    <w:tmpl w:val="D2D0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FB25F7A"/>
    <w:multiLevelType w:val="hybridMultilevel"/>
    <w:tmpl w:val="123CFF6E"/>
    <w:name w:val="Domain Protocol22222"/>
    <w:lvl w:ilvl="0" w:tplc="63BEE6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31707E6"/>
    <w:multiLevelType w:val="multilevel"/>
    <w:tmpl w:val="ADCCDB5E"/>
    <w:name w:val="Domain Protocol"/>
    <w:lvl w:ilvl="0">
      <w:start w:val="1"/>
      <w:numFmt w:val="bullet"/>
      <w:lvlText w:val=""/>
      <w:lvlJc w:val="left"/>
      <w:pPr>
        <w:ind w:left="1140" w:hanging="432"/>
      </w:pPr>
      <w:rPr>
        <w:rFonts w:ascii="Symbol" w:hAnsi="Symbol" w:hint="default"/>
      </w:rPr>
    </w:lvl>
    <w:lvl w:ilvl="1">
      <w:start w:val="1"/>
      <w:numFmt w:val="decimal"/>
      <w:lvlText w:val="%1.%2"/>
      <w:lvlJc w:val="left"/>
      <w:pPr>
        <w:ind w:left="1284" w:hanging="576"/>
      </w:pPr>
      <w:rPr>
        <w:rFonts w:hint="default"/>
      </w:rPr>
    </w:lvl>
    <w:lvl w:ilvl="2">
      <w:numFmt w:val="bullet"/>
      <w:lvlText w:val="•"/>
      <w:lvlJc w:val="left"/>
      <w:pPr>
        <w:ind w:left="1413" w:hanging="705"/>
      </w:pPr>
      <w:rPr>
        <w:rFonts w:ascii="Calibri" w:eastAsiaTheme="minorHAnsi" w:hAnsi="Calibri" w:cs="Calibri"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17" w15:restartNumberingAfterBreak="0">
    <w:nsid w:val="75E0750B"/>
    <w:multiLevelType w:val="multilevel"/>
    <w:tmpl w:val="AB406872"/>
    <w:name w:val="Domain Protocol3"/>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18" w15:restartNumberingAfterBreak="0">
    <w:nsid w:val="7695042C"/>
    <w:multiLevelType w:val="multilevel"/>
    <w:tmpl w:val="57ACF46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9" w15:restartNumberingAfterBreak="0">
    <w:nsid w:val="77717B1F"/>
    <w:multiLevelType w:val="hybridMultilevel"/>
    <w:tmpl w:val="5576FCAE"/>
    <w:name w:val="Domain Protocol222"/>
    <w:lvl w:ilvl="0" w:tplc="63BEE6DA">
      <w:numFmt w:val="bullet"/>
      <w:lvlText w:val="•"/>
      <w:lvlJc w:val="left"/>
      <w:pPr>
        <w:ind w:left="1065" w:hanging="70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7E272CC"/>
    <w:multiLevelType w:val="hybridMultilevel"/>
    <w:tmpl w:val="BA3060DC"/>
    <w:lvl w:ilvl="0" w:tplc="AB9E8018">
      <w:start w:val="1"/>
      <w:numFmt w:val="decimal"/>
      <w:pStyle w:val="END"/>
      <w:suff w:val="space"/>
      <w:lvlText w:val="TASK-201008-%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1" w15:restartNumberingAfterBreak="0">
    <w:nsid w:val="78176888"/>
    <w:multiLevelType w:val="multilevel"/>
    <w:tmpl w:val="AB406872"/>
    <w:name w:val="Bullets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22" w15:restartNumberingAfterBreak="0">
    <w:nsid w:val="78301E74"/>
    <w:multiLevelType w:val="multilevel"/>
    <w:tmpl w:val="AB406872"/>
    <w:name w:val="Bullets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23" w15:restartNumberingAfterBreak="0">
    <w:nsid w:val="78B620B3"/>
    <w:multiLevelType w:val="multilevel"/>
    <w:tmpl w:val="AB406872"/>
    <w:name w:val="Bullets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24" w15:restartNumberingAfterBreak="0">
    <w:nsid w:val="79852D13"/>
    <w:multiLevelType w:val="hybridMultilevel"/>
    <w:tmpl w:val="DDF81AD6"/>
    <w:lvl w:ilvl="0" w:tplc="C80C2484">
      <w:start w:val="1"/>
      <w:numFmt w:val="decimal"/>
      <w:lvlText w:val="%1)"/>
      <w:lvlJc w:val="left"/>
      <w:pPr>
        <w:ind w:left="1440" w:hanging="360"/>
      </w:pPr>
    </w:lvl>
    <w:lvl w:ilvl="1" w:tplc="39001BF6">
      <w:start w:val="1"/>
      <w:numFmt w:val="decimal"/>
      <w:lvlText w:val="%2)"/>
      <w:lvlJc w:val="left"/>
      <w:pPr>
        <w:ind w:left="1440" w:hanging="360"/>
      </w:pPr>
    </w:lvl>
    <w:lvl w:ilvl="2" w:tplc="1668125C">
      <w:start w:val="1"/>
      <w:numFmt w:val="decimal"/>
      <w:lvlText w:val="%3)"/>
      <w:lvlJc w:val="left"/>
      <w:pPr>
        <w:ind w:left="1440" w:hanging="360"/>
      </w:pPr>
    </w:lvl>
    <w:lvl w:ilvl="3" w:tplc="B4E8BAB2">
      <w:start w:val="1"/>
      <w:numFmt w:val="decimal"/>
      <w:lvlText w:val="%4)"/>
      <w:lvlJc w:val="left"/>
      <w:pPr>
        <w:ind w:left="1440" w:hanging="360"/>
      </w:pPr>
    </w:lvl>
    <w:lvl w:ilvl="4" w:tplc="B4C207B0">
      <w:start w:val="1"/>
      <w:numFmt w:val="decimal"/>
      <w:lvlText w:val="%5)"/>
      <w:lvlJc w:val="left"/>
      <w:pPr>
        <w:ind w:left="1440" w:hanging="360"/>
      </w:pPr>
    </w:lvl>
    <w:lvl w:ilvl="5" w:tplc="4276FFD8">
      <w:start w:val="1"/>
      <w:numFmt w:val="decimal"/>
      <w:lvlText w:val="%6)"/>
      <w:lvlJc w:val="left"/>
      <w:pPr>
        <w:ind w:left="1440" w:hanging="360"/>
      </w:pPr>
    </w:lvl>
    <w:lvl w:ilvl="6" w:tplc="9C783C0A">
      <w:start w:val="1"/>
      <w:numFmt w:val="decimal"/>
      <w:lvlText w:val="%7)"/>
      <w:lvlJc w:val="left"/>
      <w:pPr>
        <w:ind w:left="1440" w:hanging="360"/>
      </w:pPr>
    </w:lvl>
    <w:lvl w:ilvl="7" w:tplc="95C6795E">
      <w:start w:val="1"/>
      <w:numFmt w:val="decimal"/>
      <w:lvlText w:val="%8)"/>
      <w:lvlJc w:val="left"/>
      <w:pPr>
        <w:ind w:left="1440" w:hanging="360"/>
      </w:pPr>
    </w:lvl>
    <w:lvl w:ilvl="8" w:tplc="8620E28A">
      <w:start w:val="1"/>
      <w:numFmt w:val="decimal"/>
      <w:lvlText w:val="%9)"/>
      <w:lvlJc w:val="left"/>
      <w:pPr>
        <w:ind w:left="1440" w:hanging="360"/>
      </w:pPr>
    </w:lvl>
  </w:abstractNum>
  <w:abstractNum w:abstractNumId="125" w15:restartNumberingAfterBreak="0">
    <w:nsid w:val="7A3348CC"/>
    <w:multiLevelType w:val="multilevel"/>
    <w:tmpl w:val="AB406872"/>
    <w:name w:val="Bullets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26" w15:restartNumberingAfterBreak="0">
    <w:nsid w:val="7A79500A"/>
    <w:multiLevelType w:val="multilevel"/>
    <w:tmpl w:val="E3AE333C"/>
    <w:name w:val="Domain Protocol2222"/>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numFmt w:val="bullet"/>
      <w:lvlText w:val="•"/>
      <w:lvlJc w:val="left"/>
      <w:pPr>
        <w:ind w:left="705" w:hanging="705"/>
      </w:pPr>
      <w:rPr>
        <w:rFonts w:ascii="Calibri" w:eastAsiaTheme="minorHAnsi" w:hAnsi="Calibri" w:cs="Calibri" w:hint="default"/>
      </w:rPr>
    </w:lvl>
    <w:lvl w:ilvl="3">
      <w:numFmt w:val="bullet"/>
      <w:lvlText w:val="•"/>
      <w:lvlJc w:val="left"/>
      <w:pPr>
        <w:ind w:left="1068" w:hanging="360"/>
      </w:pPr>
      <w:rPr>
        <w:rFonts w:ascii="Calibri" w:eastAsiaTheme="minorHAnsi" w:hAnsi="Calibri" w:cs="Calibri"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7" w15:restartNumberingAfterBreak="0">
    <w:nsid w:val="7A880C86"/>
    <w:multiLevelType w:val="multilevel"/>
    <w:tmpl w:val="AB406872"/>
    <w:name w:val="Bullets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28" w15:restartNumberingAfterBreak="0">
    <w:nsid w:val="7AD05DC5"/>
    <w:multiLevelType w:val="multilevel"/>
    <w:tmpl w:val="4DF2CCBC"/>
    <w:name w:val="Domain Protocol"/>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numFmt w:val="bullet"/>
      <w:lvlText w:val="•"/>
      <w:lvlJc w:val="left"/>
      <w:pPr>
        <w:ind w:left="705" w:hanging="705"/>
      </w:pPr>
      <w:rPr>
        <w:rFonts w:ascii="Calibri" w:eastAsiaTheme="minorHAnsi" w:hAnsi="Calibri" w:cs="Calibr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9" w15:restartNumberingAfterBreak="0">
    <w:nsid w:val="7B567540"/>
    <w:multiLevelType w:val="multilevel"/>
    <w:tmpl w:val="D1A8CE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0" w15:restartNumberingAfterBreak="0">
    <w:nsid w:val="7BF40FFB"/>
    <w:multiLevelType w:val="multilevel"/>
    <w:tmpl w:val="98B4B1E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1" w15:restartNumberingAfterBreak="0">
    <w:nsid w:val="7DF02DEB"/>
    <w:multiLevelType w:val="multilevel"/>
    <w:tmpl w:val="FEEC5A9C"/>
    <w:lvl w:ilvl="0">
      <w:start w:val="1"/>
      <w:numFmt w:val="upperLetter"/>
      <w:pStyle w:val="Titolo1"/>
      <w:lvlText w:val="%1"/>
      <w:lvlJc w:val="left"/>
      <w:pPr>
        <w:ind w:left="432" w:hanging="432"/>
      </w:pPr>
      <w:rPr>
        <w:rFonts w:hint="default"/>
      </w:rPr>
    </w:lvl>
    <w:lvl w:ilvl="1">
      <w:start w:val="1"/>
      <w:numFmt w:val="decimal"/>
      <w:pStyle w:val="Titolo2"/>
      <w:lvlText w:val="%1.%2"/>
      <w:lvlJc w:val="left"/>
      <w:pPr>
        <w:ind w:left="1852"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132" w15:restartNumberingAfterBreak="0">
    <w:nsid w:val="7F203582"/>
    <w:multiLevelType w:val="multilevel"/>
    <w:tmpl w:val="ED78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FCD20BF"/>
    <w:multiLevelType w:val="multilevel"/>
    <w:tmpl w:val="12C6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95318527">
    <w:abstractNumId w:val="131"/>
  </w:num>
  <w:num w:numId="2" w16cid:durableId="1246305868">
    <w:abstractNumId w:val="65"/>
  </w:num>
  <w:num w:numId="3" w16cid:durableId="389882887">
    <w:abstractNumId w:val="99"/>
  </w:num>
  <w:num w:numId="4" w16cid:durableId="1631086621">
    <w:abstractNumId w:val="120"/>
  </w:num>
  <w:num w:numId="5" w16cid:durableId="1933584469">
    <w:abstractNumId w:val="9"/>
  </w:num>
  <w:num w:numId="6" w16cid:durableId="457114781">
    <w:abstractNumId w:val="10"/>
  </w:num>
  <w:num w:numId="7" w16cid:durableId="1849832594">
    <w:abstractNumId w:val="117"/>
  </w:num>
  <w:num w:numId="8" w16cid:durableId="2136098642">
    <w:abstractNumId w:val="82"/>
  </w:num>
  <w:num w:numId="9" w16cid:durableId="467283404">
    <w:abstractNumId w:val="44"/>
  </w:num>
  <w:num w:numId="10" w16cid:durableId="1339237426">
    <w:abstractNumId w:val="66"/>
  </w:num>
  <w:num w:numId="11" w16cid:durableId="719398841">
    <w:abstractNumId w:val="20"/>
  </w:num>
  <w:num w:numId="12" w16cid:durableId="714505936">
    <w:abstractNumId w:val="71"/>
  </w:num>
  <w:num w:numId="13" w16cid:durableId="1573075402">
    <w:abstractNumId w:val="74"/>
  </w:num>
  <w:num w:numId="14" w16cid:durableId="53436541">
    <w:abstractNumId w:val="103"/>
  </w:num>
  <w:num w:numId="15" w16cid:durableId="1076829183">
    <w:abstractNumId w:val="52"/>
  </w:num>
  <w:num w:numId="16" w16cid:durableId="878009304">
    <w:abstractNumId w:val="60"/>
  </w:num>
  <w:num w:numId="17" w16cid:durableId="782000778">
    <w:abstractNumId w:val="15"/>
  </w:num>
  <w:num w:numId="18" w16cid:durableId="632172144">
    <w:abstractNumId w:val="46"/>
  </w:num>
  <w:num w:numId="19" w16cid:durableId="1093476679">
    <w:abstractNumId w:val="86"/>
  </w:num>
  <w:num w:numId="20" w16cid:durableId="2018120186">
    <w:abstractNumId w:val="83"/>
  </w:num>
  <w:num w:numId="21" w16cid:durableId="1373967976">
    <w:abstractNumId w:val="88"/>
  </w:num>
  <w:num w:numId="22" w16cid:durableId="2128348191">
    <w:abstractNumId w:val="68"/>
  </w:num>
  <w:num w:numId="23" w16cid:durableId="1932472166">
    <w:abstractNumId w:val="23"/>
  </w:num>
  <w:num w:numId="24" w16cid:durableId="1560096537">
    <w:abstractNumId w:val="13"/>
  </w:num>
  <w:num w:numId="25" w16cid:durableId="2115394798">
    <w:abstractNumId w:val="93"/>
  </w:num>
  <w:num w:numId="26" w16cid:durableId="1087993420">
    <w:abstractNumId w:val="41"/>
  </w:num>
  <w:num w:numId="27" w16cid:durableId="1458639652">
    <w:abstractNumId w:val="127"/>
  </w:num>
  <w:num w:numId="28" w16cid:durableId="1770003285">
    <w:abstractNumId w:val="75"/>
  </w:num>
  <w:num w:numId="29" w16cid:durableId="1582563492">
    <w:abstractNumId w:val="59"/>
  </w:num>
  <w:num w:numId="30" w16cid:durableId="1227643356">
    <w:abstractNumId w:val="19"/>
  </w:num>
  <w:num w:numId="31" w16cid:durableId="1147629150">
    <w:abstractNumId w:val="107"/>
  </w:num>
  <w:num w:numId="32" w16cid:durableId="684479802">
    <w:abstractNumId w:val="109"/>
  </w:num>
  <w:num w:numId="33" w16cid:durableId="339045356">
    <w:abstractNumId w:val="33"/>
  </w:num>
  <w:num w:numId="34" w16cid:durableId="762728743">
    <w:abstractNumId w:val="30"/>
  </w:num>
  <w:num w:numId="35" w16cid:durableId="1609585380">
    <w:abstractNumId w:val="56"/>
  </w:num>
  <w:num w:numId="36" w16cid:durableId="930964586">
    <w:abstractNumId w:val="14"/>
  </w:num>
  <w:num w:numId="37" w16cid:durableId="213657729">
    <w:abstractNumId w:val="17"/>
  </w:num>
  <w:num w:numId="38" w16cid:durableId="502552431">
    <w:abstractNumId w:val="123"/>
  </w:num>
  <w:num w:numId="39" w16cid:durableId="121778086">
    <w:abstractNumId w:val="55"/>
  </w:num>
  <w:num w:numId="40" w16cid:durableId="363873093">
    <w:abstractNumId w:val="122"/>
  </w:num>
  <w:num w:numId="41" w16cid:durableId="1050763039">
    <w:abstractNumId w:val="96"/>
  </w:num>
  <w:num w:numId="42" w16cid:durableId="1702779305">
    <w:abstractNumId w:val="110"/>
  </w:num>
  <w:num w:numId="43" w16cid:durableId="2004895671">
    <w:abstractNumId w:val="125"/>
  </w:num>
  <w:num w:numId="44" w16cid:durableId="1830553429">
    <w:abstractNumId w:val="121"/>
  </w:num>
  <w:num w:numId="45" w16cid:durableId="2128087436">
    <w:abstractNumId w:val="101"/>
  </w:num>
  <w:num w:numId="46" w16cid:durableId="1347636257">
    <w:abstractNumId w:val="79"/>
  </w:num>
  <w:num w:numId="47" w16cid:durableId="1273974110">
    <w:abstractNumId w:val="89"/>
  </w:num>
  <w:num w:numId="48" w16cid:durableId="1838493640">
    <w:abstractNumId w:val="70"/>
  </w:num>
  <w:num w:numId="49" w16cid:durableId="1494493241">
    <w:abstractNumId w:val="76"/>
  </w:num>
  <w:num w:numId="50" w16cid:durableId="1156532361">
    <w:abstractNumId w:val="108"/>
  </w:num>
  <w:num w:numId="51" w16cid:durableId="921377403">
    <w:abstractNumId w:val="43"/>
  </w:num>
  <w:num w:numId="52" w16cid:durableId="2092119501">
    <w:abstractNumId w:val="43"/>
    <w:lvlOverride w:ilvl="0">
      <w:startOverride w:val="1"/>
    </w:lvlOverride>
  </w:num>
  <w:num w:numId="53" w16cid:durableId="876042621">
    <w:abstractNumId w:val="34"/>
  </w:num>
  <w:num w:numId="54" w16cid:durableId="1119299233">
    <w:abstractNumId w:val="32"/>
  </w:num>
  <w:num w:numId="55" w16cid:durableId="1627924907">
    <w:abstractNumId w:val="81"/>
  </w:num>
  <w:num w:numId="56" w16cid:durableId="1286813327">
    <w:abstractNumId w:val="2"/>
  </w:num>
  <w:num w:numId="57" w16cid:durableId="1681662018">
    <w:abstractNumId w:val="63"/>
  </w:num>
  <w:num w:numId="58" w16cid:durableId="1971089608">
    <w:abstractNumId w:val="131"/>
  </w:num>
  <w:num w:numId="59" w16cid:durableId="881332884">
    <w:abstractNumId w:val="131"/>
  </w:num>
  <w:num w:numId="60" w16cid:durableId="671953216">
    <w:abstractNumId w:val="25"/>
  </w:num>
  <w:num w:numId="61" w16cid:durableId="1135026493">
    <w:abstractNumId w:val="131"/>
  </w:num>
  <w:num w:numId="62" w16cid:durableId="210193592">
    <w:abstractNumId w:val="67"/>
  </w:num>
  <w:num w:numId="63" w16cid:durableId="427384206">
    <w:abstractNumId w:val="69"/>
  </w:num>
  <w:num w:numId="64" w16cid:durableId="472526966">
    <w:abstractNumId w:val="106"/>
  </w:num>
  <w:num w:numId="65" w16cid:durableId="609437712">
    <w:abstractNumId w:val="124"/>
  </w:num>
  <w:num w:numId="66" w16cid:durableId="1625192981">
    <w:abstractNumId w:val="38"/>
  </w:num>
  <w:num w:numId="67" w16cid:durableId="1648245196">
    <w:abstractNumId w:val="104"/>
  </w:num>
  <w:num w:numId="68" w16cid:durableId="1538086114">
    <w:abstractNumId w:val="131"/>
  </w:num>
  <w:num w:numId="69" w16cid:durableId="1161191357">
    <w:abstractNumId w:val="131"/>
  </w:num>
  <w:num w:numId="70" w16cid:durableId="201051972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79097452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9561996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95792464">
    <w:abstractNumId w:val="131"/>
  </w:num>
  <w:num w:numId="74" w16cid:durableId="260797925">
    <w:abstractNumId w:val="131"/>
  </w:num>
  <w:num w:numId="75" w16cid:durableId="5833502">
    <w:abstractNumId w:val="131"/>
  </w:num>
  <w:num w:numId="76" w16cid:durableId="2025404101">
    <w:abstractNumId w:val="73"/>
  </w:num>
  <w:num w:numId="77" w16cid:durableId="416830925">
    <w:abstractNumId w:val="37"/>
  </w:num>
  <w:num w:numId="78" w16cid:durableId="1769108876">
    <w:abstractNumId w:val="40"/>
  </w:num>
  <w:num w:numId="79" w16cid:durableId="438641508">
    <w:abstractNumId w:val="85"/>
  </w:num>
  <w:num w:numId="80" w16cid:durableId="544099741">
    <w:abstractNumId w:val="132"/>
  </w:num>
  <w:num w:numId="81" w16cid:durableId="2134129852">
    <w:abstractNumId w:val="53"/>
  </w:num>
  <w:num w:numId="82" w16cid:durableId="1519587597">
    <w:abstractNumId w:val="78"/>
  </w:num>
  <w:num w:numId="83" w16cid:durableId="1488326735">
    <w:abstractNumId w:val="98"/>
  </w:num>
  <w:num w:numId="84" w16cid:durableId="1410230448">
    <w:abstractNumId w:val="102"/>
  </w:num>
  <w:num w:numId="85" w16cid:durableId="1893687555">
    <w:abstractNumId w:val="92"/>
  </w:num>
  <w:num w:numId="86" w16cid:durableId="2051571298">
    <w:abstractNumId w:val="7"/>
  </w:num>
  <w:num w:numId="87" w16cid:durableId="1694183027">
    <w:abstractNumId w:val="64"/>
  </w:num>
  <w:num w:numId="88" w16cid:durableId="1598517723">
    <w:abstractNumId w:val="54"/>
  </w:num>
  <w:num w:numId="89" w16cid:durableId="737632184">
    <w:abstractNumId w:val="100"/>
  </w:num>
  <w:num w:numId="90" w16cid:durableId="982923966">
    <w:abstractNumId w:val="72"/>
  </w:num>
  <w:num w:numId="91" w16cid:durableId="675378150">
    <w:abstractNumId w:val="133"/>
  </w:num>
  <w:num w:numId="92" w16cid:durableId="121115139">
    <w:abstractNumId w:val="16"/>
  </w:num>
  <w:num w:numId="93" w16cid:durableId="1029137855">
    <w:abstractNumId w:val="24"/>
  </w:num>
  <w:num w:numId="94" w16cid:durableId="234244521">
    <w:abstractNumId w:val="12"/>
  </w:num>
  <w:num w:numId="95" w16cid:durableId="1797092786">
    <w:abstractNumId w:val="22"/>
  </w:num>
  <w:num w:numId="96" w16cid:durableId="1048916519">
    <w:abstractNumId w:val="1"/>
  </w:num>
  <w:num w:numId="97" w16cid:durableId="190339174">
    <w:abstractNumId w:val="57"/>
  </w:num>
  <w:num w:numId="98" w16cid:durableId="2113814990">
    <w:abstractNumId w:val="6"/>
  </w:num>
  <w:num w:numId="99" w16cid:durableId="1427454808">
    <w:abstractNumId w:val="130"/>
  </w:num>
  <w:num w:numId="100" w16cid:durableId="1004478969">
    <w:abstractNumId w:val="21"/>
  </w:num>
  <w:num w:numId="101" w16cid:durableId="841549119">
    <w:abstractNumId w:val="62"/>
  </w:num>
  <w:num w:numId="102" w16cid:durableId="631637237">
    <w:abstractNumId w:val="3"/>
  </w:num>
  <w:num w:numId="103" w16cid:durableId="645667803">
    <w:abstractNumId w:val="42"/>
  </w:num>
  <w:num w:numId="104" w16cid:durableId="1270355124">
    <w:abstractNumId w:val="0"/>
  </w:num>
  <w:num w:numId="105" w16cid:durableId="511340449">
    <w:abstractNumId w:val="113"/>
  </w:num>
  <w:num w:numId="106" w16cid:durableId="1493639427">
    <w:abstractNumId w:val="114"/>
  </w:num>
  <w:num w:numId="107" w16cid:durableId="1735541517">
    <w:abstractNumId w:val="36"/>
  </w:num>
  <w:num w:numId="108" w16cid:durableId="1935822428">
    <w:abstractNumId w:val="58"/>
  </w:num>
  <w:num w:numId="109" w16cid:durableId="286204927">
    <w:abstractNumId w:val="112"/>
  </w:num>
  <w:num w:numId="110" w16cid:durableId="784690040">
    <w:abstractNumId w:val="35"/>
  </w:num>
  <w:num w:numId="111" w16cid:durableId="2063865836">
    <w:abstractNumId w:val="61"/>
  </w:num>
  <w:num w:numId="112" w16cid:durableId="1347487211">
    <w:abstractNumId w:val="97"/>
  </w:num>
  <w:num w:numId="113" w16cid:durableId="848375755">
    <w:abstractNumId w:val="47"/>
  </w:num>
  <w:num w:numId="114" w16cid:durableId="1211115584">
    <w:abstractNumId w:val="131"/>
  </w:num>
  <w:num w:numId="115" w16cid:durableId="201209991">
    <w:abstractNumId w:val="87"/>
  </w:num>
  <w:num w:numId="116" w16cid:durableId="975984729">
    <w:abstractNumId w:val="91"/>
  </w:num>
  <w:num w:numId="117" w16cid:durableId="184636709">
    <w:abstractNumId w:val="26"/>
  </w:num>
  <w:num w:numId="118" w16cid:durableId="2079278892">
    <w:abstractNumId w:val="95"/>
  </w:num>
  <w:num w:numId="119" w16cid:durableId="1643919978">
    <w:abstractNumId w:val="28"/>
  </w:num>
  <w:num w:numId="120" w16cid:durableId="1972242601">
    <w:abstractNumId w:val="39"/>
  </w:num>
  <w:num w:numId="121" w16cid:durableId="151258358">
    <w:abstractNumId w:val="118"/>
  </w:num>
  <w:num w:numId="122" w16cid:durableId="1340963838">
    <w:abstractNumId w:val="4"/>
  </w:num>
  <w:num w:numId="123" w16cid:durableId="11490993">
    <w:abstractNumId w:val="18"/>
  </w:num>
  <w:num w:numId="124" w16cid:durableId="553351804">
    <w:abstractNumId w:val="27"/>
  </w:num>
  <w:num w:numId="125" w16cid:durableId="1680544163">
    <w:abstractNumId w:val="90"/>
  </w:num>
  <w:num w:numId="126" w16cid:durableId="328364292">
    <w:abstractNumId w:val="29"/>
  </w:num>
  <w:num w:numId="127" w16cid:durableId="361438168">
    <w:abstractNumId w:val="5"/>
  </w:num>
  <w:num w:numId="128" w16cid:durableId="127012584">
    <w:abstractNumId w:val="94"/>
  </w:num>
  <w:num w:numId="129" w16cid:durableId="478300926">
    <w:abstractNumId w:val="129"/>
  </w:num>
  <w:num w:numId="130" w16cid:durableId="977566448">
    <w:abstractNumId w:val="45"/>
  </w:num>
  <w:num w:numId="131" w16cid:durableId="990907592">
    <w:abstractNumId w:val="11"/>
  </w:num>
  <w:num w:numId="132" w16cid:durableId="480778986">
    <w:abstractNumId w:val="8"/>
  </w:num>
  <w:num w:numId="133" w16cid:durableId="1444108892">
    <w:abstractNumId w:val="131"/>
  </w:num>
  <w:num w:numId="134" w16cid:durableId="596643506">
    <w:abstractNumId w:val="131"/>
  </w:num>
  <w:num w:numId="135" w16cid:durableId="1247347452">
    <w:abstractNumId w:val="131"/>
  </w:num>
  <w:num w:numId="136" w16cid:durableId="857350916">
    <w:abstractNumId w:val="84"/>
  </w:num>
  <w:numIdMacAtCleanup w:val="1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ma Kelly">
    <w15:presenceInfo w15:providerId="AD" w15:userId="S::emma@aib-net.org::1615a8d7-f92e-4643-8148-2a0777d96c7f"/>
  </w15:person>
  <w15:person w15:author="Lena Mueller-Lohse">
    <w15:presenceInfo w15:providerId="AD" w15:userId="S::mx329@deutsche-boerse.com::f39ed764-74ad-4d11-a8b5-bc9a165787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stylePaneFormatFilter w:val="1524" w:allStyles="0" w:customStyles="0" w:latentStyles="1" w:stylesInUse="0" w:headingStyles="1" w:numberingStyles="0" w:tableStyles="0" w:directFormattingOnRuns="1" w:directFormattingOnParagraphs="0" w:directFormattingOnNumbering="1"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D44"/>
    <w:rsid w:val="00002F12"/>
    <w:rsid w:val="000056FE"/>
    <w:rsid w:val="0000594F"/>
    <w:rsid w:val="000064CF"/>
    <w:rsid w:val="000103DD"/>
    <w:rsid w:val="000112B8"/>
    <w:rsid w:val="00011E27"/>
    <w:rsid w:val="00011F92"/>
    <w:rsid w:val="0001214E"/>
    <w:rsid w:val="00013DBB"/>
    <w:rsid w:val="00016A71"/>
    <w:rsid w:val="00016BB0"/>
    <w:rsid w:val="00017D6E"/>
    <w:rsid w:val="00021273"/>
    <w:rsid w:val="000225E9"/>
    <w:rsid w:val="0002456A"/>
    <w:rsid w:val="00026180"/>
    <w:rsid w:val="0002621C"/>
    <w:rsid w:val="000264AB"/>
    <w:rsid w:val="00026C47"/>
    <w:rsid w:val="00030A03"/>
    <w:rsid w:val="00031AAA"/>
    <w:rsid w:val="00032EFF"/>
    <w:rsid w:val="0003457F"/>
    <w:rsid w:val="00035915"/>
    <w:rsid w:val="00040B02"/>
    <w:rsid w:val="00040EC9"/>
    <w:rsid w:val="00053010"/>
    <w:rsid w:val="00055E85"/>
    <w:rsid w:val="00057CC8"/>
    <w:rsid w:val="0006057C"/>
    <w:rsid w:val="000707A5"/>
    <w:rsid w:val="000707B9"/>
    <w:rsid w:val="000721FE"/>
    <w:rsid w:val="000723A1"/>
    <w:rsid w:val="000738E6"/>
    <w:rsid w:val="0007403D"/>
    <w:rsid w:val="000763E2"/>
    <w:rsid w:val="000814BF"/>
    <w:rsid w:val="00081C26"/>
    <w:rsid w:val="00081CC4"/>
    <w:rsid w:val="0008223D"/>
    <w:rsid w:val="00083ED2"/>
    <w:rsid w:val="000848B8"/>
    <w:rsid w:val="00086000"/>
    <w:rsid w:val="00093DE8"/>
    <w:rsid w:val="00094B18"/>
    <w:rsid w:val="000A07F8"/>
    <w:rsid w:val="000A3102"/>
    <w:rsid w:val="000A39F0"/>
    <w:rsid w:val="000A77BA"/>
    <w:rsid w:val="000B04FB"/>
    <w:rsid w:val="000B2491"/>
    <w:rsid w:val="000B30CA"/>
    <w:rsid w:val="000B52F0"/>
    <w:rsid w:val="000C0949"/>
    <w:rsid w:val="000C3D96"/>
    <w:rsid w:val="000C4330"/>
    <w:rsid w:val="000C4AC7"/>
    <w:rsid w:val="000C531D"/>
    <w:rsid w:val="000C6CC8"/>
    <w:rsid w:val="000D0E0A"/>
    <w:rsid w:val="000D3D32"/>
    <w:rsid w:val="000D44A7"/>
    <w:rsid w:val="000D4C64"/>
    <w:rsid w:val="000D5679"/>
    <w:rsid w:val="000D5F61"/>
    <w:rsid w:val="000E1340"/>
    <w:rsid w:val="000E14F6"/>
    <w:rsid w:val="000E35C5"/>
    <w:rsid w:val="000E4B98"/>
    <w:rsid w:val="000E4D23"/>
    <w:rsid w:val="000E61A9"/>
    <w:rsid w:val="000E63D1"/>
    <w:rsid w:val="000F4BA5"/>
    <w:rsid w:val="00102F8C"/>
    <w:rsid w:val="001053EA"/>
    <w:rsid w:val="00105ECD"/>
    <w:rsid w:val="00106F83"/>
    <w:rsid w:val="00113E11"/>
    <w:rsid w:val="0011438E"/>
    <w:rsid w:val="00115F9E"/>
    <w:rsid w:val="00121FDE"/>
    <w:rsid w:val="00123AED"/>
    <w:rsid w:val="001258CB"/>
    <w:rsid w:val="001276C6"/>
    <w:rsid w:val="00127D30"/>
    <w:rsid w:val="00131614"/>
    <w:rsid w:val="00133AA4"/>
    <w:rsid w:val="001422E9"/>
    <w:rsid w:val="0014330A"/>
    <w:rsid w:val="0014353E"/>
    <w:rsid w:val="00144563"/>
    <w:rsid w:val="00144906"/>
    <w:rsid w:val="00145E54"/>
    <w:rsid w:val="001473CA"/>
    <w:rsid w:val="00147A70"/>
    <w:rsid w:val="00150D10"/>
    <w:rsid w:val="001520A2"/>
    <w:rsid w:val="001525D9"/>
    <w:rsid w:val="00153D07"/>
    <w:rsid w:val="00154FE5"/>
    <w:rsid w:val="00155060"/>
    <w:rsid w:val="001601F0"/>
    <w:rsid w:val="0016082A"/>
    <w:rsid w:val="00162E4F"/>
    <w:rsid w:val="001647D3"/>
    <w:rsid w:val="00165B35"/>
    <w:rsid w:val="00165BD3"/>
    <w:rsid w:val="00165CFA"/>
    <w:rsid w:val="001668AA"/>
    <w:rsid w:val="0017266C"/>
    <w:rsid w:val="00172A09"/>
    <w:rsid w:val="0017333D"/>
    <w:rsid w:val="001734B6"/>
    <w:rsid w:val="001738BF"/>
    <w:rsid w:val="00173F2F"/>
    <w:rsid w:val="001753E3"/>
    <w:rsid w:val="00177F1F"/>
    <w:rsid w:val="00180B82"/>
    <w:rsid w:val="001826C1"/>
    <w:rsid w:val="00182BC0"/>
    <w:rsid w:val="00184074"/>
    <w:rsid w:val="00185316"/>
    <w:rsid w:val="001909B3"/>
    <w:rsid w:val="001921B8"/>
    <w:rsid w:val="001939C6"/>
    <w:rsid w:val="0019780B"/>
    <w:rsid w:val="001A26CE"/>
    <w:rsid w:val="001A417D"/>
    <w:rsid w:val="001A4A08"/>
    <w:rsid w:val="001A79E2"/>
    <w:rsid w:val="001A7A3D"/>
    <w:rsid w:val="001B3322"/>
    <w:rsid w:val="001B535E"/>
    <w:rsid w:val="001B7BC3"/>
    <w:rsid w:val="001C111D"/>
    <w:rsid w:val="001C1440"/>
    <w:rsid w:val="001C4907"/>
    <w:rsid w:val="001C4A89"/>
    <w:rsid w:val="001C5F53"/>
    <w:rsid w:val="001C6713"/>
    <w:rsid w:val="001D5BCD"/>
    <w:rsid w:val="001D6209"/>
    <w:rsid w:val="001D656B"/>
    <w:rsid w:val="001D7534"/>
    <w:rsid w:val="001D75C8"/>
    <w:rsid w:val="001E054D"/>
    <w:rsid w:val="001E122E"/>
    <w:rsid w:val="001E1AD2"/>
    <w:rsid w:val="001E2350"/>
    <w:rsid w:val="001E689F"/>
    <w:rsid w:val="001F01E1"/>
    <w:rsid w:val="001F59A9"/>
    <w:rsid w:val="002011F6"/>
    <w:rsid w:val="00201838"/>
    <w:rsid w:val="00203295"/>
    <w:rsid w:val="00204FDF"/>
    <w:rsid w:val="002059AD"/>
    <w:rsid w:val="0021007A"/>
    <w:rsid w:val="00211872"/>
    <w:rsid w:val="00212724"/>
    <w:rsid w:val="002138F3"/>
    <w:rsid w:val="00214E1F"/>
    <w:rsid w:val="0021529F"/>
    <w:rsid w:val="00217C85"/>
    <w:rsid w:val="0022063D"/>
    <w:rsid w:val="00220659"/>
    <w:rsid w:val="002228F2"/>
    <w:rsid w:val="002259E0"/>
    <w:rsid w:val="00230BF5"/>
    <w:rsid w:val="00233AEF"/>
    <w:rsid w:val="00234232"/>
    <w:rsid w:val="002378B4"/>
    <w:rsid w:val="00241C64"/>
    <w:rsid w:val="00243438"/>
    <w:rsid w:val="002478B7"/>
    <w:rsid w:val="00251251"/>
    <w:rsid w:val="00251FFF"/>
    <w:rsid w:val="00252B14"/>
    <w:rsid w:val="002548CE"/>
    <w:rsid w:val="0025537E"/>
    <w:rsid w:val="0026008B"/>
    <w:rsid w:val="0026289D"/>
    <w:rsid w:val="00265A6E"/>
    <w:rsid w:val="002677D7"/>
    <w:rsid w:val="002729DC"/>
    <w:rsid w:val="00274980"/>
    <w:rsid w:val="00275A46"/>
    <w:rsid w:val="00277277"/>
    <w:rsid w:val="00280F41"/>
    <w:rsid w:val="00280FEF"/>
    <w:rsid w:val="00281043"/>
    <w:rsid w:val="00281822"/>
    <w:rsid w:val="0028212A"/>
    <w:rsid w:val="00283BA0"/>
    <w:rsid w:val="00283CB2"/>
    <w:rsid w:val="002877CF"/>
    <w:rsid w:val="00287955"/>
    <w:rsid w:val="00293549"/>
    <w:rsid w:val="002945E7"/>
    <w:rsid w:val="002959B1"/>
    <w:rsid w:val="00297681"/>
    <w:rsid w:val="00297D42"/>
    <w:rsid w:val="002A3FB6"/>
    <w:rsid w:val="002A5CD5"/>
    <w:rsid w:val="002A6057"/>
    <w:rsid w:val="002B1809"/>
    <w:rsid w:val="002B21BA"/>
    <w:rsid w:val="002B4D42"/>
    <w:rsid w:val="002B5161"/>
    <w:rsid w:val="002B6D5C"/>
    <w:rsid w:val="002C084E"/>
    <w:rsid w:val="002C10E0"/>
    <w:rsid w:val="002C196F"/>
    <w:rsid w:val="002C5599"/>
    <w:rsid w:val="002C7C8C"/>
    <w:rsid w:val="002D1242"/>
    <w:rsid w:val="002E178A"/>
    <w:rsid w:val="002E4E15"/>
    <w:rsid w:val="002E7472"/>
    <w:rsid w:val="002E7755"/>
    <w:rsid w:val="002F1E87"/>
    <w:rsid w:val="002F3F23"/>
    <w:rsid w:val="002F4F82"/>
    <w:rsid w:val="002F5F6B"/>
    <w:rsid w:val="00300951"/>
    <w:rsid w:val="00302EEF"/>
    <w:rsid w:val="00303E4F"/>
    <w:rsid w:val="00304EA0"/>
    <w:rsid w:val="00306A64"/>
    <w:rsid w:val="00310865"/>
    <w:rsid w:val="00311022"/>
    <w:rsid w:val="00312903"/>
    <w:rsid w:val="00312E94"/>
    <w:rsid w:val="00314E78"/>
    <w:rsid w:val="0031585C"/>
    <w:rsid w:val="00321087"/>
    <w:rsid w:val="00322760"/>
    <w:rsid w:val="00324562"/>
    <w:rsid w:val="00326EB1"/>
    <w:rsid w:val="0032791B"/>
    <w:rsid w:val="00327E76"/>
    <w:rsid w:val="003303F7"/>
    <w:rsid w:val="00332368"/>
    <w:rsid w:val="003346C6"/>
    <w:rsid w:val="0033506E"/>
    <w:rsid w:val="003355F8"/>
    <w:rsid w:val="00335D85"/>
    <w:rsid w:val="003403F6"/>
    <w:rsid w:val="00340477"/>
    <w:rsid w:val="0034168D"/>
    <w:rsid w:val="00341B12"/>
    <w:rsid w:val="00343F1A"/>
    <w:rsid w:val="00345813"/>
    <w:rsid w:val="00346715"/>
    <w:rsid w:val="003508F1"/>
    <w:rsid w:val="003537BE"/>
    <w:rsid w:val="00355FBE"/>
    <w:rsid w:val="003565D5"/>
    <w:rsid w:val="00361A92"/>
    <w:rsid w:val="00361E8C"/>
    <w:rsid w:val="00363A37"/>
    <w:rsid w:val="00365262"/>
    <w:rsid w:val="00365B0C"/>
    <w:rsid w:val="00366D8E"/>
    <w:rsid w:val="00367BCB"/>
    <w:rsid w:val="00367D4D"/>
    <w:rsid w:val="00367F2F"/>
    <w:rsid w:val="003728DC"/>
    <w:rsid w:val="003738F1"/>
    <w:rsid w:val="00373ECE"/>
    <w:rsid w:val="00376D68"/>
    <w:rsid w:val="003770E5"/>
    <w:rsid w:val="003808D1"/>
    <w:rsid w:val="00381087"/>
    <w:rsid w:val="00385AC4"/>
    <w:rsid w:val="00385DF4"/>
    <w:rsid w:val="0038679B"/>
    <w:rsid w:val="003869AA"/>
    <w:rsid w:val="00391C39"/>
    <w:rsid w:val="00392A90"/>
    <w:rsid w:val="00393FCA"/>
    <w:rsid w:val="003968CA"/>
    <w:rsid w:val="00396997"/>
    <w:rsid w:val="003976D8"/>
    <w:rsid w:val="003A26E7"/>
    <w:rsid w:val="003A4120"/>
    <w:rsid w:val="003A4A81"/>
    <w:rsid w:val="003A76C1"/>
    <w:rsid w:val="003B0BAB"/>
    <w:rsid w:val="003B673F"/>
    <w:rsid w:val="003C001B"/>
    <w:rsid w:val="003C071A"/>
    <w:rsid w:val="003C0EFE"/>
    <w:rsid w:val="003C352F"/>
    <w:rsid w:val="003C3EF6"/>
    <w:rsid w:val="003C57C7"/>
    <w:rsid w:val="003C5FCC"/>
    <w:rsid w:val="003C71E5"/>
    <w:rsid w:val="003C7821"/>
    <w:rsid w:val="003D4644"/>
    <w:rsid w:val="003E087B"/>
    <w:rsid w:val="003E08C8"/>
    <w:rsid w:val="003E351D"/>
    <w:rsid w:val="003E55FA"/>
    <w:rsid w:val="003E592A"/>
    <w:rsid w:val="003E5F09"/>
    <w:rsid w:val="003E6C12"/>
    <w:rsid w:val="003E7B08"/>
    <w:rsid w:val="0040386A"/>
    <w:rsid w:val="004115F2"/>
    <w:rsid w:val="004179B9"/>
    <w:rsid w:val="004204FA"/>
    <w:rsid w:val="004209D4"/>
    <w:rsid w:val="00422408"/>
    <w:rsid w:val="0042311C"/>
    <w:rsid w:val="00423A63"/>
    <w:rsid w:val="00424404"/>
    <w:rsid w:val="00424AC6"/>
    <w:rsid w:val="00432717"/>
    <w:rsid w:val="00435901"/>
    <w:rsid w:val="00435AEE"/>
    <w:rsid w:val="00440021"/>
    <w:rsid w:val="004418DD"/>
    <w:rsid w:val="00442B6B"/>
    <w:rsid w:val="0044489F"/>
    <w:rsid w:val="00446795"/>
    <w:rsid w:val="00447901"/>
    <w:rsid w:val="004501DF"/>
    <w:rsid w:val="00452279"/>
    <w:rsid w:val="00460BD5"/>
    <w:rsid w:val="004617E2"/>
    <w:rsid w:val="004626DC"/>
    <w:rsid w:val="0046320E"/>
    <w:rsid w:val="00463A7F"/>
    <w:rsid w:val="00467F1C"/>
    <w:rsid w:val="004708F4"/>
    <w:rsid w:val="004717BB"/>
    <w:rsid w:val="00471BA2"/>
    <w:rsid w:val="00472509"/>
    <w:rsid w:val="004742BC"/>
    <w:rsid w:val="00476E44"/>
    <w:rsid w:val="00477562"/>
    <w:rsid w:val="00480098"/>
    <w:rsid w:val="004806EA"/>
    <w:rsid w:val="00484DC3"/>
    <w:rsid w:val="00487D9D"/>
    <w:rsid w:val="004935FD"/>
    <w:rsid w:val="00496103"/>
    <w:rsid w:val="004A0C71"/>
    <w:rsid w:val="004A3DDB"/>
    <w:rsid w:val="004A4A4B"/>
    <w:rsid w:val="004A4F20"/>
    <w:rsid w:val="004B0460"/>
    <w:rsid w:val="004B0EC0"/>
    <w:rsid w:val="004B57A1"/>
    <w:rsid w:val="004B591E"/>
    <w:rsid w:val="004B6567"/>
    <w:rsid w:val="004C0D7A"/>
    <w:rsid w:val="004C19C1"/>
    <w:rsid w:val="004C4AE3"/>
    <w:rsid w:val="004C5CAF"/>
    <w:rsid w:val="004C6A36"/>
    <w:rsid w:val="004C6AB6"/>
    <w:rsid w:val="004D03EE"/>
    <w:rsid w:val="004D13F3"/>
    <w:rsid w:val="004D1580"/>
    <w:rsid w:val="004D32E4"/>
    <w:rsid w:val="004D3B53"/>
    <w:rsid w:val="004D53C4"/>
    <w:rsid w:val="004D64AE"/>
    <w:rsid w:val="004E13B5"/>
    <w:rsid w:val="004E17B3"/>
    <w:rsid w:val="004E1DD5"/>
    <w:rsid w:val="004E2E4C"/>
    <w:rsid w:val="004E36EE"/>
    <w:rsid w:val="004E3E6A"/>
    <w:rsid w:val="004E405E"/>
    <w:rsid w:val="004E4484"/>
    <w:rsid w:val="004E5AD7"/>
    <w:rsid w:val="004E63B7"/>
    <w:rsid w:val="004E6EE4"/>
    <w:rsid w:val="004E7CDF"/>
    <w:rsid w:val="004F0591"/>
    <w:rsid w:val="004F0FF6"/>
    <w:rsid w:val="004F14C7"/>
    <w:rsid w:val="004F21EB"/>
    <w:rsid w:val="004F5415"/>
    <w:rsid w:val="004F747C"/>
    <w:rsid w:val="00501F64"/>
    <w:rsid w:val="005061EA"/>
    <w:rsid w:val="005150D2"/>
    <w:rsid w:val="0051537C"/>
    <w:rsid w:val="005240A1"/>
    <w:rsid w:val="005243BE"/>
    <w:rsid w:val="005243D0"/>
    <w:rsid w:val="00527307"/>
    <w:rsid w:val="00527699"/>
    <w:rsid w:val="00527CBC"/>
    <w:rsid w:val="0053016A"/>
    <w:rsid w:val="00534502"/>
    <w:rsid w:val="00534879"/>
    <w:rsid w:val="00535A13"/>
    <w:rsid w:val="0054074C"/>
    <w:rsid w:val="0054479D"/>
    <w:rsid w:val="00550023"/>
    <w:rsid w:val="005522E9"/>
    <w:rsid w:val="005540FD"/>
    <w:rsid w:val="005550D2"/>
    <w:rsid w:val="0055623A"/>
    <w:rsid w:val="00557455"/>
    <w:rsid w:val="005605D6"/>
    <w:rsid w:val="00560A8A"/>
    <w:rsid w:val="00565CCF"/>
    <w:rsid w:val="00572E63"/>
    <w:rsid w:val="005734A5"/>
    <w:rsid w:val="00576277"/>
    <w:rsid w:val="00580098"/>
    <w:rsid w:val="0058113F"/>
    <w:rsid w:val="00581354"/>
    <w:rsid w:val="005813E1"/>
    <w:rsid w:val="00582D15"/>
    <w:rsid w:val="00590A37"/>
    <w:rsid w:val="005917BE"/>
    <w:rsid w:val="00594BBC"/>
    <w:rsid w:val="00594BC6"/>
    <w:rsid w:val="00595343"/>
    <w:rsid w:val="00596A93"/>
    <w:rsid w:val="00596DBF"/>
    <w:rsid w:val="005A134E"/>
    <w:rsid w:val="005A1D85"/>
    <w:rsid w:val="005A2FCF"/>
    <w:rsid w:val="005B0035"/>
    <w:rsid w:val="005B2F72"/>
    <w:rsid w:val="005B4BA4"/>
    <w:rsid w:val="005C46E0"/>
    <w:rsid w:val="005C67B7"/>
    <w:rsid w:val="005C6AD8"/>
    <w:rsid w:val="005D2353"/>
    <w:rsid w:val="005D383E"/>
    <w:rsid w:val="005D3C52"/>
    <w:rsid w:val="005D584A"/>
    <w:rsid w:val="005D763F"/>
    <w:rsid w:val="005D7EEE"/>
    <w:rsid w:val="005E0E72"/>
    <w:rsid w:val="005E18A3"/>
    <w:rsid w:val="005E2FC3"/>
    <w:rsid w:val="005E69AD"/>
    <w:rsid w:val="005F0883"/>
    <w:rsid w:val="005F08B9"/>
    <w:rsid w:val="005F0B40"/>
    <w:rsid w:val="005F2B1D"/>
    <w:rsid w:val="005F4DAB"/>
    <w:rsid w:val="0060175D"/>
    <w:rsid w:val="0060597D"/>
    <w:rsid w:val="00605B4B"/>
    <w:rsid w:val="006078E8"/>
    <w:rsid w:val="00610F56"/>
    <w:rsid w:val="00611699"/>
    <w:rsid w:val="00611CCB"/>
    <w:rsid w:val="00612CAF"/>
    <w:rsid w:val="0061383D"/>
    <w:rsid w:val="006141A7"/>
    <w:rsid w:val="00615AC3"/>
    <w:rsid w:val="006169C2"/>
    <w:rsid w:val="006174AC"/>
    <w:rsid w:val="006202CD"/>
    <w:rsid w:val="00622A06"/>
    <w:rsid w:val="00625381"/>
    <w:rsid w:val="00626686"/>
    <w:rsid w:val="00626F30"/>
    <w:rsid w:val="00630B9B"/>
    <w:rsid w:val="00631423"/>
    <w:rsid w:val="00631B7E"/>
    <w:rsid w:val="00634D13"/>
    <w:rsid w:val="00635060"/>
    <w:rsid w:val="00642C7A"/>
    <w:rsid w:val="00646DA2"/>
    <w:rsid w:val="00646F20"/>
    <w:rsid w:val="00647F60"/>
    <w:rsid w:val="006506CB"/>
    <w:rsid w:val="00650CBD"/>
    <w:rsid w:val="006524B8"/>
    <w:rsid w:val="00654F9E"/>
    <w:rsid w:val="006550D0"/>
    <w:rsid w:val="00662C54"/>
    <w:rsid w:val="00663F00"/>
    <w:rsid w:val="006666C1"/>
    <w:rsid w:val="00667A25"/>
    <w:rsid w:val="00670610"/>
    <w:rsid w:val="00673687"/>
    <w:rsid w:val="00675E84"/>
    <w:rsid w:val="006779D1"/>
    <w:rsid w:val="00680A58"/>
    <w:rsid w:val="00680ED6"/>
    <w:rsid w:val="0068347C"/>
    <w:rsid w:val="00684CAA"/>
    <w:rsid w:val="00685CC8"/>
    <w:rsid w:val="00687967"/>
    <w:rsid w:val="00693E5E"/>
    <w:rsid w:val="00694121"/>
    <w:rsid w:val="006A2397"/>
    <w:rsid w:val="006A3FB3"/>
    <w:rsid w:val="006A5228"/>
    <w:rsid w:val="006A7553"/>
    <w:rsid w:val="006A77AE"/>
    <w:rsid w:val="006B033B"/>
    <w:rsid w:val="006B0343"/>
    <w:rsid w:val="006B16A2"/>
    <w:rsid w:val="006B4B58"/>
    <w:rsid w:val="006B6500"/>
    <w:rsid w:val="006C2B3E"/>
    <w:rsid w:val="006C34A2"/>
    <w:rsid w:val="006C39D2"/>
    <w:rsid w:val="006C4769"/>
    <w:rsid w:val="006C4EFA"/>
    <w:rsid w:val="006C5010"/>
    <w:rsid w:val="006C5CEF"/>
    <w:rsid w:val="006C7977"/>
    <w:rsid w:val="006D0D40"/>
    <w:rsid w:val="006D3383"/>
    <w:rsid w:val="006D516D"/>
    <w:rsid w:val="006D56AE"/>
    <w:rsid w:val="006D5B01"/>
    <w:rsid w:val="006D6080"/>
    <w:rsid w:val="006E0B35"/>
    <w:rsid w:val="006E249F"/>
    <w:rsid w:val="006E57A9"/>
    <w:rsid w:val="006E5CA3"/>
    <w:rsid w:val="006F127A"/>
    <w:rsid w:val="006F1816"/>
    <w:rsid w:val="006F1AE8"/>
    <w:rsid w:val="006F5DC0"/>
    <w:rsid w:val="006F62A4"/>
    <w:rsid w:val="006F6D48"/>
    <w:rsid w:val="007007B2"/>
    <w:rsid w:val="0070108F"/>
    <w:rsid w:val="00701DC4"/>
    <w:rsid w:val="00702AC6"/>
    <w:rsid w:val="007101FB"/>
    <w:rsid w:val="00714C27"/>
    <w:rsid w:val="00715DEC"/>
    <w:rsid w:val="00720BDE"/>
    <w:rsid w:val="007215DA"/>
    <w:rsid w:val="00722037"/>
    <w:rsid w:val="0072383E"/>
    <w:rsid w:val="007268AE"/>
    <w:rsid w:val="007269CC"/>
    <w:rsid w:val="007332BD"/>
    <w:rsid w:val="00733C6A"/>
    <w:rsid w:val="00734D9F"/>
    <w:rsid w:val="007356D1"/>
    <w:rsid w:val="007378DD"/>
    <w:rsid w:val="00737A26"/>
    <w:rsid w:val="007435D2"/>
    <w:rsid w:val="007468F2"/>
    <w:rsid w:val="00751F11"/>
    <w:rsid w:val="007524AA"/>
    <w:rsid w:val="00753194"/>
    <w:rsid w:val="00754751"/>
    <w:rsid w:val="0075626D"/>
    <w:rsid w:val="00757067"/>
    <w:rsid w:val="00760255"/>
    <w:rsid w:val="007624A9"/>
    <w:rsid w:val="007713A6"/>
    <w:rsid w:val="00775B08"/>
    <w:rsid w:val="007813CF"/>
    <w:rsid w:val="0078562B"/>
    <w:rsid w:val="0078756D"/>
    <w:rsid w:val="007914F9"/>
    <w:rsid w:val="007920E2"/>
    <w:rsid w:val="00792750"/>
    <w:rsid w:val="00792EF6"/>
    <w:rsid w:val="00792FF9"/>
    <w:rsid w:val="00793988"/>
    <w:rsid w:val="007970FF"/>
    <w:rsid w:val="007A0A3B"/>
    <w:rsid w:val="007A167C"/>
    <w:rsid w:val="007A319F"/>
    <w:rsid w:val="007A38DC"/>
    <w:rsid w:val="007A4927"/>
    <w:rsid w:val="007A54CD"/>
    <w:rsid w:val="007A5AAE"/>
    <w:rsid w:val="007A72F4"/>
    <w:rsid w:val="007B172C"/>
    <w:rsid w:val="007B2828"/>
    <w:rsid w:val="007B31BF"/>
    <w:rsid w:val="007C042C"/>
    <w:rsid w:val="007C14CB"/>
    <w:rsid w:val="007C2FFB"/>
    <w:rsid w:val="007C4232"/>
    <w:rsid w:val="007C52B5"/>
    <w:rsid w:val="007C5A3E"/>
    <w:rsid w:val="007C72A2"/>
    <w:rsid w:val="007C74DD"/>
    <w:rsid w:val="007D02F5"/>
    <w:rsid w:val="007D05BE"/>
    <w:rsid w:val="007D0914"/>
    <w:rsid w:val="007D17B6"/>
    <w:rsid w:val="007D2EE0"/>
    <w:rsid w:val="007D4F5E"/>
    <w:rsid w:val="007D7A27"/>
    <w:rsid w:val="007E530D"/>
    <w:rsid w:val="007F1870"/>
    <w:rsid w:val="007F1A62"/>
    <w:rsid w:val="007F3439"/>
    <w:rsid w:val="007F48DC"/>
    <w:rsid w:val="007F54C2"/>
    <w:rsid w:val="007F66AA"/>
    <w:rsid w:val="007F672A"/>
    <w:rsid w:val="008004C4"/>
    <w:rsid w:val="008022C0"/>
    <w:rsid w:val="00802645"/>
    <w:rsid w:val="00803216"/>
    <w:rsid w:val="00803C81"/>
    <w:rsid w:val="008059B3"/>
    <w:rsid w:val="00807D14"/>
    <w:rsid w:val="00810C67"/>
    <w:rsid w:val="0081124E"/>
    <w:rsid w:val="00811EF6"/>
    <w:rsid w:val="00811F0E"/>
    <w:rsid w:val="00812A1A"/>
    <w:rsid w:val="00812E51"/>
    <w:rsid w:val="00814C4B"/>
    <w:rsid w:val="00814DDC"/>
    <w:rsid w:val="00817DB8"/>
    <w:rsid w:val="0082009D"/>
    <w:rsid w:val="00820D74"/>
    <w:rsid w:val="00821E88"/>
    <w:rsid w:val="008221FC"/>
    <w:rsid w:val="008240B4"/>
    <w:rsid w:val="008261DE"/>
    <w:rsid w:val="00827BCE"/>
    <w:rsid w:val="00827EE2"/>
    <w:rsid w:val="00831CC8"/>
    <w:rsid w:val="00836593"/>
    <w:rsid w:val="00836646"/>
    <w:rsid w:val="00840128"/>
    <w:rsid w:val="00842EC5"/>
    <w:rsid w:val="0084609B"/>
    <w:rsid w:val="00846626"/>
    <w:rsid w:val="008473A3"/>
    <w:rsid w:val="0085531E"/>
    <w:rsid w:val="00855E06"/>
    <w:rsid w:val="00860F1D"/>
    <w:rsid w:val="00862A4E"/>
    <w:rsid w:val="00865005"/>
    <w:rsid w:val="00865531"/>
    <w:rsid w:val="00866DFB"/>
    <w:rsid w:val="00867020"/>
    <w:rsid w:val="00867F69"/>
    <w:rsid w:val="008701EA"/>
    <w:rsid w:val="00870F05"/>
    <w:rsid w:val="008753FA"/>
    <w:rsid w:val="008763A2"/>
    <w:rsid w:val="00880D11"/>
    <w:rsid w:val="008813FB"/>
    <w:rsid w:val="00881C4C"/>
    <w:rsid w:val="00884F74"/>
    <w:rsid w:val="00886990"/>
    <w:rsid w:val="00886A66"/>
    <w:rsid w:val="00891578"/>
    <w:rsid w:val="00893064"/>
    <w:rsid w:val="0089357E"/>
    <w:rsid w:val="008947E2"/>
    <w:rsid w:val="008A03D5"/>
    <w:rsid w:val="008A08EA"/>
    <w:rsid w:val="008A2A10"/>
    <w:rsid w:val="008B247F"/>
    <w:rsid w:val="008B7890"/>
    <w:rsid w:val="008C2497"/>
    <w:rsid w:val="008C26EF"/>
    <w:rsid w:val="008C46C2"/>
    <w:rsid w:val="008C648C"/>
    <w:rsid w:val="008D0C85"/>
    <w:rsid w:val="008D5FC8"/>
    <w:rsid w:val="008E0D15"/>
    <w:rsid w:val="008E5F69"/>
    <w:rsid w:val="008E626B"/>
    <w:rsid w:val="008F14D3"/>
    <w:rsid w:val="008F3EA3"/>
    <w:rsid w:val="008F41BE"/>
    <w:rsid w:val="008F4FA3"/>
    <w:rsid w:val="008F5370"/>
    <w:rsid w:val="008F6EF0"/>
    <w:rsid w:val="008F7451"/>
    <w:rsid w:val="00900747"/>
    <w:rsid w:val="00901211"/>
    <w:rsid w:val="00901740"/>
    <w:rsid w:val="00902270"/>
    <w:rsid w:val="00902717"/>
    <w:rsid w:val="0090761B"/>
    <w:rsid w:val="0091157B"/>
    <w:rsid w:val="00911A3E"/>
    <w:rsid w:val="00913A56"/>
    <w:rsid w:val="00913CF0"/>
    <w:rsid w:val="0091668D"/>
    <w:rsid w:val="009208F6"/>
    <w:rsid w:val="00920CB5"/>
    <w:rsid w:val="009233DE"/>
    <w:rsid w:val="009243BD"/>
    <w:rsid w:val="00926D19"/>
    <w:rsid w:val="0092761F"/>
    <w:rsid w:val="00930AC8"/>
    <w:rsid w:val="00931DEC"/>
    <w:rsid w:val="009333BC"/>
    <w:rsid w:val="0093367D"/>
    <w:rsid w:val="00935A5A"/>
    <w:rsid w:val="009367C8"/>
    <w:rsid w:val="00936846"/>
    <w:rsid w:val="00941E83"/>
    <w:rsid w:val="00942387"/>
    <w:rsid w:val="0094241C"/>
    <w:rsid w:val="00943315"/>
    <w:rsid w:val="00945AC1"/>
    <w:rsid w:val="009467C5"/>
    <w:rsid w:val="00946EDA"/>
    <w:rsid w:val="009470E0"/>
    <w:rsid w:val="0094788B"/>
    <w:rsid w:val="0095235C"/>
    <w:rsid w:val="00952E4F"/>
    <w:rsid w:val="00953421"/>
    <w:rsid w:val="00955059"/>
    <w:rsid w:val="009558A9"/>
    <w:rsid w:val="0095606B"/>
    <w:rsid w:val="00964574"/>
    <w:rsid w:val="00964590"/>
    <w:rsid w:val="009653E2"/>
    <w:rsid w:val="00966EE8"/>
    <w:rsid w:val="00970DE4"/>
    <w:rsid w:val="00972268"/>
    <w:rsid w:val="00972913"/>
    <w:rsid w:val="00973BEC"/>
    <w:rsid w:val="00974123"/>
    <w:rsid w:val="00974BBF"/>
    <w:rsid w:val="00975B29"/>
    <w:rsid w:val="00976772"/>
    <w:rsid w:val="0098124E"/>
    <w:rsid w:val="009814D4"/>
    <w:rsid w:val="00981904"/>
    <w:rsid w:val="00981F98"/>
    <w:rsid w:val="00983C51"/>
    <w:rsid w:val="0098687C"/>
    <w:rsid w:val="00987580"/>
    <w:rsid w:val="00991B20"/>
    <w:rsid w:val="00994404"/>
    <w:rsid w:val="00995F4E"/>
    <w:rsid w:val="00997523"/>
    <w:rsid w:val="009977B3"/>
    <w:rsid w:val="009A0D9A"/>
    <w:rsid w:val="009A0F55"/>
    <w:rsid w:val="009A4E62"/>
    <w:rsid w:val="009A7AA7"/>
    <w:rsid w:val="009B0D9B"/>
    <w:rsid w:val="009B280E"/>
    <w:rsid w:val="009B4E45"/>
    <w:rsid w:val="009B5E94"/>
    <w:rsid w:val="009B7459"/>
    <w:rsid w:val="009B77AF"/>
    <w:rsid w:val="009C0872"/>
    <w:rsid w:val="009C1DD6"/>
    <w:rsid w:val="009C3476"/>
    <w:rsid w:val="009C553B"/>
    <w:rsid w:val="009C7095"/>
    <w:rsid w:val="009D06CA"/>
    <w:rsid w:val="009D352E"/>
    <w:rsid w:val="009D5EF2"/>
    <w:rsid w:val="009E189C"/>
    <w:rsid w:val="009E44FE"/>
    <w:rsid w:val="009E4646"/>
    <w:rsid w:val="009E4DF5"/>
    <w:rsid w:val="009E5173"/>
    <w:rsid w:val="009E5594"/>
    <w:rsid w:val="009E6902"/>
    <w:rsid w:val="009F154B"/>
    <w:rsid w:val="009F189C"/>
    <w:rsid w:val="009F1F05"/>
    <w:rsid w:val="009F29FA"/>
    <w:rsid w:val="009F434B"/>
    <w:rsid w:val="009F49BC"/>
    <w:rsid w:val="009F7236"/>
    <w:rsid w:val="00A012DB"/>
    <w:rsid w:val="00A03D74"/>
    <w:rsid w:val="00A04DBD"/>
    <w:rsid w:val="00A10E75"/>
    <w:rsid w:val="00A1183D"/>
    <w:rsid w:val="00A158DC"/>
    <w:rsid w:val="00A15A32"/>
    <w:rsid w:val="00A15FE4"/>
    <w:rsid w:val="00A210DC"/>
    <w:rsid w:val="00A2577B"/>
    <w:rsid w:val="00A26AEE"/>
    <w:rsid w:val="00A309FF"/>
    <w:rsid w:val="00A344B9"/>
    <w:rsid w:val="00A369A0"/>
    <w:rsid w:val="00A37C1A"/>
    <w:rsid w:val="00A37D61"/>
    <w:rsid w:val="00A40D9D"/>
    <w:rsid w:val="00A42BC5"/>
    <w:rsid w:val="00A44EE4"/>
    <w:rsid w:val="00A47476"/>
    <w:rsid w:val="00A51F9A"/>
    <w:rsid w:val="00A55D97"/>
    <w:rsid w:val="00A57193"/>
    <w:rsid w:val="00A64498"/>
    <w:rsid w:val="00A6580C"/>
    <w:rsid w:val="00A7244B"/>
    <w:rsid w:val="00A72DA2"/>
    <w:rsid w:val="00A756DF"/>
    <w:rsid w:val="00A7712F"/>
    <w:rsid w:val="00A80C95"/>
    <w:rsid w:val="00A82D1B"/>
    <w:rsid w:val="00A83BEA"/>
    <w:rsid w:val="00A84E26"/>
    <w:rsid w:val="00A85AEE"/>
    <w:rsid w:val="00A86639"/>
    <w:rsid w:val="00A86CDB"/>
    <w:rsid w:val="00A87B42"/>
    <w:rsid w:val="00A87B79"/>
    <w:rsid w:val="00A9270D"/>
    <w:rsid w:val="00A94682"/>
    <w:rsid w:val="00A950FF"/>
    <w:rsid w:val="00A95A00"/>
    <w:rsid w:val="00A96319"/>
    <w:rsid w:val="00AA18B6"/>
    <w:rsid w:val="00AA1ED8"/>
    <w:rsid w:val="00AA41AE"/>
    <w:rsid w:val="00AA4812"/>
    <w:rsid w:val="00AB0458"/>
    <w:rsid w:val="00AB0984"/>
    <w:rsid w:val="00AB356A"/>
    <w:rsid w:val="00AB572A"/>
    <w:rsid w:val="00AB6ABE"/>
    <w:rsid w:val="00AB7047"/>
    <w:rsid w:val="00AB715F"/>
    <w:rsid w:val="00AB79CE"/>
    <w:rsid w:val="00AD0767"/>
    <w:rsid w:val="00AD2B4D"/>
    <w:rsid w:val="00AD2F02"/>
    <w:rsid w:val="00AD5A1A"/>
    <w:rsid w:val="00AE41D0"/>
    <w:rsid w:val="00AE4381"/>
    <w:rsid w:val="00AE4470"/>
    <w:rsid w:val="00AE516F"/>
    <w:rsid w:val="00AF1131"/>
    <w:rsid w:val="00AF2239"/>
    <w:rsid w:val="00AF2B40"/>
    <w:rsid w:val="00AF3BE7"/>
    <w:rsid w:val="00AF443B"/>
    <w:rsid w:val="00AF6C0B"/>
    <w:rsid w:val="00B0399F"/>
    <w:rsid w:val="00B04507"/>
    <w:rsid w:val="00B054D5"/>
    <w:rsid w:val="00B05D26"/>
    <w:rsid w:val="00B11704"/>
    <w:rsid w:val="00B123AF"/>
    <w:rsid w:val="00B1509F"/>
    <w:rsid w:val="00B15B0B"/>
    <w:rsid w:val="00B168E6"/>
    <w:rsid w:val="00B2278F"/>
    <w:rsid w:val="00B22F95"/>
    <w:rsid w:val="00B238AE"/>
    <w:rsid w:val="00B2761D"/>
    <w:rsid w:val="00B30A4B"/>
    <w:rsid w:val="00B314C8"/>
    <w:rsid w:val="00B41587"/>
    <w:rsid w:val="00B41ED1"/>
    <w:rsid w:val="00B4282A"/>
    <w:rsid w:val="00B4555B"/>
    <w:rsid w:val="00B501BE"/>
    <w:rsid w:val="00B502A0"/>
    <w:rsid w:val="00B50415"/>
    <w:rsid w:val="00B50AE0"/>
    <w:rsid w:val="00B51FC0"/>
    <w:rsid w:val="00B525D1"/>
    <w:rsid w:val="00B52885"/>
    <w:rsid w:val="00B536C6"/>
    <w:rsid w:val="00B54A98"/>
    <w:rsid w:val="00B56520"/>
    <w:rsid w:val="00B577E3"/>
    <w:rsid w:val="00B60FC4"/>
    <w:rsid w:val="00B7099A"/>
    <w:rsid w:val="00B7218E"/>
    <w:rsid w:val="00B727C2"/>
    <w:rsid w:val="00B72CA3"/>
    <w:rsid w:val="00B7545D"/>
    <w:rsid w:val="00B7558C"/>
    <w:rsid w:val="00B7607F"/>
    <w:rsid w:val="00B77B21"/>
    <w:rsid w:val="00B80385"/>
    <w:rsid w:val="00B80AD0"/>
    <w:rsid w:val="00B811EA"/>
    <w:rsid w:val="00B81F21"/>
    <w:rsid w:val="00B82765"/>
    <w:rsid w:val="00B82781"/>
    <w:rsid w:val="00B83829"/>
    <w:rsid w:val="00B9145B"/>
    <w:rsid w:val="00B91FD6"/>
    <w:rsid w:val="00B94F53"/>
    <w:rsid w:val="00B965EA"/>
    <w:rsid w:val="00B973A1"/>
    <w:rsid w:val="00BA116E"/>
    <w:rsid w:val="00BA21A3"/>
    <w:rsid w:val="00BA2E1A"/>
    <w:rsid w:val="00BA4A17"/>
    <w:rsid w:val="00BB133A"/>
    <w:rsid w:val="00BB2AB9"/>
    <w:rsid w:val="00BC14B0"/>
    <w:rsid w:val="00BC1E44"/>
    <w:rsid w:val="00BC24A3"/>
    <w:rsid w:val="00BC3584"/>
    <w:rsid w:val="00BC61B0"/>
    <w:rsid w:val="00BD2428"/>
    <w:rsid w:val="00BD4814"/>
    <w:rsid w:val="00BD5B41"/>
    <w:rsid w:val="00BD7412"/>
    <w:rsid w:val="00BE0200"/>
    <w:rsid w:val="00BE0419"/>
    <w:rsid w:val="00BE1420"/>
    <w:rsid w:val="00BE1E69"/>
    <w:rsid w:val="00BF2346"/>
    <w:rsid w:val="00BF314C"/>
    <w:rsid w:val="00C010E1"/>
    <w:rsid w:val="00C02A1B"/>
    <w:rsid w:val="00C02D9B"/>
    <w:rsid w:val="00C03D27"/>
    <w:rsid w:val="00C05C50"/>
    <w:rsid w:val="00C05D7E"/>
    <w:rsid w:val="00C061B3"/>
    <w:rsid w:val="00C11C52"/>
    <w:rsid w:val="00C12FBA"/>
    <w:rsid w:val="00C14FCA"/>
    <w:rsid w:val="00C22B00"/>
    <w:rsid w:val="00C23C50"/>
    <w:rsid w:val="00C2481C"/>
    <w:rsid w:val="00C26002"/>
    <w:rsid w:val="00C26BF9"/>
    <w:rsid w:val="00C32489"/>
    <w:rsid w:val="00C33794"/>
    <w:rsid w:val="00C35EA5"/>
    <w:rsid w:val="00C36BEE"/>
    <w:rsid w:val="00C37188"/>
    <w:rsid w:val="00C3718A"/>
    <w:rsid w:val="00C419F8"/>
    <w:rsid w:val="00C41CFE"/>
    <w:rsid w:val="00C4240C"/>
    <w:rsid w:val="00C4435B"/>
    <w:rsid w:val="00C460E0"/>
    <w:rsid w:val="00C4666D"/>
    <w:rsid w:val="00C46778"/>
    <w:rsid w:val="00C50624"/>
    <w:rsid w:val="00C532F4"/>
    <w:rsid w:val="00C54085"/>
    <w:rsid w:val="00C55552"/>
    <w:rsid w:val="00C55756"/>
    <w:rsid w:val="00C624E0"/>
    <w:rsid w:val="00C64730"/>
    <w:rsid w:val="00C64BBA"/>
    <w:rsid w:val="00C66066"/>
    <w:rsid w:val="00C71CB7"/>
    <w:rsid w:val="00C722E6"/>
    <w:rsid w:val="00C73132"/>
    <w:rsid w:val="00C74669"/>
    <w:rsid w:val="00C80438"/>
    <w:rsid w:val="00C830B3"/>
    <w:rsid w:val="00C8452A"/>
    <w:rsid w:val="00C85EF8"/>
    <w:rsid w:val="00C86587"/>
    <w:rsid w:val="00C95BCC"/>
    <w:rsid w:val="00CA09CD"/>
    <w:rsid w:val="00CA2DA6"/>
    <w:rsid w:val="00CA351E"/>
    <w:rsid w:val="00CA44DD"/>
    <w:rsid w:val="00CA5CDA"/>
    <w:rsid w:val="00CA5EB4"/>
    <w:rsid w:val="00CA64F4"/>
    <w:rsid w:val="00CA7A0B"/>
    <w:rsid w:val="00CB3110"/>
    <w:rsid w:val="00CB3673"/>
    <w:rsid w:val="00CB3B63"/>
    <w:rsid w:val="00CB483B"/>
    <w:rsid w:val="00CB7EDC"/>
    <w:rsid w:val="00CC2028"/>
    <w:rsid w:val="00CC64FD"/>
    <w:rsid w:val="00CD1A3C"/>
    <w:rsid w:val="00CD1F97"/>
    <w:rsid w:val="00CD274F"/>
    <w:rsid w:val="00CD28D2"/>
    <w:rsid w:val="00CD2E46"/>
    <w:rsid w:val="00CD3021"/>
    <w:rsid w:val="00CD69F4"/>
    <w:rsid w:val="00CD703D"/>
    <w:rsid w:val="00CD75AC"/>
    <w:rsid w:val="00CE2653"/>
    <w:rsid w:val="00CE4365"/>
    <w:rsid w:val="00CE6682"/>
    <w:rsid w:val="00CF09FD"/>
    <w:rsid w:val="00CF2134"/>
    <w:rsid w:val="00CF3B49"/>
    <w:rsid w:val="00D02652"/>
    <w:rsid w:val="00D06D33"/>
    <w:rsid w:val="00D1004C"/>
    <w:rsid w:val="00D12BF1"/>
    <w:rsid w:val="00D15C3F"/>
    <w:rsid w:val="00D22D98"/>
    <w:rsid w:val="00D23D32"/>
    <w:rsid w:val="00D24D44"/>
    <w:rsid w:val="00D2781F"/>
    <w:rsid w:val="00D27F79"/>
    <w:rsid w:val="00D321ED"/>
    <w:rsid w:val="00D34657"/>
    <w:rsid w:val="00D359F2"/>
    <w:rsid w:val="00D368AC"/>
    <w:rsid w:val="00D43247"/>
    <w:rsid w:val="00D461AB"/>
    <w:rsid w:val="00D47A77"/>
    <w:rsid w:val="00D503B6"/>
    <w:rsid w:val="00D5147B"/>
    <w:rsid w:val="00D516F7"/>
    <w:rsid w:val="00D52533"/>
    <w:rsid w:val="00D534C7"/>
    <w:rsid w:val="00D53830"/>
    <w:rsid w:val="00D54C88"/>
    <w:rsid w:val="00D610CE"/>
    <w:rsid w:val="00D61A46"/>
    <w:rsid w:val="00D63801"/>
    <w:rsid w:val="00D64868"/>
    <w:rsid w:val="00D65793"/>
    <w:rsid w:val="00D714F4"/>
    <w:rsid w:val="00D7487D"/>
    <w:rsid w:val="00D74D0D"/>
    <w:rsid w:val="00D754EB"/>
    <w:rsid w:val="00D75D70"/>
    <w:rsid w:val="00D80059"/>
    <w:rsid w:val="00D814A9"/>
    <w:rsid w:val="00D81C0A"/>
    <w:rsid w:val="00D827EC"/>
    <w:rsid w:val="00D82D9F"/>
    <w:rsid w:val="00D82E49"/>
    <w:rsid w:val="00D82EFC"/>
    <w:rsid w:val="00D835F2"/>
    <w:rsid w:val="00D83C23"/>
    <w:rsid w:val="00D83E2A"/>
    <w:rsid w:val="00D853B3"/>
    <w:rsid w:val="00D854DE"/>
    <w:rsid w:val="00D86000"/>
    <w:rsid w:val="00D90224"/>
    <w:rsid w:val="00D95476"/>
    <w:rsid w:val="00D977DF"/>
    <w:rsid w:val="00D97CA1"/>
    <w:rsid w:val="00DA2DB8"/>
    <w:rsid w:val="00DA34B7"/>
    <w:rsid w:val="00DA368F"/>
    <w:rsid w:val="00DA46BA"/>
    <w:rsid w:val="00DA4F08"/>
    <w:rsid w:val="00DA516B"/>
    <w:rsid w:val="00DA77B0"/>
    <w:rsid w:val="00DB03DF"/>
    <w:rsid w:val="00DB1509"/>
    <w:rsid w:val="00DB2C70"/>
    <w:rsid w:val="00DB309B"/>
    <w:rsid w:val="00DB4A4B"/>
    <w:rsid w:val="00DB5EA7"/>
    <w:rsid w:val="00DB6173"/>
    <w:rsid w:val="00DB657E"/>
    <w:rsid w:val="00DB7AC6"/>
    <w:rsid w:val="00DC1A8E"/>
    <w:rsid w:val="00DC2C79"/>
    <w:rsid w:val="00DC4349"/>
    <w:rsid w:val="00DC4C85"/>
    <w:rsid w:val="00DC4F60"/>
    <w:rsid w:val="00DC5B24"/>
    <w:rsid w:val="00DC5C94"/>
    <w:rsid w:val="00DC6702"/>
    <w:rsid w:val="00DC6F77"/>
    <w:rsid w:val="00DD34C0"/>
    <w:rsid w:val="00DD3D52"/>
    <w:rsid w:val="00DD4E25"/>
    <w:rsid w:val="00DD662A"/>
    <w:rsid w:val="00DE0A8C"/>
    <w:rsid w:val="00DE45E9"/>
    <w:rsid w:val="00DE6788"/>
    <w:rsid w:val="00DE73A5"/>
    <w:rsid w:val="00DE7CE2"/>
    <w:rsid w:val="00DF02D7"/>
    <w:rsid w:val="00DF0A1F"/>
    <w:rsid w:val="00DF25B1"/>
    <w:rsid w:val="00DF3782"/>
    <w:rsid w:val="00DF514E"/>
    <w:rsid w:val="00DF6660"/>
    <w:rsid w:val="00DF67C2"/>
    <w:rsid w:val="00DF6A7C"/>
    <w:rsid w:val="00E00700"/>
    <w:rsid w:val="00E015CF"/>
    <w:rsid w:val="00E0165F"/>
    <w:rsid w:val="00E0240A"/>
    <w:rsid w:val="00E03EC0"/>
    <w:rsid w:val="00E0457D"/>
    <w:rsid w:val="00E05805"/>
    <w:rsid w:val="00E06CD8"/>
    <w:rsid w:val="00E07E79"/>
    <w:rsid w:val="00E10056"/>
    <w:rsid w:val="00E10C6A"/>
    <w:rsid w:val="00E15170"/>
    <w:rsid w:val="00E21138"/>
    <w:rsid w:val="00E236F4"/>
    <w:rsid w:val="00E24575"/>
    <w:rsid w:val="00E24BC3"/>
    <w:rsid w:val="00E25999"/>
    <w:rsid w:val="00E25BAD"/>
    <w:rsid w:val="00E31C2F"/>
    <w:rsid w:val="00E34FA6"/>
    <w:rsid w:val="00E37DDD"/>
    <w:rsid w:val="00E41421"/>
    <w:rsid w:val="00E41DEA"/>
    <w:rsid w:val="00E4333E"/>
    <w:rsid w:val="00E43F63"/>
    <w:rsid w:val="00E51F3C"/>
    <w:rsid w:val="00E52A94"/>
    <w:rsid w:val="00E5683B"/>
    <w:rsid w:val="00E56F01"/>
    <w:rsid w:val="00E6219A"/>
    <w:rsid w:val="00E63C1D"/>
    <w:rsid w:val="00E64FDA"/>
    <w:rsid w:val="00E65A0B"/>
    <w:rsid w:val="00E70152"/>
    <w:rsid w:val="00E7048F"/>
    <w:rsid w:val="00E76B7F"/>
    <w:rsid w:val="00E809A2"/>
    <w:rsid w:val="00E9150F"/>
    <w:rsid w:val="00E92DD2"/>
    <w:rsid w:val="00E977CE"/>
    <w:rsid w:val="00EA0562"/>
    <w:rsid w:val="00EA1701"/>
    <w:rsid w:val="00EA299B"/>
    <w:rsid w:val="00EA3759"/>
    <w:rsid w:val="00EA3EE0"/>
    <w:rsid w:val="00EA4364"/>
    <w:rsid w:val="00EA54E5"/>
    <w:rsid w:val="00EA5BA1"/>
    <w:rsid w:val="00EA6D7E"/>
    <w:rsid w:val="00EA7CC2"/>
    <w:rsid w:val="00EA7EF6"/>
    <w:rsid w:val="00EA7FD6"/>
    <w:rsid w:val="00EB12D7"/>
    <w:rsid w:val="00EB14D7"/>
    <w:rsid w:val="00EB445A"/>
    <w:rsid w:val="00EB59CE"/>
    <w:rsid w:val="00EB639C"/>
    <w:rsid w:val="00EB736B"/>
    <w:rsid w:val="00EC2A2D"/>
    <w:rsid w:val="00EC75B4"/>
    <w:rsid w:val="00ED1074"/>
    <w:rsid w:val="00ED3DCC"/>
    <w:rsid w:val="00EE0348"/>
    <w:rsid w:val="00EE25A1"/>
    <w:rsid w:val="00EE3D17"/>
    <w:rsid w:val="00EE53CB"/>
    <w:rsid w:val="00EE710F"/>
    <w:rsid w:val="00EE7F66"/>
    <w:rsid w:val="00EF67DD"/>
    <w:rsid w:val="00F025B0"/>
    <w:rsid w:val="00F0388F"/>
    <w:rsid w:val="00F05C39"/>
    <w:rsid w:val="00F06CE9"/>
    <w:rsid w:val="00F10DAB"/>
    <w:rsid w:val="00F1201C"/>
    <w:rsid w:val="00F123BC"/>
    <w:rsid w:val="00F12902"/>
    <w:rsid w:val="00F1613D"/>
    <w:rsid w:val="00F2035F"/>
    <w:rsid w:val="00F2074B"/>
    <w:rsid w:val="00F2151E"/>
    <w:rsid w:val="00F24997"/>
    <w:rsid w:val="00F26D99"/>
    <w:rsid w:val="00F278F4"/>
    <w:rsid w:val="00F27B59"/>
    <w:rsid w:val="00F30BE8"/>
    <w:rsid w:val="00F33F1C"/>
    <w:rsid w:val="00F3421C"/>
    <w:rsid w:val="00F407C4"/>
    <w:rsid w:val="00F40FAB"/>
    <w:rsid w:val="00F44E6A"/>
    <w:rsid w:val="00F4691D"/>
    <w:rsid w:val="00F47E09"/>
    <w:rsid w:val="00F50287"/>
    <w:rsid w:val="00F505FC"/>
    <w:rsid w:val="00F54BF0"/>
    <w:rsid w:val="00F5518A"/>
    <w:rsid w:val="00F626C9"/>
    <w:rsid w:val="00F6491D"/>
    <w:rsid w:val="00F71312"/>
    <w:rsid w:val="00F71341"/>
    <w:rsid w:val="00F72E55"/>
    <w:rsid w:val="00F736F0"/>
    <w:rsid w:val="00F7474D"/>
    <w:rsid w:val="00F77408"/>
    <w:rsid w:val="00F81397"/>
    <w:rsid w:val="00F83621"/>
    <w:rsid w:val="00F848FF"/>
    <w:rsid w:val="00F853B3"/>
    <w:rsid w:val="00F87C89"/>
    <w:rsid w:val="00F90A13"/>
    <w:rsid w:val="00FA0366"/>
    <w:rsid w:val="00FA2BDB"/>
    <w:rsid w:val="00FA2C8D"/>
    <w:rsid w:val="00FA58A8"/>
    <w:rsid w:val="00FA5A93"/>
    <w:rsid w:val="00FA6551"/>
    <w:rsid w:val="00FA7990"/>
    <w:rsid w:val="00FB20D0"/>
    <w:rsid w:val="00FB2329"/>
    <w:rsid w:val="00FB3399"/>
    <w:rsid w:val="00FB6D73"/>
    <w:rsid w:val="00FB799C"/>
    <w:rsid w:val="00FC00A9"/>
    <w:rsid w:val="00FC3C65"/>
    <w:rsid w:val="00FC43F6"/>
    <w:rsid w:val="00FC4BD9"/>
    <w:rsid w:val="00FC69C2"/>
    <w:rsid w:val="00FC77B5"/>
    <w:rsid w:val="00FD0F03"/>
    <w:rsid w:val="00FD15E0"/>
    <w:rsid w:val="00FD1A4D"/>
    <w:rsid w:val="00FD2318"/>
    <w:rsid w:val="00FD5019"/>
    <w:rsid w:val="00FD7586"/>
    <w:rsid w:val="00FD79C1"/>
    <w:rsid w:val="00FE5784"/>
    <w:rsid w:val="00FE6BA9"/>
    <w:rsid w:val="00FE7C3D"/>
    <w:rsid w:val="00FE7F32"/>
    <w:rsid w:val="00FF0DCB"/>
    <w:rsid w:val="00FF0FD1"/>
    <w:rsid w:val="00FF16CE"/>
    <w:rsid w:val="00FF366E"/>
    <w:rsid w:val="00FF38C2"/>
    <w:rsid w:val="00FF432F"/>
    <w:rsid w:val="02723820"/>
    <w:rsid w:val="04EDE716"/>
    <w:rsid w:val="05D957DC"/>
    <w:rsid w:val="064AF9FD"/>
    <w:rsid w:val="0B8EF0DA"/>
    <w:rsid w:val="0BB6633D"/>
    <w:rsid w:val="0D95829B"/>
    <w:rsid w:val="11763930"/>
    <w:rsid w:val="12910E50"/>
    <w:rsid w:val="18FB4A02"/>
    <w:rsid w:val="19216C24"/>
    <w:rsid w:val="1953D12E"/>
    <w:rsid w:val="19A34BEA"/>
    <w:rsid w:val="1A711D69"/>
    <w:rsid w:val="1AAC216B"/>
    <w:rsid w:val="1F82A8A6"/>
    <w:rsid w:val="21B30E44"/>
    <w:rsid w:val="2434898C"/>
    <w:rsid w:val="267D4856"/>
    <w:rsid w:val="27DC45BB"/>
    <w:rsid w:val="301730D2"/>
    <w:rsid w:val="30A85AA1"/>
    <w:rsid w:val="30BB3E57"/>
    <w:rsid w:val="31A9CC8C"/>
    <w:rsid w:val="369BEB04"/>
    <w:rsid w:val="3B1CE8BB"/>
    <w:rsid w:val="3B9EE1DE"/>
    <w:rsid w:val="3D029C60"/>
    <w:rsid w:val="41A44F8A"/>
    <w:rsid w:val="41EF2A69"/>
    <w:rsid w:val="42290949"/>
    <w:rsid w:val="43A7F5F3"/>
    <w:rsid w:val="462A3FE2"/>
    <w:rsid w:val="48B07188"/>
    <w:rsid w:val="4C19AD8A"/>
    <w:rsid w:val="4F15F467"/>
    <w:rsid w:val="53C27563"/>
    <w:rsid w:val="5CDCD877"/>
    <w:rsid w:val="5ED1CB2A"/>
    <w:rsid w:val="61469B78"/>
    <w:rsid w:val="61AF631A"/>
    <w:rsid w:val="62FE46EB"/>
    <w:rsid w:val="6892C6D1"/>
    <w:rsid w:val="6977EF30"/>
    <w:rsid w:val="69A9CD06"/>
    <w:rsid w:val="6A44EC55"/>
    <w:rsid w:val="6C2BCA44"/>
    <w:rsid w:val="6C46A766"/>
    <w:rsid w:val="6E9EB6E2"/>
    <w:rsid w:val="6EA885B9"/>
    <w:rsid w:val="781E113A"/>
    <w:rsid w:val="79D21766"/>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1A68C"/>
  <w15:chartTrackingRefBased/>
  <w15:docId w15:val="{D731E600-8E85-426C-96D5-9AB4BB5D8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7403D"/>
    <w:pPr>
      <w:spacing w:after="80"/>
    </w:pPr>
    <w:rPr>
      <w:color w:val="3B3838" w:themeColor="background2" w:themeShade="40"/>
    </w:rPr>
  </w:style>
  <w:style w:type="paragraph" w:styleId="Titolo1">
    <w:name w:val="heading 1"/>
    <w:aliases w:val="Header 1"/>
    <w:basedOn w:val="Normale"/>
    <w:next w:val="Normale"/>
    <w:link w:val="Titolo1Carattere"/>
    <w:uiPriority w:val="9"/>
    <w:qFormat/>
    <w:rsid w:val="00C32489"/>
    <w:pPr>
      <w:keepNext/>
      <w:keepLines/>
      <w:numPr>
        <w:numId w:val="1"/>
      </w:numPr>
      <w:spacing w:before="240" w:after="120"/>
      <w:outlineLvl w:val="0"/>
    </w:pPr>
    <w:rPr>
      <w:rFonts w:eastAsiaTheme="majorEastAsia" w:cstheme="majorBidi"/>
      <w:b/>
      <w:caps/>
      <w:sz w:val="28"/>
      <w:szCs w:val="32"/>
    </w:rPr>
  </w:style>
  <w:style w:type="paragraph" w:styleId="Titolo2">
    <w:name w:val="heading 2"/>
    <w:aliases w:val="Header 2"/>
    <w:basedOn w:val="Normale"/>
    <w:next w:val="Normale"/>
    <w:link w:val="Titolo2Carattere"/>
    <w:uiPriority w:val="9"/>
    <w:unhideWhenUsed/>
    <w:qFormat/>
    <w:rsid w:val="003C71E5"/>
    <w:pPr>
      <w:keepNext/>
      <w:keepLines/>
      <w:numPr>
        <w:ilvl w:val="1"/>
        <w:numId w:val="1"/>
      </w:numPr>
      <w:spacing w:before="240"/>
      <w:outlineLvl w:val="1"/>
    </w:pPr>
    <w:rPr>
      <w:rFonts w:eastAsiaTheme="majorEastAsia" w:cstheme="majorBidi"/>
      <w:b/>
      <w:sz w:val="26"/>
      <w:szCs w:val="26"/>
    </w:rPr>
  </w:style>
  <w:style w:type="paragraph" w:styleId="Titolo3">
    <w:name w:val="heading 3"/>
    <w:aliases w:val="Header 3"/>
    <w:basedOn w:val="Normale"/>
    <w:next w:val="Normale"/>
    <w:link w:val="Titolo3Carattere"/>
    <w:uiPriority w:val="9"/>
    <w:unhideWhenUsed/>
    <w:qFormat/>
    <w:rsid w:val="00FD15E0"/>
    <w:pPr>
      <w:numPr>
        <w:ilvl w:val="2"/>
        <w:numId w:val="1"/>
      </w:numPr>
      <w:spacing w:before="60" w:after="60"/>
      <w:outlineLvl w:val="2"/>
    </w:pPr>
    <w:rPr>
      <w:rFonts w:eastAsiaTheme="majorEastAsia" w:cstheme="majorBidi"/>
      <w:szCs w:val="24"/>
    </w:rPr>
  </w:style>
  <w:style w:type="paragraph" w:styleId="Titolo4">
    <w:name w:val="heading 4"/>
    <w:aliases w:val="Header 4"/>
    <w:basedOn w:val="Normale"/>
    <w:next w:val="Normale"/>
    <w:link w:val="Titolo4Carattere"/>
    <w:uiPriority w:val="9"/>
    <w:unhideWhenUsed/>
    <w:qFormat/>
    <w:rsid w:val="00185316"/>
    <w:pPr>
      <w:keepNext/>
      <w:keepLines/>
      <w:numPr>
        <w:ilvl w:val="3"/>
        <w:numId w:val="1"/>
      </w:numPr>
      <w:spacing w:before="40"/>
      <w:outlineLvl w:val="3"/>
    </w:pPr>
    <w:rPr>
      <w:rFonts w:eastAsiaTheme="majorEastAsia" w:cstheme="majorBidi"/>
      <w:iCs/>
      <w:color w:val="3C3C3C" w:themeColor="text1"/>
    </w:rPr>
  </w:style>
  <w:style w:type="paragraph" w:styleId="Titolo5">
    <w:name w:val="heading 5"/>
    <w:basedOn w:val="Normale"/>
    <w:next w:val="Normale"/>
    <w:link w:val="Titolo5Carattere"/>
    <w:uiPriority w:val="9"/>
    <w:semiHidden/>
    <w:unhideWhenUsed/>
    <w:qFormat/>
    <w:rsid w:val="00D95476"/>
    <w:pPr>
      <w:keepNext/>
      <w:keepLines/>
      <w:numPr>
        <w:ilvl w:val="4"/>
        <w:numId w:val="1"/>
      </w:numPr>
      <w:spacing w:before="40"/>
      <w:outlineLvl w:val="4"/>
    </w:pPr>
    <w:rPr>
      <w:rFonts w:asciiTheme="majorHAnsi" w:eastAsiaTheme="majorEastAsia" w:hAnsiTheme="majorHAnsi" w:cstheme="majorBidi"/>
      <w:color w:val="7F8085" w:themeColor="accent1" w:themeShade="BF"/>
    </w:rPr>
  </w:style>
  <w:style w:type="paragraph" w:styleId="Titolo6">
    <w:name w:val="heading 6"/>
    <w:basedOn w:val="Normale"/>
    <w:next w:val="Normale"/>
    <w:link w:val="Titolo6Carattere"/>
    <w:uiPriority w:val="9"/>
    <w:semiHidden/>
    <w:unhideWhenUsed/>
    <w:qFormat/>
    <w:rsid w:val="00D95476"/>
    <w:pPr>
      <w:keepNext/>
      <w:keepLines/>
      <w:numPr>
        <w:ilvl w:val="5"/>
        <w:numId w:val="1"/>
      </w:numPr>
      <w:spacing w:before="40"/>
      <w:outlineLvl w:val="5"/>
    </w:pPr>
    <w:rPr>
      <w:rFonts w:asciiTheme="majorHAnsi" w:eastAsiaTheme="majorEastAsia" w:hAnsiTheme="majorHAnsi" w:cstheme="majorBidi"/>
      <w:color w:val="545558" w:themeColor="accent1" w:themeShade="7F"/>
    </w:rPr>
  </w:style>
  <w:style w:type="paragraph" w:styleId="Titolo7">
    <w:name w:val="heading 7"/>
    <w:basedOn w:val="Normale"/>
    <w:next w:val="Normale"/>
    <w:link w:val="Titolo7Carattere"/>
    <w:uiPriority w:val="9"/>
    <w:semiHidden/>
    <w:unhideWhenUsed/>
    <w:qFormat/>
    <w:rsid w:val="00D95476"/>
    <w:pPr>
      <w:keepNext/>
      <w:keepLines/>
      <w:numPr>
        <w:ilvl w:val="6"/>
        <w:numId w:val="1"/>
      </w:numPr>
      <w:spacing w:before="40"/>
      <w:outlineLvl w:val="6"/>
    </w:pPr>
    <w:rPr>
      <w:rFonts w:asciiTheme="majorHAnsi" w:eastAsiaTheme="majorEastAsia" w:hAnsiTheme="majorHAnsi" w:cstheme="majorBidi"/>
      <w:i/>
      <w:iCs/>
      <w:color w:val="545558" w:themeColor="accent1" w:themeShade="7F"/>
    </w:rPr>
  </w:style>
  <w:style w:type="paragraph" w:styleId="Titolo8">
    <w:name w:val="heading 8"/>
    <w:basedOn w:val="Normale"/>
    <w:next w:val="Normale"/>
    <w:link w:val="Titolo8Carattere"/>
    <w:uiPriority w:val="9"/>
    <w:semiHidden/>
    <w:unhideWhenUsed/>
    <w:qFormat/>
    <w:rsid w:val="00D95476"/>
    <w:pPr>
      <w:keepNext/>
      <w:keepLines/>
      <w:numPr>
        <w:ilvl w:val="7"/>
        <w:numId w:val="1"/>
      </w:numPr>
      <w:spacing w:before="40"/>
      <w:outlineLvl w:val="7"/>
    </w:pPr>
    <w:rPr>
      <w:rFonts w:asciiTheme="majorHAnsi" w:eastAsiaTheme="majorEastAsia" w:hAnsiTheme="majorHAnsi" w:cstheme="majorBidi"/>
      <w:color w:val="595959" w:themeColor="text1" w:themeTint="D8"/>
      <w:sz w:val="21"/>
      <w:szCs w:val="21"/>
    </w:rPr>
  </w:style>
  <w:style w:type="paragraph" w:styleId="Titolo9">
    <w:name w:val="heading 9"/>
    <w:basedOn w:val="Normale"/>
    <w:next w:val="Normale"/>
    <w:link w:val="Titolo9Carattere"/>
    <w:uiPriority w:val="9"/>
    <w:semiHidden/>
    <w:unhideWhenUsed/>
    <w:qFormat/>
    <w:rsid w:val="00D95476"/>
    <w:pPr>
      <w:keepNext/>
      <w:keepLines/>
      <w:numPr>
        <w:ilvl w:val="8"/>
        <w:numId w:val="1"/>
      </w:numPr>
      <w:spacing w:before="40"/>
      <w:outlineLvl w:val="8"/>
    </w:pPr>
    <w:rPr>
      <w:rFonts w:asciiTheme="majorHAnsi" w:eastAsiaTheme="majorEastAsia" w:hAnsiTheme="majorHAnsi" w:cstheme="majorBidi"/>
      <w:i/>
      <w:iCs/>
      <w:color w:val="595959"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D95476"/>
    <w:pPr>
      <w:tabs>
        <w:tab w:val="center" w:pos="4536"/>
        <w:tab w:val="right" w:pos="9072"/>
      </w:tabs>
      <w:spacing w:line="240" w:lineRule="auto"/>
    </w:pPr>
  </w:style>
  <w:style w:type="character" w:customStyle="1" w:styleId="IntestazioneCarattere">
    <w:name w:val="Intestazione Carattere"/>
    <w:basedOn w:val="Carpredefinitoparagrafo"/>
    <w:link w:val="Intestazione"/>
    <w:rsid w:val="00D95476"/>
  </w:style>
  <w:style w:type="paragraph" w:styleId="Pidipagina">
    <w:name w:val="footer"/>
    <w:basedOn w:val="Normale"/>
    <w:link w:val="PidipaginaCarattere"/>
    <w:uiPriority w:val="99"/>
    <w:unhideWhenUsed/>
    <w:rsid w:val="00D95476"/>
    <w:pPr>
      <w:tabs>
        <w:tab w:val="center" w:pos="4536"/>
        <w:tab w:val="right" w:pos="9072"/>
      </w:tabs>
      <w:spacing w:line="240" w:lineRule="auto"/>
    </w:pPr>
  </w:style>
  <w:style w:type="character" w:customStyle="1" w:styleId="PidipaginaCarattere">
    <w:name w:val="Piè di pagina Carattere"/>
    <w:basedOn w:val="Carpredefinitoparagrafo"/>
    <w:link w:val="Pidipagina"/>
    <w:uiPriority w:val="99"/>
    <w:rsid w:val="00D95476"/>
  </w:style>
  <w:style w:type="table" w:styleId="Grigliatabella">
    <w:name w:val="Table Grid"/>
    <w:basedOn w:val="Tabellanormale"/>
    <w:uiPriority w:val="59"/>
    <w:rsid w:val="00D95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aliases w:val="Header 1 Carattere"/>
    <w:basedOn w:val="Carpredefinitoparagrafo"/>
    <w:link w:val="Titolo1"/>
    <w:uiPriority w:val="9"/>
    <w:rsid w:val="00C32489"/>
    <w:rPr>
      <w:rFonts w:eastAsiaTheme="majorEastAsia" w:cstheme="majorBidi"/>
      <w:b/>
      <w:caps/>
      <w:color w:val="3B3838" w:themeColor="background2" w:themeShade="40"/>
      <w:sz w:val="28"/>
      <w:szCs w:val="32"/>
    </w:rPr>
  </w:style>
  <w:style w:type="character" w:customStyle="1" w:styleId="Titolo2Carattere">
    <w:name w:val="Titolo 2 Carattere"/>
    <w:aliases w:val="Header 2 Carattere"/>
    <w:basedOn w:val="Carpredefinitoparagrafo"/>
    <w:link w:val="Titolo2"/>
    <w:uiPriority w:val="9"/>
    <w:rsid w:val="003C71E5"/>
    <w:rPr>
      <w:rFonts w:eastAsiaTheme="majorEastAsia" w:cstheme="majorBidi"/>
      <w:b/>
      <w:color w:val="3B3838" w:themeColor="background2" w:themeShade="40"/>
      <w:sz w:val="26"/>
      <w:szCs w:val="26"/>
    </w:rPr>
  </w:style>
  <w:style w:type="character" w:customStyle="1" w:styleId="Titolo3Carattere">
    <w:name w:val="Titolo 3 Carattere"/>
    <w:aliases w:val="Header 3 Carattere"/>
    <w:basedOn w:val="Carpredefinitoparagrafo"/>
    <w:link w:val="Titolo3"/>
    <w:uiPriority w:val="9"/>
    <w:rsid w:val="00FD15E0"/>
    <w:rPr>
      <w:rFonts w:eastAsiaTheme="majorEastAsia" w:cstheme="majorBidi"/>
      <w:color w:val="3B3838" w:themeColor="background2" w:themeShade="40"/>
      <w:szCs w:val="24"/>
    </w:rPr>
  </w:style>
  <w:style w:type="character" w:customStyle="1" w:styleId="Titolo4Carattere">
    <w:name w:val="Titolo 4 Carattere"/>
    <w:aliases w:val="Header 4 Carattere"/>
    <w:basedOn w:val="Carpredefinitoparagrafo"/>
    <w:link w:val="Titolo4"/>
    <w:uiPriority w:val="9"/>
    <w:rsid w:val="00185316"/>
    <w:rPr>
      <w:rFonts w:eastAsiaTheme="majorEastAsia" w:cstheme="majorBidi"/>
      <w:iCs/>
      <w:color w:val="3C3C3C" w:themeColor="text1"/>
    </w:rPr>
  </w:style>
  <w:style w:type="character" w:customStyle="1" w:styleId="Titolo5Carattere">
    <w:name w:val="Titolo 5 Carattere"/>
    <w:basedOn w:val="Carpredefinitoparagrafo"/>
    <w:link w:val="Titolo5"/>
    <w:uiPriority w:val="9"/>
    <w:semiHidden/>
    <w:rsid w:val="00D95476"/>
    <w:rPr>
      <w:rFonts w:asciiTheme="majorHAnsi" w:eastAsiaTheme="majorEastAsia" w:hAnsiTheme="majorHAnsi" w:cstheme="majorBidi"/>
      <w:color w:val="7F8085" w:themeColor="accent1" w:themeShade="BF"/>
    </w:rPr>
  </w:style>
  <w:style w:type="character" w:customStyle="1" w:styleId="Titolo6Carattere">
    <w:name w:val="Titolo 6 Carattere"/>
    <w:basedOn w:val="Carpredefinitoparagrafo"/>
    <w:link w:val="Titolo6"/>
    <w:uiPriority w:val="9"/>
    <w:semiHidden/>
    <w:rsid w:val="00D95476"/>
    <w:rPr>
      <w:rFonts w:asciiTheme="majorHAnsi" w:eastAsiaTheme="majorEastAsia" w:hAnsiTheme="majorHAnsi" w:cstheme="majorBidi"/>
      <w:color w:val="545558" w:themeColor="accent1" w:themeShade="7F"/>
    </w:rPr>
  </w:style>
  <w:style w:type="character" w:customStyle="1" w:styleId="Titolo7Carattere">
    <w:name w:val="Titolo 7 Carattere"/>
    <w:basedOn w:val="Carpredefinitoparagrafo"/>
    <w:link w:val="Titolo7"/>
    <w:uiPriority w:val="9"/>
    <w:semiHidden/>
    <w:rsid w:val="00D95476"/>
    <w:rPr>
      <w:rFonts w:asciiTheme="majorHAnsi" w:eastAsiaTheme="majorEastAsia" w:hAnsiTheme="majorHAnsi" w:cstheme="majorBidi"/>
      <w:i/>
      <w:iCs/>
      <w:color w:val="545558" w:themeColor="accent1" w:themeShade="7F"/>
    </w:rPr>
  </w:style>
  <w:style w:type="character" w:customStyle="1" w:styleId="Titolo8Carattere">
    <w:name w:val="Titolo 8 Carattere"/>
    <w:basedOn w:val="Carpredefinitoparagrafo"/>
    <w:link w:val="Titolo8"/>
    <w:uiPriority w:val="9"/>
    <w:semiHidden/>
    <w:rsid w:val="00D95476"/>
    <w:rPr>
      <w:rFonts w:asciiTheme="majorHAnsi" w:eastAsiaTheme="majorEastAsia" w:hAnsiTheme="majorHAnsi" w:cstheme="majorBidi"/>
      <w:color w:val="595959" w:themeColor="text1" w:themeTint="D8"/>
      <w:sz w:val="21"/>
      <w:szCs w:val="21"/>
    </w:rPr>
  </w:style>
  <w:style w:type="character" w:customStyle="1" w:styleId="Titolo9Carattere">
    <w:name w:val="Titolo 9 Carattere"/>
    <w:basedOn w:val="Carpredefinitoparagrafo"/>
    <w:link w:val="Titolo9"/>
    <w:uiPriority w:val="9"/>
    <w:semiHidden/>
    <w:rsid w:val="00D95476"/>
    <w:rPr>
      <w:rFonts w:asciiTheme="majorHAnsi" w:eastAsiaTheme="majorEastAsia" w:hAnsiTheme="majorHAnsi" w:cstheme="majorBidi"/>
      <w:i/>
      <w:iCs/>
      <w:color w:val="595959" w:themeColor="text1" w:themeTint="D8"/>
      <w:sz w:val="21"/>
      <w:szCs w:val="21"/>
    </w:rPr>
  </w:style>
  <w:style w:type="character" w:styleId="Enfasicorsivo">
    <w:name w:val="Emphasis"/>
    <w:basedOn w:val="Carpredefinitoparagrafo"/>
    <w:uiPriority w:val="20"/>
    <w:rsid w:val="00D95476"/>
    <w:rPr>
      <w:rFonts w:ascii="Arial" w:hAnsi="Arial"/>
      <w:i/>
      <w:iCs/>
      <w:sz w:val="20"/>
      <w:bdr w:val="single" w:sz="4" w:space="0" w:color="auto"/>
    </w:rPr>
  </w:style>
  <w:style w:type="paragraph" w:styleId="Sottotitolo">
    <w:name w:val="Subtitle"/>
    <w:aliases w:val="Decision"/>
    <w:basedOn w:val="Intestazione"/>
    <w:next w:val="Normale"/>
    <w:link w:val="SottotitoloCarattere"/>
    <w:uiPriority w:val="11"/>
    <w:rsid w:val="00DE45E9"/>
    <w:pPr>
      <w:numPr>
        <w:numId w:val="2"/>
      </w:numPr>
      <w:pBdr>
        <w:top w:val="single" w:sz="4" w:space="1" w:color="auto"/>
        <w:left w:val="single" w:sz="4" w:space="4" w:color="auto"/>
        <w:bottom w:val="single" w:sz="4" w:space="1" w:color="auto"/>
        <w:right w:val="single" w:sz="4" w:space="4" w:color="auto"/>
      </w:pBdr>
      <w:tabs>
        <w:tab w:val="clear" w:pos="4536"/>
        <w:tab w:val="clear" w:pos="9072"/>
      </w:tabs>
      <w:spacing w:before="40" w:after="40"/>
    </w:pPr>
    <w:rPr>
      <w:rFonts w:eastAsiaTheme="minorEastAsia"/>
    </w:rPr>
  </w:style>
  <w:style w:type="character" w:customStyle="1" w:styleId="SottotitoloCarattere">
    <w:name w:val="Sottotitolo Carattere"/>
    <w:aliases w:val="Decision Carattere"/>
    <w:basedOn w:val="Carpredefinitoparagrafo"/>
    <w:link w:val="Sottotitolo"/>
    <w:uiPriority w:val="11"/>
    <w:rsid w:val="00DE45E9"/>
    <w:rPr>
      <w:rFonts w:eastAsiaTheme="minorEastAsia"/>
      <w:color w:val="3B3838" w:themeColor="background2" w:themeShade="40"/>
    </w:rPr>
  </w:style>
  <w:style w:type="character" w:styleId="Titolodellibro">
    <w:name w:val="Book Title"/>
    <w:basedOn w:val="Carpredefinitoparagrafo"/>
    <w:uiPriority w:val="33"/>
    <w:rsid w:val="00E31C2F"/>
    <w:rPr>
      <w:b/>
      <w:bCs/>
      <w:i/>
      <w:iCs/>
      <w:spacing w:val="5"/>
    </w:rPr>
  </w:style>
  <w:style w:type="paragraph" w:styleId="Sommario1">
    <w:name w:val="toc 1"/>
    <w:basedOn w:val="Normale"/>
    <w:next w:val="Normale"/>
    <w:autoRedefine/>
    <w:uiPriority w:val="39"/>
    <w:unhideWhenUsed/>
    <w:rsid w:val="007C14CB"/>
    <w:pPr>
      <w:spacing w:after="100"/>
    </w:pPr>
  </w:style>
  <w:style w:type="character" w:styleId="Collegamentoipertestuale">
    <w:name w:val="Hyperlink"/>
    <w:basedOn w:val="Carpredefinitoparagrafo"/>
    <w:uiPriority w:val="99"/>
    <w:unhideWhenUsed/>
    <w:rsid w:val="007C14CB"/>
    <w:rPr>
      <w:color w:val="587D27" w:themeColor="hyperlink"/>
      <w:u w:val="single"/>
    </w:rPr>
  </w:style>
  <w:style w:type="paragraph" w:styleId="Testonotadichiusura">
    <w:name w:val="endnote text"/>
    <w:basedOn w:val="Normale"/>
    <w:link w:val="TestonotadichiusuraCarattere"/>
    <w:uiPriority w:val="99"/>
    <w:semiHidden/>
    <w:unhideWhenUsed/>
    <w:qFormat/>
    <w:rsid w:val="007C14CB"/>
    <w:pPr>
      <w:numPr>
        <w:numId w:val="5"/>
      </w:numPr>
      <w:spacing w:line="240" w:lineRule="auto"/>
    </w:pPr>
    <w:rPr>
      <w:szCs w:val="20"/>
    </w:rPr>
  </w:style>
  <w:style w:type="character" w:customStyle="1" w:styleId="TestonotadichiusuraCarattere">
    <w:name w:val="Testo nota di chiusura Carattere"/>
    <w:basedOn w:val="Carpredefinitoparagrafo"/>
    <w:link w:val="Testonotadichiusura"/>
    <w:uiPriority w:val="99"/>
    <w:semiHidden/>
    <w:rsid w:val="007C14CB"/>
    <w:rPr>
      <w:color w:val="3B3838" w:themeColor="background2" w:themeShade="40"/>
      <w:szCs w:val="20"/>
    </w:rPr>
  </w:style>
  <w:style w:type="character" w:styleId="Rimandonotadichiusura">
    <w:name w:val="endnote reference"/>
    <w:basedOn w:val="Carpredefinitoparagrafo"/>
    <w:uiPriority w:val="99"/>
    <w:semiHidden/>
    <w:unhideWhenUsed/>
    <w:qFormat/>
    <w:rsid w:val="00CB483B"/>
    <w:rPr>
      <w:rFonts w:ascii="Arial" w:hAnsi="Arial"/>
      <w:sz w:val="16"/>
      <w:bdr w:val="none" w:sz="0" w:space="0" w:color="auto"/>
      <w:shd w:val="clear" w:color="auto" w:fill="FFFF00"/>
      <w:vertAlign w:val="superscript"/>
    </w:rPr>
  </w:style>
  <w:style w:type="paragraph" w:styleId="Testonotaapidipagina">
    <w:name w:val="footnote text"/>
    <w:basedOn w:val="Normale"/>
    <w:link w:val="TestonotaapidipaginaCarattere"/>
    <w:uiPriority w:val="99"/>
    <w:semiHidden/>
    <w:unhideWhenUsed/>
    <w:rsid w:val="00E41DEA"/>
    <w:pPr>
      <w:spacing w:line="240" w:lineRule="auto"/>
    </w:pPr>
    <w:rPr>
      <w:szCs w:val="20"/>
    </w:rPr>
  </w:style>
  <w:style w:type="character" w:customStyle="1" w:styleId="TestonotaapidipaginaCarattere">
    <w:name w:val="Testo nota a piè di pagina Carattere"/>
    <w:basedOn w:val="Carpredefinitoparagrafo"/>
    <w:link w:val="Testonotaapidipagina"/>
    <w:uiPriority w:val="99"/>
    <w:semiHidden/>
    <w:rsid w:val="00E41DEA"/>
    <w:rPr>
      <w:rFonts w:ascii="Arial" w:hAnsi="Arial"/>
      <w:sz w:val="20"/>
      <w:szCs w:val="20"/>
    </w:rPr>
  </w:style>
  <w:style w:type="character" w:styleId="Rimandonotaapidipagina">
    <w:name w:val="footnote reference"/>
    <w:basedOn w:val="Carpredefinitoparagrafo"/>
    <w:uiPriority w:val="99"/>
    <w:semiHidden/>
    <w:unhideWhenUsed/>
    <w:rsid w:val="00E41DEA"/>
    <w:rPr>
      <w:vertAlign w:val="superscript"/>
    </w:rPr>
  </w:style>
  <w:style w:type="paragraph" w:styleId="Nessunaspaziatura">
    <w:name w:val="No Spacing"/>
    <w:uiPriority w:val="1"/>
    <w:rsid w:val="00E41DEA"/>
    <w:pPr>
      <w:spacing w:after="0" w:line="240" w:lineRule="auto"/>
    </w:pPr>
    <w:rPr>
      <w:rFonts w:ascii="Arial" w:hAnsi="Arial"/>
      <w:sz w:val="20"/>
    </w:rPr>
  </w:style>
  <w:style w:type="paragraph" w:styleId="Citazione">
    <w:name w:val="Quote"/>
    <w:aliases w:val="Task"/>
    <w:basedOn w:val="Normale"/>
    <w:next w:val="Normale"/>
    <w:link w:val="CitazioneCarattere"/>
    <w:uiPriority w:val="29"/>
    <w:rsid w:val="00E41DEA"/>
    <w:pPr>
      <w:numPr>
        <w:numId w:val="3"/>
      </w:numPr>
      <w:spacing w:before="40" w:after="40" w:line="240" w:lineRule="auto"/>
      <w:ind w:left="924" w:hanging="357"/>
    </w:pPr>
    <w:rPr>
      <w:i/>
      <w:iCs/>
    </w:rPr>
  </w:style>
  <w:style w:type="character" w:customStyle="1" w:styleId="CitazioneCarattere">
    <w:name w:val="Citazione Carattere"/>
    <w:aliases w:val="Task Carattere"/>
    <w:basedOn w:val="Carpredefinitoparagrafo"/>
    <w:link w:val="Citazione"/>
    <w:uiPriority w:val="29"/>
    <w:rsid w:val="00E41DEA"/>
    <w:rPr>
      <w:i/>
      <w:iCs/>
      <w:color w:val="3B3838" w:themeColor="background2" w:themeShade="40"/>
    </w:rPr>
  </w:style>
  <w:style w:type="paragraph" w:styleId="Testofumetto">
    <w:name w:val="Balloon Text"/>
    <w:basedOn w:val="Normale"/>
    <w:link w:val="TestofumettoCarattere"/>
    <w:uiPriority w:val="99"/>
    <w:semiHidden/>
    <w:unhideWhenUsed/>
    <w:rsid w:val="0060175D"/>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0175D"/>
    <w:rPr>
      <w:rFonts w:ascii="Segoe UI" w:hAnsi="Segoe UI" w:cs="Segoe UI"/>
      <w:sz w:val="18"/>
      <w:szCs w:val="18"/>
    </w:rPr>
  </w:style>
  <w:style w:type="paragraph" w:customStyle="1" w:styleId="END">
    <w:name w:val="END"/>
    <w:basedOn w:val="Testonotadichiusura"/>
    <w:next w:val="Normale"/>
    <w:link w:val="ENDChar"/>
    <w:rsid w:val="00CB483B"/>
    <w:pPr>
      <w:numPr>
        <w:numId w:val="4"/>
      </w:numPr>
      <w:shd w:val="clear" w:color="auto" w:fill="FFFF00"/>
    </w:pPr>
    <w:rPr>
      <w:sz w:val="16"/>
      <w:lang w:val="en-GB"/>
    </w:rPr>
  </w:style>
  <w:style w:type="character" w:customStyle="1" w:styleId="ENDChar">
    <w:name w:val="END Char"/>
    <w:basedOn w:val="Carpredefinitoparagrafo"/>
    <w:link w:val="END"/>
    <w:rsid w:val="00CB483B"/>
    <w:rPr>
      <w:color w:val="3B3838" w:themeColor="background2" w:themeShade="40"/>
      <w:sz w:val="16"/>
      <w:szCs w:val="20"/>
      <w:shd w:val="clear" w:color="auto" w:fill="FFFF00"/>
      <w:lang w:val="en-GB"/>
    </w:rPr>
  </w:style>
  <w:style w:type="table" w:styleId="Tabellasemplice-1">
    <w:name w:val="Plain Table 1"/>
    <w:basedOn w:val="Tabellanormale"/>
    <w:uiPriority w:val="41"/>
    <w:rsid w:val="004C5C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stosegnaposto">
    <w:name w:val="Placeholder Text"/>
    <w:basedOn w:val="Carpredefinitoparagrafo"/>
    <w:uiPriority w:val="99"/>
    <w:semiHidden/>
    <w:rsid w:val="002729DC"/>
    <w:rPr>
      <w:color w:val="808080"/>
    </w:rPr>
  </w:style>
  <w:style w:type="paragraph" w:customStyle="1" w:styleId="DecisionRequired">
    <w:name w:val="Decision Required"/>
    <w:basedOn w:val="Normale"/>
    <w:link w:val="DecisionRequiredChar"/>
    <w:rsid w:val="0094788B"/>
    <w:pPr>
      <w:numPr>
        <w:numId w:val="6"/>
      </w:numPr>
      <w:spacing w:before="60" w:after="60"/>
      <w:ind w:left="714" w:hanging="357"/>
    </w:pPr>
    <w:rPr>
      <w:rFonts w:eastAsia="Times New Roman" w:cs="Arial"/>
      <w:color w:val="404040"/>
      <w:szCs w:val="20"/>
      <w:lang w:val="en-GB"/>
    </w:rPr>
  </w:style>
  <w:style w:type="paragraph" w:styleId="Titolo">
    <w:name w:val="Title"/>
    <w:basedOn w:val="Normale"/>
    <w:next w:val="Normale"/>
    <w:link w:val="TitoloCarattere"/>
    <w:uiPriority w:val="10"/>
    <w:qFormat/>
    <w:rsid w:val="00435901"/>
    <w:pPr>
      <w:spacing w:before="240" w:after="240" w:line="240" w:lineRule="auto"/>
      <w:contextualSpacing/>
      <w:jc w:val="center"/>
    </w:pPr>
    <w:rPr>
      <w:rFonts w:eastAsiaTheme="majorEastAsia" w:cstheme="majorBidi"/>
      <w:b/>
      <w:caps/>
      <w:kern w:val="28"/>
      <w:sz w:val="36"/>
      <w:szCs w:val="56"/>
    </w:rPr>
  </w:style>
  <w:style w:type="character" w:customStyle="1" w:styleId="DecisionRequiredChar">
    <w:name w:val="Decision Required Char"/>
    <w:basedOn w:val="Carpredefinitoparagrafo"/>
    <w:link w:val="DecisionRequired"/>
    <w:rsid w:val="0094788B"/>
    <w:rPr>
      <w:rFonts w:eastAsia="Times New Roman" w:cs="Arial"/>
      <w:color w:val="404040"/>
      <w:szCs w:val="20"/>
      <w:lang w:val="en-GB"/>
    </w:rPr>
  </w:style>
  <w:style w:type="character" w:customStyle="1" w:styleId="TitoloCarattere">
    <w:name w:val="Titolo Carattere"/>
    <w:basedOn w:val="Carpredefinitoparagrafo"/>
    <w:link w:val="Titolo"/>
    <w:uiPriority w:val="10"/>
    <w:rsid w:val="00435901"/>
    <w:rPr>
      <w:rFonts w:eastAsiaTheme="majorEastAsia" w:cstheme="majorBidi"/>
      <w:b/>
      <w:caps/>
      <w:color w:val="3B3838" w:themeColor="background2" w:themeShade="40"/>
      <w:kern w:val="28"/>
      <w:sz w:val="36"/>
      <w:szCs w:val="56"/>
    </w:rPr>
  </w:style>
  <w:style w:type="paragraph" w:styleId="Titolosommario">
    <w:name w:val="TOC Heading"/>
    <w:basedOn w:val="Titolo1"/>
    <w:next w:val="Normale"/>
    <w:uiPriority w:val="39"/>
    <w:unhideWhenUsed/>
    <w:qFormat/>
    <w:rsid w:val="00D34657"/>
    <w:pPr>
      <w:numPr>
        <w:numId w:val="0"/>
      </w:numPr>
      <w:spacing w:after="240"/>
      <w:outlineLvl w:val="9"/>
    </w:pPr>
    <w:rPr>
      <w:sz w:val="24"/>
      <w:lang w:eastAsia="nl-BE"/>
    </w:rPr>
  </w:style>
  <w:style w:type="paragraph" w:styleId="Sommario2">
    <w:name w:val="toc 2"/>
    <w:basedOn w:val="Normale"/>
    <w:next w:val="Normale"/>
    <w:autoRedefine/>
    <w:uiPriority w:val="39"/>
    <w:unhideWhenUsed/>
    <w:rsid w:val="00AB6ABE"/>
    <w:pPr>
      <w:tabs>
        <w:tab w:val="left" w:pos="880"/>
        <w:tab w:val="right" w:leader="dot" w:pos="9060"/>
      </w:tabs>
      <w:spacing w:after="100"/>
      <w:ind w:left="220"/>
    </w:pPr>
  </w:style>
  <w:style w:type="paragraph" w:styleId="Sommario3">
    <w:name w:val="toc 3"/>
    <w:basedOn w:val="Normale"/>
    <w:next w:val="Normale"/>
    <w:autoRedefine/>
    <w:uiPriority w:val="39"/>
    <w:unhideWhenUsed/>
    <w:rsid w:val="00CD1F97"/>
    <w:pPr>
      <w:spacing w:after="100"/>
      <w:ind w:left="440"/>
    </w:pPr>
  </w:style>
  <w:style w:type="character" w:customStyle="1" w:styleId="Stijl1">
    <w:name w:val="Stijl1"/>
    <w:basedOn w:val="Carpredefinitoparagrafo"/>
    <w:uiPriority w:val="1"/>
    <w:rsid w:val="00391C39"/>
    <w:rPr>
      <w:rFonts w:asciiTheme="minorHAnsi" w:hAnsiTheme="minorHAnsi"/>
      <w:b/>
      <w:sz w:val="28"/>
    </w:rPr>
  </w:style>
  <w:style w:type="table" w:styleId="Tabellagriglia4-colore3">
    <w:name w:val="Grid Table 4 Accent 3"/>
    <w:basedOn w:val="Tabellanormale"/>
    <w:uiPriority w:val="49"/>
    <w:rsid w:val="00626F30"/>
    <w:pPr>
      <w:spacing w:after="0" w:line="240" w:lineRule="auto"/>
    </w:pPr>
    <w:tblPr>
      <w:tblStyleRowBandSize w:val="1"/>
      <w:tblStyleColBandSize w:val="1"/>
      <w:tblBorders>
        <w:top w:val="single" w:sz="4" w:space="0" w:color="A1A3A5" w:themeColor="accent3" w:themeTint="99"/>
        <w:left w:val="single" w:sz="4" w:space="0" w:color="A1A3A5" w:themeColor="accent3" w:themeTint="99"/>
        <w:bottom w:val="single" w:sz="4" w:space="0" w:color="A1A3A5" w:themeColor="accent3" w:themeTint="99"/>
        <w:right w:val="single" w:sz="4" w:space="0" w:color="A1A3A5" w:themeColor="accent3" w:themeTint="99"/>
        <w:insideH w:val="single" w:sz="4" w:space="0" w:color="A1A3A5" w:themeColor="accent3" w:themeTint="99"/>
        <w:insideV w:val="single" w:sz="4" w:space="0" w:color="A1A3A5" w:themeColor="accent3" w:themeTint="99"/>
      </w:tblBorders>
    </w:tblPr>
    <w:tblStylePr w:type="firstRow">
      <w:rPr>
        <w:b/>
        <w:bCs/>
        <w:color w:val="FFFFFF" w:themeColor="background1"/>
      </w:rPr>
      <w:tblPr/>
      <w:tcPr>
        <w:tcBorders>
          <w:top w:val="single" w:sz="4" w:space="0" w:color="646668" w:themeColor="accent3"/>
          <w:left w:val="single" w:sz="4" w:space="0" w:color="646668" w:themeColor="accent3"/>
          <w:bottom w:val="single" w:sz="4" w:space="0" w:color="646668" w:themeColor="accent3"/>
          <w:right w:val="single" w:sz="4" w:space="0" w:color="646668" w:themeColor="accent3"/>
          <w:insideH w:val="nil"/>
          <w:insideV w:val="nil"/>
        </w:tcBorders>
        <w:shd w:val="clear" w:color="auto" w:fill="646668" w:themeFill="accent3"/>
      </w:tcPr>
    </w:tblStylePr>
    <w:tblStylePr w:type="lastRow">
      <w:rPr>
        <w:b/>
        <w:bCs/>
      </w:rPr>
      <w:tblPr/>
      <w:tcPr>
        <w:tcBorders>
          <w:top w:val="double" w:sz="4" w:space="0" w:color="646668" w:themeColor="accent3"/>
        </w:tcBorders>
      </w:tcPr>
    </w:tblStylePr>
    <w:tblStylePr w:type="firstCol">
      <w:rPr>
        <w:b/>
        <w:bCs/>
      </w:rPr>
    </w:tblStylePr>
    <w:tblStylePr w:type="lastCol">
      <w:rPr>
        <w:b/>
        <w:bCs/>
      </w:rPr>
    </w:tblStylePr>
    <w:tblStylePr w:type="band1Vert">
      <w:tblPr/>
      <w:tcPr>
        <w:shd w:val="clear" w:color="auto" w:fill="DFE0E1" w:themeFill="accent3" w:themeFillTint="33"/>
      </w:tcPr>
    </w:tblStylePr>
    <w:tblStylePr w:type="band1Horz">
      <w:tblPr/>
      <w:tcPr>
        <w:shd w:val="clear" w:color="auto" w:fill="DFE0E1" w:themeFill="accent3" w:themeFillTint="33"/>
      </w:tcPr>
    </w:tblStylePr>
  </w:style>
  <w:style w:type="table" w:styleId="Tabellagriglia4-colore1">
    <w:name w:val="Grid Table 4 Accent 1"/>
    <w:basedOn w:val="Tabellanormale"/>
    <w:uiPriority w:val="49"/>
    <w:rsid w:val="00626F30"/>
    <w:pPr>
      <w:spacing w:after="0" w:line="240" w:lineRule="auto"/>
    </w:pPr>
    <w:tblPr>
      <w:tblStyleRowBandSize w:val="1"/>
      <w:tblStyleColBandSize w:val="1"/>
      <w:tblBorders>
        <w:top w:val="single" w:sz="4" w:space="0" w:color="CDCDCF" w:themeColor="accent1" w:themeTint="99"/>
        <w:left w:val="single" w:sz="4" w:space="0" w:color="CDCDCF" w:themeColor="accent1" w:themeTint="99"/>
        <w:bottom w:val="single" w:sz="4" w:space="0" w:color="CDCDCF" w:themeColor="accent1" w:themeTint="99"/>
        <w:right w:val="single" w:sz="4" w:space="0" w:color="CDCDCF" w:themeColor="accent1" w:themeTint="99"/>
        <w:insideH w:val="single" w:sz="4" w:space="0" w:color="CDCDCF" w:themeColor="accent1" w:themeTint="99"/>
        <w:insideV w:val="single" w:sz="4" w:space="0" w:color="CDCDCF" w:themeColor="accent1" w:themeTint="99"/>
      </w:tblBorders>
    </w:tblPr>
    <w:tblStylePr w:type="firstRow">
      <w:rPr>
        <w:b/>
        <w:bCs/>
        <w:color w:val="FFFFFF" w:themeColor="background1"/>
      </w:rPr>
      <w:tblPr/>
      <w:tcPr>
        <w:tcBorders>
          <w:top w:val="single" w:sz="4" w:space="0" w:color="ACADB0" w:themeColor="accent1"/>
          <w:left w:val="single" w:sz="4" w:space="0" w:color="ACADB0" w:themeColor="accent1"/>
          <w:bottom w:val="single" w:sz="4" w:space="0" w:color="ACADB0" w:themeColor="accent1"/>
          <w:right w:val="single" w:sz="4" w:space="0" w:color="ACADB0" w:themeColor="accent1"/>
          <w:insideH w:val="nil"/>
          <w:insideV w:val="nil"/>
        </w:tcBorders>
        <w:shd w:val="clear" w:color="auto" w:fill="ACADB0" w:themeFill="accent1"/>
      </w:tcPr>
    </w:tblStylePr>
    <w:tblStylePr w:type="lastRow">
      <w:rPr>
        <w:b/>
        <w:bCs/>
      </w:rPr>
      <w:tblPr/>
      <w:tcPr>
        <w:tcBorders>
          <w:top w:val="double" w:sz="4" w:space="0" w:color="ACADB0" w:themeColor="accent1"/>
        </w:tcBorders>
      </w:tcPr>
    </w:tblStylePr>
    <w:tblStylePr w:type="firstCol">
      <w:rPr>
        <w:b/>
        <w:bCs/>
      </w:rPr>
    </w:tblStylePr>
    <w:tblStylePr w:type="lastCol">
      <w:rPr>
        <w:b/>
        <w:bCs/>
      </w:rPr>
    </w:tblStylePr>
    <w:tblStylePr w:type="band1Vert">
      <w:tblPr/>
      <w:tcPr>
        <w:shd w:val="clear" w:color="auto" w:fill="EEEEEF" w:themeFill="accent1" w:themeFillTint="33"/>
      </w:tcPr>
    </w:tblStylePr>
    <w:tblStylePr w:type="band1Horz">
      <w:tblPr/>
      <w:tcPr>
        <w:shd w:val="clear" w:color="auto" w:fill="EEEEEF" w:themeFill="accent1" w:themeFillTint="33"/>
      </w:tcPr>
    </w:tblStylePr>
  </w:style>
  <w:style w:type="paragraph" w:styleId="Paragrafoelenco">
    <w:name w:val="List Paragraph"/>
    <w:basedOn w:val="Normale"/>
    <w:uiPriority w:val="34"/>
    <w:rsid w:val="00283CB2"/>
    <w:pPr>
      <w:ind w:left="720"/>
      <w:contextualSpacing/>
    </w:pPr>
  </w:style>
  <w:style w:type="table" w:styleId="Tabellagriglia1chiara-colore5">
    <w:name w:val="Grid Table 1 Light Accent 5"/>
    <w:basedOn w:val="Tabellanormale"/>
    <w:uiPriority w:val="46"/>
    <w:rsid w:val="00422408"/>
    <w:pPr>
      <w:spacing w:after="0" w:line="240" w:lineRule="auto"/>
    </w:pPr>
    <w:tblPr>
      <w:tblStyleRowBandSize w:val="1"/>
      <w:tblStyleColBandSize w:val="1"/>
      <w:tblBorders>
        <w:top w:val="single" w:sz="4" w:space="0" w:color="B2B3B4" w:themeColor="accent5" w:themeTint="66"/>
        <w:left w:val="single" w:sz="4" w:space="0" w:color="B2B3B4" w:themeColor="accent5" w:themeTint="66"/>
        <w:bottom w:val="single" w:sz="4" w:space="0" w:color="B2B3B4" w:themeColor="accent5" w:themeTint="66"/>
        <w:right w:val="single" w:sz="4" w:space="0" w:color="B2B3B4" w:themeColor="accent5" w:themeTint="66"/>
        <w:insideH w:val="single" w:sz="4" w:space="0" w:color="B2B3B4" w:themeColor="accent5" w:themeTint="66"/>
        <w:insideV w:val="single" w:sz="4" w:space="0" w:color="B2B3B4" w:themeColor="accent5" w:themeTint="66"/>
      </w:tblBorders>
    </w:tblPr>
    <w:tblStylePr w:type="firstRow">
      <w:rPr>
        <w:b/>
        <w:bCs/>
      </w:rPr>
      <w:tblPr/>
      <w:tcPr>
        <w:tcBorders>
          <w:bottom w:val="single" w:sz="12" w:space="0" w:color="8C8E8F" w:themeColor="accent5" w:themeTint="99"/>
        </w:tcBorders>
      </w:tcPr>
    </w:tblStylePr>
    <w:tblStylePr w:type="lastRow">
      <w:rPr>
        <w:b/>
        <w:bCs/>
      </w:rPr>
      <w:tblPr/>
      <w:tcPr>
        <w:tcBorders>
          <w:top w:val="double" w:sz="2" w:space="0" w:color="8C8E8F" w:themeColor="accent5" w:themeTint="99"/>
        </w:tcBorders>
      </w:tcPr>
    </w:tblStylePr>
    <w:tblStylePr w:type="firstCol">
      <w:rPr>
        <w:b/>
        <w:bCs/>
      </w:rPr>
    </w:tblStylePr>
    <w:tblStylePr w:type="lastCol">
      <w:rPr>
        <w:b/>
        <w:bCs/>
      </w:rPr>
    </w:tblStylePr>
  </w:style>
  <w:style w:type="table" w:styleId="Tabellagriglia5scura-colore1">
    <w:name w:val="Grid Table 5 Dark Accent 1"/>
    <w:basedOn w:val="Tabellanormale"/>
    <w:uiPriority w:val="50"/>
    <w:rsid w:val="006C39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E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ADB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ADB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ADB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ADB0" w:themeFill="accent1"/>
      </w:tcPr>
    </w:tblStylePr>
    <w:tblStylePr w:type="band1Vert">
      <w:tblPr/>
      <w:tcPr>
        <w:shd w:val="clear" w:color="auto" w:fill="DDDEDF" w:themeFill="accent1" w:themeFillTint="66"/>
      </w:tcPr>
    </w:tblStylePr>
    <w:tblStylePr w:type="band1Horz">
      <w:tblPr/>
      <w:tcPr>
        <w:shd w:val="clear" w:color="auto" w:fill="DDDEDF" w:themeFill="accent1" w:themeFillTint="66"/>
      </w:tcPr>
    </w:tblStylePr>
  </w:style>
  <w:style w:type="table" w:styleId="Tabellasemplice-3">
    <w:name w:val="Plain Table 3"/>
    <w:basedOn w:val="Tabellanormale"/>
    <w:uiPriority w:val="43"/>
    <w:rsid w:val="006C39D2"/>
    <w:pPr>
      <w:spacing w:after="0" w:line="240" w:lineRule="auto"/>
    </w:pPr>
    <w:tblPr>
      <w:tblStyleRowBandSize w:val="1"/>
      <w:tblStyleColBandSize w:val="1"/>
    </w:tblPr>
    <w:tblStylePr w:type="firstRow">
      <w:rPr>
        <w:b/>
        <w:bCs/>
        <w:caps/>
      </w:rPr>
      <w:tblPr/>
      <w:tcPr>
        <w:tcBorders>
          <w:bottom w:val="single" w:sz="4" w:space="0" w:color="9D9D9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griglia1chiara">
    <w:name w:val="Grid Table 1 Light"/>
    <w:basedOn w:val="Tabellanormale"/>
    <w:uiPriority w:val="46"/>
    <w:rsid w:val="006C39D2"/>
    <w:pPr>
      <w:spacing w:after="0" w:line="240" w:lineRule="auto"/>
    </w:pPr>
    <w:tblPr>
      <w:tblStyleRowBandSize w:val="1"/>
      <w:tblStyleColBandSize w:val="1"/>
      <w:tblBorders>
        <w:top w:val="single" w:sz="4" w:space="0" w:color="B1B1B1" w:themeColor="text1" w:themeTint="66"/>
        <w:left w:val="single" w:sz="4" w:space="0" w:color="B1B1B1" w:themeColor="text1" w:themeTint="66"/>
        <w:bottom w:val="single" w:sz="4" w:space="0" w:color="B1B1B1" w:themeColor="text1" w:themeTint="66"/>
        <w:right w:val="single" w:sz="4" w:space="0" w:color="B1B1B1" w:themeColor="text1" w:themeTint="66"/>
        <w:insideH w:val="single" w:sz="4" w:space="0" w:color="B1B1B1" w:themeColor="text1" w:themeTint="66"/>
        <w:insideV w:val="single" w:sz="4" w:space="0" w:color="B1B1B1" w:themeColor="text1" w:themeTint="66"/>
      </w:tblBorders>
    </w:tblPr>
    <w:tblStylePr w:type="firstRow">
      <w:rPr>
        <w:b/>
        <w:bCs/>
      </w:rPr>
      <w:tblPr/>
      <w:tcPr>
        <w:tcBorders>
          <w:bottom w:val="single" w:sz="12" w:space="0" w:color="8A8A8A" w:themeColor="text1" w:themeTint="99"/>
        </w:tcBorders>
      </w:tcPr>
    </w:tblStylePr>
    <w:tblStylePr w:type="lastRow">
      <w:rPr>
        <w:b/>
        <w:bCs/>
      </w:rPr>
      <w:tblPr/>
      <w:tcPr>
        <w:tcBorders>
          <w:top w:val="double" w:sz="2" w:space="0" w:color="8A8A8A" w:themeColor="text1" w:themeTint="99"/>
        </w:tcBorders>
      </w:tcPr>
    </w:tblStylePr>
    <w:tblStylePr w:type="firstCol">
      <w:rPr>
        <w:b/>
        <w:bCs/>
      </w:rPr>
    </w:tblStylePr>
    <w:tblStylePr w:type="lastCol">
      <w:rPr>
        <w:b/>
        <w:bCs/>
      </w:rPr>
    </w:tblStylePr>
  </w:style>
  <w:style w:type="paragraph" w:customStyle="1" w:styleId="Guidance">
    <w:name w:val="Guidance"/>
    <w:basedOn w:val="Normale"/>
    <w:link w:val="GuidanceChar"/>
    <w:qFormat/>
    <w:rsid w:val="009F49BC"/>
    <w:rPr>
      <w:i/>
      <w:color w:val="587D27" w:themeColor="accent2" w:themeShade="80"/>
      <w:lang w:val="en-GB" w:eastAsia="nl-BE"/>
      <w14:textOutline w14:w="9525" w14:cap="rnd" w14:cmpd="sng" w14:algn="ctr">
        <w14:noFill/>
        <w14:prstDash w14:val="solid"/>
        <w14:bevel/>
      </w14:textOutline>
    </w:rPr>
  </w:style>
  <w:style w:type="paragraph" w:customStyle="1" w:styleId="Brackets">
    <w:name w:val="Brackets"/>
    <w:basedOn w:val="Normale"/>
    <w:next w:val="Normale"/>
    <w:link w:val="BracketsChar"/>
    <w:rsid w:val="00310865"/>
    <w:pPr>
      <w:ind w:left="720" w:hanging="720"/>
    </w:pPr>
    <w:rPr>
      <w:color w:val="A6A6A6" w:themeColor="background1" w:themeShade="A6"/>
      <w:u w:val="single"/>
      <w:lang w:val="en-GB" w:eastAsia="nl-BE"/>
    </w:rPr>
  </w:style>
  <w:style w:type="character" w:customStyle="1" w:styleId="GuidanceChar">
    <w:name w:val="Guidance Char"/>
    <w:basedOn w:val="Carpredefinitoparagrafo"/>
    <w:link w:val="Guidance"/>
    <w:rsid w:val="009F49BC"/>
    <w:rPr>
      <w:i/>
      <w:color w:val="587D27" w:themeColor="accent2" w:themeShade="80"/>
      <w:lang w:val="en-GB" w:eastAsia="nl-BE"/>
      <w14:textOutline w14:w="9525" w14:cap="rnd" w14:cmpd="sng" w14:algn="ctr">
        <w14:noFill/>
        <w14:prstDash w14:val="solid"/>
        <w14:bevel/>
      </w14:textOutline>
    </w:rPr>
  </w:style>
  <w:style w:type="character" w:styleId="Menzionenonrisolta">
    <w:name w:val="Unresolved Mention"/>
    <w:basedOn w:val="Carpredefinitoparagrafo"/>
    <w:uiPriority w:val="99"/>
    <w:semiHidden/>
    <w:unhideWhenUsed/>
    <w:rsid w:val="0022063D"/>
    <w:rPr>
      <w:color w:val="605E5C"/>
      <w:shd w:val="clear" w:color="auto" w:fill="E1DFDD"/>
    </w:rPr>
  </w:style>
  <w:style w:type="character" w:customStyle="1" w:styleId="BracketsChar">
    <w:name w:val="Brackets Char"/>
    <w:basedOn w:val="Carpredefinitoparagrafo"/>
    <w:link w:val="Brackets"/>
    <w:rsid w:val="00310865"/>
    <w:rPr>
      <w:color w:val="A6A6A6" w:themeColor="background1" w:themeShade="A6"/>
      <w:u w:val="single"/>
      <w:lang w:val="en-GB" w:eastAsia="nl-BE"/>
    </w:rPr>
  </w:style>
  <w:style w:type="table" w:styleId="Grigliatabellachiara">
    <w:name w:val="Grid Table Light"/>
    <w:basedOn w:val="Tabellanormale"/>
    <w:uiPriority w:val="40"/>
    <w:rsid w:val="002976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nnex">
    <w:name w:val="Annex"/>
    <w:basedOn w:val="Normale"/>
    <w:next w:val="Normale"/>
    <w:link w:val="AnnexChar"/>
    <w:qFormat/>
    <w:rsid w:val="00881C4C"/>
    <w:pPr>
      <w:numPr>
        <w:numId w:val="51"/>
      </w:numPr>
      <w:spacing w:before="240" w:after="240"/>
    </w:pPr>
    <w:rPr>
      <w:b/>
      <w:caps/>
      <w:sz w:val="24"/>
      <w:lang w:val="en-GB" w:eastAsia="nl-BE"/>
    </w:rPr>
  </w:style>
  <w:style w:type="character" w:customStyle="1" w:styleId="AnnexChar">
    <w:name w:val="Annex Char"/>
    <w:basedOn w:val="Carpredefinitoparagrafo"/>
    <w:link w:val="Annex"/>
    <w:rsid w:val="00881C4C"/>
    <w:rPr>
      <w:b/>
      <w:caps/>
      <w:color w:val="3B3838" w:themeColor="background2" w:themeShade="40"/>
      <w:sz w:val="24"/>
      <w:lang w:val="en-GB" w:eastAsia="nl-BE"/>
    </w:rPr>
  </w:style>
  <w:style w:type="character" w:styleId="Rimandocommento">
    <w:name w:val="annotation reference"/>
    <w:basedOn w:val="Carpredefinitoparagrafo"/>
    <w:uiPriority w:val="99"/>
    <w:semiHidden/>
    <w:unhideWhenUsed/>
    <w:rsid w:val="00997523"/>
    <w:rPr>
      <w:sz w:val="16"/>
      <w:szCs w:val="16"/>
    </w:rPr>
  </w:style>
  <w:style w:type="paragraph" w:styleId="Testocommento">
    <w:name w:val="annotation text"/>
    <w:basedOn w:val="Normale"/>
    <w:link w:val="TestocommentoCarattere"/>
    <w:uiPriority w:val="99"/>
    <w:unhideWhenUsed/>
    <w:rsid w:val="00997523"/>
    <w:pPr>
      <w:spacing w:line="240" w:lineRule="auto"/>
    </w:pPr>
    <w:rPr>
      <w:sz w:val="20"/>
      <w:szCs w:val="20"/>
    </w:rPr>
  </w:style>
  <w:style w:type="character" w:customStyle="1" w:styleId="TestocommentoCarattere">
    <w:name w:val="Testo commento Carattere"/>
    <w:basedOn w:val="Carpredefinitoparagrafo"/>
    <w:link w:val="Testocommento"/>
    <w:uiPriority w:val="99"/>
    <w:rsid w:val="00997523"/>
    <w:rPr>
      <w:color w:val="3B3838" w:themeColor="background2" w:themeShade="40"/>
      <w:sz w:val="20"/>
      <w:szCs w:val="20"/>
    </w:rPr>
  </w:style>
  <w:style w:type="paragraph" w:styleId="Soggettocommento">
    <w:name w:val="annotation subject"/>
    <w:basedOn w:val="Testocommento"/>
    <w:next w:val="Testocommento"/>
    <w:link w:val="SoggettocommentoCarattere"/>
    <w:uiPriority w:val="99"/>
    <w:semiHidden/>
    <w:unhideWhenUsed/>
    <w:rsid w:val="00997523"/>
    <w:rPr>
      <w:b/>
      <w:bCs/>
    </w:rPr>
  </w:style>
  <w:style w:type="character" w:customStyle="1" w:styleId="SoggettocommentoCarattere">
    <w:name w:val="Soggetto commento Carattere"/>
    <w:basedOn w:val="TestocommentoCarattere"/>
    <w:link w:val="Soggettocommento"/>
    <w:uiPriority w:val="99"/>
    <w:semiHidden/>
    <w:rsid w:val="00997523"/>
    <w:rPr>
      <w:b/>
      <w:bCs/>
      <w:color w:val="3B3838" w:themeColor="background2" w:themeShade="40"/>
      <w:sz w:val="20"/>
      <w:szCs w:val="20"/>
    </w:rPr>
  </w:style>
  <w:style w:type="character" w:styleId="Menzione">
    <w:name w:val="Mention"/>
    <w:basedOn w:val="Carpredefinitoparagrafo"/>
    <w:uiPriority w:val="99"/>
    <w:unhideWhenUsed/>
    <w:rsid w:val="00997523"/>
    <w:rPr>
      <w:color w:val="2B579A"/>
      <w:shd w:val="clear" w:color="auto" w:fill="E1DFDD"/>
    </w:rPr>
  </w:style>
  <w:style w:type="paragraph" w:styleId="Revisione">
    <w:name w:val="Revision"/>
    <w:hidden/>
    <w:uiPriority w:val="99"/>
    <w:semiHidden/>
    <w:rsid w:val="000E61A9"/>
    <w:pPr>
      <w:spacing w:after="0" w:line="240" w:lineRule="auto"/>
    </w:pPr>
    <w:rPr>
      <w:color w:val="3B3838" w:themeColor="background2" w:themeShade="40"/>
    </w:rPr>
  </w:style>
  <w:style w:type="character" w:styleId="Collegamentovisitato">
    <w:name w:val="FollowedHyperlink"/>
    <w:basedOn w:val="Carpredefinitoparagrafo"/>
    <w:uiPriority w:val="99"/>
    <w:semiHidden/>
    <w:unhideWhenUsed/>
    <w:rsid w:val="0007403D"/>
    <w:rPr>
      <w:color w:val="7F7F7F" w:themeColor="followedHyperlink"/>
      <w:u w:val="single"/>
    </w:rPr>
  </w:style>
  <w:style w:type="paragraph" w:styleId="Sommario4">
    <w:name w:val="toc 4"/>
    <w:basedOn w:val="Normale"/>
    <w:next w:val="Normale"/>
    <w:autoRedefine/>
    <w:uiPriority w:val="39"/>
    <w:unhideWhenUsed/>
    <w:rsid w:val="00AB356A"/>
    <w:pPr>
      <w:spacing w:after="100" w:line="278" w:lineRule="auto"/>
      <w:ind w:left="720"/>
    </w:pPr>
    <w:rPr>
      <w:rFonts w:eastAsiaTheme="minorEastAsia"/>
      <w:color w:val="auto"/>
      <w:kern w:val="2"/>
      <w:sz w:val="24"/>
      <w:szCs w:val="24"/>
      <w:lang w:val="de-DE" w:eastAsia="de-DE"/>
      <w14:ligatures w14:val="standardContextual"/>
    </w:rPr>
  </w:style>
  <w:style w:type="paragraph" w:styleId="Sommario5">
    <w:name w:val="toc 5"/>
    <w:basedOn w:val="Normale"/>
    <w:next w:val="Normale"/>
    <w:autoRedefine/>
    <w:uiPriority w:val="39"/>
    <w:unhideWhenUsed/>
    <w:rsid w:val="00AB356A"/>
    <w:pPr>
      <w:spacing w:after="100" w:line="278" w:lineRule="auto"/>
      <w:ind w:left="960"/>
    </w:pPr>
    <w:rPr>
      <w:rFonts w:eastAsiaTheme="minorEastAsia"/>
      <w:color w:val="auto"/>
      <w:kern w:val="2"/>
      <w:sz w:val="24"/>
      <w:szCs w:val="24"/>
      <w:lang w:val="de-DE" w:eastAsia="de-DE"/>
      <w14:ligatures w14:val="standardContextual"/>
    </w:rPr>
  </w:style>
  <w:style w:type="paragraph" w:styleId="Sommario6">
    <w:name w:val="toc 6"/>
    <w:basedOn w:val="Normale"/>
    <w:next w:val="Normale"/>
    <w:autoRedefine/>
    <w:uiPriority w:val="39"/>
    <w:unhideWhenUsed/>
    <w:rsid w:val="00AB356A"/>
    <w:pPr>
      <w:spacing w:after="100" w:line="278" w:lineRule="auto"/>
      <w:ind w:left="1200"/>
    </w:pPr>
    <w:rPr>
      <w:rFonts w:eastAsiaTheme="minorEastAsia"/>
      <w:color w:val="auto"/>
      <w:kern w:val="2"/>
      <w:sz w:val="24"/>
      <w:szCs w:val="24"/>
      <w:lang w:val="de-DE" w:eastAsia="de-DE"/>
      <w14:ligatures w14:val="standardContextual"/>
    </w:rPr>
  </w:style>
  <w:style w:type="paragraph" w:styleId="Sommario7">
    <w:name w:val="toc 7"/>
    <w:basedOn w:val="Normale"/>
    <w:next w:val="Normale"/>
    <w:autoRedefine/>
    <w:uiPriority w:val="39"/>
    <w:unhideWhenUsed/>
    <w:rsid w:val="00AB356A"/>
    <w:pPr>
      <w:spacing w:after="100" w:line="278" w:lineRule="auto"/>
      <w:ind w:left="1440"/>
    </w:pPr>
    <w:rPr>
      <w:rFonts w:eastAsiaTheme="minorEastAsia"/>
      <w:color w:val="auto"/>
      <w:kern w:val="2"/>
      <w:sz w:val="24"/>
      <w:szCs w:val="24"/>
      <w:lang w:val="de-DE" w:eastAsia="de-DE"/>
      <w14:ligatures w14:val="standardContextual"/>
    </w:rPr>
  </w:style>
  <w:style w:type="paragraph" w:styleId="Sommario8">
    <w:name w:val="toc 8"/>
    <w:basedOn w:val="Normale"/>
    <w:next w:val="Normale"/>
    <w:autoRedefine/>
    <w:uiPriority w:val="39"/>
    <w:unhideWhenUsed/>
    <w:rsid w:val="00AB356A"/>
    <w:pPr>
      <w:spacing w:after="100" w:line="278" w:lineRule="auto"/>
      <w:ind w:left="1680"/>
    </w:pPr>
    <w:rPr>
      <w:rFonts w:eastAsiaTheme="minorEastAsia"/>
      <w:color w:val="auto"/>
      <w:kern w:val="2"/>
      <w:sz w:val="24"/>
      <w:szCs w:val="24"/>
      <w:lang w:val="de-DE" w:eastAsia="de-DE"/>
      <w14:ligatures w14:val="standardContextual"/>
    </w:rPr>
  </w:style>
  <w:style w:type="paragraph" w:styleId="Sommario9">
    <w:name w:val="toc 9"/>
    <w:basedOn w:val="Normale"/>
    <w:next w:val="Normale"/>
    <w:autoRedefine/>
    <w:uiPriority w:val="39"/>
    <w:unhideWhenUsed/>
    <w:rsid w:val="00AB356A"/>
    <w:pPr>
      <w:spacing w:after="100" w:line="278" w:lineRule="auto"/>
      <w:ind w:left="1920"/>
    </w:pPr>
    <w:rPr>
      <w:rFonts w:eastAsiaTheme="minorEastAsia"/>
      <w:color w:val="auto"/>
      <w:kern w:val="2"/>
      <w:sz w:val="24"/>
      <w:szCs w:val="24"/>
      <w:lang w:val="de-DE" w:eastAsia="de-DE"/>
      <w14:ligatures w14:val="standardContextual"/>
    </w:rPr>
  </w:style>
  <w:style w:type="paragraph" w:customStyle="1" w:styleId="paragraph">
    <w:name w:val="paragraph"/>
    <w:basedOn w:val="Normale"/>
    <w:rsid w:val="0081124E"/>
    <w:pPr>
      <w:spacing w:before="100" w:beforeAutospacing="1" w:after="100" w:afterAutospacing="1" w:line="240" w:lineRule="auto"/>
    </w:pPr>
    <w:rPr>
      <w:rFonts w:ascii="Times New Roman" w:eastAsia="Times New Roman" w:hAnsi="Times New Roman" w:cs="Times New Roman"/>
      <w:color w:val="auto"/>
      <w:sz w:val="24"/>
      <w:szCs w:val="24"/>
      <w:lang w:val="de-DE" w:eastAsia="de-DE"/>
    </w:rPr>
  </w:style>
  <w:style w:type="character" w:customStyle="1" w:styleId="normaltextrun">
    <w:name w:val="normaltextrun"/>
    <w:basedOn w:val="Carpredefinitoparagrafo"/>
    <w:rsid w:val="0081124E"/>
  </w:style>
  <w:style w:type="character" w:customStyle="1" w:styleId="eop">
    <w:name w:val="eop"/>
    <w:basedOn w:val="Carpredefinitoparagrafo"/>
    <w:rsid w:val="0081124E"/>
  </w:style>
  <w:style w:type="paragraph" w:styleId="NormaleWeb">
    <w:name w:val="Normal (Web)"/>
    <w:basedOn w:val="Normale"/>
    <w:uiPriority w:val="99"/>
    <w:semiHidden/>
    <w:unhideWhenUsed/>
    <w:rsid w:val="00FF0FD1"/>
    <w:pPr>
      <w:spacing w:before="100" w:beforeAutospacing="1" w:after="100" w:afterAutospacing="1" w:line="240" w:lineRule="auto"/>
    </w:pPr>
    <w:rPr>
      <w:rFonts w:ascii="Times New Roman" w:eastAsia="Times New Roman" w:hAnsi="Times New Roman" w:cs="Times New Roman"/>
      <w:color w:val="auto"/>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52211">
      <w:bodyDiv w:val="1"/>
      <w:marLeft w:val="0"/>
      <w:marRight w:val="0"/>
      <w:marTop w:val="0"/>
      <w:marBottom w:val="0"/>
      <w:divBdr>
        <w:top w:val="none" w:sz="0" w:space="0" w:color="auto"/>
        <w:left w:val="none" w:sz="0" w:space="0" w:color="auto"/>
        <w:bottom w:val="none" w:sz="0" w:space="0" w:color="auto"/>
        <w:right w:val="none" w:sz="0" w:space="0" w:color="auto"/>
      </w:divBdr>
    </w:div>
    <w:div w:id="77754195">
      <w:bodyDiv w:val="1"/>
      <w:marLeft w:val="0"/>
      <w:marRight w:val="0"/>
      <w:marTop w:val="0"/>
      <w:marBottom w:val="0"/>
      <w:divBdr>
        <w:top w:val="none" w:sz="0" w:space="0" w:color="auto"/>
        <w:left w:val="none" w:sz="0" w:space="0" w:color="auto"/>
        <w:bottom w:val="none" w:sz="0" w:space="0" w:color="auto"/>
        <w:right w:val="none" w:sz="0" w:space="0" w:color="auto"/>
      </w:divBdr>
    </w:div>
    <w:div w:id="264845434">
      <w:bodyDiv w:val="1"/>
      <w:marLeft w:val="0"/>
      <w:marRight w:val="0"/>
      <w:marTop w:val="0"/>
      <w:marBottom w:val="0"/>
      <w:divBdr>
        <w:top w:val="none" w:sz="0" w:space="0" w:color="auto"/>
        <w:left w:val="none" w:sz="0" w:space="0" w:color="auto"/>
        <w:bottom w:val="none" w:sz="0" w:space="0" w:color="auto"/>
        <w:right w:val="none" w:sz="0" w:space="0" w:color="auto"/>
      </w:divBdr>
      <w:divsChild>
        <w:div w:id="302153434">
          <w:marLeft w:val="0"/>
          <w:marRight w:val="0"/>
          <w:marTop w:val="0"/>
          <w:marBottom w:val="0"/>
          <w:divBdr>
            <w:top w:val="none" w:sz="0" w:space="0" w:color="auto"/>
            <w:left w:val="none" w:sz="0" w:space="0" w:color="auto"/>
            <w:bottom w:val="none" w:sz="0" w:space="0" w:color="auto"/>
            <w:right w:val="none" w:sz="0" w:space="0" w:color="auto"/>
          </w:divBdr>
        </w:div>
        <w:div w:id="1176382100">
          <w:marLeft w:val="0"/>
          <w:marRight w:val="0"/>
          <w:marTop w:val="0"/>
          <w:marBottom w:val="0"/>
          <w:divBdr>
            <w:top w:val="none" w:sz="0" w:space="0" w:color="auto"/>
            <w:left w:val="none" w:sz="0" w:space="0" w:color="auto"/>
            <w:bottom w:val="none" w:sz="0" w:space="0" w:color="auto"/>
            <w:right w:val="none" w:sz="0" w:space="0" w:color="auto"/>
          </w:divBdr>
        </w:div>
      </w:divsChild>
    </w:div>
    <w:div w:id="271088906">
      <w:bodyDiv w:val="1"/>
      <w:marLeft w:val="0"/>
      <w:marRight w:val="0"/>
      <w:marTop w:val="0"/>
      <w:marBottom w:val="0"/>
      <w:divBdr>
        <w:top w:val="none" w:sz="0" w:space="0" w:color="auto"/>
        <w:left w:val="none" w:sz="0" w:space="0" w:color="auto"/>
        <w:bottom w:val="none" w:sz="0" w:space="0" w:color="auto"/>
        <w:right w:val="none" w:sz="0" w:space="0" w:color="auto"/>
      </w:divBdr>
    </w:div>
    <w:div w:id="510726487">
      <w:bodyDiv w:val="1"/>
      <w:marLeft w:val="0"/>
      <w:marRight w:val="0"/>
      <w:marTop w:val="0"/>
      <w:marBottom w:val="0"/>
      <w:divBdr>
        <w:top w:val="none" w:sz="0" w:space="0" w:color="auto"/>
        <w:left w:val="none" w:sz="0" w:space="0" w:color="auto"/>
        <w:bottom w:val="none" w:sz="0" w:space="0" w:color="auto"/>
        <w:right w:val="none" w:sz="0" w:space="0" w:color="auto"/>
      </w:divBdr>
      <w:divsChild>
        <w:div w:id="796802240">
          <w:marLeft w:val="0"/>
          <w:marRight w:val="0"/>
          <w:marTop w:val="0"/>
          <w:marBottom w:val="0"/>
          <w:divBdr>
            <w:top w:val="none" w:sz="0" w:space="0" w:color="auto"/>
            <w:left w:val="none" w:sz="0" w:space="0" w:color="auto"/>
            <w:bottom w:val="none" w:sz="0" w:space="0" w:color="auto"/>
            <w:right w:val="none" w:sz="0" w:space="0" w:color="auto"/>
          </w:divBdr>
        </w:div>
        <w:div w:id="1034962779">
          <w:marLeft w:val="0"/>
          <w:marRight w:val="0"/>
          <w:marTop w:val="0"/>
          <w:marBottom w:val="0"/>
          <w:divBdr>
            <w:top w:val="none" w:sz="0" w:space="0" w:color="auto"/>
            <w:left w:val="none" w:sz="0" w:space="0" w:color="auto"/>
            <w:bottom w:val="none" w:sz="0" w:space="0" w:color="auto"/>
            <w:right w:val="none" w:sz="0" w:space="0" w:color="auto"/>
          </w:divBdr>
        </w:div>
        <w:div w:id="1081609463">
          <w:marLeft w:val="0"/>
          <w:marRight w:val="0"/>
          <w:marTop w:val="0"/>
          <w:marBottom w:val="0"/>
          <w:divBdr>
            <w:top w:val="none" w:sz="0" w:space="0" w:color="auto"/>
            <w:left w:val="none" w:sz="0" w:space="0" w:color="auto"/>
            <w:bottom w:val="none" w:sz="0" w:space="0" w:color="auto"/>
            <w:right w:val="none" w:sz="0" w:space="0" w:color="auto"/>
          </w:divBdr>
        </w:div>
      </w:divsChild>
    </w:div>
    <w:div w:id="514809673">
      <w:bodyDiv w:val="1"/>
      <w:marLeft w:val="0"/>
      <w:marRight w:val="0"/>
      <w:marTop w:val="0"/>
      <w:marBottom w:val="0"/>
      <w:divBdr>
        <w:top w:val="none" w:sz="0" w:space="0" w:color="auto"/>
        <w:left w:val="none" w:sz="0" w:space="0" w:color="auto"/>
        <w:bottom w:val="none" w:sz="0" w:space="0" w:color="auto"/>
        <w:right w:val="none" w:sz="0" w:space="0" w:color="auto"/>
      </w:divBdr>
      <w:divsChild>
        <w:div w:id="168255552">
          <w:marLeft w:val="0"/>
          <w:marRight w:val="0"/>
          <w:marTop w:val="0"/>
          <w:marBottom w:val="0"/>
          <w:divBdr>
            <w:top w:val="none" w:sz="0" w:space="0" w:color="auto"/>
            <w:left w:val="none" w:sz="0" w:space="0" w:color="auto"/>
            <w:bottom w:val="none" w:sz="0" w:space="0" w:color="auto"/>
            <w:right w:val="none" w:sz="0" w:space="0" w:color="auto"/>
          </w:divBdr>
        </w:div>
        <w:div w:id="926572383">
          <w:marLeft w:val="0"/>
          <w:marRight w:val="0"/>
          <w:marTop w:val="0"/>
          <w:marBottom w:val="0"/>
          <w:divBdr>
            <w:top w:val="none" w:sz="0" w:space="0" w:color="auto"/>
            <w:left w:val="none" w:sz="0" w:space="0" w:color="auto"/>
            <w:bottom w:val="none" w:sz="0" w:space="0" w:color="auto"/>
            <w:right w:val="none" w:sz="0" w:space="0" w:color="auto"/>
          </w:divBdr>
        </w:div>
        <w:div w:id="1086270385">
          <w:marLeft w:val="0"/>
          <w:marRight w:val="0"/>
          <w:marTop w:val="0"/>
          <w:marBottom w:val="0"/>
          <w:divBdr>
            <w:top w:val="none" w:sz="0" w:space="0" w:color="auto"/>
            <w:left w:val="none" w:sz="0" w:space="0" w:color="auto"/>
            <w:bottom w:val="none" w:sz="0" w:space="0" w:color="auto"/>
            <w:right w:val="none" w:sz="0" w:space="0" w:color="auto"/>
          </w:divBdr>
        </w:div>
        <w:div w:id="1345131853">
          <w:marLeft w:val="0"/>
          <w:marRight w:val="0"/>
          <w:marTop w:val="0"/>
          <w:marBottom w:val="0"/>
          <w:divBdr>
            <w:top w:val="none" w:sz="0" w:space="0" w:color="auto"/>
            <w:left w:val="none" w:sz="0" w:space="0" w:color="auto"/>
            <w:bottom w:val="none" w:sz="0" w:space="0" w:color="auto"/>
            <w:right w:val="none" w:sz="0" w:space="0" w:color="auto"/>
          </w:divBdr>
        </w:div>
        <w:div w:id="1422022583">
          <w:marLeft w:val="0"/>
          <w:marRight w:val="0"/>
          <w:marTop w:val="0"/>
          <w:marBottom w:val="0"/>
          <w:divBdr>
            <w:top w:val="none" w:sz="0" w:space="0" w:color="auto"/>
            <w:left w:val="none" w:sz="0" w:space="0" w:color="auto"/>
            <w:bottom w:val="none" w:sz="0" w:space="0" w:color="auto"/>
            <w:right w:val="none" w:sz="0" w:space="0" w:color="auto"/>
          </w:divBdr>
        </w:div>
        <w:div w:id="1514415665">
          <w:marLeft w:val="0"/>
          <w:marRight w:val="0"/>
          <w:marTop w:val="0"/>
          <w:marBottom w:val="0"/>
          <w:divBdr>
            <w:top w:val="none" w:sz="0" w:space="0" w:color="auto"/>
            <w:left w:val="none" w:sz="0" w:space="0" w:color="auto"/>
            <w:bottom w:val="none" w:sz="0" w:space="0" w:color="auto"/>
            <w:right w:val="none" w:sz="0" w:space="0" w:color="auto"/>
          </w:divBdr>
        </w:div>
        <w:div w:id="1826900082">
          <w:marLeft w:val="0"/>
          <w:marRight w:val="0"/>
          <w:marTop w:val="0"/>
          <w:marBottom w:val="0"/>
          <w:divBdr>
            <w:top w:val="none" w:sz="0" w:space="0" w:color="auto"/>
            <w:left w:val="none" w:sz="0" w:space="0" w:color="auto"/>
            <w:bottom w:val="none" w:sz="0" w:space="0" w:color="auto"/>
            <w:right w:val="none" w:sz="0" w:space="0" w:color="auto"/>
          </w:divBdr>
        </w:div>
        <w:div w:id="1963994021">
          <w:marLeft w:val="0"/>
          <w:marRight w:val="0"/>
          <w:marTop w:val="0"/>
          <w:marBottom w:val="0"/>
          <w:divBdr>
            <w:top w:val="none" w:sz="0" w:space="0" w:color="auto"/>
            <w:left w:val="none" w:sz="0" w:space="0" w:color="auto"/>
            <w:bottom w:val="none" w:sz="0" w:space="0" w:color="auto"/>
            <w:right w:val="none" w:sz="0" w:space="0" w:color="auto"/>
          </w:divBdr>
        </w:div>
      </w:divsChild>
    </w:div>
    <w:div w:id="527062879">
      <w:bodyDiv w:val="1"/>
      <w:marLeft w:val="0"/>
      <w:marRight w:val="0"/>
      <w:marTop w:val="0"/>
      <w:marBottom w:val="0"/>
      <w:divBdr>
        <w:top w:val="none" w:sz="0" w:space="0" w:color="auto"/>
        <w:left w:val="none" w:sz="0" w:space="0" w:color="auto"/>
        <w:bottom w:val="none" w:sz="0" w:space="0" w:color="auto"/>
        <w:right w:val="none" w:sz="0" w:space="0" w:color="auto"/>
      </w:divBdr>
    </w:div>
    <w:div w:id="571503822">
      <w:bodyDiv w:val="1"/>
      <w:marLeft w:val="0"/>
      <w:marRight w:val="0"/>
      <w:marTop w:val="0"/>
      <w:marBottom w:val="0"/>
      <w:divBdr>
        <w:top w:val="none" w:sz="0" w:space="0" w:color="auto"/>
        <w:left w:val="none" w:sz="0" w:space="0" w:color="auto"/>
        <w:bottom w:val="none" w:sz="0" w:space="0" w:color="auto"/>
        <w:right w:val="none" w:sz="0" w:space="0" w:color="auto"/>
      </w:divBdr>
      <w:divsChild>
        <w:div w:id="1531845511">
          <w:marLeft w:val="0"/>
          <w:marRight w:val="0"/>
          <w:marTop w:val="0"/>
          <w:marBottom w:val="0"/>
          <w:divBdr>
            <w:top w:val="none" w:sz="0" w:space="0" w:color="auto"/>
            <w:left w:val="none" w:sz="0" w:space="0" w:color="auto"/>
            <w:bottom w:val="none" w:sz="0" w:space="0" w:color="auto"/>
            <w:right w:val="none" w:sz="0" w:space="0" w:color="auto"/>
          </w:divBdr>
        </w:div>
        <w:div w:id="2011714121">
          <w:marLeft w:val="0"/>
          <w:marRight w:val="0"/>
          <w:marTop w:val="0"/>
          <w:marBottom w:val="0"/>
          <w:divBdr>
            <w:top w:val="none" w:sz="0" w:space="0" w:color="auto"/>
            <w:left w:val="none" w:sz="0" w:space="0" w:color="auto"/>
            <w:bottom w:val="none" w:sz="0" w:space="0" w:color="auto"/>
            <w:right w:val="none" w:sz="0" w:space="0" w:color="auto"/>
          </w:divBdr>
        </w:div>
      </w:divsChild>
    </w:div>
    <w:div w:id="618029100">
      <w:bodyDiv w:val="1"/>
      <w:marLeft w:val="0"/>
      <w:marRight w:val="0"/>
      <w:marTop w:val="0"/>
      <w:marBottom w:val="0"/>
      <w:divBdr>
        <w:top w:val="none" w:sz="0" w:space="0" w:color="auto"/>
        <w:left w:val="none" w:sz="0" w:space="0" w:color="auto"/>
        <w:bottom w:val="none" w:sz="0" w:space="0" w:color="auto"/>
        <w:right w:val="none" w:sz="0" w:space="0" w:color="auto"/>
      </w:divBdr>
    </w:div>
    <w:div w:id="744230851">
      <w:bodyDiv w:val="1"/>
      <w:marLeft w:val="0"/>
      <w:marRight w:val="0"/>
      <w:marTop w:val="0"/>
      <w:marBottom w:val="0"/>
      <w:divBdr>
        <w:top w:val="none" w:sz="0" w:space="0" w:color="auto"/>
        <w:left w:val="none" w:sz="0" w:space="0" w:color="auto"/>
        <w:bottom w:val="none" w:sz="0" w:space="0" w:color="auto"/>
        <w:right w:val="none" w:sz="0" w:space="0" w:color="auto"/>
      </w:divBdr>
    </w:div>
    <w:div w:id="746804507">
      <w:bodyDiv w:val="1"/>
      <w:marLeft w:val="0"/>
      <w:marRight w:val="0"/>
      <w:marTop w:val="0"/>
      <w:marBottom w:val="0"/>
      <w:divBdr>
        <w:top w:val="none" w:sz="0" w:space="0" w:color="auto"/>
        <w:left w:val="none" w:sz="0" w:space="0" w:color="auto"/>
        <w:bottom w:val="none" w:sz="0" w:space="0" w:color="auto"/>
        <w:right w:val="none" w:sz="0" w:space="0" w:color="auto"/>
      </w:divBdr>
      <w:divsChild>
        <w:div w:id="453252569">
          <w:marLeft w:val="0"/>
          <w:marRight w:val="0"/>
          <w:marTop w:val="0"/>
          <w:marBottom w:val="0"/>
          <w:divBdr>
            <w:top w:val="none" w:sz="0" w:space="0" w:color="auto"/>
            <w:left w:val="none" w:sz="0" w:space="0" w:color="auto"/>
            <w:bottom w:val="none" w:sz="0" w:space="0" w:color="auto"/>
            <w:right w:val="none" w:sz="0" w:space="0" w:color="auto"/>
          </w:divBdr>
        </w:div>
        <w:div w:id="605843517">
          <w:marLeft w:val="0"/>
          <w:marRight w:val="0"/>
          <w:marTop w:val="0"/>
          <w:marBottom w:val="0"/>
          <w:divBdr>
            <w:top w:val="none" w:sz="0" w:space="0" w:color="auto"/>
            <w:left w:val="none" w:sz="0" w:space="0" w:color="auto"/>
            <w:bottom w:val="none" w:sz="0" w:space="0" w:color="auto"/>
            <w:right w:val="none" w:sz="0" w:space="0" w:color="auto"/>
          </w:divBdr>
        </w:div>
        <w:div w:id="644625865">
          <w:marLeft w:val="0"/>
          <w:marRight w:val="0"/>
          <w:marTop w:val="0"/>
          <w:marBottom w:val="0"/>
          <w:divBdr>
            <w:top w:val="none" w:sz="0" w:space="0" w:color="auto"/>
            <w:left w:val="none" w:sz="0" w:space="0" w:color="auto"/>
            <w:bottom w:val="none" w:sz="0" w:space="0" w:color="auto"/>
            <w:right w:val="none" w:sz="0" w:space="0" w:color="auto"/>
          </w:divBdr>
        </w:div>
        <w:div w:id="922228066">
          <w:marLeft w:val="0"/>
          <w:marRight w:val="0"/>
          <w:marTop w:val="0"/>
          <w:marBottom w:val="0"/>
          <w:divBdr>
            <w:top w:val="none" w:sz="0" w:space="0" w:color="auto"/>
            <w:left w:val="none" w:sz="0" w:space="0" w:color="auto"/>
            <w:bottom w:val="none" w:sz="0" w:space="0" w:color="auto"/>
            <w:right w:val="none" w:sz="0" w:space="0" w:color="auto"/>
          </w:divBdr>
        </w:div>
        <w:div w:id="1028682344">
          <w:marLeft w:val="0"/>
          <w:marRight w:val="0"/>
          <w:marTop w:val="0"/>
          <w:marBottom w:val="0"/>
          <w:divBdr>
            <w:top w:val="none" w:sz="0" w:space="0" w:color="auto"/>
            <w:left w:val="none" w:sz="0" w:space="0" w:color="auto"/>
            <w:bottom w:val="none" w:sz="0" w:space="0" w:color="auto"/>
            <w:right w:val="none" w:sz="0" w:space="0" w:color="auto"/>
          </w:divBdr>
        </w:div>
        <w:div w:id="1279608797">
          <w:marLeft w:val="0"/>
          <w:marRight w:val="0"/>
          <w:marTop w:val="0"/>
          <w:marBottom w:val="0"/>
          <w:divBdr>
            <w:top w:val="none" w:sz="0" w:space="0" w:color="auto"/>
            <w:left w:val="none" w:sz="0" w:space="0" w:color="auto"/>
            <w:bottom w:val="none" w:sz="0" w:space="0" w:color="auto"/>
            <w:right w:val="none" w:sz="0" w:space="0" w:color="auto"/>
          </w:divBdr>
        </w:div>
        <w:div w:id="1651977346">
          <w:marLeft w:val="0"/>
          <w:marRight w:val="0"/>
          <w:marTop w:val="0"/>
          <w:marBottom w:val="0"/>
          <w:divBdr>
            <w:top w:val="none" w:sz="0" w:space="0" w:color="auto"/>
            <w:left w:val="none" w:sz="0" w:space="0" w:color="auto"/>
            <w:bottom w:val="none" w:sz="0" w:space="0" w:color="auto"/>
            <w:right w:val="none" w:sz="0" w:space="0" w:color="auto"/>
          </w:divBdr>
        </w:div>
        <w:div w:id="1692682089">
          <w:marLeft w:val="0"/>
          <w:marRight w:val="0"/>
          <w:marTop w:val="0"/>
          <w:marBottom w:val="0"/>
          <w:divBdr>
            <w:top w:val="none" w:sz="0" w:space="0" w:color="auto"/>
            <w:left w:val="none" w:sz="0" w:space="0" w:color="auto"/>
            <w:bottom w:val="none" w:sz="0" w:space="0" w:color="auto"/>
            <w:right w:val="none" w:sz="0" w:space="0" w:color="auto"/>
          </w:divBdr>
        </w:div>
      </w:divsChild>
    </w:div>
    <w:div w:id="1002776641">
      <w:bodyDiv w:val="1"/>
      <w:marLeft w:val="0"/>
      <w:marRight w:val="0"/>
      <w:marTop w:val="0"/>
      <w:marBottom w:val="0"/>
      <w:divBdr>
        <w:top w:val="none" w:sz="0" w:space="0" w:color="auto"/>
        <w:left w:val="none" w:sz="0" w:space="0" w:color="auto"/>
        <w:bottom w:val="none" w:sz="0" w:space="0" w:color="auto"/>
        <w:right w:val="none" w:sz="0" w:space="0" w:color="auto"/>
      </w:divBdr>
      <w:divsChild>
        <w:div w:id="353726036">
          <w:marLeft w:val="0"/>
          <w:marRight w:val="0"/>
          <w:marTop w:val="0"/>
          <w:marBottom w:val="0"/>
          <w:divBdr>
            <w:top w:val="none" w:sz="0" w:space="0" w:color="auto"/>
            <w:left w:val="none" w:sz="0" w:space="0" w:color="auto"/>
            <w:bottom w:val="none" w:sz="0" w:space="0" w:color="auto"/>
            <w:right w:val="none" w:sz="0" w:space="0" w:color="auto"/>
          </w:divBdr>
        </w:div>
        <w:div w:id="1765370445">
          <w:marLeft w:val="0"/>
          <w:marRight w:val="0"/>
          <w:marTop w:val="0"/>
          <w:marBottom w:val="0"/>
          <w:divBdr>
            <w:top w:val="none" w:sz="0" w:space="0" w:color="auto"/>
            <w:left w:val="none" w:sz="0" w:space="0" w:color="auto"/>
            <w:bottom w:val="none" w:sz="0" w:space="0" w:color="auto"/>
            <w:right w:val="none" w:sz="0" w:space="0" w:color="auto"/>
          </w:divBdr>
        </w:div>
        <w:div w:id="1961299770">
          <w:marLeft w:val="0"/>
          <w:marRight w:val="0"/>
          <w:marTop w:val="0"/>
          <w:marBottom w:val="0"/>
          <w:divBdr>
            <w:top w:val="none" w:sz="0" w:space="0" w:color="auto"/>
            <w:left w:val="none" w:sz="0" w:space="0" w:color="auto"/>
            <w:bottom w:val="none" w:sz="0" w:space="0" w:color="auto"/>
            <w:right w:val="none" w:sz="0" w:space="0" w:color="auto"/>
          </w:divBdr>
        </w:div>
      </w:divsChild>
    </w:div>
    <w:div w:id="1024863524">
      <w:bodyDiv w:val="1"/>
      <w:marLeft w:val="0"/>
      <w:marRight w:val="0"/>
      <w:marTop w:val="0"/>
      <w:marBottom w:val="0"/>
      <w:divBdr>
        <w:top w:val="none" w:sz="0" w:space="0" w:color="auto"/>
        <w:left w:val="none" w:sz="0" w:space="0" w:color="auto"/>
        <w:bottom w:val="none" w:sz="0" w:space="0" w:color="auto"/>
        <w:right w:val="none" w:sz="0" w:space="0" w:color="auto"/>
      </w:divBdr>
    </w:div>
    <w:div w:id="1116945745">
      <w:bodyDiv w:val="1"/>
      <w:marLeft w:val="0"/>
      <w:marRight w:val="0"/>
      <w:marTop w:val="0"/>
      <w:marBottom w:val="0"/>
      <w:divBdr>
        <w:top w:val="none" w:sz="0" w:space="0" w:color="auto"/>
        <w:left w:val="none" w:sz="0" w:space="0" w:color="auto"/>
        <w:bottom w:val="none" w:sz="0" w:space="0" w:color="auto"/>
        <w:right w:val="none" w:sz="0" w:space="0" w:color="auto"/>
      </w:divBdr>
    </w:div>
    <w:div w:id="1137183584">
      <w:bodyDiv w:val="1"/>
      <w:marLeft w:val="0"/>
      <w:marRight w:val="0"/>
      <w:marTop w:val="0"/>
      <w:marBottom w:val="0"/>
      <w:divBdr>
        <w:top w:val="none" w:sz="0" w:space="0" w:color="auto"/>
        <w:left w:val="none" w:sz="0" w:space="0" w:color="auto"/>
        <w:bottom w:val="none" w:sz="0" w:space="0" w:color="auto"/>
        <w:right w:val="none" w:sz="0" w:space="0" w:color="auto"/>
      </w:divBdr>
    </w:div>
    <w:div w:id="1175420867">
      <w:bodyDiv w:val="1"/>
      <w:marLeft w:val="0"/>
      <w:marRight w:val="0"/>
      <w:marTop w:val="0"/>
      <w:marBottom w:val="0"/>
      <w:divBdr>
        <w:top w:val="none" w:sz="0" w:space="0" w:color="auto"/>
        <w:left w:val="none" w:sz="0" w:space="0" w:color="auto"/>
        <w:bottom w:val="none" w:sz="0" w:space="0" w:color="auto"/>
        <w:right w:val="none" w:sz="0" w:space="0" w:color="auto"/>
      </w:divBdr>
    </w:div>
    <w:div w:id="1251887623">
      <w:bodyDiv w:val="1"/>
      <w:marLeft w:val="0"/>
      <w:marRight w:val="0"/>
      <w:marTop w:val="0"/>
      <w:marBottom w:val="0"/>
      <w:divBdr>
        <w:top w:val="none" w:sz="0" w:space="0" w:color="auto"/>
        <w:left w:val="none" w:sz="0" w:space="0" w:color="auto"/>
        <w:bottom w:val="none" w:sz="0" w:space="0" w:color="auto"/>
        <w:right w:val="none" w:sz="0" w:space="0" w:color="auto"/>
      </w:divBdr>
    </w:div>
    <w:div w:id="1266963163">
      <w:bodyDiv w:val="1"/>
      <w:marLeft w:val="0"/>
      <w:marRight w:val="0"/>
      <w:marTop w:val="0"/>
      <w:marBottom w:val="0"/>
      <w:divBdr>
        <w:top w:val="none" w:sz="0" w:space="0" w:color="auto"/>
        <w:left w:val="none" w:sz="0" w:space="0" w:color="auto"/>
        <w:bottom w:val="none" w:sz="0" w:space="0" w:color="auto"/>
        <w:right w:val="none" w:sz="0" w:space="0" w:color="auto"/>
      </w:divBdr>
    </w:div>
    <w:div w:id="1427189873">
      <w:bodyDiv w:val="1"/>
      <w:marLeft w:val="0"/>
      <w:marRight w:val="0"/>
      <w:marTop w:val="0"/>
      <w:marBottom w:val="0"/>
      <w:divBdr>
        <w:top w:val="none" w:sz="0" w:space="0" w:color="auto"/>
        <w:left w:val="none" w:sz="0" w:space="0" w:color="auto"/>
        <w:bottom w:val="none" w:sz="0" w:space="0" w:color="auto"/>
        <w:right w:val="none" w:sz="0" w:space="0" w:color="auto"/>
      </w:divBdr>
    </w:div>
    <w:div w:id="1449856670">
      <w:bodyDiv w:val="1"/>
      <w:marLeft w:val="0"/>
      <w:marRight w:val="0"/>
      <w:marTop w:val="0"/>
      <w:marBottom w:val="0"/>
      <w:divBdr>
        <w:top w:val="none" w:sz="0" w:space="0" w:color="auto"/>
        <w:left w:val="none" w:sz="0" w:space="0" w:color="auto"/>
        <w:bottom w:val="none" w:sz="0" w:space="0" w:color="auto"/>
        <w:right w:val="none" w:sz="0" w:space="0" w:color="auto"/>
      </w:divBdr>
      <w:divsChild>
        <w:div w:id="10955842">
          <w:marLeft w:val="0"/>
          <w:marRight w:val="0"/>
          <w:marTop w:val="0"/>
          <w:marBottom w:val="0"/>
          <w:divBdr>
            <w:top w:val="none" w:sz="0" w:space="0" w:color="auto"/>
            <w:left w:val="none" w:sz="0" w:space="0" w:color="auto"/>
            <w:bottom w:val="none" w:sz="0" w:space="0" w:color="auto"/>
            <w:right w:val="none" w:sz="0" w:space="0" w:color="auto"/>
          </w:divBdr>
        </w:div>
        <w:div w:id="169952606">
          <w:marLeft w:val="0"/>
          <w:marRight w:val="0"/>
          <w:marTop w:val="0"/>
          <w:marBottom w:val="0"/>
          <w:divBdr>
            <w:top w:val="none" w:sz="0" w:space="0" w:color="auto"/>
            <w:left w:val="none" w:sz="0" w:space="0" w:color="auto"/>
            <w:bottom w:val="none" w:sz="0" w:space="0" w:color="auto"/>
            <w:right w:val="none" w:sz="0" w:space="0" w:color="auto"/>
          </w:divBdr>
        </w:div>
        <w:div w:id="1030883487">
          <w:marLeft w:val="0"/>
          <w:marRight w:val="0"/>
          <w:marTop w:val="0"/>
          <w:marBottom w:val="0"/>
          <w:divBdr>
            <w:top w:val="none" w:sz="0" w:space="0" w:color="auto"/>
            <w:left w:val="none" w:sz="0" w:space="0" w:color="auto"/>
            <w:bottom w:val="none" w:sz="0" w:space="0" w:color="auto"/>
            <w:right w:val="none" w:sz="0" w:space="0" w:color="auto"/>
          </w:divBdr>
        </w:div>
        <w:div w:id="1330131928">
          <w:marLeft w:val="0"/>
          <w:marRight w:val="0"/>
          <w:marTop w:val="0"/>
          <w:marBottom w:val="0"/>
          <w:divBdr>
            <w:top w:val="none" w:sz="0" w:space="0" w:color="auto"/>
            <w:left w:val="none" w:sz="0" w:space="0" w:color="auto"/>
            <w:bottom w:val="none" w:sz="0" w:space="0" w:color="auto"/>
            <w:right w:val="none" w:sz="0" w:space="0" w:color="auto"/>
          </w:divBdr>
        </w:div>
        <w:div w:id="1418018311">
          <w:marLeft w:val="0"/>
          <w:marRight w:val="0"/>
          <w:marTop w:val="0"/>
          <w:marBottom w:val="0"/>
          <w:divBdr>
            <w:top w:val="none" w:sz="0" w:space="0" w:color="auto"/>
            <w:left w:val="none" w:sz="0" w:space="0" w:color="auto"/>
            <w:bottom w:val="none" w:sz="0" w:space="0" w:color="auto"/>
            <w:right w:val="none" w:sz="0" w:space="0" w:color="auto"/>
          </w:divBdr>
        </w:div>
        <w:div w:id="1705669934">
          <w:marLeft w:val="0"/>
          <w:marRight w:val="0"/>
          <w:marTop w:val="0"/>
          <w:marBottom w:val="0"/>
          <w:divBdr>
            <w:top w:val="none" w:sz="0" w:space="0" w:color="auto"/>
            <w:left w:val="none" w:sz="0" w:space="0" w:color="auto"/>
            <w:bottom w:val="none" w:sz="0" w:space="0" w:color="auto"/>
            <w:right w:val="none" w:sz="0" w:space="0" w:color="auto"/>
          </w:divBdr>
        </w:div>
        <w:div w:id="1854952777">
          <w:marLeft w:val="0"/>
          <w:marRight w:val="0"/>
          <w:marTop w:val="0"/>
          <w:marBottom w:val="0"/>
          <w:divBdr>
            <w:top w:val="none" w:sz="0" w:space="0" w:color="auto"/>
            <w:left w:val="none" w:sz="0" w:space="0" w:color="auto"/>
            <w:bottom w:val="none" w:sz="0" w:space="0" w:color="auto"/>
            <w:right w:val="none" w:sz="0" w:space="0" w:color="auto"/>
          </w:divBdr>
        </w:div>
        <w:div w:id="1909609855">
          <w:marLeft w:val="0"/>
          <w:marRight w:val="0"/>
          <w:marTop w:val="0"/>
          <w:marBottom w:val="0"/>
          <w:divBdr>
            <w:top w:val="none" w:sz="0" w:space="0" w:color="auto"/>
            <w:left w:val="none" w:sz="0" w:space="0" w:color="auto"/>
            <w:bottom w:val="none" w:sz="0" w:space="0" w:color="auto"/>
            <w:right w:val="none" w:sz="0" w:space="0" w:color="auto"/>
          </w:divBdr>
        </w:div>
      </w:divsChild>
    </w:div>
    <w:div w:id="1774474220">
      <w:bodyDiv w:val="1"/>
      <w:marLeft w:val="0"/>
      <w:marRight w:val="0"/>
      <w:marTop w:val="0"/>
      <w:marBottom w:val="0"/>
      <w:divBdr>
        <w:top w:val="none" w:sz="0" w:space="0" w:color="auto"/>
        <w:left w:val="none" w:sz="0" w:space="0" w:color="auto"/>
        <w:bottom w:val="none" w:sz="0" w:space="0" w:color="auto"/>
        <w:right w:val="none" w:sz="0" w:space="0" w:color="auto"/>
      </w:divBdr>
      <w:divsChild>
        <w:div w:id="240990920">
          <w:marLeft w:val="0"/>
          <w:marRight w:val="0"/>
          <w:marTop w:val="0"/>
          <w:marBottom w:val="0"/>
          <w:divBdr>
            <w:top w:val="none" w:sz="0" w:space="0" w:color="auto"/>
            <w:left w:val="none" w:sz="0" w:space="0" w:color="auto"/>
            <w:bottom w:val="none" w:sz="0" w:space="0" w:color="auto"/>
            <w:right w:val="none" w:sz="0" w:space="0" w:color="auto"/>
          </w:divBdr>
        </w:div>
        <w:div w:id="481775077">
          <w:marLeft w:val="0"/>
          <w:marRight w:val="0"/>
          <w:marTop w:val="0"/>
          <w:marBottom w:val="0"/>
          <w:divBdr>
            <w:top w:val="none" w:sz="0" w:space="0" w:color="auto"/>
            <w:left w:val="none" w:sz="0" w:space="0" w:color="auto"/>
            <w:bottom w:val="none" w:sz="0" w:space="0" w:color="auto"/>
            <w:right w:val="none" w:sz="0" w:space="0" w:color="auto"/>
          </w:divBdr>
        </w:div>
        <w:div w:id="985628176">
          <w:marLeft w:val="0"/>
          <w:marRight w:val="0"/>
          <w:marTop w:val="0"/>
          <w:marBottom w:val="0"/>
          <w:divBdr>
            <w:top w:val="none" w:sz="0" w:space="0" w:color="auto"/>
            <w:left w:val="none" w:sz="0" w:space="0" w:color="auto"/>
            <w:bottom w:val="none" w:sz="0" w:space="0" w:color="auto"/>
            <w:right w:val="none" w:sz="0" w:space="0" w:color="auto"/>
          </w:divBdr>
        </w:div>
        <w:div w:id="1645549894">
          <w:marLeft w:val="0"/>
          <w:marRight w:val="0"/>
          <w:marTop w:val="0"/>
          <w:marBottom w:val="0"/>
          <w:divBdr>
            <w:top w:val="none" w:sz="0" w:space="0" w:color="auto"/>
            <w:left w:val="none" w:sz="0" w:space="0" w:color="auto"/>
            <w:bottom w:val="none" w:sz="0" w:space="0" w:color="auto"/>
            <w:right w:val="none" w:sz="0" w:space="0" w:color="auto"/>
          </w:divBdr>
        </w:div>
        <w:div w:id="1656959399">
          <w:marLeft w:val="0"/>
          <w:marRight w:val="0"/>
          <w:marTop w:val="0"/>
          <w:marBottom w:val="0"/>
          <w:divBdr>
            <w:top w:val="none" w:sz="0" w:space="0" w:color="auto"/>
            <w:left w:val="none" w:sz="0" w:space="0" w:color="auto"/>
            <w:bottom w:val="none" w:sz="0" w:space="0" w:color="auto"/>
            <w:right w:val="none" w:sz="0" w:space="0" w:color="auto"/>
          </w:divBdr>
        </w:div>
        <w:div w:id="1763185723">
          <w:marLeft w:val="0"/>
          <w:marRight w:val="0"/>
          <w:marTop w:val="0"/>
          <w:marBottom w:val="0"/>
          <w:divBdr>
            <w:top w:val="none" w:sz="0" w:space="0" w:color="auto"/>
            <w:left w:val="none" w:sz="0" w:space="0" w:color="auto"/>
            <w:bottom w:val="none" w:sz="0" w:space="0" w:color="auto"/>
            <w:right w:val="none" w:sz="0" w:space="0" w:color="auto"/>
          </w:divBdr>
        </w:div>
        <w:div w:id="1854220213">
          <w:marLeft w:val="0"/>
          <w:marRight w:val="0"/>
          <w:marTop w:val="0"/>
          <w:marBottom w:val="0"/>
          <w:divBdr>
            <w:top w:val="none" w:sz="0" w:space="0" w:color="auto"/>
            <w:left w:val="none" w:sz="0" w:space="0" w:color="auto"/>
            <w:bottom w:val="none" w:sz="0" w:space="0" w:color="auto"/>
            <w:right w:val="none" w:sz="0" w:space="0" w:color="auto"/>
          </w:divBdr>
        </w:div>
        <w:div w:id="1920017688">
          <w:marLeft w:val="0"/>
          <w:marRight w:val="0"/>
          <w:marTop w:val="0"/>
          <w:marBottom w:val="0"/>
          <w:divBdr>
            <w:top w:val="none" w:sz="0" w:space="0" w:color="auto"/>
            <w:left w:val="none" w:sz="0" w:space="0" w:color="auto"/>
            <w:bottom w:val="none" w:sz="0" w:space="0" w:color="auto"/>
            <w:right w:val="none" w:sz="0" w:space="0" w:color="auto"/>
          </w:divBdr>
        </w:div>
      </w:divsChild>
    </w:div>
    <w:div w:id="1908107887">
      <w:bodyDiv w:val="1"/>
      <w:marLeft w:val="0"/>
      <w:marRight w:val="0"/>
      <w:marTop w:val="0"/>
      <w:marBottom w:val="0"/>
      <w:divBdr>
        <w:top w:val="none" w:sz="0" w:space="0" w:color="auto"/>
        <w:left w:val="none" w:sz="0" w:space="0" w:color="auto"/>
        <w:bottom w:val="none" w:sz="0" w:space="0" w:color="auto"/>
        <w:right w:val="none" w:sz="0" w:space="0" w:color="auto"/>
      </w:divBdr>
    </w:div>
    <w:div w:id="212588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11/relationships/commentsExtended" Target="commentsExtended.xml"/><Relationship Id="rId26" Type="http://schemas.openxmlformats.org/officeDocument/2006/relationships/hyperlink" Target="https://www.microsoft.com/en-us/microsoft-365/visio/flowchart-software" TargetMode="External"/><Relationship Id="rId39" Type="http://schemas.openxmlformats.org/officeDocument/2006/relationships/footer" Target="footer8.xml"/><Relationship Id="rId21" Type="http://schemas.openxmlformats.org/officeDocument/2006/relationships/hyperlink" Target="https://www.microsoft.com/en-us/microsoft-365/visio/flowchart-software" TargetMode="External"/><Relationship Id="rId34" Type="http://schemas.openxmlformats.org/officeDocument/2006/relationships/footer" Target="footer5.xml"/><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ib-net.org/eecs/eecsr-rules" TargetMode="External"/><Relationship Id="rId20" Type="http://schemas.microsoft.com/office/2018/08/relationships/commentsExtensible" Target="commentsExtensible.xml"/><Relationship Id="rId29" Type="http://schemas.openxmlformats.org/officeDocument/2006/relationships/hyperlink" Target="https://www.microsoft.com/en-us/microsoft-365/visio/flowchart-softwar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hyperlink" Target="https://www.microsoft.com/en-us/microsoft-365/visio/flowchart-software" TargetMode="External"/><Relationship Id="rId37" Type="http://schemas.openxmlformats.org/officeDocument/2006/relationships/header" Target="header4.xml"/><Relationship Id="rId40"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oleObject" Target="embeddings/Microsoft_Visio_2003-2010_Drawing1.vsd"/><Relationship Id="rId28" Type="http://schemas.openxmlformats.org/officeDocument/2006/relationships/oleObject" Target="embeddings/Microsoft_Visio_2003-2010_Drawing22.vsd"/><Relationship Id="rId36" Type="http://schemas.openxmlformats.org/officeDocument/2006/relationships/footer" Target="footer6.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oleObject" Target="embeddings/Microsoft_Visio_2003-2010_Drawing24.vsd"/><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oleObject" Target="embeddings/Microsoft_Visio_2003-2010_Drawing11.vsd"/><Relationship Id="rId30" Type="http://schemas.openxmlformats.org/officeDocument/2006/relationships/oleObject" Target="embeddings/Microsoft_Visio_2003-2010_Drawing13.vsd"/><Relationship Id="rId35" Type="http://schemas.openxmlformats.org/officeDocument/2006/relationships/header" Target="header3.xml"/><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omments" Target="comments.xml"/><Relationship Id="rId25" Type="http://schemas.openxmlformats.org/officeDocument/2006/relationships/oleObject" Target="embeddings/Microsoft_Visio_2003-2010_Drawing2.vsd"/><Relationship Id="rId33" Type="http://schemas.openxmlformats.org/officeDocument/2006/relationships/footer" Target="footer4.xml"/><Relationship Id="rId38" Type="http://schemas.openxmlformats.org/officeDocument/2006/relationships/footer" Target="footer7.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jpeg"/><Relationship Id="rId1" Type="http://schemas.openxmlformats.org/officeDocument/2006/relationships/image" Target="media/image2.gif"/></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D1C8946C9F246FC8C2D1F04EB26E2F9"/>
        <w:category>
          <w:name w:val="Algemeen"/>
          <w:gallery w:val="placeholder"/>
        </w:category>
        <w:types>
          <w:type w:val="bbPlcHdr"/>
        </w:types>
        <w:behaviors>
          <w:behavior w:val="content"/>
        </w:behaviors>
        <w:guid w:val="{0326C2F7-0C5D-482A-A1B0-AB975E944C25}"/>
      </w:docPartPr>
      <w:docPartBody>
        <w:p w:rsidR="00CD140A" w:rsidRDefault="00B15B0B" w:rsidP="00B15B0B">
          <w:pPr>
            <w:pStyle w:val="9D1C8946C9F246FC8C2D1F04EB26E2F9"/>
          </w:pPr>
          <w:r w:rsidRPr="0046092B">
            <w:rPr>
              <w:rStyle w:val="Testosegnaposto"/>
            </w:rPr>
            <w:t>Klik of tik om een datum in te voeren.</w:t>
          </w:r>
        </w:p>
      </w:docPartBody>
    </w:docPart>
    <w:docPart>
      <w:docPartPr>
        <w:name w:val="DefaultPlaceholder_-1854013437"/>
        <w:category>
          <w:name w:val="Algemeen"/>
          <w:gallery w:val="placeholder"/>
        </w:category>
        <w:types>
          <w:type w:val="bbPlcHdr"/>
        </w:types>
        <w:behaviors>
          <w:behavior w:val="content"/>
        </w:behaviors>
        <w:guid w:val="{F2637E87-9B63-4A73-998C-1AA801B8EFDD}"/>
      </w:docPartPr>
      <w:docPartBody>
        <w:p w:rsidR="009C7749" w:rsidRDefault="009A0F55">
          <w:r w:rsidRPr="00230D4C">
            <w:rPr>
              <w:rStyle w:val="Testosegnaposto"/>
            </w:rPr>
            <w:t>Klik of tik om een datum in te voeren.</w:t>
          </w:r>
        </w:p>
      </w:docPartBody>
    </w:docPart>
    <w:docPart>
      <w:docPartPr>
        <w:name w:val="D296AAEE7002492A93D64A328D5A9EB5"/>
        <w:category>
          <w:name w:val="Algemeen"/>
          <w:gallery w:val="placeholder"/>
        </w:category>
        <w:types>
          <w:type w:val="bbPlcHdr"/>
        </w:types>
        <w:behaviors>
          <w:behavior w:val="content"/>
        </w:behaviors>
        <w:guid w:val="{C53D29B8-D03F-4C32-8744-60C3013A6169}"/>
      </w:docPartPr>
      <w:docPartBody>
        <w:p w:rsidR="009461B1" w:rsidRDefault="00AD2F02" w:rsidP="00AD2F02">
          <w:pPr>
            <w:pStyle w:val="D296AAEE7002492A93D64A328D5A9EB5"/>
          </w:pPr>
          <w:r w:rsidRPr="00230D4C">
            <w:rPr>
              <w:rStyle w:val="Testosegnaposto"/>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B0B"/>
    <w:rsid w:val="00075F4A"/>
    <w:rsid w:val="001753E3"/>
    <w:rsid w:val="001754D8"/>
    <w:rsid w:val="001A146D"/>
    <w:rsid w:val="001C7147"/>
    <w:rsid w:val="001E5EE3"/>
    <w:rsid w:val="002410E8"/>
    <w:rsid w:val="002708DE"/>
    <w:rsid w:val="003B27E9"/>
    <w:rsid w:val="003F089F"/>
    <w:rsid w:val="00444A0E"/>
    <w:rsid w:val="00477F4C"/>
    <w:rsid w:val="00491057"/>
    <w:rsid w:val="004B0EC0"/>
    <w:rsid w:val="004D13F3"/>
    <w:rsid w:val="004F492E"/>
    <w:rsid w:val="005F294E"/>
    <w:rsid w:val="00646DA2"/>
    <w:rsid w:val="0067120B"/>
    <w:rsid w:val="006779D1"/>
    <w:rsid w:val="00714C27"/>
    <w:rsid w:val="00736A6E"/>
    <w:rsid w:val="007575EB"/>
    <w:rsid w:val="007762D3"/>
    <w:rsid w:val="007B5A4B"/>
    <w:rsid w:val="007E1C85"/>
    <w:rsid w:val="008F14D3"/>
    <w:rsid w:val="009243BD"/>
    <w:rsid w:val="009461B1"/>
    <w:rsid w:val="009A0F55"/>
    <w:rsid w:val="009C7749"/>
    <w:rsid w:val="009C7F97"/>
    <w:rsid w:val="009F1E4B"/>
    <w:rsid w:val="00A00E4F"/>
    <w:rsid w:val="00A5396B"/>
    <w:rsid w:val="00A80A51"/>
    <w:rsid w:val="00A853CE"/>
    <w:rsid w:val="00AD2F02"/>
    <w:rsid w:val="00AE52A7"/>
    <w:rsid w:val="00B15B0B"/>
    <w:rsid w:val="00B31ED3"/>
    <w:rsid w:val="00BA6F4B"/>
    <w:rsid w:val="00BB7DBF"/>
    <w:rsid w:val="00C316AC"/>
    <w:rsid w:val="00C4240C"/>
    <w:rsid w:val="00C46778"/>
    <w:rsid w:val="00CC1D43"/>
    <w:rsid w:val="00CD140A"/>
    <w:rsid w:val="00CD1A3C"/>
    <w:rsid w:val="00D02652"/>
    <w:rsid w:val="00D73228"/>
    <w:rsid w:val="00F07398"/>
    <w:rsid w:val="00F1613D"/>
    <w:rsid w:val="00F876C9"/>
    <w:rsid w:val="00FC44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D2F02"/>
    <w:rPr>
      <w:color w:val="808080"/>
    </w:rPr>
  </w:style>
  <w:style w:type="paragraph" w:customStyle="1" w:styleId="9D1C8946C9F246FC8C2D1F04EB26E2F9">
    <w:name w:val="9D1C8946C9F246FC8C2D1F04EB26E2F9"/>
    <w:rsid w:val="00B15B0B"/>
    <w:pPr>
      <w:spacing w:after="0"/>
    </w:pPr>
    <w:rPr>
      <w:rFonts w:eastAsiaTheme="minorHAnsi"/>
      <w:color w:val="3A3A3A" w:themeColor="background2" w:themeShade="40"/>
      <w:lang w:val="nl-BE" w:eastAsia="en-US"/>
    </w:rPr>
  </w:style>
  <w:style w:type="paragraph" w:customStyle="1" w:styleId="D296AAEE7002492A93D64A328D5A9EB5">
    <w:name w:val="D296AAEE7002492A93D64A328D5A9EB5"/>
    <w:rsid w:val="00AD2F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AIB">
      <a:dk1>
        <a:srgbClr val="3C3C3C"/>
      </a:dk1>
      <a:lt1>
        <a:sysClr val="window" lastClr="FFFFFF"/>
      </a:lt1>
      <a:dk2>
        <a:srgbClr val="424344"/>
      </a:dk2>
      <a:lt2>
        <a:srgbClr val="E7E6E6"/>
      </a:lt2>
      <a:accent1>
        <a:srgbClr val="ACADB0"/>
      </a:accent1>
      <a:accent2>
        <a:srgbClr val="ACD476"/>
      </a:accent2>
      <a:accent3>
        <a:srgbClr val="646668"/>
      </a:accent3>
      <a:accent4>
        <a:srgbClr val="4C572F"/>
      </a:accent4>
      <a:accent5>
        <a:srgbClr val="424344"/>
      </a:accent5>
      <a:accent6>
        <a:srgbClr val="70AD47"/>
      </a:accent6>
      <a:hlink>
        <a:srgbClr val="587D27"/>
      </a:hlink>
      <a:folHlink>
        <a:srgbClr val="7F7F7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CE40879C84334CBEF0A6C0C52DB841" ma:contentTypeVersion="15" ma:contentTypeDescription="Create a new document." ma:contentTypeScope="" ma:versionID="d15939af8c948a732805ba75972d6b72">
  <xsd:schema xmlns:xsd="http://www.w3.org/2001/XMLSchema" xmlns:xs="http://www.w3.org/2001/XMLSchema" xmlns:p="http://schemas.microsoft.com/office/2006/metadata/properties" xmlns:ns2="20f565fd-390a-4b83-8904-e6f3bd4b2f06" xmlns:ns3="21d2f8a1-0e62-46aa-835a-ecd82e9e1d5b" targetNamespace="http://schemas.microsoft.com/office/2006/metadata/properties" ma:root="true" ma:fieldsID="d38419d509f517988c2cd11a8f89ff7e" ns2:_="" ns3:_="">
    <xsd:import namespace="20f565fd-390a-4b83-8904-e6f3bd4b2f06"/>
    <xsd:import namespace="21d2f8a1-0e62-46aa-835a-ecd82e9e1d5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565fd-390a-4b83-8904-e6f3bd4b2f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d2f8a1-0e62-46aa-835a-ecd82e9e1d5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66A0C6-5D0A-4FA8-BC3C-BB6C9AD7C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565fd-390a-4b83-8904-e6f3bd4b2f06"/>
    <ds:schemaRef ds:uri="21d2f8a1-0e62-46aa-835a-ecd82e9e1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3FE83D-4F74-475E-8C97-A459B9F844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D122719-E599-4C70-9D9C-DB5FB5D49DD1}">
  <ds:schemaRefs>
    <ds:schemaRef ds:uri="http://schemas.openxmlformats.org/officeDocument/2006/bibliography"/>
  </ds:schemaRefs>
</ds:datastoreItem>
</file>

<file path=customXml/itemProps4.xml><?xml version="1.0" encoding="utf-8"?>
<ds:datastoreItem xmlns:ds="http://schemas.openxmlformats.org/officeDocument/2006/customXml" ds:itemID="{177A54ED-A98F-44A2-AA5F-6D1E657324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108</Pages>
  <Words>23020</Words>
  <Characters>131216</Characters>
  <Application>Microsoft Office Word</Application>
  <DocSecurity>0</DocSecurity>
  <Lines>1093</Lines>
  <Paragraphs>307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Perhonen</dc:creator>
  <cp:keywords/>
  <dc:description/>
  <cp:lastModifiedBy>Giulia Nicolini</cp:lastModifiedBy>
  <cp:revision>3</cp:revision>
  <dcterms:created xsi:type="dcterms:W3CDTF">2025-10-08T13:20:00Z</dcterms:created>
  <dcterms:modified xsi:type="dcterms:W3CDTF">2025-10-09T07:20:00Z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0x01010026CE40879C84334CBEF0A6C0C52DB841</vt:lpwstr>
  </property>
  <property fmtid="{D5CDD505-2E9C-101B-9397-08002B2CF9AE}" pid="3" name="MediaServiceImageTags">
    <vt:lpwstr/>
  </property>
  <property fmtid="{D5CDD505-2E9C-101B-9397-08002B2CF9AE}" pid="4" name="ClassificationContentMarkingFooterShapeIds">
    <vt:lpwstr>3290428c,5bbc3cb9,3302cbe0,736f42d,4b24a782,696f3860,5057792c,7752bae6,3a6f9783</vt:lpwstr>
  </property>
  <property fmtid="{D5CDD505-2E9C-101B-9397-08002B2CF9AE}" pid="5" name="ClassificationContentMarkingFooterFontProps">
    <vt:lpwstr>#000000,10,Calibri</vt:lpwstr>
  </property>
  <property fmtid="{D5CDD505-2E9C-101B-9397-08002B2CF9AE}" pid="6" name="ClassificationContentMarkingFooterText">
    <vt:lpwstr>Internal</vt:lpwstr>
  </property>
  <property fmtid="{D5CDD505-2E9C-101B-9397-08002B2CF9AE}" pid="7" name="MSIP_Label_2e952e98-911c-4aff-840a-f71bc6baaf7f_Enabled">
    <vt:lpwstr>true</vt:lpwstr>
  </property>
  <property fmtid="{D5CDD505-2E9C-101B-9397-08002B2CF9AE}" pid="8" name="MSIP_Label_2e952e98-911c-4aff-840a-f71bc6baaf7f_SetDate">
    <vt:lpwstr>2025-03-20T13:20:36Z</vt:lpwstr>
  </property>
  <property fmtid="{D5CDD505-2E9C-101B-9397-08002B2CF9AE}" pid="9" name="MSIP_Label_2e952e98-911c-4aff-840a-f71bc6baaf7f_Method">
    <vt:lpwstr>Standard</vt:lpwstr>
  </property>
  <property fmtid="{D5CDD505-2E9C-101B-9397-08002B2CF9AE}" pid="10" name="MSIP_Label_2e952e98-911c-4aff-840a-f71bc6baaf7f_Name">
    <vt:lpwstr>2e952e98-911c-4aff-840a-f71bc6baaf7f</vt:lpwstr>
  </property>
  <property fmtid="{D5CDD505-2E9C-101B-9397-08002B2CF9AE}" pid="11" name="MSIP_Label_2e952e98-911c-4aff-840a-f71bc6baaf7f_SiteId">
    <vt:lpwstr>e00ddcdf-1e0f-4be5-a37a-894a4731986a</vt:lpwstr>
  </property>
  <property fmtid="{D5CDD505-2E9C-101B-9397-08002B2CF9AE}" pid="12" name="MSIP_Label_2e952e98-911c-4aff-840a-f71bc6baaf7f_ActionId">
    <vt:lpwstr>2fa9dbea-9f54-49c2-a669-7d08ed1cd372</vt:lpwstr>
  </property>
  <property fmtid="{D5CDD505-2E9C-101B-9397-08002B2CF9AE}" pid="13" name="MSIP_Label_2e952e98-911c-4aff-840a-f71bc6baaf7f_ContentBits">
    <vt:lpwstr>2</vt:lpwstr>
  </property>
  <property fmtid="{D5CDD505-2E9C-101B-9397-08002B2CF9AE}" pid="14" name="MSIP_Label_2e952e98-911c-4aff-840a-f71bc6baaf7f_Tag">
    <vt:lpwstr>10, 3, 0, 2</vt:lpwstr>
  </property>
</Properties>
</file>