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CA045" w14:textId="00D01291" w:rsidR="0094788B" w:rsidRPr="00363A37" w:rsidRDefault="0094788B" w:rsidP="008004C4">
      <w:pPr>
        <w:rPr>
          <w:lang w:val="en-GB"/>
        </w:rPr>
      </w:pPr>
    </w:p>
    <w:p w14:paraId="4965050A" w14:textId="4DCAC411" w:rsidR="008004C4" w:rsidRPr="00363A37" w:rsidRDefault="008004C4">
      <w:pPr>
        <w:spacing w:after="160"/>
        <w:rPr>
          <w:lang w:val="en-GB"/>
        </w:rPr>
      </w:pPr>
    </w:p>
    <w:p w14:paraId="17877839" w14:textId="77777777" w:rsidR="00663F00" w:rsidRPr="00363A37" w:rsidRDefault="00663F00" w:rsidP="00663F00">
      <w:pPr>
        <w:pStyle w:val="Titolo"/>
        <w:spacing w:line="480" w:lineRule="auto"/>
        <w:rPr>
          <w:lang w:val="en-GB"/>
        </w:rPr>
      </w:pPr>
    </w:p>
    <w:p w14:paraId="2515F5AE" w14:textId="2C49FEAE" w:rsidR="2434898C" w:rsidRDefault="2434898C" w:rsidP="007920E2">
      <w:pPr>
        <w:rPr>
          <w:lang w:val="en-GB"/>
        </w:rPr>
      </w:pPr>
    </w:p>
    <w:p w14:paraId="00B85F28" w14:textId="41BEC52B" w:rsidR="008004C4" w:rsidRPr="00363A37" w:rsidRDefault="00AB79CE" w:rsidP="00663F00">
      <w:pPr>
        <w:pStyle w:val="Titolo"/>
        <w:spacing w:line="480" w:lineRule="auto"/>
        <w:rPr>
          <w:lang w:val="en-GB"/>
        </w:rPr>
      </w:pPr>
      <w:r w:rsidRPr="00363A37">
        <w:rPr>
          <w:lang w:val="en-GB"/>
        </w:rPr>
        <w:t>EECS</w:t>
      </w:r>
    </w:p>
    <w:p w14:paraId="3FF2473D" w14:textId="2B30A05D" w:rsidR="008059B3" w:rsidRPr="00363A37" w:rsidRDefault="008059B3" w:rsidP="00A51F9A">
      <w:pPr>
        <w:pStyle w:val="Titolo"/>
        <w:spacing w:line="480" w:lineRule="auto"/>
        <w:rPr>
          <w:b w:val="0"/>
          <w:caps w:val="0"/>
          <w:lang w:val="en-GB"/>
        </w:rPr>
      </w:pPr>
      <w:r w:rsidRPr="00363A37">
        <w:rPr>
          <w:lang w:val="en-GB"/>
        </w:rPr>
        <w:t>Domain protocol</w:t>
      </w:r>
    </w:p>
    <w:p w14:paraId="3FFE9238" w14:textId="6E58FA7C" w:rsidR="008059B3" w:rsidRPr="00363A37" w:rsidRDefault="008059B3" w:rsidP="00A51F9A">
      <w:pPr>
        <w:jc w:val="center"/>
        <w:rPr>
          <w:rFonts w:eastAsiaTheme="majorEastAsia" w:cstheme="majorBidi"/>
          <w:b/>
          <w:caps/>
          <w:kern w:val="28"/>
          <w:sz w:val="36"/>
          <w:szCs w:val="56"/>
          <w:lang w:val="en-GB"/>
        </w:rPr>
      </w:pPr>
      <w:r w:rsidRPr="00363A37">
        <w:rPr>
          <w:rFonts w:eastAsiaTheme="majorEastAsia" w:cstheme="majorBidi"/>
          <w:b/>
          <w:caps/>
          <w:kern w:val="28"/>
          <w:sz w:val="36"/>
          <w:szCs w:val="56"/>
          <w:lang w:val="en-GB"/>
        </w:rPr>
        <w:t>For</w:t>
      </w:r>
    </w:p>
    <w:p w14:paraId="321DA3C1" w14:textId="7B461D09" w:rsidR="00930AC8" w:rsidRPr="00363A37" w:rsidRDefault="00930AC8" w:rsidP="00A51F9A">
      <w:pPr>
        <w:jc w:val="center"/>
        <w:rPr>
          <w:rFonts w:eastAsiaTheme="majorEastAsia" w:cstheme="majorBidi"/>
          <w:b/>
          <w:caps/>
          <w:kern w:val="28"/>
          <w:sz w:val="36"/>
          <w:szCs w:val="56"/>
          <w:lang w:val="en-GB"/>
        </w:rPr>
      </w:pPr>
    </w:p>
    <w:p w14:paraId="6C006E80" w14:textId="5D9B1EE5" w:rsidR="008059B3" w:rsidRPr="00363A37" w:rsidRDefault="00A51F9A" w:rsidP="00A51F9A">
      <w:pPr>
        <w:jc w:val="center"/>
        <w:rPr>
          <w:rFonts w:eastAsiaTheme="majorEastAsia" w:cstheme="majorBidi"/>
          <w:b/>
          <w:caps/>
          <w:kern w:val="28"/>
          <w:sz w:val="36"/>
          <w:szCs w:val="56"/>
          <w:lang w:val="en-GB"/>
        </w:rPr>
      </w:pPr>
      <w:r w:rsidRPr="00363A37">
        <w:rPr>
          <w:rFonts w:eastAsiaTheme="majorEastAsia" w:cstheme="majorBidi"/>
          <w:b/>
          <w:caps/>
          <w:kern w:val="28"/>
          <w:sz w:val="36"/>
          <w:szCs w:val="56"/>
          <w:lang w:val="en-GB"/>
        </w:rPr>
        <w:t>[</w:t>
      </w:r>
      <w:r w:rsidR="009D352E" w:rsidRPr="00363A37">
        <w:rPr>
          <w:rFonts w:eastAsiaTheme="majorEastAsia" w:cstheme="majorBidi"/>
          <w:b/>
          <w:caps/>
          <w:kern w:val="28"/>
          <w:sz w:val="36"/>
          <w:szCs w:val="56"/>
          <w:lang w:val="en-GB"/>
        </w:rPr>
        <w:t>Member</w:t>
      </w:r>
      <w:r w:rsidR="00F06CE9" w:rsidRPr="00363A37">
        <w:rPr>
          <w:rFonts w:eastAsiaTheme="majorEastAsia" w:cstheme="majorBidi"/>
          <w:b/>
          <w:caps/>
          <w:kern w:val="28"/>
          <w:sz w:val="36"/>
          <w:szCs w:val="56"/>
          <w:lang w:val="en-GB"/>
        </w:rPr>
        <w:t>]</w:t>
      </w:r>
      <w:r w:rsidRPr="00363A37">
        <w:rPr>
          <w:rFonts w:eastAsiaTheme="majorEastAsia" w:cstheme="majorBidi"/>
          <w:b/>
          <w:caps/>
          <w:kern w:val="28"/>
          <w:sz w:val="36"/>
          <w:szCs w:val="56"/>
          <w:lang w:val="en-GB"/>
        </w:rPr>
        <w:t xml:space="preserve"> – </w:t>
      </w:r>
      <w:r w:rsidR="00F06CE9" w:rsidRPr="00363A37">
        <w:rPr>
          <w:rFonts w:eastAsiaTheme="majorEastAsia" w:cstheme="majorBidi"/>
          <w:b/>
          <w:caps/>
          <w:kern w:val="28"/>
          <w:sz w:val="36"/>
          <w:szCs w:val="56"/>
          <w:lang w:val="en-GB"/>
        </w:rPr>
        <w:t>[</w:t>
      </w:r>
      <w:r w:rsidR="009D352E" w:rsidRPr="00363A37">
        <w:rPr>
          <w:rFonts w:eastAsiaTheme="majorEastAsia" w:cstheme="majorBidi"/>
          <w:b/>
          <w:caps/>
          <w:kern w:val="28"/>
          <w:sz w:val="36"/>
          <w:szCs w:val="56"/>
          <w:lang w:val="en-GB"/>
        </w:rPr>
        <w:t>Domain</w:t>
      </w:r>
      <w:r w:rsidRPr="00363A37">
        <w:rPr>
          <w:rFonts w:eastAsiaTheme="majorEastAsia" w:cstheme="majorBidi"/>
          <w:b/>
          <w:caps/>
          <w:kern w:val="28"/>
          <w:sz w:val="36"/>
          <w:szCs w:val="56"/>
          <w:lang w:val="en-GB"/>
        </w:rPr>
        <w:t>]</w:t>
      </w:r>
    </w:p>
    <w:p w14:paraId="1DB55D98" w14:textId="77777777" w:rsidR="00663F00" w:rsidRPr="00363A37" w:rsidRDefault="00663F00" w:rsidP="00663F00">
      <w:pPr>
        <w:rPr>
          <w:lang w:val="en-GB"/>
        </w:rPr>
      </w:pPr>
    </w:p>
    <w:p w14:paraId="593B3E0E" w14:textId="77777777" w:rsidR="00663F00" w:rsidRPr="00363A37" w:rsidRDefault="00663F00" w:rsidP="00663F00">
      <w:pPr>
        <w:rPr>
          <w:lang w:val="en-GB"/>
        </w:rPr>
      </w:pPr>
    </w:p>
    <w:p w14:paraId="5C81787D" w14:textId="77777777" w:rsidR="00663F00" w:rsidRPr="00363A37" w:rsidRDefault="00663F00" w:rsidP="00663F00">
      <w:pPr>
        <w:rPr>
          <w:lang w:val="en-GB"/>
        </w:rPr>
      </w:pPr>
    </w:p>
    <w:p w14:paraId="422B43E5" w14:textId="77777777" w:rsidR="004B591E" w:rsidRPr="00363A37" w:rsidRDefault="004B591E" w:rsidP="00663F00">
      <w:pPr>
        <w:rPr>
          <w:lang w:val="en-GB"/>
        </w:rPr>
      </w:pPr>
    </w:p>
    <w:p w14:paraId="5D96B7DA" w14:textId="77777777" w:rsidR="004B591E" w:rsidRPr="00363A37" w:rsidRDefault="004B591E" w:rsidP="00663F00">
      <w:pPr>
        <w:rPr>
          <w:lang w:val="en-GB"/>
        </w:rPr>
      </w:pPr>
    </w:p>
    <w:p w14:paraId="1E4A8C25" w14:textId="77777777" w:rsidR="004F14C7" w:rsidRPr="00363A37" w:rsidRDefault="004F14C7" w:rsidP="00663F00">
      <w:pPr>
        <w:rPr>
          <w:lang w:val="en-GB"/>
        </w:rPr>
      </w:pPr>
    </w:p>
    <w:p w14:paraId="70B7E4F0" w14:textId="77777777" w:rsidR="004F14C7" w:rsidRPr="00363A37" w:rsidRDefault="004F14C7" w:rsidP="00663F00">
      <w:pPr>
        <w:rPr>
          <w:lang w:val="en-GB"/>
        </w:rPr>
      </w:pPr>
    </w:p>
    <w:p w14:paraId="1D34D075" w14:textId="77777777" w:rsidR="004F14C7" w:rsidRPr="00363A37" w:rsidRDefault="004F14C7" w:rsidP="00663F00">
      <w:pPr>
        <w:rPr>
          <w:lang w:val="en-GB"/>
        </w:rPr>
      </w:pPr>
    </w:p>
    <w:p w14:paraId="4DABCD66" w14:textId="77777777" w:rsidR="00FF0DCB" w:rsidRPr="00363A37" w:rsidRDefault="00FF0DCB" w:rsidP="00663F00">
      <w:pPr>
        <w:rPr>
          <w:lang w:val="en-GB"/>
        </w:rPr>
      </w:pPr>
    </w:p>
    <w:p w14:paraId="39940293" w14:textId="2D40B2D3" w:rsidR="00663F00" w:rsidRPr="00363A37" w:rsidRDefault="00000000" w:rsidP="00663F00">
      <w:pPr>
        <w:rPr>
          <w:sz w:val="18"/>
          <w:szCs w:val="18"/>
          <w:lang w:val="en-GB"/>
        </w:rPr>
      </w:pPr>
      <w:r>
        <w:rPr>
          <w:sz w:val="18"/>
          <w:szCs w:val="18"/>
          <w:lang w:val="en-GB"/>
        </w:rPr>
        <w:pict w14:anchorId="2F8F7322">
          <v:rect id="_x0000_i1025" style="width:0;height:1.5pt" o:hralign="center" o:hrstd="t" o:hr="t" fillcolor="#a0a0a0" stroked="f"/>
        </w:pict>
      </w:r>
    </w:p>
    <w:p w14:paraId="140205B9" w14:textId="77777777" w:rsidR="00663F00" w:rsidRPr="00363A37" w:rsidRDefault="00663F00" w:rsidP="00663F00">
      <w:pPr>
        <w:rPr>
          <w:sz w:val="18"/>
          <w:szCs w:val="18"/>
          <w:lang w:val="en-GB"/>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410"/>
      </w:tblGrid>
      <w:tr w:rsidR="001A4A08" w:rsidRPr="00B12AAC" w14:paraId="6A8CF78B" w14:textId="77777777" w:rsidTr="00392A90">
        <w:trPr>
          <w:jc w:val="center"/>
        </w:trPr>
        <w:tc>
          <w:tcPr>
            <w:tcW w:w="2410" w:type="dxa"/>
          </w:tcPr>
          <w:p w14:paraId="4AB1E737" w14:textId="14EAADD0" w:rsidR="00610F56" w:rsidRPr="00363A37" w:rsidRDefault="006A2397" w:rsidP="004F14C7">
            <w:pPr>
              <w:spacing w:after="0"/>
              <w:rPr>
                <w:lang w:val="en-GB"/>
              </w:rPr>
            </w:pPr>
            <w:r w:rsidRPr="00363A37">
              <w:rPr>
                <w:lang w:val="en-GB"/>
              </w:rPr>
              <w:t>Document Reference</w:t>
            </w:r>
          </w:p>
        </w:tc>
        <w:tc>
          <w:tcPr>
            <w:tcW w:w="2410" w:type="dxa"/>
          </w:tcPr>
          <w:p w14:paraId="26000A04" w14:textId="18794767" w:rsidR="00610F56" w:rsidRPr="00363A37" w:rsidRDefault="006A2397" w:rsidP="004F14C7">
            <w:pPr>
              <w:spacing w:after="0"/>
              <w:rPr>
                <w:lang w:val="en-GB"/>
              </w:rPr>
            </w:pPr>
            <w:r w:rsidRPr="00363A37">
              <w:rPr>
                <w:lang w:val="en-GB"/>
              </w:rPr>
              <w:t>AIB-</w:t>
            </w:r>
            <w:r w:rsidR="00F06CE9" w:rsidRPr="00363A37">
              <w:rPr>
                <w:lang w:val="en-GB"/>
              </w:rPr>
              <w:t>[YEAR]</w:t>
            </w:r>
            <w:r w:rsidRPr="00363A37">
              <w:rPr>
                <w:lang w:val="en-GB"/>
              </w:rPr>
              <w:t>-</w:t>
            </w:r>
            <w:r w:rsidR="009D352E" w:rsidRPr="00363A37">
              <w:rPr>
                <w:lang w:val="en-GB"/>
              </w:rPr>
              <w:t>DP</w:t>
            </w:r>
            <w:r w:rsidR="00F06CE9" w:rsidRPr="00363A37">
              <w:rPr>
                <w:lang w:val="en-GB"/>
              </w:rPr>
              <w:t>[</w:t>
            </w:r>
            <w:r w:rsidR="009D352E" w:rsidRPr="00363A37">
              <w:rPr>
                <w:lang w:val="en-GB"/>
              </w:rPr>
              <w:t>XX</w:t>
            </w:r>
            <w:r w:rsidR="00F06CE9" w:rsidRPr="00363A37">
              <w:rPr>
                <w:lang w:val="en-GB"/>
              </w:rPr>
              <w:t>]</w:t>
            </w:r>
            <w:r w:rsidR="009D352E" w:rsidRPr="00363A37">
              <w:rPr>
                <w:lang w:val="en-GB"/>
              </w:rPr>
              <w:t>-</w:t>
            </w:r>
            <w:r w:rsidR="00F06CE9" w:rsidRPr="00363A37">
              <w:rPr>
                <w:lang w:val="en-GB"/>
              </w:rPr>
              <w:t xml:space="preserve"> [</w:t>
            </w:r>
            <w:r w:rsidR="009D352E" w:rsidRPr="00363A37">
              <w:rPr>
                <w:lang w:val="en-GB"/>
              </w:rPr>
              <w:t>Member</w:t>
            </w:r>
            <w:r w:rsidR="00F06CE9" w:rsidRPr="00363A37">
              <w:rPr>
                <w:lang w:val="en-GB"/>
              </w:rPr>
              <w:t>]</w:t>
            </w:r>
            <w:r w:rsidR="0078756D" w:rsidRPr="00363A37">
              <w:rPr>
                <w:lang w:val="en-GB"/>
              </w:rPr>
              <w:t xml:space="preserve"> </w:t>
            </w:r>
            <w:r w:rsidR="00F06CE9" w:rsidRPr="00363A37">
              <w:rPr>
                <w:lang w:val="en-GB"/>
              </w:rPr>
              <w:t>[</w:t>
            </w:r>
            <w:r w:rsidR="0078756D" w:rsidRPr="00363A37">
              <w:rPr>
                <w:lang w:val="en-GB"/>
              </w:rPr>
              <w:t>Domain</w:t>
            </w:r>
            <w:r w:rsidR="00F06CE9" w:rsidRPr="00363A37">
              <w:rPr>
                <w:lang w:val="en-GB"/>
              </w:rPr>
              <w:t>]</w:t>
            </w:r>
          </w:p>
        </w:tc>
      </w:tr>
      <w:tr w:rsidR="001A4A08" w:rsidRPr="00363A37" w14:paraId="1709DD92" w14:textId="77777777" w:rsidTr="00392A90">
        <w:trPr>
          <w:jc w:val="center"/>
        </w:trPr>
        <w:tc>
          <w:tcPr>
            <w:tcW w:w="2410" w:type="dxa"/>
          </w:tcPr>
          <w:p w14:paraId="3D018343" w14:textId="0DC04CB8" w:rsidR="00610F56" w:rsidRPr="00363A37" w:rsidRDefault="0021007A" w:rsidP="004F14C7">
            <w:pPr>
              <w:spacing w:after="0"/>
              <w:rPr>
                <w:lang w:val="en-GB"/>
              </w:rPr>
            </w:pPr>
            <w:r w:rsidRPr="00363A37">
              <w:rPr>
                <w:lang w:val="en-GB"/>
              </w:rPr>
              <w:t>Prepared by</w:t>
            </w:r>
          </w:p>
        </w:tc>
        <w:tc>
          <w:tcPr>
            <w:tcW w:w="2410" w:type="dxa"/>
          </w:tcPr>
          <w:p w14:paraId="7E156D2A" w14:textId="0804A451" w:rsidR="00610F56" w:rsidRPr="00363A37" w:rsidRDefault="0021007A" w:rsidP="004F14C7">
            <w:pPr>
              <w:spacing w:after="0"/>
              <w:rPr>
                <w:lang w:val="en-GB"/>
              </w:rPr>
            </w:pPr>
            <w:r w:rsidRPr="00363A37">
              <w:rPr>
                <w:lang w:val="en-GB"/>
              </w:rPr>
              <w:t>EECS Scheme Member</w:t>
            </w:r>
          </w:p>
        </w:tc>
      </w:tr>
      <w:tr w:rsidR="001A4A08" w:rsidRPr="00363A37" w14:paraId="17F6794B" w14:textId="77777777" w:rsidTr="00392A90">
        <w:trPr>
          <w:jc w:val="center"/>
        </w:trPr>
        <w:tc>
          <w:tcPr>
            <w:tcW w:w="2410" w:type="dxa"/>
          </w:tcPr>
          <w:p w14:paraId="7085E082" w14:textId="6E8A1A20" w:rsidR="00610F56" w:rsidRPr="00363A37" w:rsidRDefault="000D44A7" w:rsidP="004F14C7">
            <w:pPr>
              <w:spacing w:after="0"/>
              <w:rPr>
                <w:lang w:val="en-GB"/>
              </w:rPr>
            </w:pPr>
            <w:r w:rsidRPr="00363A37">
              <w:rPr>
                <w:lang w:val="en-GB"/>
              </w:rPr>
              <w:t>Release</w:t>
            </w:r>
          </w:p>
        </w:tc>
        <w:tc>
          <w:tcPr>
            <w:tcW w:w="2410" w:type="dxa"/>
          </w:tcPr>
          <w:p w14:paraId="5B02DD73" w14:textId="13B51EE2" w:rsidR="00B7099A" w:rsidRPr="00363A37" w:rsidRDefault="00B9145B" w:rsidP="004F14C7">
            <w:pPr>
              <w:spacing w:after="0"/>
              <w:rPr>
                <w:lang w:val="en-GB"/>
              </w:rPr>
            </w:pPr>
            <w:r>
              <w:rPr>
                <w:lang w:val="en-GB"/>
              </w:rPr>
              <w:t>1</w:t>
            </w:r>
          </w:p>
        </w:tc>
      </w:tr>
      <w:tr w:rsidR="001A4A08" w:rsidRPr="00594BBC" w14:paraId="42420CDF" w14:textId="77777777" w:rsidTr="00392A90">
        <w:trPr>
          <w:jc w:val="center"/>
        </w:trPr>
        <w:tc>
          <w:tcPr>
            <w:tcW w:w="2410" w:type="dxa"/>
          </w:tcPr>
          <w:p w14:paraId="6597F707" w14:textId="70185EAE" w:rsidR="00610F56" w:rsidRPr="00363A37" w:rsidRDefault="006A2397" w:rsidP="004F14C7">
            <w:pPr>
              <w:spacing w:after="0"/>
              <w:rPr>
                <w:lang w:val="en-GB"/>
              </w:rPr>
            </w:pPr>
            <w:r w:rsidRPr="00363A37">
              <w:rPr>
                <w:lang w:val="en-GB"/>
              </w:rPr>
              <w:t>Date</w:t>
            </w:r>
          </w:p>
        </w:tc>
        <w:sdt>
          <w:sdtPr>
            <w:rPr>
              <w:lang w:val="en-GB"/>
            </w:rPr>
            <w:id w:val="-1850864122"/>
            <w:placeholder>
              <w:docPart w:val="9D1C8946C9F246FC8C2D1F04EB26E2F9"/>
            </w:placeholder>
            <w:showingPlcHdr/>
            <w:date w:fullDate="2022-12-17T00:00:00Z">
              <w:dateFormat w:val="dd MMMM yyyy"/>
              <w:lid w:val="en-GB"/>
              <w:storeMappedDataAs w:val="dateTime"/>
              <w:calendar w:val="gregorian"/>
            </w:date>
          </w:sdtPr>
          <w:sdtContent>
            <w:tc>
              <w:tcPr>
                <w:tcW w:w="2410" w:type="dxa"/>
              </w:tcPr>
              <w:p w14:paraId="11ECBE02" w14:textId="5FAF51C1" w:rsidR="00610F56" w:rsidRPr="00594BBC" w:rsidRDefault="005F4DAB" w:rsidP="004F14C7">
                <w:pPr>
                  <w:spacing w:after="0"/>
                </w:pPr>
                <w:r w:rsidRPr="00594BBC">
                  <w:rPr>
                    <w:rStyle w:val="Testosegnaposto"/>
                  </w:rPr>
                  <w:t>Klik of tik om een datum in te voeren.</w:t>
                </w:r>
              </w:p>
            </w:tc>
          </w:sdtContent>
        </w:sdt>
      </w:tr>
      <w:tr w:rsidR="001A4A08" w:rsidRPr="00363A37" w14:paraId="03226AC5" w14:textId="77777777" w:rsidTr="00392A90">
        <w:trPr>
          <w:jc w:val="center"/>
        </w:trPr>
        <w:tc>
          <w:tcPr>
            <w:tcW w:w="2410" w:type="dxa"/>
          </w:tcPr>
          <w:p w14:paraId="607558E5" w14:textId="3B866F6C" w:rsidR="00424404" w:rsidRPr="00363A37" w:rsidRDefault="0021007A" w:rsidP="004F14C7">
            <w:pPr>
              <w:spacing w:after="0"/>
              <w:rPr>
                <w:lang w:val="en-GB"/>
              </w:rPr>
            </w:pPr>
            <w:r w:rsidRPr="00363A37">
              <w:rPr>
                <w:lang w:val="en-GB"/>
              </w:rPr>
              <w:t>Based on EECS Rules</w:t>
            </w:r>
          </w:p>
        </w:tc>
        <w:tc>
          <w:tcPr>
            <w:tcW w:w="2410" w:type="dxa"/>
          </w:tcPr>
          <w:p w14:paraId="10E02CC6" w14:textId="6ECB01A5" w:rsidR="00B9145B" w:rsidRPr="00363A37" w:rsidRDefault="0021007A" w:rsidP="004F14C7">
            <w:pPr>
              <w:spacing w:after="0"/>
              <w:rPr>
                <w:lang w:val="en-GB"/>
              </w:rPr>
            </w:pPr>
            <w:r w:rsidRPr="00363A37">
              <w:rPr>
                <w:lang w:val="en-GB"/>
              </w:rPr>
              <w:t>Release</w:t>
            </w:r>
            <w:r w:rsidR="008947E2" w:rsidRPr="00363A37">
              <w:rPr>
                <w:lang w:val="en-GB"/>
              </w:rPr>
              <w:t xml:space="preserve"> 8 v1.</w:t>
            </w:r>
            <w:r w:rsidR="00760255">
              <w:rPr>
                <w:lang w:val="en-GB"/>
              </w:rPr>
              <w:t>10</w:t>
            </w:r>
          </w:p>
        </w:tc>
      </w:tr>
    </w:tbl>
    <w:p w14:paraId="68D6B722" w14:textId="77777777" w:rsidR="003C352F" w:rsidRDefault="003C352F" w:rsidP="00663F00">
      <w:pPr>
        <w:rPr>
          <w:rStyle w:val="GuidanceChar"/>
        </w:rPr>
      </w:pPr>
    </w:p>
    <w:p w14:paraId="3AA346B8" w14:textId="05FEB828" w:rsidR="00F33298" w:rsidRPr="00A1591B" w:rsidRDefault="00F33298" w:rsidP="00F33298">
      <w:pPr>
        <w:spacing w:after="160"/>
        <w:rPr>
          <w:b/>
          <w:bCs/>
          <w:i/>
          <w:color w:val="587D27" w:themeColor="accent2" w:themeShade="80"/>
          <w:lang w:val="en-GB" w:eastAsia="nl-BE"/>
          <w14:textOutline w14:w="9525" w14:cap="rnd" w14:cmpd="sng" w14:algn="ctr">
            <w14:noFill/>
            <w14:prstDash w14:val="solid"/>
            <w14:bevel/>
          </w14:textOutline>
        </w:rPr>
      </w:pPr>
      <w:r w:rsidRPr="00A1591B">
        <w:rPr>
          <w:b/>
          <w:bCs/>
          <w:i/>
          <w:color w:val="587D27" w:themeColor="accent2" w:themeShade="80"/>
          <w:lang w:val="en-GB" w:eastAsia="nl-BE"/>
          <w14:textOutline w14:w="9525" w14:cap="rnd" w14:cmpd="sng" w14:algn="ctr">
            <w14:noFill/>
            <w14:prstDash w14:val="solid"/>
            <w14:bevel/>
          </w14:textOutline>
        </w:rPr>
        <w:lastRenderedPageBreak/>
        <w:t xml:space="preserve">Drafters Guideline, to be removed before publication: </w:t>
      </w:r>
    </w:p>
    <w:p w14:paraId="1F456A97" w14:textId="77777777" w:rsidR="00F33298" w:rsidRDefault="00F33298" w:rsidP="00B91FD6">
      <w:pPr>
        <w:rPr>
          <w:i/>
          <w:iCs/>
          <w:color w:val="587D27" w:themeColor="accent2" w:themeShade="80"/>
          <w:u w:val="single"/>
          <w:lang w:val="en-GB" w:eastAsia="nl-BE"/>
          <w14:textOutline w14:w="9525" w14:cap="rnd" w14:cmpd="sng" w14:algn="ctr">
            <w14:noFill/>
            <w14:prstDash w14:val="solid"/>
            <w14:bevel/>
          </w14:textOutline>
        </w:rPr>
      </w:pPr>
    </w:p>
    <w:p w14:paraId="78B6153B" w14:textId="2694386D" w:rsidR="00B91FD6" w:rsidRPr="008F4FA3" w:rsidRDefault="00B91FD6" w:rsidP="00B91FD6">
      <w:pPr>
        <w:rPr>
          <w:i/>
          <w:color w:val="587D27" w:themeColor="accent2" w:themeShade="80"/>
          <w:lang w:val="en-US" w:eastAsia="nl-BE"/>
          <w14:textOutline w14:w="9525" w14:cap="rnd" w14:cmpd="sng" w14:algn="ctr">
            <w14:noFill/>
            <w14:prstDash w14:val="solid"/>
            <w14:bevel/>
          </w14:textOutline>
        </w:rPr>
      </w:pPr>
      <w:r w:rsidRPr="00B91FD6">
        <w:rPr>
          <w:i/>
          <w:iCs/>
          <w:color w:val="587D27" w:themeColor="accent2" w:themeShade="80"/>
          <w:u w:val="single"/>
          <w:lang w:val="en-GB" w:eastAsia="nl-BE"/>
          <w14:textOutline w14:w="9525" w14:cap="rnd" w14:cmpd="sng" w14:algn="ctr">
            <w14:noFill/>
            <w14:prstDash w14:val="solid"/>
            <w14:bevel/>
          </w14:textOutline>
        </w:rPr>
        <w:t xml:space="preserve">Please complete on the </w:t>
      </w:r>
      <w:r w:rsidRPr="00A1591B">
        <w:rPr>
          <w:b/>
          <w:bCs/>
          <w:i/>
          <w:iCs/>
          <w:color w:val="587D27" w:themeColor="accent2" w:themeShade="80"/>
          <w:u w:val="single"/>
          <w:lang w:val="en-GB" w:eastAsia="nl-BE"/>
          <w14:textOutline w14:w="9525" w14:cap="rnd" w14:cmpd="sng" w14:algn="ctr">
            <w14:noFill/>
            <w14:prstDash w14:val="solid"/>
            <w14:bevel/>
          </w14:textOutline>
        </w:rPr>
        <w:t>title page</w:t>
      </w:r>
      <w:r w:rsidRPr="00B91FD6">
        <w:rPr>
          <w:i/>
          <w:iCs/>
          <w:color w:val="587D27" w:themeColor="accent2" w:themeShade="80"/>
          <w:u w:val="single"/>
          <w:lang w:val="en-GB" w:eastAsia="nl-BE"/>
          <w14:textOutline w14:w="9525" w14:cap="rnd" w14:cmpd="sng" w14:algn="ctr">
            <w14:noFill/>
            <w14:prstDash w14:val="solid"/>
            <w14:bevel/>
          </w14:textOutline>
        </w:rPr>
        <w:t>:</w:t>
      </w:r>
      <w:r w:rsidRPr="008F4FA3">
        <w:rPr>
          <w:i/>
          <w:color w:val="587D27" w:themeColor="accent2" w:themeShade="80"/>
          <w:lang w:val="en-US" w:eastAsia="nl-BE"/>
          <w14:textOutline w14:w="9525" w14:cap="rnd" w14:cmpd="sng" w14:algn="ctr">
            <w14:noFill/>
            <w14:prstDash w14:val="solid"/>
            <w14:bevel/>
          </w14:textOutline>
        </w:rPr>
        <w:t> </w:t>
      </w:r>
    </w:p>
    <w:p w14:paraId="7C5969F2" w14:textId="77777777" w:rsidR="00B91FD6" w:rsidRPr="00B91FD6" w:rsidRDefault="00B91FD6" w:rsidP="00B91FD6">
      <w:pPr>
        <w:numPr>
          <w:ilvl w:val="0"/>
          <w:numId w:val="76"/>
        </w:numPr>
        <w:rPr>
          <w:i/>
          <w:color w:val="587D27" w:themeColor="accent2" w:themeShade="80"/>
          <w:lang w:val="de-DE" w:eastAsia="nl-BE"/>
          <w14:textOutline w14:w="9525" w14:cap="rnd" w14:cmpd="sng" w14:algn="ctr">
            <w14:noFill/>
            <w14:prstDash w14:val="solid"/>
            <w14:bevel/>
          </w14:textOutline>
        </w:rPr>
      </w:pPr>
      <w:r w:rsidRPr="00B91FD6">
        <w:rPr>
          <w:i/>
          <w:iCs/>
          <w:color w:val="587D27" w:themeColor="accent2" w:themeShade="80"/>
          <w:u w:val="single"/>
          <w:lang w:val="en-GB" w:eastAsia="nl-BE"/>
          <w14:textOutline w14:w="9525" w14:cap="rnd" w14:cmpd="sng" w14:algn="ctr">
            <w14:noFill/>
            <w14:prstDash w14:val="solid"/>
            <w14:bevel/>
          </w14:textOutline>
        </w:rPr>
        <w:t>Document reference</w:t>
      </w:r>
      <w:r w:rsidRPr="00B91FD6">
        <w:rPr>
          <w:i/>
          <w:color w:val="587D27" w:themeColor="accent2" w:themeShade="80"/>
          <w:lang w:val="de-DE" w:eastAsia="nl-BE"/>
          <w14:textOutline w14:w="9525" w14:cap="rnd" w14:cmpd="sng" w14:algn="ctr">
            <w14:noFill/>
            <w14:prstDash w14:val="solid"/>
            <w14:bevel/>
          </w14:textOutline>
        </w:rPr>
        <w:t> </w:t>
      </w:r>
    </w:p>
    <w:p w14:paraId="6F8D4A0E" w14:textId="77777777" w:rsidR="00B91FD6" w:rsidRDefault="00B91FD6" w:rsidP="5ED1CB2A">
      <w:pPr>
        <w:numPr>
          <w:ilvl w:val="0"/>
          <w:numId w:val="77"/>
        </w:numPr>
        <w:rPr>
          <w:i/>
          <w:color w:val="587D27" w:themeColor="accent2" w:themeShade="80"/>
          <w:lang w:val="en-US" w:eastAsia="nl-BE"/>
          <w14:textOutline w14:w="9525" w14:cap="rnd" w14:cmpd="sng" w14:algn="ctr">
            <w14:noFill/>
            <w14:prstDash w14:val="solid"/>
            <w14:bevel/>
          </w14:textOutline>
        </w:rPr>
      </w:pPr>
      <w:r w:rsidRPr="00B91FD6">
        <w:rPr>
          <w:i/>
          <w:iCs/>
          <w:color w:val="587D27" w:themeColor="accent2" w:themeShade="80"/>
          <w:u w:val="single"/>
          <w:lang w:val="en-GB" w:eastAsia="nl-BE"/>
          <w14:textOutline w14:w="9525" w14:cap="rnd" w14:cmpd="sng" w14:algn="ctr">
            <w14:noFill/>
            <w14:prstDash w14:val="solid"/>
            <w14:bevel/>
          </w14:textOutline>
        </w:rPr>
        <w:t>Prepared by</w:t>
      </w:r>
      <w:r w:rsidRPr="008F4FA3">
        <w:rPr>
          <w:i/>
          <w:color w:val="587D27" w:themeColor="accent2" w:themeShade="80"/>
          <w:lang w:val="en-US" w:eastAsia="nl-BE"/>
          <w14:textOutline w14:w="9525" w14:cap="rnd" w14:cmpd="sng" w14:algn="ctr">
            <w14:noFill/>
            <w14:prstDash w14:val="solid"/>
            <w14:bevel/>
          </w14:textOutline>
        </w:rPr>
        <w:t> </w:t>
      </w:r>
    </w:p>
    <w:p w14:paraId="2139ADFE" w14:textId="77777777" w:rsidR="00177F1F" w:rsidRPr="008F4FA3" w:rsidRDefault="00177F1F" w:rsidP="5ED1CB2A">
      <w:pPr>
        <w:numPr>
          <w:ilvl w:val="0"/>
          <w:numId w:val="77"/>
        </w:numPr>
        <w:rPr>
          <w:rStyle w:val="GuidanceChar"/>
          <w:lang w:val="en-US"/>
        </w:rPr>
      </w:pPr>
      <w:r w:rsidRPr="008F4FA3">
        <w:rPr>
          <w:rStyle w:val="GuidanceChar"/>
        </w:rPr>
        <w:t xml:space="preserve">Release number: the </w:t>
      </w:r>
      <w:r w:rsidR="003C352F" w:rsidRPr="008F4FA3">
        <w:rPr>
          <w:rStyle w:val="GuidanceChar"/>
        </w:rPr>
        <w:t xml:space="preserve">chronological </w:t>
      </w:r>
      <w:r w:rsidRPr="008F4FA3">
        <w:rPr>
          <w:rStyle w:val="GuidanceChar"/>
        </w:rPr>
        <w:t xml:space="preserve">number </w:t>
      </w:r>
      <w:r w:rsidR="003C352F" w:rsidRPr="008F4FA3">
        <w:rPr>
          <w:rStyle w:val="GuidanceChar"/>
        </w:rPr>
        <w:t>following</w:t>
      </w:r>
      <w:r w:rsidRPr="008F4FA3">
        <w:rPr>
          <w:rStyle w:val="GuidanceChar"/>
        </w:rPr>
        <w:t xml:space="preserve"> the </w:t>
      </w:r>
      <w:r w:rsidR="003C352F" w:rsidRPr="008F4FA3">
        <w:rPr>
          <w:rStyle w:val="GuidanceChar"/>
        </w:rPr>
        <w:t>last approved DP by the Scheme Group/General Meeting (past).</w:t>
      </w:r>
    </w:p>
    <w:p w14:paraId="0E1EDC1B" w14:textId="77777777" w:rsidR="00987580" w:rsidRPr="008F4FA3" w:rsidRDefault="00987580" w:rsidP="00987580">
      <w:pPr>
        <w:numPr>
          <w:ilvl w:val="0"/>
          <w:numId w:val="78"/>
        </w:numPr>
        <w:rPr>
          <w:i/>
          <w:color w:val="587D27" w:themeColor="accent2" w:themeShade="80"/>
          <w:lang w:val="en-US" w:eastAsia="nl-BE"/>
          <w14:textOutline w14:w="9525" w14:cap="rnd" w14:cmpd="sng" w14:algn="ctr">
            <w14:noFill/>
            <w14:prstDash w14:val="solid"/>
            <w14:bevel/>
          </w14:textOutline>
        </w:rPr>
      </w:pPr>
      <w:r w:rsidRPr="00987580">
        <w:rPr>
          <w:i/>
          <w:iCs/>
          <w:color w:val="587D27" w:themeColor="accent2" w:themeShade="80"/>
          <w:u w:val="single"/>
          <w:lang w:val="en-GB" w:eastAsia="nl-BE"/>
          <w14:textOutline w14:w="9525" w14:cap="rnd" w14:cmpd="sng" w14:algn="ctr">
            <w14:noFill/>
            <w14:prstDash w14:val="solid"/>
            <w14:bevel/>
          </w14:textOutline>
        </w:rPr>
        <w:t>Date: latest date on which (part of) the Domain Protocol was approved by the responsible Scheme Group.</w:t>
      </w:r>
      <w:r w:rsidRPr="008F4FA3">
        <w:rPr>
          <w:i/>
          <w:color w:val="587D27" w:themeColor="accent2" w:themeShade="80"/>
          <w:lang w:val="en-US" w:eastAsia="nl-BE"/>
          <w14:textOutline w14:w="9525" w14:cap="rnd" w14:cmpd="sng" w14:algn="ctr">
            <w14:noFill/>
            <w14:prstDash w14:val="solid"/>
            <w14:bevel/>
          </w14:textOutline>
        </w:rPr>
        <w:t> </w:t>
      </w:r>
    </w:p>
    <w:p w14:paraId="50EEB1E1" w14:textId="77EA84EE" w:rsidR="00987580" w:rsidRPr="008F4FA3" w:rsidRDefault="00987580" w:rsidP="00987580">
      <w:pPr>
        <w:numPr>
          <w:ilvl w:val="0"/>
          <w:numId w:val="79"/>
        </w:numPr>
        <w:rPr>
          <w:i/>
          <w:color w:val="587D27" w:themeColor="accent2" w:themeShade="80"/>
          <w:lang w:val="en-US" w:eastAsia="nl-BE"/>
          <w14:textOutline w14:w="9525" w14:cap="rnd" w14:cmpd="sng" w14:algn="ctr">
            <w14:noFill/>
            <w14:prstDash w14:val="solid"/>
            <w14:bevel/>
          </w14:textOutline>
        </w:rPr>
      </w:pPr>
      <w:r w:rsidRPr="00987580">
        <w:rPr>
          <w:i/>
          <w:iCs/>
          <w:color w:val="587D27" w:themeColor="accent2" w:themeShade="80"/>
          <w:u w:val="single"/>
          <w:lang w:val="en-GB" w:eastAsia="nl-BE"/>
          <w14:textOutline w14:w="9525" w14:cap="rnd" w14:cmpd="sng" w14:algn="ctr">
            <w14:noFill/>
            <w14:prstDash w14:val="solid"/>
            <w14:bevel/>
          </w14:textOutline>
        </w:rPr>
        <w:t>Based on EECS Rules: please indicate the latest approved version of the EECS Rules upon which the Domain Protocol was based and based on which the Domain Protocol was reviewed.</w:t>
      </w:r>
      <w:r w:rsidRPr="008F4FA3">
        <w:rPr>
          <w:i/>
          <w:color w:val="587D27" w:themeColor="accent2" w:themeShade="80"/>
          <w:lang w:val="en-US" w:eastAsia="nl-BE"/>
          <w14:textOutline w14:w="9525" w14:cap="rnd" w14:cmpd="sng" w14:algn="ctr">
            <w14:noFill/>
            <w14:prstDash w14:val="solid"/>
            <w14:bevel/>
          </w14:textOutline>
        </w:rPr>
        <w:t> </w:t>
      </w:r>
    </w:p>
    <w:p w14:paraId="702AD5CF" w14:textId="016A6204" w:rsidR="00987580" w:rsidRPr="008F4FA3" w:rsidRDefault="00987580" w:rsidP="00987580">
      <w:pPr>
        <w:rPr>
          <w:i/>
          <w:color w:val="587D27" w:themeColor="accent2" w:themeShade="80"/>
          <w:lang w:val="en-US" w:eastAsia="nl-BE"/>
          <w14:textOutline w14:w="9525" w14:cap="rnd" w14:cmpd="sng" w14:algn="ctr">
            <w14:noFill/>
            <w14:prstDash w14:val="solid"/>
            <w14:bevel/>
          </w14:textOutline>
        </w:rPr>
      </w:pPr>
    </w:p>
    <w:p w14:paraId="36595492" w14:textId="4D9A3E6C" w:rsidR="00987580" w:rsidRPr="008F4FA3" w:rsidRDefault="00987580" w:rsidP="00987580">
      <w:pPr>
        <w:rPr>
          <w:i/>
          <w:color w:val="587D27" w:themeColor="accent2" w:themeShade="80"/>
          <w:lang w:val="en-US" w:eastAsia="nl-BE"/>
          <w14:textOutline w14:w="9525" w14:cap="rnd" w14:cmpd="sng" w14:algn="ctr">
            <w14:noFill/>
            <w14:prstDash w14:val="solid"/>
            <w14:bevel/>
          </w14:textOutline>
        </w:rPr>
      </w:pPr>
      <w:r w:rsidRPr="00987580">
        <w:rPr>
          <w:i/>
          <w:iCs/>
          <w:color w:val="587D27" w:themeColor="accent2" w:themeShade="80"/>
          <w:u w:val="single"/>
          <w:lang w:val="en-GB" w:eastAsia="nl-BE"/>
          <w14:textOutline w14:w="9525" w14:cap="rnd" w14:cmpd="sng" w14:algn="ctr">
            <w14:noFill/>
            <w14:prstDash w14:val="solid"/>
            <w14:bevel/>
          </w14:textOutline>
        </w:rPr>
        <w:t xml:space="preserve">Please complete in the </w:t>
      </w:r>
      <w:r w:rsidRPr="00A1591B">
        <w:rPr>
          <w:b/>
          <w:bCs/>
          <w:i/>
          <w:iCs/>
          <w:color w:val="587D27" w:themeColor="accent2" w:themeShade="80"/>
          <w:u w:val="single"/>
          <w:lang w:val="en-GB" w:eastAsia="nl-BE"/>
          <w14:textOutline w14:w="9525" w14:cap="rnd" w14:cmpd="sng" w14:algn="ctr">
            <w14:noFill/>
            <w14:prstDash w14:val="solid"/>
            <w14:bevel/>
          </w14:textOutline>
        </w:rPr>
        <w:t xml:space="preserve">document header </w:t>
      </w:r>
      <w:r w:rsidR="008D5FC8" w:rsidRPr="00A1591B">
        <w:rPr>
          <w:b/>
          <w:bCs/>
          <w:i/>
          <w:iCs/>
          <w:color w:val="587D27" w:themeColor="accent2" w:themeShade="80"/>
          <w:u w:val="single"/>
          <w:lang w:val="en-GB" w:eastAsia="nl-BE"/>
          <w14:textOutline w14:w="9525" w14:cap="rnd" w14:cmpd="sng" w14:algn="ctr">
            <w14:noFill/>
            <w14:prstDash w14:val="solid"/>
            <w14:bevel/>
          </w14:textOutline>
        </w:rPr>
        <w:t>and</w:t>
      </w:r>
      <w:r w:rsidRPr="00A1591B">
        <w:rPr>
          <w:b/>
          <w:bCs/>
          <w:i/>
          <w:iCs/>
          <w:color w:val="587D27" w:themeColor="accent2" w:themeShade="80"/>
          <w:u w:val="single"/>
          <w:lang w:val="en-GB" w:eastAsia="nl-BE"/>
          <w14:textOutline w14:w="9525" w14:cap="rnd" w14:cmpd="sng" w14:algn="ctr">
            <w14:noFill/>
            <w14:prstDash w14:val="solid"/>
            <w14:bevel/>
          </w14:textOutline>
        </w:rPr>
        <w:t xml:space="preserve"> footer</w:t>
      </w:r>
      <w:r w:rsidRPr="00987580">
        <w:rPr>
          <w:i/>
          <w:iCs/>
          <w:color w:val="587D27" w:themeColor="accent2" w:themeShade="80"/>
          <w:u w:val="single"/>
          <w:lang w:val="en-GB" w:eastAsia="nl-BE"/>
          <w14:textOutline w14:w="9525" w14:cap="rnd" w14:cmpd="sng" w14:algn="ctr">
            <w14:noFill/>
            <w14:prstDash w14:val="solid"/>
            <w14:bevel/>
          </w14:textOutline>
        </w:rPr>
        <w:t xml:space="preserve"> after the title page:</w:t>
      </w:r>
      <w:r w:rsidRPr="008F4FA3">
        <w:rPr>
          <w:i/>
          <w:color w:val="587D27" w:themeColor="accent2" w:themeShade="80"/>
          <w:lang w:val="en-US" w:eastAsia="nl-BE"/>
          <w14:textOutline w14:w="9525" w14:cap="rnd" w14:cmpd="sng" w14:algn="ctr">
            <w14:noFill/>
            <w14:prstDash w14:val="solid"/>
            <w14:bevel/>
          </w14:textOutline>
        </w:rPr>
        <w:t> </w:t>
      </w:r>
    </w:p>
    <w:p w14:paraId="1C0E2DF2" w14:textId="77777777" w:rsidR="00987580" w:rsidRPr="008F4FA3" w:rsidRDefault="00987580" w:rsidP="00987580">
      <w:pPr>
        <w:numPr>
          <w:ilvl w:val="0"/>
          <w:numId w:val="80"/>
        </w:numPr>
        <w:rPr>
          <w:i/>
          <w:color w:val="587D27" w:themeColor="accent2" w:themeShade="80"/>
          <w:lang w:val="en-US" w:eastAsia="nl-BE"/>
          <w14:textOutline w14:w="9525" w14:cap="rnd" w14:cmpd="sng" w14:algn="ctr">
            <w14:noFill/>
            <w14:prstDash w14:val="solid"/>
            <w14:bevel/>
          </w14:textOutline>
        </w:rPr>
      </w:pPr>
      <w:r w:rsidRPr="00987580">
        <w:rPr>
          <w:i/>
          <w:iCs/>
          <w:color w:val="587D27" w:themeColor="accent2" w:themeShade="80"/>
          <w:u w:val="single"/>
          <w:lang w:val="en-GB" w:eastAsia="nl-BE"/>
          <w14:textOutline w14:w="9525" w14:cap="rnd" w14:cmpd="sng" w14:algn="ctr">
            <w14:noFill/>
            <w14:prstDash w14:val="solid"/>
            <w14:bevel/>
          </w14:textOutline>
        </w:rPr>
        <w:t>The organisation name of the Member and the name of the Domain (indicating Electricity/Gas in case there are separate Issuing Bodies in the same country/region)</w:t>
      </w:r>
      <w:r w:rsidRPr="008F4FA3">
        <w:rPr>
          <w:i/>
          <w:color w:val="587D27" w:themeColor="accent2" w:themeShade="80"/>
          <w:lang w:val="en-US" w:eastAsia="nl-BE"/>
          <w14:textOutline w14:w="9525" w14:cap="rnd" w14:cmpd="sng" w14:algn="ctr">
            <w14:noFill/>
            <w14:prstDash w14:val="solid"/>
            <w14:bevel/>
          </w14:textOutline>
        </w:rPr>
        <w:t> </w:t>
      </w:r>
    </w:p>
    <w:p w14:paraId="67056CA3" w14:textId="77777777" w:rsidR="00987580" w:rsidRPr="00987580" w:rsidRDefault="00987580" w:rsidP="00987580">
      <w:pPr>
        <w:numPr>
          <w:ilvl w:val="0"/>
          <w:numId w:val="81"/>
        </w:numPr>
        <w:rPr>
          <w:i/>
          <w:color w:val="587D27" w:themeColor="accent2" w:themeShade="80"/>
          <w:lang w:val="de-DE" w:eastAsia="nl-BE"/>
          <w14:textOutline w14:w="9525" w14:cap="rnd" w14:cmpd="sng" w14:algn="ctr">
            <w14:noFill/>
            <w14:prstDash w14:val="solid"/>
            <w14:bevel/>
          </w14:textOutline>
        </w:rPr>
      </w:pPr>
      <w:r w:rsidRPr="00987580">
        <w:rPr>
          <w:i/>
          <w:iCs/>
          <w:color w:val="587D27" w:themeColor="accent2" w:themeShade="80"/>
          <w:u w:val="single"/>
          <w:lang w:val="en-GB" w:eastAsia="nl-BE"/>
          <w14:textOutline w14:w="9525" w14:cap="rnd" w14:cmpd="sng" w14:algn="ctr">
            <w14:noFill/>
            <w14:prstDash w14:val="solid"/>
            <w14:bevel/>
          </w14:textOutline>
        </w:rPr>
        <w:t>The document reference</w:t>
      </w:r>
      <w:r w:rsidRPr="00987580">
        <w:rPr>
          <w:i/>
          <w:color w:val="587D27" w:themeColor="accent2" w:themeShade="80"/>
          <w:lang w:val="de-DE" w:eastAsia="nl-BE"/>
          <w14:textOutline w14:w="9525" w14:cap="rnd" w14:cmpd="sng" w14:algn="ctr">
            <w14:noFill/>
            <w14:prstDash w14:val="solid"/>
            <w14:bevel/>
          </w14:textOutline>
        </w:rPr>
        <w:t> </w:t>
      </w:r>
    </w:p>
    <w:p w14:paraId="56258D3E" w14:textId="77777777" w:rsidR="00987580" w:rsidRPr="00987580" w:rsidRDefault="00987580" w:rsidP="00987580">
      <w:pPr>
        <w:numPr>
          <w:ilvl w:val="0"/>
          <w:numId w:val="82"/>
        </w:numPr>
        <w:rPr>
          <w:i/>
          <w:color w:val="587D27" w:themeColor="accent2" w:themeShade="80"/>
          <w:lang w:val="de-DE" w:eastAsia="nl-BE"/>
          <w14:textOutline w14:w="9525" w14:cap="rnd" w14:cmpd="sng" w14:algn="ctr">
            <w14:noFill/>
            <w14:prstDash w14:val="solid"/>
            <w14:bevel/>
          </w14:textOutline>
        </w:rPr>
      </w:pPr>
      <w:r w:rsidRPr="00987580">
        <w:rPr>
          <w:i/>
          <w:iCs/>
          <w:color w:val="587D27" w:themeColor="accent2" w:themeShade="80"/>
          <w:u w:val="single"/>
          <w:lang w:val="en-GB" w:eastAsia="nl-BE"/>
          <w14:textOutline w14:w="9525" w14:cap="rnd" w14:cmpd="sng" w14:algn="ctr">
            <w14:noFill/>
            <w14:prstDash w14:val="solid"/>
            <w14:bevel/>
          </w14:textOutline>
        </w:rPr>
        <w:t>The copyright year</w:t>
      </w:r>
      <w:r w:rsidRPr="00987580">
        <w:rPr>
          <w:i/>
          <w:color w:val="587D27" w:themeColor="accent2" w:themeShade="80"/>
          <w:lang w:val="de-DE" w:eastAsia="nl-BE"/>
          <w14:textOutline w14:w="9525" w14:cap="rnd" w14:cmpd="sng" w14:algn="ctr">
            <w14:noFill/>
            <w14:prstDash w14:val="solid"/>
            <w14:bevel/>
          </w14:textOutline>
        </w:rPr>
        <w:t> </w:t>
      </w:r>
    </w:p>
    <w:p w14:paraId="5B2A8ED8" w14:textId="338B5417" w:rsidR="00B91FD6" w:rsidRPr="008F4FA3" w:rsidRDefault="00987580" w:rsidP="008F4FA3">
      <w:pPr>
        <w:numPr>
          <w:ilvl w:val="0"/>
          <w:numId w:val="83"/>
        </w:numPr>
        <w:rPr>
          <w:rStyle w:val="GuidanceChar"/>
          <w:lang w:val="en-US"/>
        </w:rPr>
      </w:pPr>
      <w:r w:rsidRPr="00987580">
        <w:rPr>
          <w:i/>
          <w:iCs/>
          <w:color w:val="587D27" w:themeColor="accent2" w:themeShade="80"/>
          <w:u w:val="single"/>
          <w:lang w:val="en-GB" w:eastAsia="nl-BE"/>
          <w14:textOutline w14:w="9525" w14:cap="rnd" w14:cmpd="sng" w14:algn="ctr">
            <w14:noFill/>
            <w14:prstDash w14:val="solid"/>
            <w14:bevel/>
          </w14:textOutline>
        </w:rPr>
        <w:t>The Date (same as on the title page)</w:t>
      </w:r>
      <w:r w:rsidRPr="008F4FA3">
        <w:rPr>
          <w:i/>
          <w:color w:val="587D27" w:themeColor="accent2" w:themeShade="80"/>
          <w:lang w:val="en-US" w:eastAsia="nl-BE"/>
          <w14:textOutline w14:w="9525" w14:cap="rnd" w14:cmpd="sng" w14:algn="ctr">
            <w14:noFill/>
            <w14:prstDash w14:val="solid"/>
            <w14:bevel/>
          </w14:textOutline>
        </w:rPr>
        <w:t> </w:t>
      </w:r>
    </w:p>
    <w:p w14:paraId="46313CD7" w14:textId="77777777" w:rsidR="00B91FD6" w:rsidRDefault="00B91FD6" w:rsidP="00B91FD6">
      <w:pPr>
        <w:rPr>
          <w:i/>
          <w:color w:val="587D27" w:themeColor="accent2" w:themeShade="80"/>
          <w:lang w:val="en-US" w:eastAsia="nl-BE"/>
          <w14:textOutline w14:w="9525" w14:cap="rnd" w14:cmpd="sng" w14:algn="ctr">
            <w14:noFill/>
            <w14:prstDash w14:val="solid"/>
            <w14:bevel/>
          </w14:textOutline>
        </w:rPr>
      </w:pPr>
    </w:p>
    <w:p w14:paraId="6973F931" w14:textId="686C44B1" w:rsidR="00987580" w:rsidRPr="00A1591B" w:rsidRDefault="009E0B9C" w:rsidP="00B91FD6">
      <w:pPr>
        <w:rPr>
          <w:b/>
          <w:bCs/>
          <w:i/>
          <w:color w:val="587D27" w:themeColor="accent2" w:themeShade="80"/>
          <w:lang w:val="en-US" w:eastAsia="nl-BE"/>
          <w14:textOutline w14:w="9525" w14:cap="rnd" w14:cmpd="sng" w14:algn="ctr">
            <w14:noFill/>
            <w14:prstDash w14:val="solid"/>
            <w14:bevel/>
          </w14:textOutline>
        </w:rPr>
      </w:pPr>
      <w:r>
        <w:rPr>
          <w:b/>
          <w:bCs/>
          <w:i/>
          <w:color w:val="587D27" w:themeColor="accent2" w:themeShade="80"/>
          <w:lang w:val="en-US" w:eastAsia="nl-BE"/>
          <w14:textOutline w14:w="9525" w14:cap="rnd" w14:cmpd="sng" w14:algn="ctr">
            <w14:noFill/>
            <w14:prstDash w14:val="solid"/>
            <w14:bevel/>
          </w14:textOutline>
        </w:rPr>
        <w:t>Common and energy-carrier specific sections, and s</w:t>
      </w:r>
      <w:r w:rsidR="0016695A" w:rsidRPr="00A1591B">
        <w:rPr>
          <w:b/>
          <w:bCs/>
          <w:i/>
          <w:color w:val="587D27" w:themeColor="accent2" w:themeShade="80"/>
          <w:lang w:val="en-US" w:eastAsia="nl-BE"/>
          <w14:textOutline w14:w="9525" w14:cap="rnd" w14:cmpd="sng" w14:algn="ctr">
            <w14:noFill/>
            <w14:prstDash w14:val="solid"/>
            <w14:bevel/>
          </w14:textOutline>
        </w:rPr>
        <w:t>ection numbering</w:t>
      </w:r>
    </w:p>
    <w:p w14:paraId="1AFB0A5A" w14:textId="77777777" w:rsidR="009E0B9C" w:rsidRDefault="00F33298" w:rsidP="00F33298">
      <w:pPr>
        <w:rPr>
          <w:i/>
          <w:color w:val="587D27" w:themeColor="accent2" w:themeShade="80"/>
          <w:lang w:val="en-GB" w:eastAsia="nl-BE"/>
          <w14:textOutline w14:w="9525" w14:cap="rnd" w14:cmpd="sng" w14:algn="ctr">
            <w14:noFill/>
            <w14:prstDash w14:val="solid"/>
            <w14:bevel/>
          </w14:textOutline>
        </w:rPr>
      </w:pPr>
      <w:r>
        <w:rPr>
          <w:i/>
          <w:color w:val="587D27" w:themeColor="accent2" w:themeShade="80"/>
          <w:lang w:val="en-GB" w:eastAsia="nl-BE"/>
          <w14:textOutline w14:w="9525" w14:cap="rnd" w14:cmpd="sng" w14:algn="ctr">
            <w14:noFill/>
            <w14:prstDash w14:val="solid"/>
            <w14:bevel/>
          </w14:textOutline>
        </w:rPr>
        <w:t xml:space="preserve">This Template has a Generic part for all energy carriers (chapter I) and room for including energy carrier specifics either in that generic part or elaborating them separately in the dedicated chapters for electricity (II) or gas (III). </w:t>
      </w:r>
    </w:p>
    <w:p w14:paraId="5BF36DB2" w14:textId="18E16C0E" w:rsidR="00F33298" w:rsidRPr="007920E2" w:rsidRDefault="00F33298" w:rsidP="00F33298">
      <w:pPr>
        <w:rPr>
          <w:i/>
          <w:color w:val="587D27" w:themeColor="accent2" w:themeShade="80"/>
          <w:lang w:val="en-US" w:eastAsia="nl-BE"/>
          <w14:textOutline w14:w="9525" w14:cap="rnd" w14:cmpd="sng" w14:algn="ctr">
            <w14:noFill/>
            <w14:prstDash w14:val="solid"/>
            <w14:bevel/>
          </w14:textOutline>
        </w:rPr>
        <w:sectPr w:rsidR="00F33298" w:rsidRPr="007920E2" w:rsidSect="00B82781">
          <w:headerReference w:type="default" r:id="rId11"/>
          <w:footerReference w:type="even" r:id="rId12"/>
          <w:footerReference w:type="default" r:id="rId13"/>
          <w:headerReference w:type="first" r:id="rId14"/>
          <w:footerReference w:type="first" r:id="rId15"/>
          <w:endnotePr>
            <w:numFmt w:val="decimal"/>
          </w:endnotePr>
          <w:pgSz w:w="11906" w:h="16838"/>
          <w:pgMar w:top="2127" w:right="1418" w:bottom="1418" w:left="1418" w:header="709" w:footer="709" w:gutter="0"/>
          <w:pgNumType w:fmt="numberInDash"/>
          <w:cols w:space="708"/>
          <w:titlePg/>
          <w:docGrid w:linePitch="360"/>
        </w:sectPr>
      </w:pPr>
      <w:r>
        <w:rPr>
          <w:i/>
          <w:color w:val="587D27" w:themeColor="accent2" w:themeShade="80"/>
          <w:lang w:val="en-GB" w:eastAsia="nl-BE"/>
          <w14:textOutline w14:w="9525" w14:cap="rnd" w14:cmpd="sng" w14:algn="ctr">
            <w14:noFill/>
            <w14:prstDash w14:val="solid"/>
            <w14:bevel/>
          </w14:textOutline>
        </w:rPr>
        <w:t>Applicants/Members are free to make use of the carrier-specific chapters or not. It is possible hence to delete the whole chapters II and III. When these chapters are used, and intermediate template sections of those chapters are not used, the text in these sections may be deleted if the content is covered elsewhere: that keeps the document leaner and maintains unambiguous info in one place. Please then however keep the number of the empty section, noting “elaborated in section xxx”, keeping the general</w:t>
      </w:r>
      <w:r w:rsidRPr="004F69A7">
        <w:rPr>
          <w:i/>
          <w:color w:val="587D27" w:themeColor="accent2" w:themeShade="80"/>
          <w:lang w:val="en-GB" w:eastAsia="nl-BE"/>
          <w14:textOutline w14:w="9525" w14:cap="rnd" w14:cmpd="sng" w14:algn="ctr">
            <w14:noFill/>
            <w14:prstDash w14:val="solid"/>
            <w14:bevel/>
          </w14:textOutline>
        </w:rPr>
        <w:t xml:space="preserve"> numbering for unused sections, so that section numbers stay harmonised across all DPs of all members</w:t>
      </w:r>
      <w:r>
        <w:rPr>
          <w:i/>
          <w:color w:val="587D27" w:themeColor="accent2" w:themeShade="80"/>
          <w:lang w:val="en-GB" w:eastAsia="nl-BE"/>
          <w14:textOutline w14:w="9525" w14:cap="rnd" w14:cmpd="sng" w14:algn="ctr">
            <w14:noFill/>
            <w14:prstDash w14:val="solid"/>
            <w14:bevel/>
          </w14:textOutline>
        </w:rPr>
        <w:t>.</w:t>
      </w:r>
    </w:p>
    <w:p w14:paraId="36C897D4" w14:textId="42B65519" w:rsidR="001A4A08" w:rsidRPr="007920E2" w:rsidRDefault="008947E2" w:rsidP="00881C4C">
      <w:pPr>
        <w:pStyle w:val="Titolosommario"/>
        <w:rPr>
          <w:lang w:val="en-GB"/>
        </w:rPr>
      </w:pPr>
      <w:bookmarkStart w:id="0" w:name="_Toc123920210"/>
      <w:r w:rsidRPr="007920E2">
        <w:rPr>
          <w:lang w:val="en-GB"/>
        </w:rPr>
        <w:lastRenderedPageBreak/>
        <w:t>Document Control</w:t>
      </w:r>
      <w:bookmarkEnd w:id="0"/>
    </w:p>
    <w:p w14:paraId="0A4049E5" w14:textId="77777777" w:rsidR="00582D15" w:rsidRPr="007920E2" w:rsidRDefault="00582D15" w:rsidP="00582D15">
      <w:pPr>
        <w:rPr>
          <w:lang w:val="en-US" w:eastAsia="nl-BE"/>
        </w:rPr>
      </w:pPr>
      <w:r w:rsidRPr="00582D15">
        <w:rPr>
          <w:i/>
          <w:iCs/>
          <w:u w:val="single"/>
          <w:lang w:val="en-GB" w:eastAsia="nl-BE"/>
        </w:rPr>
        <w:t>Please copy the version table(s) from the previous version and add a line for the newest version/release number. The Originator should be the name of the Member Organization; the Approver is the Scheme Group who is responsible for approving (part of) the Domain Protocol. The date should be the date on which the Scheme Group has approved the Domain Protocol (Update). </w:t>
      </w:r>
      <w:r w:rsidRPr="007920E2">
        <w:rPr>
          <w:lang w:val="en-US" w:eastAsia="nl-BE"/>
        </w:rPr>
        <w:t> </w:t>
      </w:r>
    </w:p>
    <w:p w14:paraId="5F5F7E47" w14:textId="77777777" w:rsidR="00582D15" w:rsidRPr="007920E2" w:rsidRDefault="00582D15" w:rsidP="00582D15">
      <w:pPr>
        <w:rPr>
          <w:lang w:val="en-US" w:eastAsia="nl-BE"/>
        </w:rPr>
      </w:pPr>
      <w:r w:rsidRPr="00582D15">
        <w:rPr>
          <w:i/>
          <w:iCs/>
          <w:u w:val="single"/>
          <w:lang w:val="en-GB" w:eastAsia="nl-BE"/>
        </w:rPr>
        <w:t>Intermediate drafts are not to be mentioned in this table, only versions that are brought to the AIB Scheme Groups for approval.</w:t>
      </w:r>
      <w:r w:rsidRPr="007920E2">
        <w:rPr>
          <w:lang w:val="en-US" w:eastAsia="nl-BE"/>
        </w:rPr>
        <w:t> </w:t>
      </w:r>
    </w:p>
    <w:p w14:paraId="27AE0166" w14:textId="77777777" w:rsidR="00582D15" w:rsidRPr="007920E2" w:rsidRDefault="00582D15" w:rsidP="007920E2">
      <w:pPr>
        <w:rPr>
          <w:lang w:val="en-US"/>
        </w:rPr>
      </w:pPr>
    </w:p>
    <w:tbl>
      <w:tblPr>
        <w:tblStyle w:val="Tabellagriglia4-colore1"/>
        <w:tblW w:w="9067" w:type="dxa"/>
        <w:tblLook w:val="0420" w:firstRow="1" w:lastRow="0" w:firstColumn="0" w:lastColumn="0" w:noHBand="0" w:noVBand="1"/>
      </w:tblPr>
      <w:tblGrid>
        <w:gridCol w:w="924"/>
        <w:gridCol w:w="1984"/>
        <w:gridCol w:w="1984"/>
        <w:gridCol w:w="4175"/>
      </w:tblGrid>
      <w:tr w:rsidR="00FC3C65" w:rsidRPr="00363A37" w14:paraId="5D1C5A54" w14:textId="77777777" w:rsidTr="007D7A27">
        <w:trPr>
          <w:cnfStyle w:val="100000000000" w:firstRow="1" w:lastRow="0" w:firstColumn="0" w:lastColumn="0" w:oddVBand="0" w:evenVBand="0" w:oddHBand="0" w:evenHBand="0" w:firstRowFirstColumn="0" w:firstRowLastColumn="0" w:lastRowFirstColumn="0" w:lastRowLastColumn="0"/>
          <w:trHeight w:val="284"/>
        </w:trPr>
        <w:tc>
          <w:tcPr>
            <w:tcW w:w="924" w:type="dxa"/>
          </w:tcPr>
          <w:p w14:paraId="72CFE4A2" w14:textId="396ABC22" w:rsidR="00FC3C65" w:rsidRPr="00363A37" w:rsidRDefault="008947E2" w:rsidP="00626F30">
            <w:pPr>
              <w:rPr>
                <w:lang w:val="en-GB" w:eastAsia="nl-BE"/>
              </w:rPr>
            </w:pPr>
            <w:r w:rsidRPr="00363A37">
              <w:rPr>
                <w:lang w:val="en-GB" w:eastAsia="nl-BE"/>
              </w:rPr>
              <w:t>Version</w:t>
            </w:r>
          </w:p>
        </w:tc>
        <w:tc>
          <w:tcPr>
            <w:tcW w:w="1984" w:type="dxa"/>
          </w:tcPr>
          <w:p w14:paraId="2C831A28" w14:textId="6A69E3EB" w:rsidR="00FC3C65" w:rsidRPr="00363A37" w:rsidRDefault="00381087" w:rsidP="00626F30">
            <w:pPr>
              <w:rPr>
                <w:lang w:val="en-GB" w:eastAsia="nl-BE"/>
              </w:rPr>
            </w:pPr>
            <w:r w:rsidRPr="00363A37">
              <w:rPr>
                <w:lang w:val="en-GB" w:eastAsia="nl-BE"/>
              </w:rPr>
              <w:t>Date</w:t>
            </w:r>
          </w:p>
        </w:tc>
        <w:tc>
          <w:tcPr>
            <w:tcW w:w="1984" w:type="dxa"/>
          </w:tcPr>
          <w:p w14:paraId="3C8F3B63" w14:textId="78032626" w:rsidR="00FC3C65" w:rsidRPr="00363A37" w:rsidRDefault="008947E2" w:rsidP="00626F30">
            <w:pPr>
              <w:rPr>
                <w:lang w:val="en-GB" w:eastAsia="nl-BE"/>
              </w:rPr>
            </w:pPr>
            <w:r w:rsidRPr="00363A37">
              <w:rPr>
                <w:lang w:val="en-GB" w:eastAsia="nl-BE"/>
              </w:rPr>
              <w:t>Originator</w:t>
            </w:r>
          </w:p>
        </w:tc>
        <w:tc>
          <w:tcPr>
            <w:tcW w:w="4175" w:type="dxa"/>
          </w:tcPr>
          <w:p w14:paraId="5DE60A0C" w14:textId="7B8C3BB9" w:rsidR="00FC3C65" w:rsidRPr="00363A37" w:rsidRDefault="008947E2" w:rsidP="00626F30">
            <w:pPr>
              <w:rPr>
                <w:lang w:val="en-GB" w:eastAsia="nl-BE"/>
              </w:rPr>
            </w:pPr>
            <w:r w:rsidRPr="00363A37">
              <w:rPr>
                <w:lang w:val="en-GB" w:eastAsia="nl-BE"/>
              </w:rPr>
              <w:t>Reviewers</w:t>
            </w:r>
          </w:p>
        </w:tc>
      </w:tr>
      <w:tr w:rsidR="00FC3C65" w:rsidRPr="00363A37" w14:paraId="4BEB3F52" w14:textId="77777777" w:rsidTr="007D7A27">
        <w:trPr>
          <w:cnfStyle w:val="000000100000" w:firstRow="0" w:lastRow="0" w:firstColumn="0" w:lastColumn="0" w:oddVBand="0" w:evenVBand="0" w:oddHBand="1" w:evenHBand="0" w:firstRowFirstColumn="0" w:firstRowLastColumn="0" w:lastRowFirstColumn="0" w:lastRowLastColumn="0"/>
          <w:trHeight w:val="284"/>
        </w:trPr>
        <w:tc>
          <w:tcPr>
            <w:tcW w:w="924" w:type="dxa"/>
          </w:tcPr>
          <w:p w14:paraId="23C23EE8" w14:textId="77777777" w:rsidR="00FC3C65" w:rsidRPr="00363A37" w:rsidRDefault="00FC3C65" w:rsidP="00626F30">
            <w:pPr>
              <w:rPr>
                <w:lang w:val="en-GB" w:eastAsia="nl-BE"/>
              </w:rPr>
            </w:pPr>
          </w:p>
        </w:tc>
        <w:tc>
          <w:tcPr>
            <w:tcW w:w="1984" w:type="dxa"/>
          </w:tcPr>
          <w:p w14:paraId="6DF3FD74" w14:textId="052352E8" w:rsidR="00FC3C65" w:rsidRPr="00363A37" w:rsidRDefault="00FC3C65" w:rsidP="00626F30">
            <w:pPr>
              <w:rPr>
                <w:lang w:val="en-GB" w:eastAsia="nl-BE"/>
              </w:rPr>
            </w:pPr>
          </w:p>
        </w:tc>
        <w:tc>
          <w:tcPr>
            <w:tcW w:w="1984" w:type="dxa"/>
          </w:tcPr>
          <w:p w14:paraId="444F4DAA" w14:textId="77777777" w:rsidR="00FC3C65" w:rsidRPr="00363A37" w:rsidRDefault="00FC3C65" w:rsidP="00626F30">
            <w:pPr>
              <w:rPr>
                <w:lang w:val="en-GB" w:eastAsia="nl-BE"/>
              </w:rPr>
            </w:pPr>
          </w:p>
        </w:tc>
        <w:tc>
          <w:tcPr>
            <w:tcW w:w="4175" w:type="dxa"/>
          </w:tcPr>
          <w:p w14:paraId="31635CC8" w14:textId="77777777" w:rsidR="00FC3C65" w:rsidRPr="00363A37" w:rsidRDefault="00FC3C65" w:rsidP="00626F30">
            <w:pPr>
              <w:rPr>
                <w:lang w:val="en-GB" w:eastAsia="nl-BE"/>
              </w:rPr>
            </w:pPr>
          </w:p>
        </w:tc>
      </w:tr>
      <w:tr w:rsidR="00FC3C65" w:rsidRPr="00363A37" w14:paraId="3DC3D46C" w14:textId="77777777" w:rsidTr="007D7A27">
        <w:trPr>
          <w:trHeight w:val="284"/>
        </w:trPr>
        <w:tc>
          <w:tcPr>
            <w:tcW w:w="924" w:type="dxa"/>
          </w:tcPr>
          <w:p w14:paraId="1AE8FE63" w14:textId="77777777" w:rsidR="00FC3C65" w:rsidRPr="00363A37" w:rsidRDefault="00FC3C65" w:rsidP="00626F30">
            <w:pPr>
              <w:rPr>
                <w:lang w:val="en-GB" w:eastAsia="nl-BE"/>
              </w:rPr>
            </w:pPr>
          </w:p>
        </w:tc>
        <w:tc>
          <w:tcPr>
            <w:tcW w:w="1984" w:type="dxa"/>
          </w:tcPr>
          <w:p w14:paraId="7773EE62" w14:textId="715FD961" w:rsidR="00FC3C65" w:rsidRPr="00363A37" w:rsidRDefault="00FC3C65" w:rsidP="00626F30">
            <w:pPr>
              <w:rPr>
                <w:lang w:val="en-GB" w:eastAsia="nl-BE"/>
              </w:rPr>
            </w:pPr>
          </w:p>
        </w:tc>
        <w:tc>
          <w:tcPr>
            <w:tcW w:w="1984" w:type="dxa"/>
          </w:tcPr>
          <w:p w14:paraId="358D1E50" w14:textId="77777777" w:rsidR="00FC3C65" w:rsidRPr="00363A37" w:rsidRDefault="00FC3C65" w:rsidP="00626F30">
            <w:pPr>
              <w:rPr>
                <w:lang w:val="en-GB" w:eastAsia="nl-BE"/>
              </w:rPr>
            </w:pPr>
          </w:p>
        </w:tc>
        <w:tc>
          <w:tcPr>
            <w:tcW w:w="4175" w:type="dxa"/>
          </w:tcPr>
          <w:p w14:paraId="01D0AE85" w14:textId="77777777" w:rsidR="00FC3C65" w:rsidRPr="00363A37" w:rsidRDefault="00FC3C65" w:rsidP="00626F30">
            <w:pPr>
              <w:rPr>
                <w:lang w:val="en-GB" w:eastAsia="nl-BE"/>
              </w:rPr>
            </w:pPr>
          </w:p>
        </w:tc>
      </w:tr>
      <w:tr w:rsidR="00FC3C65" w:rsidRPr="00363A37" w14:paraId="4FADFB23" w14:textId="77777777" w:rsidTr="007D7A27">
        <w:trPr>
          <w:cnfStyle w:val="000000100000" w:firstRow="0" w:lastRow="0" w:firstColumn="0" w:lastColumn="0" w:oddVBand="0" w:evenVBand="0" w:oddHBand="1" w:evenHBand="0" w:firstRowFirstColumn="0" w:firstRowLastColumn="0" w:lastRowFirstColumn="0" w:lastRowLastColumn="0"/>
          <w:trHeight w:val="284"/>
        </w:trPr>
        <w:tc>
          <w:tcPr>
            <w:tcW w:w="924" w:type="dxa"/>
          </w:tcPr>
          <w:p w14:paraId="1CB8FE3E" w14:textId="77777777" w:rsidR="00FC3C65" w:rsidRPr="00363A37" w:rsidRDefault="00FC3C65" w:rsidP="00626F30">
            <w:pPr>
              <w:rPr>
                <w:lang w:val="en-GB" w:eastAsia="nl-BE"/>
              </w:rPr>
            </w:pPr>
          </w:p>
        </w:tc>
        <w:tc>
          <w:tcPr>
            <w:tcW w:w="1984" w:type="dxa"/>
          </w:tcPr>
          <w:p w14:paraId="7FFE542E" w14:textId="57378F08" w:rsidR="00FC3C65" w:rsidRPr="00363A37" w:rsidRDefault="00FC3C65" w:rsidP="00626F30">
            <w:pPr>
              <w:rPr>
                <w:lang w:val="en-GB" w:eastAsia="nl-BE"/>
              </w:rPr>
            </w:pPr>
          </w:p>
        </w:tc>
        <w:tc>
          <w:tcPr>
            <w:tcW w:w="1984" w:type="dxa"/>
          </w:tcPr>
          <w:p w14:paraId="5AF069BC" w14:textId="77777777" w:rsidR="00FC3C65" w:rsidRPr="00363A37" w:rsidRDefault="00FC3C65" w:rsidP="00626F30">
            <w:pPr>
              <w:rPr>
                <w:lang w:val="en-GB" w:eastAsia="nl-BE"/>
              </w:rPr>
            </w:pPr>
          </w:p>
        </w:tc>
        <w:tc>
          <w:tcPr>
            <w:tcW w:w="4175" w:type="dxa"/>
          </w:tcPr>
          <w:p w14:paraId="54154968" w14:textId="77777777" w:rsidR="00FC3C65" w:rsidRPr="00363A37" w:rsidRDefault="00FC3C65" w:rsidP="00626F30">
            <w:pPr>
              <w:rPr>
                <w:lang w:val="en-GB" w:eastAsia="nl-BE"/>
              </w:rPr>
            </w:pPr>
          </w:p>
        </w:tc>
      </w:tr>
    </w:tbl>
    <w:p w14:paraId="423C2A1C" w14:textId="0AF042EE" w:rsidR="00D90224" w:rsidRPr="00363A37" w:rsidRDefault="00D90224" w:rsidP="00FC3C65">
      <w:pPr>
        <w:rPr>
          <w:lang w:val="en-GB" w:eastAsia="nl-BE"/>
        </w:rPr>
      </w:pPr>
    </w:p>
    <w:tbl>
      <w:tblPr>
        <w:tblStyle w:val="Tabellagriglia4-colore1"/>
        <w:tblW w:w="9067" w:type="dxa"/>
        <w:tblLook w:val="0420" w:firstRow="1" w:lastRow="0" w:firstColumn="0" w:lastColumn="0" w:noHBand="0" w:noVBand="1"/>
      </w:tblPr>
      <w:tblGrid>
        <w:gridCol w:w="924"/>
        <w:gridCol w:w="1984"/>
        <w:gridCol w:w="1984"/>
        <w:gridCol w:w="4175"/>
      </w:tblGrid>
      <w:tr w:rsidR="008947E2" w:rsidRPr="00363A37" w14:paraId="71BD4120" w14:textId="77777777">
        <w:trPr>
          <w:cnfStyle w:val="100000000000" w:firstRow="1" w:lastRow="0" w:firstColumn="0" w:lastColumn="0" w:oddVBand="0" w:evenVBand="0" w:oddHBand="0" w:evenHBand="0" w:firstRowFirstColumn="0" w:firstRowLastColumn="0" w:lastRowFirstColumn="0" w:lastRowLastColumn="0"/>
          <w:trHeight w:val="284"/>
        </w:trPr>
        <w:tc>
          <w:tcPr>
            <w:tcW w:w="924" w:type="dxa"/>
          </w:tcPr>
          <w:p w14:paraId="6C3AAFC9" w14:textId="77777777" w:rsidR="008947E2" w:rsidRPr="00363A37" w:rsidRDefault="008947E2">
            <w:pPr>
              <w:rPr>
                <w:lang w:val="en-GB" w:eastAsia="nl-BE"/>
              </w:rPr>
            </w:pPr>
            <w:r w:rsidRPr="00363A37">
              <w:rPr>
                <w:lang w:val="en-GB" w:eastAsia="nl-BE"/>
              </w:rPr>
              <w:t>Version</w:t>
            </w:r>
          </w:p>
        </w:tc>
        <w:tc>
          <w:tcPr>
            <w:tcW w:w="1984" w:type="dxa"/>
          </w:tcPr>
          <w:p w14:paraId="2276AD34" w14:textId="77777777" w:rsidR="008947E2" w:rsidRPr="00363A37" w:rsidRDefault="008947E2">
            <w:pPr>
              <w:rPr>
                <w:lang w:val="en-GB" w:eastAsia="nl-BE"/>
              </w:rPr>
            </w:pPr>
            <w:r w:rsidRPr="00363A37">
              <w:rPr>
                <w:lang w:val="en-GB" w:eastAsia="nl-BE"/>
              </w:rPr>
              <w:t>Date</w:t>
            </w:r>
          </w:p>
        </w:tc>
        <w:tc>
          <w:tcPr>
            <w:tcW w:w="1984" w:type="dxa"/>
          </w:tcPr>
          <w:p w14:paraId="3DDF6F0B" w14:textId="2B6F6E0C" w:rsidR="008947E2" w:rsidRPr="00363A37" w:rsidRDefault="008947E2">
            <w:pPr>
              <w:rPr>
                <w:lang w:val="en-GB" w:eastAsia="nl-BE"/>
              </w:rPr>
            </w:pPr>
            <w:r w:rsidRPr="00363A37">
              <w:rPr>
                <w:lang w:val="en-GB" w:eastAsia="nl-BE"/>
              </w:rPr>
              <w:t>Approver</w:t>
            </w:r>
          </w:p>
        </w:tc>
        <w:tc>
          <w:tcPr>
            <w:tcW w:w="4175" w:type="dxa"/>
          </w:tcPr>
          <w:p w14:paraId="3FB3D9F4" w14:textId="437F8712" w:rsidR="008947E2" w:rsidRPr="00363A37" w:rsidRDefault="008947E2">
            <w:pPr>
              <w:rPr>
                <w:lang w:val="en-GB" w:eastAsia="nl-BE"/>
              </w:rPr>
            </w:pPr>
            <w:r w:rsidRPr="00363A37">
              <w:rPr>
                <w:lang w:val="en-GB" w:eastAsia="nl-BE"/>
              </w:rPr>
              <w:t>Responsibility</w:t>
            </w:r>
          </w:p>
        </w:tc>
      </w:tr>
      <w:tr w:rsidR="008947E2" w:rsidRPr="00363A37" w14:paraId="3D91CDD1" w14:textId="77777777">
        <w:trPr>
          <w:cnfStyle w:val="000000100000" w:firstRow="0" w:lastRow="0" w:firstColumn="0" w:lastColumn="0" w:oddVBand="0" w:evenVBand="0" w:oddHBand="1" w:evenHBand="0" w:firstRowFirstColumn="0" w:firstRowLastColumn="0" w:lastRowFirstColumn="0" w:lastRowLastColumn="0"/>
          <w:trHeight w:val="284"/>
        </w:trPr>
        <w:tc>
          <w:tcPr>
            <w:tcW w:w="924" w:type="dxa"/>
          </w:tcPr>
          <w:p w14:paraId="04786084" w14:textId="77777777" w:rsidR="008947E2" w:rsidRPr="00363A37" w:rsidRDefault="008947E2">
            <w:pPr>
              <w:rPr>
                <w:lang w:val="en-GB" w:eastAsia="nl-BE"/>
              </w:rPr>
            </w:pPr>
          </w:p>
        </w:tc>
        <w:tc>
          <w:tcPr>
            <w:tcW w:w="1984" w:type="dxa"/>
          </w:tcPr>
          <w:p w14:paraId="191B4D0C" w14:textId="77777777" w:rsidR="008947E2" w:rsidRPr="00363A37" w:rsidRDefault="008947E2">
            <w:pPr>
              <w:rPr>
                <w:lang w:val="en-GB" w:eastAsia="nl-BE"/>
              </w:rPr>
            </w:pPr>
          </w:p>
        </w:tc>
        <w:tc>
          <w:tcPr>
            <w:tcW w:w="1984" w:type="dxa"/>
          </w:tcPr>
          <w:p w14:paraId="47677577" w14:textId="77777777" w:rsidR="008947E2" w:rsidRPr="00363A37" w:rsidRDefault="008947E2">
            <w:pPr>
              <w:rPr>
                <w:lang w:val="en-GB" w:eastAsia="nl-BE"/>
              </w:rPr>
            </w:pPr>
          </w:p>
        </w:tc>
        <w:tc>
          <w:tcPr>
            <w:tcW w:w="4175" w:type="dxa"/>
          </w:tcPr>
          <w:p w14:paraId="6712213B" w14:textId="77777777" w:rsidR="008947E2" w:rsidRPr="00363A37" w:rsidRDefault="008947E2">
            <w:pPr>
              <w:rPr>
                <w:lang w:val="en-GB" w:eastAsia="nl-BE"/>
              </w:rPr>
            </w:pPr>
          </w:p>
        </w:tc>
      </w:tr>
      <w:tr w:rsidR="008947E2" w:rsidRPr="00363A37" w14:paraId="22F89B4B" w14:textId="77777777">
        <w:trPr>
          <w:trHeight w:val="284"/>
        </w:trPr>
        <w:tc>
          <w:tcPr>
            <w:tcW w:w="924" w:type="dxa"/>
          </w:tcPr>
          <w:p w14:paraId="1D91AEA8" w14:textId="77777777" w:rsidR="008947E2" w:rsidRPr="00363A37" w:rsidRDefault="008947E2">
            <w:pPr>
              <w:rPr>
                <w:lang w:val="en-GB" w:eastAsia="nl-BE"/>
              </w:rPr>
            </w:pPr>
          </w:p>
        </w:tc>
        <w:tc>
          <w:tcPr>
            <w:tcW w:w="1984" w:type="dxa"/>
          </w:tcPr>
          <w:p w14:paraId="78E633CD" w14:textId="77777777" w:rsidR="008947E2" w:rsidRPr="00363A37" w:rsidRDefault="008947E2">
            <w:pPr>
              <w:rPr>
                <w:lang w:val="en-GB" w:eastAsia="nl-BE"/>
              </w:rPr>
            </w:pPr>
          </w:p>
        </w:tc>
        <w:tc>
          <w:tcPr>
            <w:tcW w:w="1984" w:type="dxa"/>
          </w:tcPr>
          <w:p w14:paraId="325E3855" w14:textId="77777777" w:rsidR="008947E2" w:rsidRPr="00363A37" w:rsidRDefault="008947E2">
            <w:pPr>
              <w:rPr>
                <w:lang w:val="en-GB" w:eastAsia="nl-BE"/>
              </w:rPr>
            </w:pPr>
          </w:p>
        </w:tc>
        <w:tc>
          <w:tcPr>
            <w:tcW w:w="4175" w:type="dxa"/>
          </w:tcPr>
          <w:p w14:paraId="63A3EE44" w14:textId="77777777" w:rsidR="008947E2" w:rsidRPr="00363A37" w:rsidRDefault="008947E2">
            <w:pPr>
              <w:rPr>
                <w:lang w:val="en-GB" w:eastAsia="nl-BE"/>
              </w:rPr>
            </w:pPr>
          </w:p>
        </w:tc>
      </w:tr>
      <w:tr w:rsidR="008947E2" w:rsidRPr="00363A37" w14:paraId="5BE65749" w14:textId="77777777">
        <w:trPr>
          <w:cnfStyle w:val="000000100000" w:firstRow="0" w:lastRow="0" w:firstColumn="0" w:lastColumn="0" w:oddVBand="0" w:evenVBand="0" w:oddHBand="1" w:evenHBand="0" w:firstRowFirstColumn="0" w:firstRowLastColumn="0" w:lastRowFirstColumn="0" w:lastRowLastColumn="0"/>
          <w:trHeight w:val="284"/>
        </w:trPr>
        <w:tc>
          <w:tcPr>
            <w:tcW w:w="924" w:type="dxa"/>
          </w:tcPr>
          <w:p w14:paraId="366A5800" w14:textId="77777777" w:rsidR="008947E2" w:rsidRPr="00363A37" w:rsidRDefault="008947E2">
            <w:pPr>
              <w:rPr>
                <w:lang w:val="en-GB" w:eastAsia="nl-BE"/>
              </w:rPr>
            </w:pPr>
          </w:p>
        </w:tc>
        <w:tc>
          <w:tcPr>
            <w:tcW w:w="1984" w:type="dxa"/>
          </w:tcPr>
          <w:p w14:paraId="28BEC3FB" w14:textId="77777777" w:rsidR="008947E2" w:rsidRPr="00363A37" w:rsidRDefault="008947E2">
            <w:pPr>
              <w:rPr>
                <w:lang w:val="en-GB" w:eastAsia="nl-BE"/>
              </w:rPr>
            </w:pPr>
          </w:p>
        </w:tc>
        <w:tc>
          <w:tcPr>
            <w:tcW w:w="1984" w:type="dxa"/>
          </w:tcPr>
          <w:p w14:paraId="39712EB4" w14:textId="77777777" w:rsidR="008947E2" w:rsidRPr="00363A37" w:rsidRDefault="008947E2">
            <w:pPr>
              <w:rPr>
                <w:lang w:val="en-GB" w:eastAsia="nl-BE"/>
              </w:rPr>
            </w:pPr>
          </w:p>
        </w:tc>
        <w:tc>
          <w:tcPr>
            <w:tcW w:w="4175" w:type="dxa"/>
          </w:tcPr>
          <w:p w14:paraId="461983E9" w14:textId="77777777" w:rsidR="008947E2" w:rsidRPr="00363A37" w:rsidRDefault="008947E2">
            <w:pPr>
              <w:rPr>
                <w:lang w:val="en-GB" w:eastAsia="nl-BE"/>
              </w:rPr>
            </w:pPr>
          </w:p>
        </w:tc>
      </w:tr>
    </w:tbl>
    <w:p w14:paraId="30951B20" w14:textId="77777777" w:rsidR="008947E2" w:rsidRPr="00363A37" w:rsidRDefault="008947E2" w:rsidP="008947E2">
      <w:pPr>
        <w:rPr>
          <w:lang w:val="en-GB" w:eastAsia="nl-BE"/>
        </w:rPr>
      </w:pPr>
    </w:p>
    <w:p w14:paraId="42ED33A6" w14:textId="6B790980" w:rsidR="008947E2" w:rsidRPr="00363A37" w:rsidRDefault="008947E2" w:rsidP="00881C4C">
      <w:pPr>
        <w:pStyle w:val="Titolosommario"/>
      </w:pPr>
      <w:bookmarkStart w:id="1" w:name="_Toc123920211"/>
      <w:r w:rsidRPr="00363A37">
        <w:t>Change History</w:t>
      </w:r>
      <w:bookmarkEnd w:id="1"/>
    </w:p>
    <w:tbl>
      <w:tblPr>
        <w:tblStyle w:val="Tabellagriglia4-colore1"/>
        <w:tblW w:w="9067" w:type="dxa"/>
        <w:tblLook w:val="0420" w:firstRow="1" w:lastRow="0" w:firstColumn="0" w:lastColumn="0" w:noHBand="0" w:noVBand="1"/>
      </w:tblPr>
      <w:tblGrid>
        <w:gridCol w:w="924"/>
        <w:gridCol w:w="8143"/>
      </w:tblGrid>
      <w:tr w:rsidR="008947E2" w:rsidRPr="00363A37" w14:paraId="115A4D1C" w14:textId="77777777" w:rsidTr="008947E2">
        <w:trPr>
          <w:cnfStyle w:val="100000000000" w:firstRow="1" w:lastRow="0" w:firstColumn="0" w:lastColumn="0" w:oddVBand="0" w:evenVBand="0" w:oddHBand="0" w:evenHBand="0" w:firstRowFirstColumn="0" w:firstRowLastColumn="0" w:lastRowFirstColumn="0" w:lastRowLastColumn="0"/>
          <w:trHeight w:val="284"/>
        </w:trPr>
        <w:tc>
          <w:tcPr>
            <w:tcW w:w="924" w:type="dxa"/>
          </w:tcPr>
          <w:p w14:paraId="633E6FAB" w14:textId="77777777" w:rsidR="008947E2" w:rsidRPr="00363A37" w:rsidRDefault="008947E2">
            <w:pPr>
              <w:rPr>
                <w:lang w:val="en-GB" w:eastAsia="nl-BE"/>
              </w:rPr>
            </w:pPr>
            <w:r w:rsidRPr="00363A37">
              <w:rPr>
                <w:lang w:val="en-GB" w:eastAsia="nl-BE"/>
              </w:rPr>
              <w:t>Version</w:t>
            </w:r>
          </w:p>
        </w:tc>
        <w:tc>
          <w:tcPr>
            <w:tcW w:w="8143" w:type="dxa"/>
          </w:tcPr>
          <w:p w14:paraId="6D4ED32D" w14:textId="7F2AF016" w:rsidR="008947E2" w:rsidRPr="00363A37" w:rsidRDefault="00F06CE9">
            <w:pPr>
              <w:rPr>
                <w:lang w:val="en-GB" w:eastAsia="nl-BE"/>
              </w:rPr>
            </w:pPr>
            <w:r w:rsidRPr="00363A37">
              <w:rPr>
                <w:lang w:val="en-GB" w:eastAsia="nl-BE"/>
              </w:rPr>
              <w:t>Description</w:t>
            </w:r>
          </w:p>
        </w:tc>
      </w:tr>
      <w:tr w:rsidR="008947E2" w:rsidRPr="00363A37" w14:paraId="16427C83" w14:textId="77777777" w:rsidTr="008947E2">
        <w:trPr>
          <w:cnfStyle w:val="000000100000" w:firstRow="0" w:lastRow="0" w:firstColumn="0" w:lastColumn="0" w:oddVBand="0" w:evenVBand="0" w:oddHBand="1" w:evenHBand="0" w:firstRowFirstColumn="0" w:firstRowLastColumn="0" w:lastRowFirstColumn="0" w:lastRowLastColumn="0"/>
          <w:trHeight w:val="284"/>
        </w:trPr>
        <w:tc>
          <w:tcPr>
            <w:tcW w:w="924" w:type="dxa"/>
          </w:tcPr>
          <w:p w14:paraId="504CDB0D" w14:textId="77777777" w:rsidR="008947E2" w:rsidRPr="00363A37" w:rsidRDefault="008947E2">
            <w:pPr>
              <w:rPr>
                <w:lang w:val="en-GB" w:eastAsia="nl-BE"/>
              </w:rPr>
            </w:pPr>
          </w:p>
        </w:tc>
        <w:tc>
          <w:tcPr>
            <w:tcW w:w="8143" w:type="dxa"/>
          </w:tcPr>
          <w:p w14:paraId="2F7C5E2F" w14:textId="77777777" w:rsidR="008947E2" w:rsidRPr="00363A37" w:rsidRDefault="008947E2">
            <w:pPr>
              <w:rPr>
                <w:lang w:val="en-GB" w:eastAsia="nl-BE"/>
              </w:rPr>
            </w:pPr>
          </w:p>
        </w:tc>
      </w:tr>
      <w:tr w:rsidR="008947E2" w:rsidRPr="00363A37" w14:paraId="524544FC" w14:textId="77777777" w:rsidTr="008947E2">
        <w:trPr>
          <w:trHeight w:val="284"/>
        </w:trPr>
        <w:tc>
          <w:tcPr>
            <w:tcW w:w="924" w:type="dxa"/>
          </w:tcPr>
          <w:p w14:paraId="0FAF712E" w14:textId="77777777" w:rsidR="008947E2" w:rsidRPr="00363A37" w:rsidRDefault="008947E2">
            <w:pPr>
              <w:rPr>
                <w:lang w:val="en-GB" w:eastAsia="nl-BE"/>
              </w:rPr>
            </w:pPr>
          </w:p>
        </w:tc>
        <w:tc>
          <w:tcPr>
            <w:tcW w:w="8143" w:type="dxa"/>
          </w:tcPr>
          <w:p w14:paraId="58959F0B" w14:textId="77777777" w:rsidR="008947E2" w:rsidRPr="00363A37" w:rsidRDefault="008947E2">
            <w:pPr>
              <w:rPr>
                <w:lang w:val="en-GB" w:eastAsia="nl-BE"/>
              </w:rPr>
            </w:pPr>
          </w:p>
        </w:tc>
      </w:tr>
      <w:tr w:rsidR="008947E2" w:rsidRPr="00363A37" w14:paraId="1FDCCF19" w14:textId="77777777" w:rsidTr="008947E2">
        <w:trPr>
          <w:cnfStyle w:val="000000100000" w:firstRow="0" w:lastRow="0" w:firstColumn="0" w:lastColumn="0" w:oddVBand="0" w:evenVBand="0" w:oddHBand="1" w:evenHBand="0" w:firstRowFirstColumn="0" w:firstRowLastColumn="0" w:lastRowFirstColumn="0" w:lastRowLastColumn="0"/>
          <w:trHeight w:val="284"/>
        </w:trPr>
        <w:tc>
          <w:tcPr>
            <w:tcW w:w="924" w:type="dxa"/>
          </w:tcPr>
          <w:p w14:paraId="46745E80" w14:textId="77777777" w:rsidR="008947E2" w:rsidRPr="00363A37" w:rsidRDefault="008947E2">
            <w:pPr>
              <w:rPr>
                <w:lang w:val="en-GB" w:eastAsia="nl-BE"/>
              </w:rPr>
            </w:pPr>
          </w:p>
        </w:tc>
        <w:tc>
          <w:tcPr>
            <w:tcW w:w="8143" w:type="dxa"/>
          </w:tcPr>
          <w:p w14:paraId="795A1E00" w14:textId="77777777" w:rsidR="008947E2" w:rsidRPr="00363A37" w:rsidRDefault="008947E2">
            <w:pPr>
              <w:rPr>
                <w:lang w:val="en-GB" w:eastAsia="nl-BE"/>
              </w:rPr>
            </w:pPr>
          </w:p>
        </w:tc>
      </w:tr>
    </w:tbl>
    <w:p w14:paraId="6C30F866" w14:textId="77777777" w:rsidR="00211872" w:rsidRDefault="00211872" w:rsidP="00AF1131">
      <w:pPr>
        <w:spacing w:after="160"/>
        <w:rPr>
          <w:lang w:val="en-GB" w:eastAsia="nl-BE"/>
        </w:rPr>
      </w:pPr>
    </w:p>
    <w:p w14:paraId="7D127D78" w14:textId="66C344BD" w:rsidR="00AF1131" w:rsidRPr="00363A37" w:rsidRDefault="00280F41" w:rsidP="001E2350">
      <w:bookmarkStart w:id="2" w:name="_Ref123921400"/>
      <w:r w:rsidRPr="00363A37">
        <w:br w:type="page"/>
      </w:r>
      <w:bookmarkEnd w:id="2"/>
    </w:p>
    <w:p w14:paraId="58BDC817" w14:textId="77777777" w:rsidR="0007403D" w:rsidRDefault="00AF1131">
      <w:pPr>
        <w:pStyle w:val="Sommario1"/>
        <w:tabs>
          <w:tab w:val="left" w:pos="440"/>
          <w:tab w:val="right" w:leader="dot" w:pos="9060"/>
        </w:tabs>
        <w:rPr>
          <w:lang w:val="en-GB"/>
        </w:rPr>
      </w:pPr>
      <w:r w:rsidRPr="00363A37">
        <w:rPr>
          <w:lang w:val="en-GB"/>
        </w:rPr>
        <w:lastRenderedPageBreak/>
        <w:t>TABLE OF CONTENTS</w:t>
      </w:r>
    </w:p>
    <w:p w14:paraId="1C3DDBD4" w14:textId="6161E69F" w:rsidR="0007403D" w:rsidRDefault="0007403D">
      <w:pPr>
        <w:pStyle w:val="Sommario1"/>
        <w:tabs>
          <w:tab w:val="left" w:pos="440"/>
          <w:tab w:val="right" w:leader="dot" w:pos="9060"/>
        </w:tabs>
        <w:rPr>
          <w:lang w:val="en-GB"/>
        </w:rPr>
      </w:pPr>
      <w:r>
        <w:rPr>
          <w:lang w:val="en-GB"/>
        </w:rPr>
        <w:t>GENERAL</w:t>
      </w:r>
    </w:p>
    <w:p w14:paraId="1A4A185A" w14:textId="1D8DC259" w:rsidR="00A73185" w:rsidRDefault="00FB6D73">
      <w:pPr>
        <w:pStyle w:val="Sommario1"/>
        <w:tabs>
          <w:tab w:val="left" w:pos="440"/>
          <w:tab w:val="right" w:leader="dot" w:pos="9060"/>
        </w:tabs>
        <w:rPr>
          <w:rFonts w:eastAsiaTheme="minorEastAsia"/>
          <w:noProof/>
          <w:color w:val="auto"/>
          <w:kern w:val="2"/>
          <w:sz w:val="24"/>
          <w:szCs w:val="24"/>
          <w14:ligatures w14:val="standardContextual"/>
        </w:rPr>
      </w:pPr>
      <w:r>
        <w:rPr>
          <w:rFonts w:eastAsiaTheme="majorEastAsia" w:cstheme="majorBidi"/>
          <w:caps/>
          <w:szCs w:val="24"/>
          <w:lang w:val="en-GB"/>
        </w:rPr>
        <w:fldChar w:fldCharType="begin"/>
      </w:r>
      <w:r>
        <w:rPr>
          <w:szCs w:val="24"/>
          <w:lang w:val="en-GB"/>
        </w:rPr>
        <w:instrText xml:space="preserve"> TOC \o "1-2" \h \z \t "Annex;1" </w:instrText>
      </w:r>
      <w:r>
        <w:rPr>
          <w:rFonts w:eastAsiaTheme="majorEastAsia" w:cstheme="majorBidi"/>
          <w:caps/>
          <w:szCs w:val="24"/>
          <w:lang w:val="en-GB"/>
        </w:rPr>
        <w:fldChar w:fldCharType="separate"/>
      </w:r>
      <w:hyperlink w:anchor="_Toc218527769" w:history="1">
        <w:r w:rsidR="00A73185" w:rsidRPr="000E30CB">
          <w:rPr>
            <w:rStyle w:val="Collegamentoipertestuale"/>
            <w:noProof/>
          </w:rPr>
          <w:t>I</w:t>
        </w:r>
        <w:r w:rsidR="00A73185">
          <w:rPr>
            <w:rFonts w:eastAsiaTheme="minorEastAsia"/>
            <w:noProof/>
            <w:color w:val="auto"/>
            <w:kern w:val="2"/>
            <w:sz w:val="24"/>
            <w:szCs w:val="24"/>
            <w14:ligatures w14:val="standardContextual"/>
          </w:rPr>
          <w:tab/>
        </w:r>
        <w:r w:rsidR="00A73185" w:rsidRPr="000E30CB">
          <w:rPr>
            <w:rStyle w:val="Collegamentoipertestuale"/>
            <w:noProof/>
          </w:rPr>
          <w:t>COMMON</w:t>
        </w:r>
        <w:r w:rsidR="00A73185">
          <w:rPr>
            <w:noProof/>
            <w:webHidden/>
          </w:rPr>
          <w:tab/>
        </w:r>
        <w:r w:rsidR="00A73185">
          <w:rPr>
            <w:noProof/>
            <w:webHidden/>
          </w:rPr>
          <w:fldChar w:fldCharType="begin"/>
        </w:r>
        <w:r w:rsidR="00A73185">
          <w:rPr>
            <w:noProof/>
            <w:webHidden/>
          </w:rPr>
          <w:instrText xml:space="preserve"> PAGEREF _Toc218527769 \h </w:instrText>
        </w:r>
        <w:r w:rsidR="00A73185">
          <w:rPr>
            <w:noProof/>
            <w:webHidden/>
          </w:rPr>
        </w:r>
        <w:r w:rsidR="00A73185">
          <w:rPr>
            <w:noProof/>
            <w:webHidden/>
          </w:rPr>
          <w:fldChar w:fldCharType="separate"/>
        </w:r>
        <w:r w:rsidR="00A73185">
          <w:rPr>
            <w:noProof/>
            <w:webHidden/>
          </w:rPr>
          <w:t>- 10 -</w:t>
        </w:r>
        <w:r w:rsidR="00A73185">
          <w:rPr>
            <w:noProof/>
            <w:webHidden/>
          </w:rPr>
          <w:fldChar w:fldCharType="end"/>
        </w:r>
      </w:hyperlink>
    </w:p>
    <w:p w14:paraId="2794F669" w14:textId="6BC92A82"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770" w:history="1">
        <w:r w:rsidRPr="000E30CB">
          <w:rPr>
            <w:rStyle w:val="Collegamentoipertestuale"/>
            <w:noProof/>
            <w:lang w:val="en-GB" w:eastAsia="nl-BE"/>
          </w:rPr>
          <w:t>I.A</w:t>
        </w:r>
        <w:r>
          <w:rPr>
            <w:rFonts w:eastAsiaTheme="minorEastAsia"/>
            <w:noProof/>
            <w:color w:val="auto"/>
            <w:kern w:val="2"/>
            <w:sz w:val="24"/>
            <w:szCs w:val="24"/>
            <w14:ligatures w14:val="standardContextual"/>
          </w:rPr>
          <w:tab/>
        </w:r>
        <w:r w:rsidRPr="000E30CB">
          <w:rPr>
            <w:rStyle w:val="Collegamentoipertestuale"/>
            <w:noProof/>
            <w:lang w:val="en-GB" w:eastAsia="nl-BE"/>
          </w:rPr>
          <w:t>Introduction</w:t>
        </w:r>
        <w:r>
          <w:rPr>
            <w:noProof/>
            <w:webHidden/>
          </w:rPr>
          <w:tab/>
        </w:r>
        <w:r>
          <w:rPr>
            <w:noProof/>
            <w:webHidden/>
          </w:rPr>
          <w:fldChar w:fldCharType="begin"/>
        </w:r>
        <w:r>
          <w:rPr>
            <w:noProof/>
            <w:webHidden/>
          </w:rPr>
          <w:instrText xml:space="preserve"> PAGEREF _Toc218527770 \h </w:instrText>
        </w:r>
        <w:r>
          <w:rPr>
            <w:noProof/>
            <w:webHidden/>
          </w:rPr>
        </w:r>
        <w:r>
          <w:rPr>
            <w:noProof/>
            <w:webHidden/>
          </w:rPr>
          <w:fldChar w:fldCharType="separate"/>
        </w:r>
        <w:r>
          <w:rPr>
            <w:noProof/>
            <w:webHidden/>
          </w:rPr>
          <w:t>- 10 -</w:t>
        </w:r>
        <w:r>
          <w:rPr>
            <w:noProof/>
            <w:webHidden/>
          </w:rPr>
          <w:fldChar w:fldCharType="end"/>
        </w:r>
      </w:hyperlink>
    </w:p>
    <w:p w14:paraId="18BDD916" w14:textId="3E7FABFE"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771" w:history="1">
        <w:r w:rsidRPr="000E30CB">
          <w:rPr>
            <w:rStyle w:val="Collegamentoipertestuale"/>
            <w:noProof/>
            <w:lang w:val="en-GB" w:eastAsia="nl-BE"/>
          </w:rPr>
          <w:t>I.B</w:t>
        </w:r>
        <w:r>
          <w:rPr>
            <w:rFonts w:eastAsiaTheme="minorEastAsia"/>
            <w:noProof/>
            <w:color w:val="auto"/>
            <w:kern w:val="2"/>
            <w:sz w:val="24"/>
            <w:szCs w:val="24"/>
            <w14:ligatures w14:val="standardContextual"/>
          </w:rPr>
          <w:tab/>
        </w:r>
        <w:r w:rsidRPr="000E30CB">
          <w:rPr>
            <w:rStyle w:val="Collegamentoipertestuale"/>
            <w:noProof/>
          </w:rPr>
          <w:t>General</w:t>
        </w:r>
        <w:r>
          <w:rPr>
            <w:noProof/>
            <w:webHidden/>
          </w:rPr>
          <w:tab/>
        </w:r>
        <w:r>
          <w:rPr>
            <w:noProof/>
            <w:webHidden/>
          </w:rPr>
          <w:fldChar w:fldCharType="begin"/>
        </w:r>
        <w:r>
          <w:rPr>
            <w:noProof/>
            <w:webHidden/>
          </w:rPr>
          <w:instrText xml:space="preserve"> PAGEREF _Toc218527771 \h </w:instrText>
        </w:r>
        <w:r>
          <w:rPr>
            <w:noProof/>
            <w:webHidden/>
          </w:rPr>
        </w:r>
        <w:r>
          <w:rPr>
            <w:noProof/>
            <w:webHidden/>
          </w:rPr>
          <w:fldChar w:fldCharType="separate"/>
        </w:r>
        <w:r>
          <w:rPr>
            <w:noProof/>
            <w:webHidden/>
          </w:rPr>
          <w:t>- 11 -</w:t>
        </w:r>
        <w:r>
          <w:rPr>
            <w:noProof/>
            <w:webHidden/>
          </w:rPr>
          <w:fldChar w:fldCharType="end"/>
        </w:r>
      </w:hyperlink>
    </w:p>
    <w:p w14:paraId="463DEAA6" w14:textId="707E3519" w:rsidR="00A73185" w:rsidRDefault="00A73185">
      <w:pPr>
        <w:pStyle w:val="Sommario2"/>
        <w:rPr>
          <w:rFonts w:eastAsiaTheme="minorEastAsia"/>
          <w:noProof/>
          <w:color w:val="auto"/>
          <w:kern w:val="2"/>
          <w:sz w:val="24"/>
          <w:szCs w:val="24"/>
          <w14:ligatures w14:val="standardContextual"/>
        </w:rPr>
      </w:pPr>
      <w:hyperlink w:anchor="_Toc218527772" w:history="1">
        <w:r w:rsidRPr="000E30CB">
          <w:rPr>
            <w:rStyle w:val="Collegamentoipertestuale"/>
            <w:noProof/>
            <w:lang w:val="en-GB"/>
          </w:rPr>
          <w:t>I.B.1</w:t>
        </w:r>
        <w:r>
          <w:rPr>
            <w:rFonts w:eastAsiaTheme="minorEastAsia"/>
            <w:noProof/>
            <w:color w:val="auto"/>
            <w:kern w:val="2"/>
            <w:sz w:val="24"/>
            <w:szCs w:val="24"/>
            <w14:ligatures w14:val="standardContextual"/>
          </w:rPr>
          <w:tab/>
        </w:r>
        <w:r w:rsidRPr="000E30CB">
          <w:rPr>
            <w:rStyle w:val="Collegamentoipertestuale"/>
            <w:noProof/>
          </w:rPr>
          <w:t>Scope</w:t>
        </w:r>
        <w:r>
          <w:rPr>
            <w:noProof/>
            <w:webHidden/>
          </w:rPr>
          <w:tab/>
        </w:r>
        <w:r>
          <w:rPr>
            <w:noProof/>
            <w:webHidden/>
          </w:rPr>
          <w:fldChar w:fldCharType="begin"/>
        </w:r>
        <w:r>
          <w:rPr>
            <w:noProof/>
            <w:webHidden/>
          </w:rPr>
          <w:instrText xml:space="preserve"> PAGEREF _Toc218527772 \h </w:instrText>
        </w:r>
        <w:r>
          <w:rPr>
            <w:noProof/>
            <w:webHidden/>
          </w:rPr>
        </w:r>
        <w:r>
          <w:rPr>
            <w:noProof/>
            <w:webHidden/>
          </w:rPr>
          <w:fldChar w:fldCharType="separate"/>
        </w:r>
        <w:r>
          <w:rPr>
            <w:noProof/>
            <w:webHidden/>
          </w:rPr>
          <w:t>- 11 -</w:t>
        </w:r>
        <w:r>
          <w:rPr>
            <w:noProof/>
            <w:webHidden/>
          </w:rPr>
          <w:fldChar w:fldCharType="end"/>
        </w:r>
      </w:hyperlink>
    </w:p>
    <w:p w14:paraId="505FAAFC" w14:textId="74A945C1" w:rsidR="00A73185" w:rsidRDefault="00A73185">
      <w:pPr>
        <w:pStyle w:val="Sommario2"/>
        <w:rPr>
          <w:rFonts w:eastAsiaTheme="minorEastAsia"/>
          <w:noProof/>
          <w:color w:val="auto"/>
          <w:kern w:val="2"/>
          <w:sz w:val="24"/>
          <w:szCs w:val="24"/>
          <w14:ligatures w14:val="standardContextual"/>
        </w:rPr>
      </w:pPr>
      <w:hyperlink w:anchor="_Toc218527773" w:history="1">
        <w:r w:rsidRPr="000E30CB">
          <w:rPr>
            <w:rStyle w:val="Collegamentoipertestuale"/>
            <w:noProof/>
            <w:lang w:val="en-GB" w:eastAsia="nl-BE"/>
          </w:rPr>
          <w:t>I.B.2</w:t>
        </w:r>
        <w:r>
          <w:rPr>
            <w:rFonts w:eastAsiaTheme="minorEastAsia"/>
            <w:noProof/>
            <w:color w:val="auto"/>
            <w:kern w:val="2"/>
            <w:sz w:val="24"/>
            <w:szCs w:val="24"/>
            <w14:ligatures w14:val="standardContextual"/>
          </w:rPr>
          <w:tab/>
        </w:r>
        <w:r w:rsidRPr="000E30CB">
          <w:rPr>
            <w:rStyle w:val="Collegamentoipertestuale"/>
            <w:noProof/>
            <w:lang w:val="en-GB" w:eastAsia="nl-BE"/>
          </w:rPr>
          <w:t>Status and Interpretation</w:t>
        </w:r>
        <w:r>
          <w:rPr>
            <w:noProof/>
            <w:webHidden/>
          </w:rPr>
          <w:tab/>
        </w:r>
        <w:r>
          <w:rPr>
            <w:noProof/>
            <w:webHidden/>
          </w:rPr>
          <w:fldChar w:fldCharType="begin"/>
        </w:r>
        <w:r>
          <w:rPr>
            <w:noProof/>
            <w:webHidden/>
          </w:rPr>
          <w:instrText xml:space="preserve"> PAGEREF _Toc218527773 \h </w:instrText>
        </w:r>
        <w:r>
          <w:rPr>
            <w:noProof/>
            <w:webHidden/>
          </w:rPr>
        </w:r>
        <w:r>
          <w:rPr>
            <w:noProof/>
            <w:webHidden/>
          </w:rPr>
          <w:fldChar w:fldCharType="separate"/>
        </w:r>
        <w:r>
          <w:rPr>
            <w:noProof/>
            <w:webHidden/>
          </w:rPr>
          <w:t>- 12 -</w:t>
        </w:r>
        <w:r>
          <w:rPr>
            <w:noProof/>
            <w:webHidden/>
          </w:rPr>
          <w:fldChar w:fldCharType="end"/>
        </w:r>
      </w:hyperlink>
    </w:p>
    <w:p w14:paraId="012F66BC" w14:textId="3B7F1D6A" w:rsidR="00A73185" w:rsidRDefault="00A73185">
      <w:pPr>
        <w:pStyle w:val="Sommario2"/>
        <w:rPr>
          <w:rFonts w:eastAsiaTheme="minorEastAsia"/>
          <w:noProof/>
          <w:color w:val="auto"/>
          <w:kern w:val="2"/>
          <w:sz w:val="24"/>
          <w:szCs w:val="24"/>
          <w14:ligatures w14:val="standardContextual"/>
        </w:rPr>
      </w:pPr>
      <w:hyperlink w:anchor="_Toc218527774" w:history="1">
        <w:r w:rsidRPr="000E30CB">
          <w:rPr>
            <w:rStyle w:val="Collegamentoipertestuale"/>
            <w:noProof/>
            <w:lang w:val="en-GB" w:eastAsia="nl-BE"/>
          </w:rPr>
          <w:t>I.B.3</w:t>
        </w:r>
        <w:r>
          <w:rPr>
            <w:rFonts w:eastAsiaTheme="minorEastAsia"/>
            <w:noProof/>
            <w:color w:val="auto"/>
            <w:kern w:val="2"/>
            <w:sz w:val="24"/>
            <w:szCs w:val="24"/>
            <w14:ligatures w14:val="standardContextual"/>
          </w:rPr>
          <w:tab/>
        </w:r>
        <w:r w:rsidRPr="000E30CB">
          <w:rPr>
            <w:rStyle w:val="Collegamentoipertestuale"/>
            <w:noProof/>
            <w:lang w:val="en-GB" w:eastAsia="nl-BE"/>
          </w:rPr>
          <w:t>Roles and Responsibilities</w:t>
        </w:r>
        <w:r>
          <w:rPr>
            <w:noProof/>
            <w:webHidden/>
          </w:rPr>
          <w:tab/>
        </w:r>
        <w:r>
          <w:rPr>
            <w:noProof/>
            <w:webHidden/>
          </w:rPr>
          <w:fldChar w:fldCharType="begin"/>
        </w:r>
        <w:r>
          <w:rPr>
            <w:noProof/>
            <w:webHidden/>
          </w:rPr>
          <w:instrText xml:space="preserve"> PAGEREF _Toc218527774 \h </w:instrText>
        </w:r>
        <w:r>
          <w:rPr>
            <w:noProof/>
            <w:webHidden/>
          </w:rPr>
        </w:r>
        <w:r>
          <w:rPr>
            <w:noProof/>
            <w:webHidden/>
          </w:rPr>
          <w:fldChar w:fldCharType="separate"/>
        </w:r>
        <w:r>
          <w:rPr>
            <w:noProof/>
            <w:webHidden/>
          </w:rPr>
          <w:t>- 12 -</w:t>
        </w:r>
        <w:r>
          <w:rPr>
            <w:noProof/>
            <w:webHidden/>
          </w:rPr>
          <w:fldChar w:fldCharType="end"/>
        </w:r>
      </w:hyperlink>
    </w:p>
    <w:p w14:paraId="1284DDF7" w14:textId="6C0AC918" w:rsidR="00A73185" w:rsidRDefault="00A73185">
      <w:pPr>
        <w:pStyle w:val="Sommario2"/>
        <w:rPr>
          <w:rFonts w:eastAsiaTheme="minorEastAsia"/>
          <w:noProof/>
          <w:color w:val="auto"/>
          <w:kern w:val="2"/>
          <w:sz w:val="24"/>
          <w:szCs w:val="24"/>
          <w14:ligatures w14:val="standardContextual"/>
        </w:rPr>
      </w:pPr>
      <w:hyperlink w:anchor="_Toc218527775" w:history="1">
        <w:r w:rsidRPr="000E30CB">
          <w:rPr>
            <w:rStyle w:val="Collegamentoipertestuale"/>
            <w:noProof/>
            <w:lang w:val="en-GB" w:eastAsia="nl-BE"/>
          </w:rPr>
          <w:t>I.B.4</w:t>
        </w:r>
        <w:r>
          <w:rPr>
            <w:rFonts w:eastAsiaTheme="minorEastAsia"/>
            <w:noProof/>
            <w:color w:val="auto"/>
            <w:kern w:val="2"/>
            <w:sz w:val="24"/>
            <w:szCs w:val="24"/>
            <w14:ligatures w14:val="standardContextual"/>
          </w:rPr>
          <w:tab/>
        </w:r>
        <w:r w:rsidRPr="000E30CB">
          <w:rPr>
            <w:rStyle w:val="Collegamentoipertestuale"/>
            <w:noProof/>
            <w:lang w:val="en-GB" w:eastAsia="nl-BE"/>
          </w:rPr>
          <w:t>Summary: Issuance scope</w:t>
        </w:r>
        <w:r>
          <w:rPr>
            <w:noProof/>
            <w:webHidden/>
          </w:rPr>
          <w:tab/>
        </w:r>
        <w:r>
          <w:rPr>
            <w:noProof/>
            <w:webHidden/>
          </w:rPr>
          <w:fldChar w:fldCharType="begin"/>
        </w:r>
        <w:r>
          <w:rPr>
            <w:noProof/>
            <w:webHidden/>
          </w:rPr>
          <w:instrText xml:space="preserve"> PAGEREF _Toc218527775 \h </w:instrText>
        </w:r>
        <w:r>
          <w:rPr>
            <w:noProof/>
            <w:webHidden/>
          </w:rPr>
        </w:r>
        <w:r>
          <w:rPr>
            <w:noProof/>
            <w:webHidden/>
          </w:rPr>
          <w:fldChar w:fldCharType="separate"/>
        </w:r>
        <w:r>
          <w:rPr>
            <w:noProof/>
            <w:webHidden/>
          </w:rPr>
          <w:t>- 14 -</w:t>
        </w:r>
        <w:r>
          <w:rPr>
            <w:noProof/>
            <w:webHidden/>
          </w:rPr>
          <w:fldChar w:fldCharType="end"/>
        </w:r>
      </w:hyperlink>
    </w:p>
    <w:p w14:paraId="0E4411E5" w14:textId="2759A748"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776" w:history="1">
        <w:r w:rsidRPr="000E30CB">
          <w:rPr>
            <w:rStyle w:val="Collegamentoipertestuale"/>
            <w:noProof/>
            <w:lang w:val="en-GB" w:eastAsia="nl-BE"/>
          </w:rPr>
          <w:t>I.C</w:t>
        </w:r>
        <w:r>
          <w:rPr>
            <w:rFonts w:eastAsiaTheme="minorEastAsia"/>
            <w:noProof/>
            <w:color w:val="auto"/>
            <w:kern w:val="2"/>
            <w:sz w:val="24"/>
            <w:szCs w:val="24"/>
            <w14:ligatures w14:val="standardContextual"/>
          </w:rPr>
          <w:tab/>
        </w:r>
        <w:r w:rsidRPr="000E30CB">
          <w:rPr>
            <w:rStyle w:val="Collegamentoipertestuale"/>
            <w:noProof/>
            <w:lang w:val="en-GB" w:eastAsia="nl-BE"/>
          </w:rPr>
          <w:t>Overview of National Legal and Regulatory Framework</w:t>
        </w:r>
        <w:r>
          <w:rPr>
            <w:noProof/>
            <w:webHidden/>
          </w:rPr>
          <w:tab/>
        </w:r>
        <w:r>
          <w:rPr>
            <w:noProof/>
            <w:webHidden/>
          </w:rPr>
          <w:fldChar w:fldCharType="begin"/>
        </w:r>
        <w:r>
          <w:rPr>
            <w:noProof/>
            <w:webHidden/>
          </w:rPr>
          <w:instrText xml:space="preserve"> PAGEREF _Toc218527776 \h </w:instrText>
        </w:r>
        <w:r>
          <w:rPr>
            <w:noProof/>
            <w:webHidden/>
          </w:rPr>
        </w:r>
        <w:r>
          <w:rPr>
            <w:noProof/>
            <w:webHidden/>
          </w:rPr>
          <w:fldChar w:fldCharType="separate"/>
        </w:r>
        <w:r>
          <w:rPr>
            <w:noProof/>
            <w:webHidden/>
          </w:rPr>
          <w:t>- 17 -</w:t>
        </w:r>
        <w:r>
          <w:rPr>
            <w:noProof/>
            <w:webHidden/>
          </w:rPr>
          <w:fldChar w:fldCharType="end"/>
        </w:r>
      </w:hyperlink>
    </w:p>
    <w:p w14:paraId="646F2FE8" w14:textId="1FE489C4" w:rsidR="00A73185" w:rsidRDefault="00A73185">
      <w:pPr>
        <w:pStyle w:val="Sommario2"/>
        <w:rPr>
          <w:rFonts w:eastAsiaTheme="minorEastAsia"/>
          <w:noProof/>
          <w:color w:val="auto"/>
          <w:kern w:val="2"/>
          <w:sz w:val="24"/>
          <w:szCs w:val="24"/>
          <w14:ligatures w14:val="standardContextual"/>
        </w:rPr>
      </w:pPr>
      <w:hyperlink w:anchor="_Toc218527777" w:history="1">
        <w:r w:rsidRPr="000E30CB">
          <w:rPr>
            <w:rStyle w:val="Collegamentoipertestuale"/>
            <w:noProof/>
            <w:lang w:val="en-GB" w:eastAsia="nl-BE"/>
          </w:rPr>
          <w:t>I.C.1</w:t>
        </w:r>
        <w:r>
          <w:rPr>
            <w:rFonts w:eastAsiaTheme="minorEastAsia"/>
            <w:noProof/>
            <w:color w:val="auto"/>
            <w:kern w:val="2"/>
            <w:sz w:val="24"/>
            <w:szCs w:val="24"/>
            <w14:ligatures w14:val="standardContextual"/>
          </w:rPr>
          <w:tab/>
        </w:r>
        <w:r w:rsidRPr="000E30CB">
          <w:rPr>
            <w:rStyle w:val="Collegamentoipertestuale"/>
            <w:noProof/>
            <w:lang w:val="en-GB" w:eastAsia="nl-BE"/>
          </w:rPr>
          <w:t>Energy Market context</w:t>
        </w:r>
        <w:r>
          <w:rPr>
            <w:noProof/>
            <w:webHidden/>
          </w:rPr>
          <w:tab/>
        </w:r>
        <w:r>
          <w:rPr>
            <w:noProof/>
            <w:webHidden/>
          </w:rPr>
          <w:fldChar w:fldCharType="begin"/>
        </w:r>
        <w:r>
          <w:rPr>
            <w:noProof/>
            <w:webHidden/>
          </w:rPr>
          <w:instrText xml:space="preserve"> PAGEREF _Toc218527777 \h </w:instrText>
        </w:r>
        <w:r>
          <w:rPr>
            <w:noProof/>
            <w:webHidden/>
          </w:rPr>
        </w:r>
        <w:r>
          <w:rPr>
            <w:noProof/>
            <w:webHidden/>
          </w:rPr>
          <w:fldChar w:fldCharType="separate"/>
        </w:r>
        <w:r>
          <w:rPr>
            <w:noProof/>
            <w:webHidden/>
          </w:rPr>
          <w:t>- 17 -</w:t>
        </w:r>
        <w:r>
          <w:rPr>
            <w:noProof/>
            <w:webHidden/>
          </w:rPr>
          <w:fldChar w:fldCharType="end"/>
        </w:r>
      </w:hyperlink>
    </w:p>
    <w:p w14:paraId="188DB1D6" w14:textId="3328BA74" w:rsidR="00A73185" w:rsidRDefault="00A73185">
      <w:pPr>
        <w:pStyle w:val="Sommario2"/>
        <w:rPr>
          <w:rFonts w:eastAsiaTheme="minorEastAsia"/>
          <w:noProof/>
          <w:color w:val="auto"/>
          <w:kern w:val="2"/>
          <w:sz w:val="24"/>
          <w:szCs w:val="24"/>
          <w14:ligatures w14:val="standardContextual"/>
        </w:rPr>
      </w:pPr>
      <w:hyperlink w:anchor="_Toc218527778" w:history="1">
        <w:r w:rsidRPr="000E30CB">
          <w:rPr>
            <w:rStyle w:val="Collegamentoipertestuale"/>
            <w:noProof/>
            <w:lang w:val="en-GB" w:eastAsia="nl-BE"/>
          </w:rPr>
          <w:t>I.C.2</w:t>
        </w:r>
        <w:r>
          <w:rPr>
            <w:rFonts w:eastAsiaTheme="minorEastAsia"/>
            <w:noProof/>
            <w:color w:val="auto"/>
            <w:kern w:val="2"/>
            <w:sz w:val="24"/>
            <w:szCs w:val="24"/>
            <w14:ligatures w14:val="standardContextual"/>
          </w:rPr>
          <w:tab/>
        </w:r>
        <w:r w:rsidRPr="000E30CB">
          <w:rPr>
            <w:rStyle w:val="Collegamentoipertestuale"/>
            <w:noProof/>
            <w:lang w:val="en-GB" w:eastAsia="nl-BE"/>
          </w:rPr>
          <w:t>The EECS Framework</w:t>
        </w:r>
        <w:r>
          <w:rPr>
            <w:noProof/>
            <w:webHidden/>
          </w:rPr>
          <w:tab/>
        </w:r>
        <w:r>
          <w:rPr>
            <w:noProof/>
            <w:webHidden/>
          </w:rPr>
          <w:fldChar w:fldCharType="begin"/>
        </w:r>
        <w:r>
          <w:rPr>
            <w:noProof/>
            <w:webHidden/>
          </w:rPr>
          <w:instrText xml:space="preserve"> PAGEREF _Toc218527778 \h </w:instrText>
        </w:r>
        <w:r>
          <w:rPr>
            <w:noProof/>
            <w:webHidden/>
          </w:rPr>
        </w:r>
        <w:r>
          <w:rPr>
            <w:noProof/>
            <w:webHidden/>
          </w:rPr>
          <w:fldChar w:fldCharType="separate"/>
        </w:r>
        <w:r>
          <w:rPr>
            <w:noProof/>
            <w:webHidden/>
          </w:rPr>
          <w:t>- 17 -</w:t>
        </w:r>
        <w:r>
          <w:rPr>
            <w:noProof/>
            <w:webHidden/>
          </w:rPr>
          <w:fldChar w:fldCharType="end"/>
        </w:r>
      </w:hyperlink>
    </w:p>
    <w:p w14:paraId="0EEC12BF" w14:textId="71398A83" w:rsidR="00A73185" w:rsidRDefault="00A73185">
      <w:pPr>
        <w:pStyle w:val="Sommario2"/>
        <w:rPr>
          <w:rFonts w:eastAsiaTheme="minorEastAsia"/>
          <w:noProof/>
          <w:color w:val="auto"/>
          <w:kern w:val="2"/>
          <w:sz w:val="24"/>
          <w:szCs w:val="24"/>
          <w14:ligatures w14:val="standardContextual"/>
        </w:rPr>
      </w:pPr>
      <w:hyperlink w:anchor="_Toc218527779" w:history="1">
        <w:r w:rsidRPr="000E30CB">
          <w:rPr>
            <w:rStyle w:val="Collegamentoipertestuale"/>
            <w:noProof/>
            <w:lang w:val="en-GB" w:eastAsia="nl-BE"/>
          </w:rPr>
          <w:t>I.C.3</w:t>
        </w:r>
        <w:r>
          <w:rPr>
            <w:rFonts w:eastAsiaTheme="minorEastAsia"/>
            <w:noProof/>
            <w:color w:val="auto"/>
            <w:kern w:val="2"/>
            <w:sz w:val="24"/>
            <w:szCs w:val="24"/>
            <w14:ligatures w14:val="standardContextual"/>
          </w:rPr>
          <w:tab/>
        </w:r>
        <w:r w:rsidRPr="000E30CB">
          <w:rPr>
            <w:rStyle w:val="Collegamentoipertestuale"/>
            <w:noProof/>
            <w:lang w:val="en-GB" w:eastAsia="nl-BE"/>
          </w:rPr>
          <w:t>National Energy Source Disclosure</w:t>
        </w:r>
        <w:r>
          <w:rPr>
            <w:noProof/>
            <w:webHidden/>
          </w:rPr>
          <w:tab/>
        </w:r>
        <w:r>
          <w:rPr>
            <w:noProof/>
            <w:webHidden/>
          </w:rPr>
          <w:fldChar w:fldCharType="begin"/>
        </w:r>
        <w:r>
          <w:rPr>
            <w:noProof/>
            <w:webHidden/>
          </w:rPr>
          <w:instrText xml:space="preserve"> PAGEREF _Toc218527779 \h </w:instrText>
        </w:r>
        <w:r>
          <w:rPr>
            <w:noProof/>
            <w:webHidden/>
          </w:rPr>
        </w:r>
        <w:r>
          <w:rPr>
            <w:noProof/>
            <w:webHidden/>
          </w:rPr>
          <w:fldChar w:fldCharType="separate"/>
        </w:r>
        <w:r>
          <w:rPr>
            <w:noProof/>
            <w:webHidden/>
          </w:rPr>
          <w:t>- 18 -</w:t>
        </w:r>
        <w:r>
          <w:rPr>
            <w:noProof/>
            <w:webHidden/>
          </w:rPr>
          <w:fldChar w:fldCharType="end"/>
        </w:r>
      </w:hyperlink>
    </w:p>
    <w:p w14:paraId="1197DF1D" w14:textId="23B3633D" w:rsidR="00A73185" w:rsidRDefault="00A73185">
      <w:pPr>
        <w:pStyle w:val="Sommario2"/>
        <w:rPr>
          <w:rFonts w:eastAsiaTheme="minorEastAsia"/>
          <w:noProof/>
          <w:color w:val="auto"/>
          <w:kern w:val="2"/>
          <w:sz w:val="24"/>
          <w:szCs w:val="24"/>
          <w14:ligatures w14:val="standardContextual"/>
        </w:rPr>
      </w:pPr>
      <w:hyperlink w:anchor="_Toc218527780" w:history="1">
        <w:r w:rsidRPr="000E30CB">
          <w:rPr>
            <w:rStyle w:val="Collegamentoipertestuale"/>
            <w:noProof/>
            <w:lang w:val="en-GB" w:eastAsia="nl-BE"/>
          </w:rPr>
          <w:t>I.C.4</w:t>
        </w:r>
        <w:r>
          <w:rPr>
            <w:rFonts w:eastAsiaTheme="minorEastAsia"/>
            <w:noProof/>
            <w:color w:val="auto"/>
            <w:kern w:val="2"/>
            <w:sz w:val="24"/>
            <w:szCs w:val="24"/>
            <w14:ligatures w14:val="standardContextual"/>
          </w:rPr>
          <w:tab/>
        </w:r>
        <w:r w:rsidRPr="000E30CB">
          <w:rPr>
            <w:rStyle w:val="Collegamentoipertestuale"/>
            <w:noProof/>
            <w:lang w:val="en-GB" w:eastAsia="nl-BE"/>
          </w:rPr>
          <w:t>National Public Support Schemes</w:t>
        </w:r>
        <w:r>
          <w:rPr>
            <w:noProof/>
            <w:webHidden/>
          </w:rPr>
          <w:tab/>
        </w:r>
        <w:r>
          <w:rPr>
            <w:noProof/>
            <w:webHidden/>
          </w:rPr>
          <w:fldChar w:fldCharType="begin"/>
        </w:r>
        <w:r>
          <w:rPr>
            <w:noProof/>
            <w:webHidden/>
          </w:rPr>
          <w:instrText xml:space="preserve"> PAGEREF _Toc218527780 \h </w:instrText>
        </w:r>
        <w:r>
          <w:rPr>
            <w:noProof/>
            <w:webHidden/>
          </w:rPr>
        </w:r>
        <w:r>
          <w:rPr>
            <w:noProof/>
            <w:webHidden/>
          </w:rPr>
          <w:fldChar w:fldCharType="separate"/>
        </w:r>
        <w:r>
          <w:rPr>
            <w:noProof/>
            <w:webHidden/>
          </w:rPr>
          <w:t>- 18 -</w:t>
        </w:r>
        <w:r>
          <w:rPr>
            <w:noProof/>
            <w:webHidden/>
          </w:rPr>
          <w:fldChar w:fldCharType="end"/>
        </w:r>
      </w:hyperlink>
    </w:p>
    <w:p w14:paraId="0A571815" w14:textId="07525958" w:rsidR="00A73185" w:rsidRDefault="00A73185">
      <w:pPr>
        <w:pStyle w:val="Sommario2"/>
        <w:rPr>
          <w:rFonts w:eastAsiaTheme="minorEastAsia"/>
          <w:noProof/>
          <w:color w:val="auto"/>
          <w:kern w:val="2"/>
          <w:sz w:val="24"/>
          <w:szCs w:val="24"/>
          <w14:ligatures w14:val="standardContextual"/>
        </w:rPr>
      </w:pPr>
      <w:hyperlink w:anchor="_Toc218527781" w:history="1">
        <w:r w:rsidRPr="000E30CB">
          <w:rPr>
            <w:rStyle w:val="Collegamentoipertestuale"/>
            <w:noProof/>
            <w:lang w:val="en-GB" w:eastAsia="nl-BE"/>
          </w:rPr>
          <w:t>I.C.5</w:t>
        </w:r>
        <w:r>
          <w:rPr>
            <w:rFonts w:eastAsiaTheme="minorEastAsia"/>
            <w:noProof/>
            <w:color w:val="auto"/>
            <w:kern w:val="2"/>
            <w:sz w:val="24"/>
            <w:szCs w:val="24"/>
            <w14:ligatures w14:val="standardContextual"/>
          </w:rPr>
          <w:tab/>
        </w:r>
        <w:r w:rsidRPr="000E30CB">
          <w:rPr>
            <w:rStyle w:val="Collegamentoipertestuale"/>
            <w:noProof/>
            <w:lang w:val="en-GB" w:eastAsia="nl-BE"/>
          </w:rPr>
          <w:t>EECS Product Rules</w:t>
        </w:r>
        <w:r>
          <w:rPr>
            <w:noProof/>
            <w:webHidden/>
          </w:rPr>
          <w:tab/>
        </w:r>
        <w:r>
          <w:rPr>
            <w:noProof/>
            <w:webHidden/>
          </w:rPr>
          <w:fldChar w:fldCharType="begin"/>
        </w:r>
        <w:r>
          <w:rPr>
            <w:noProof/>
            <w:webHidden/>
          </w:rPr>
          <w:instrText xml:space="preserve"> PAGEREF _Toc218527781 \h </w:instrText>
        </w:r>
        <w:r>
          <w:rPr>
            <w:noProof/>
            <w:webHidden/>
          </w:rPr>
        </w:r>
        <w:r>
          <w:rPr>
            <w:noProof/>
            <w:webHidden/>
          </w:rPr>
          <w:fldChar w:fldCharType="separate"/>
        </w:r>
        <w:r>
          <w:rPr>
            <w:noProof/>
            <w:webHidden/>
          </w:rPr>
          <w:t>- 19 -</w:t>
        </w:r>
        <w:r>
          <w:rPr>
            <w:noProof/>
            <w:webHidden/>
          </w:rPr>
          <w:fldChar w:fldCharType="end"/>
        </w:r>
      </w:hyperlink>
    </w:p>
    <w:p w14:paraId="4A43881D" w14:textId="3E3257F9" w:rsidR="00A73185" w:rsidRDefault="00A73185">
      <w:pPr>
        <w:pStyle w:val="Sommario2"/>
        <w:rPr>
          <w:rFonts w:eastAsiaTheme="minorEastAsia"/>
          <w:noProof/>
          <w:color w:val="auto"/>
          <w:kern w:val="2"/>
          <w:sz w:val="24"/>
          <w:szCs w:val="24"/>
          <w14:ligatures w14:val="standardContextual"/>
        </w:rPr>
      </w:pPr>
      <w:hyperlink w:anchor="_Toc218527782" w:history="1">
        <w:r w:rsidRPr="000E30CB">
          <w:rPr>
            <w:rStyle w:val="Collegamentoipertestuale"/>
            <w:noProof/>
            <w:lang w:val="en-GB" w:eastAsia="nl-BE"/>
          </w:rPr>
          <w:t>I.C.6</w:t>
        </w:r>
        <w:r>
          <w:rPr>
            <w:rFonts w:eastAsiaTheme="minorEastAsia"/>
            <w:noProof/>
            <w:color w:val="auto"/>
            <w:kern w:val="2"/>
            <w:sz w:val="24"/>
            <w:szCs w:val="24"/>
            <w14:ligatures w14:val="standardContextual"/>
          </w:rPr>
          <w:tab/>
        </w:r>
        <w:r w:rsidRPr="000E30CB">
          <w:rPr>
            <w:rStyle w:val="Collegamentoipertestuale"/>
            <w:noProof/>
            <w:lang w:val="en-GB" w:eastAsia="nl-BE"/>
          </w:rPr>
          <w:t>Non-EECS certificates in the Domain</w:t>
        </w:r>
        <w:r>
          <w:rPr>
            <w:noProof/>
            <w:webHidden/>
          </w:rPr>
          <w:tab/>
        </w:r>
        <w:r>
          <w:rPr>
            <w:noProof/>
            <w:webHidden/>
          </w:rPr>
          <w:fldChar w:fldCharType="begin"/>
        </w:r>
        <w:r>
          <w:rPr>
            <w:noProof/>
            <w:webHidden/>
          </w:rPr>
          <w:instrText xml:space="preserve"> PAGEREF _Toc218527782 \h </w:instrText>
        </w:r>
        <w:r>
          <w:rPr>
            <w:noProof/>
            <w:webHidden/>
          </w:rPr>
        </w:r>
        <w:r>
          <w:rPr>
            <w:noProof/>
            <w:webHidden/>
          </w:rPr>
          <w:fldChar w:fldCharType="separate"/>
        </w:r>
        <w:r>
          <w:rPr>
            <w:noProof/>
            <w:webHidden/>
          </w:rPr>
          <w:t>- 19 -</w:t>
        </w:r>
        <w:r>
          <w:rPr>
            <w:noProof/>
            <w:webHidden/>
          </w:rPr>
          <w:fldChar w:fldCharType="end"/>
        </w:r>
      </w:hyperlink>
    </w:p>
    <w:p w14:paraId="1BC99A01" w14:textId="57C780D9" w:rsidR="00A73185" w:rsidRDefault="00A73185">
      <w:pPr>
        <w:pStyle w:val="Sommario2"/>
        <w:rPr>
          <w:rFonts w:eastAsiaTheme="minorEastAsia"/>
          <w:noProof/>
          <w:color w:val="auto"/>
          <w:kern w:val="2"/>
          <w:sz w:val="24"/>
          <w:szCs w:val="24"/>
          <w14:ligatures w14:val="standardContextual"/>
        </w:rPr>
      </w:pPr>
      <w:hyperlink w:anchor="_Toc218527783" w:history="1">
        <w:r w:rsidRPr="000E30CB">
          <w:rPr>
            <w:rStyle w:val="Collegamentoipertestuale"/>
            <w:noProof/>
            <w:lang w:val="en-GB" w:eastAsia="nl-BE"/>
          </w:rPr>
          <w:t>I.C.7</w:t>
        </w:r>
        <w:r>
          <w:rPr>
            <w:rFonts w:eastAsiaTheme="minorEastAsia"/>
            <w:noProof/>
            <w:color w:val="auto"/>
            <w:kern w:val="2"/>
            <w:sz w:val="24"/>
            <w:szCs w:val="24"/>
            <w14:ligatures w14:val="standardContextual"/>
          </w:rPr>
          <w:tab/>
        </w:r>
        <w:r w:rsidRPr="000E30CB">
          <w:rPr>
            <w:rStyle w:val="Collegamentoipertestuale"/>
            <w:noProof/>
            <w:lang w:val="en-GB" w:eastAsia="nl-BE"/>
          </w:rPr>
          <w:t>Local Deviations from the EECS Rules </w:t>
        </w:r>
        <w:r>
          <w:rPr>
            <w:noProof/>
            <w:webHidden/>
          </w:rPr>
          <w:tab/>
        </w:r>
        <w:r>
          <w:rPr>
            <w:noProof/>
            <w:webHidden/>
          </w:rPr>
          <w:fldChar w:fldCharType="begin"/>
        </w:r>
        <w:r>
          <w:rPr>
            <w:noProof/>
            <w:webHidden/>
          </w:rPr>
          <w:instrText xml:space="preserve"> PAGEREF _Toc218527783 \h </w:instrText>
        </w:r>
        <w:r>
          <w:rPr>
            <w:noProof/>
            <w:webHidden/>
          </w:rPr>
        </w:r>
        <w:r>
          <w:rPr>
            <w:noProof/>
            <w:webHidden/>
          </w:rPr>
          <w:fldChar w:fldCharType="separate"/>
        </w:r>
        <w:r>
          <w:rPr>
            <w:noProof/>
            <w:webHidden/>
          </w:rPr>
          <w:t>- 19 -</w:t>
        </w:r>
        <w:r>
          <w:rPr>
            <w:noProof/>
            <w:webHidden/>
          </w:rPr>
          <w:fldChar w:fldCharType="end"/>
        </w:r>
      </w:hyperlink>
    </w:p>
    <w:p w14:paraId="2025C732" w14:textId="6E769E99"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784" w:history="1">
        <w:r w:rsidRPr="000E30CB">
          <w:rPr>
            <w:rStyle w:val="Collegamentoipertestuale"/>
            <w:noProof/>
            <w:lang w:val="en-GB" w:eastAsia="nl-BE"/>
          </w:rPr>
          <w:t>I.D</w:t>
        </w:r>
        <w:r>
          <w:rPr>
            <w:rFonts w:eastAsiaTheme="minorEastAsia"/>
            <w:noProof/>
            <w:color w:val="auto"/>
            <w:kern w:val="2"/>
            <w:sz w:val="24"/>
            <w:szCs w:val="24"/>
            <w14:ligatures w14:val="standardContextual"/>
          </w:rPr>
          <w:tab/>
        </w:r>
        <w:r w:rsidRPr="000E30CB">
          <w:rPr>
            <w:rStyle w:val="Collegamentoipertestuale"/>
            <w:noProof/>
            <w:lang w:val="en-GB" w:eastAsia="nl-BE"/>
          </w:rPr>
          <w:t>Registration</w:t>
        </w:r>
        <w:r>
          <w:rPr>
            <w:noProof/>
            <w:webHidden/>
          </w:rPr>
          <w:tab/>
        </w:r>
        <w:r>
          <w:rPr>
            <w:noProof/>
            <w:webHidden/>
          </w:rPr>
          <w:fldChar w:fldCharType="begin"/>
        </w:r>
        <w:r>
          <w:rPr>
            <w:noProof/>
            <w:webHidden/>
          </w:rPr>
          <w:instrText xml:space="preserve"> PAGEREF _Toc218527784 \h </w:instrText>
        </w:r>
        <w:r>
          <w:rPr>
            <w:noProof/>
            <w:webHidden/>
          </w:rPr>
        </w:r>
        <w:r>
          <w:rPr>
            <w:noProof/>
            <w:webHidden/>
          </w:rPr>
          <w:fldChar w:fldCharType="separate"/>
        </w:r>
        <w:r>
          <w:rPr>
            <w:noProof/>
            <w:webHidden/>
          </w:rPr>
          <w:t>- 20 -</w:t>
        </w:r>
        <w:r>
          <w:rPr>
            <w:noProof/>
            <w:webHidden/>
          </w:rPr>
          <w:fldChar w:fldCharType="end"/>
        </w:r>
      </w:hyperlink>
    </w:p>
    <w:p w14:paraId="645790CB" w14:textId="7AE66682" w:rsidR="00A73185" w:rsidRDefault="00A73185">
      <w:pPr>
        <w:pStyle w:val="Sommario2"/>
        <w:rPr>
          <w:rFonts w:eastAsiaTheme="minorEastAsia"/>
          <w:noProof/>
          <w:color w:val="auto"/>
          <w:kern w:val="2"/>
          <w:sz w:val="24"/>
          <w:szCs w:val="24"/>
          <w14:ligatures w14:val="standardContextual"/>
        </w:rPr>
      </w:pPr>
      <w:hyperlink w:anchor="_Toc218527785" w:history="1">
        <w:r w:rsidRPr="000E30CB">
          <w:rPr>
            <w:rStyle w:val="Collegamentoipertestuale"/>
            <w:noProof/>
            <w:lang w:val="en-GB" w:eastAsia="nl-BE"/>
          </w:rPr>
          <w:t>I.D.1</w:t>
        </w:r>
        <w:r>
          <w:rPr>
            <w:rFonts w:eastAsiaTheme="minorEastAsia"/>
            <w:noProof/>
            <w:color w:val="auto"/>
            <w:kern w:val="2"/>
            <w:sz w:val="24"/>
            <w:szCs w:val="24"/>
            <w14:ligatures w14:val="standardContextual"/>
          </w:rPr>
          <w:tab/>
        </w:r>
        <w:r w:rsidRPr="000E30CB">
          <w:rPr>
            <w:rStyle w:val="Collegamentoipertestuale"/>
            <w:noProof/>
            <w:lang w:val="en-GB" w:eastAsia="nl-BE"/>
          </w:rPr>
          <w:t>Registration of an Account Holder</w:t>
        </w:r>
        <w:r>
          <w:rPr>
            <w:noProof/>
            <w:webHidden/>
          </w:rPr>
          <w:tab/>
        </w:r>
        <w:r>
          <w:rPr>
            <w:noProof/>
            <w:webHidden/>
          </w:rPr>
          <w:fldChar w:fldCharType="begin"/>
        </w:r>
        <w:r>
          <w:rPr>
            <w:noProof/>
            <w:webHidden/>
          </w:rPr>
          <w:instrText xml:space="preserve"> PAGEREF _Toc218527785 \h </w:instrText>
        </w:r>
        <w:r>
          <w:rPr>
            <w:noProof/>
            <w:webHidden/>
          </w:rPr>
        </w:r>
        <w:r>
          <w:rPr>
            <w:noProof/>
            <w:webHidden/>
          </w:rPr>
          <w:fldChar w:fldCharType="separate"/>
        </w:r>
        <w:r>
          <w:rPr>
            <w:noProof/>
            <w:webHidden/>
          </w:rPr>
          <w:t>- 20 -</w:t>
        </w:r>
        <w:r>
          <w:rPr>
            <w:noProof/>
            <w:webHidden/>
          </w:rPr>
          <w:fldChar w:fldCharType="end"/>
        </w:r>
      </w:hyperlink>
    </w:p>
    <w:p w14:paraId="0E5AAE77" w14:textId="7704994C" w:rsidR="00A73185" w:rsidRDefault="00A73185">
      <w:pPr>
        <w:pStyle w:val="Sommario2"/>
        <w:rPr>
          <w:rFonts w:eastAsiaTheme="minorEastAsia"/>
          <w:noProof/>
          <w:color w:val="auto"/>
          <w:kern w:val="2"/>
          <w:sz w:val="24"/>
          <w:szCs w:val="24"/>
          <w14:ligatures w14:val="standardContextual"/>
        </w:rPr>
      </w:pPr>
      <w:hyperlink w:anchor="_Toc218527786" w:history="1">
        <w:r w:rsidRPr="000E30CB">
          <w:rPr>
            <w:rStyle w:val="Collegamentoipertestuale"/>
            <w:noProof/>
            <w:lang w:val="en-GB" w:eastAsia="nl-BE"/>
          </w:rPr>
          <w:t>I.D.2</w:t>
        </w:r>
        <w:r>
          <w:rPr>
            <w:rFonts w:eastAsiaTheme="minorEastAsia"/>
            <w:noProof/>
            <w:color w:val="auto"/>
            <w:kern w:val="2"/>
            <w:sz w:val="24"/>
            <w:szCs w:val="24"/>
            <w14:ligatures w14:val="standardContextual"/>
          </w:rPr>
          <w:tab/>
        </w:r>
        <w:r w:rsidRPr="000E30CB">
          <w:rPr>
            <w:rStyle w:val="Collegamentoipertestuale"/>
            <w:noProof/>
            <w:lang w:val="en-GB" w:eastAsia="nl-BE"/>
          </w:rPr>
          <w:t>Resignation of an Account Holder</w:t>
        </w:r>
        <w:r>
          <w:rPr>
            <w:noProof/>
            <w:webHidden/>
          </w:rPr>
          <w:tab/>
        </w:r>
        <w:r>
          <w:rPr>
            <w:noProof/>
            <w:webHidden/>
          </w:rPr>
          <w:fldChar w:fldCharType="begin"/>
        </w:r>
        <w:r>
          <w:rPr>
            <w:noProof/>
            <w:webHidden/>
          </w:rPr>
          <w:instrText xml:space="preserve"> PAGEREF _Toc218527786 \h </w:instrText>
        </w:r>
        <w:r>
          <w:rPr>
            <w:noProof/>
            <w:webHidden/>
          </w:rPr>
        </w:r>
        <w:r>
          <w:rPr>
            <w:noProof/>
            <w:webHidden/>
          </w:rPr>
          <w:fldChar w:fldCharType="separate"/>
        </w:r>
        <w:r>
          <w:rPr>
            <w:noProof/>
            <w:webHidden/>
          </w:rPr>
          <w:t>- 20 -</w:t>
        </w:r>
        <w:r>
          <w:rPr>
            <w:noProof/>
            <w:webHidden/>
          </w:rPr>
          <w:fldChar w:fldCharType="end"/>
        </w:r>
      </w:hyperlink>
    </w:p>
    <w:p w14:paraId="47E3C23A" w14:textId="10EC0E12" w:rsidR="00A73185" w:rsidRDefault="00A73185">
      <w:pPr>
        <w:pStyle w:val="Sommario2"/>
        <w:rPr>
          <w:rFonts w:eastAsiaTheme="minorEastAsia"/>
          <w:noProof/>
          <w:color w:val="auto"/>
          <w:kern w:val="2"/>
          <w:sz w:val="24"/>
          <w:szCs w:val="24"/>
          <w14:ligatures w14:val="standardContextual"/>
        </w:rPr>
      </w:pPr>
      <w:hyperlink w:anchor="_Toc218527787" w:history="1">
        <w:r w:rsidRPr="000E30CB">
          <w:rPr>
            <w:rStyle w:val="Collegamentoipertestuale"/>
            <w:noProof/>
            <w:lang w:val="en-GB" w:eastAsia="nl-BE"/>
          </w:rPr>
          <w:t>I.D.3</w:t>
        </w:r>
        <w:r>
          <w:rPr>
            <w:rFonts w:eastAsiaTheme="minorEastAsia"/>
            <w:noProof/>
            <w:color w:val="auto"/>
            <w:kern w:val="2"/>
            <w:sz w:val="24"/>
            <w:szCs w:val="24"/>
            <w14:ligatures w14:val="standardContextual"/>
          </w:rPr>
          <w:tab/>
        </w:r>
        <w:r w:rsidRPr="000E30CB">
          <w:rPr>
            <w:rStyle w:val="Collegamentoipertestuale"/>
            <w:noProof/>
            <w:lang w:val="en-GB" w:eastAsia="nl-BE"/>
          </w:rPr>
          <w:t>Registration of a Production Device</w:t>
        </w:r>
        <w:r>
          <w:rPr>
            <w:noProof/>
            <w:webHidden/>
          </w:rPr>
          <w:tab/>
        </w:r>
        <w:r>
          <w:rPr>
            <w:noProof/>
            <w:webHidden/>
          </w:rPr>
          <w:fldChar w:fldCharType="begin"/>
        </w:r>
        <w:r>
          <w:rPr>
            <w:noProof/>
            <w:webHidden/>
          </w:rPr>
          <w:instrText xml:space="preserve"> PAGEREF _Toc218527787 \h </w:instrText>
        </w:r>
        <w:r>
          <w:rPr>
            <w:noProof/>
            <w:webHidden/>
          </w:rPr>
        </w:r>
        <w:r>
          <w:rPr>
            <w:noProof/>
            <w:webHidden/>
          </w:rPr>
          <w:fldChar w:fldCharType="separate"/>
        </w:r>
        <w:r>
          <w:rPr>
            <w:noProof/>
            <w:webHidden/>
          </w:rPr>
          <w:t>- 21 -</w:t>
        </w:r>
        <w:r>
          <w:rPr>
            <w:noProof/>
            <w:webHidden/>
          </w:rPr>
          <w:fldChar w:fldCharType="end"/>
        </w:r>
      </w:hyperlink>
    </w:p>
    <w:p w14:paraId="079F115A" w14:textId="3B598CE9" w:rsidR="00A73185" w:rsidRDefault="00A73185">
      <w:pPr>
        <w:pStyle w:val="Sommario2"/>
        <w:rPr>
          <w:rFonts w:eastAsiaTheme="minorEastAsia"/>
          <w:noProof/>
          <w:color w:val="auto"/>
          <w:kern w:val="2"/>
          <w:sz w:val="24"/>
          <w:szCs w:val="24"/>
          <w14:ligatures w14:val="standardContextual"/>
        </w:rPr>
      </w:pPr>
      <w:hyperlink w:anchor="_Toc218527788" w:history="1">
        <w:r w:rsidRPr="000E30CB">
          <w:rPr>
            <w:rStyle w:val="Collegamentoipertestuale"/>
            <w:noProof/>
            <w:lang w:val="en-GB" w:eastAsia="nl-BE"/>
          </w:rPr>
          <w:t>I.D.4</w:t>
        </w:r>
        <w:r>
          <w:rPr>
            <w:rFonts w:eastAsiaTheme="minorEastAsia"/>
            <w:noProof/>
            <w:color w:val="auto"/>
            <w:kern w:val="2"/>
            <w:sz w:val="24"/>
            <w:szCs w:val="24"/>
            <w14:ligatures w14:val="standardContextual"/>
          </w:rPr>
          <w:tab/>
        </w:r>
        <w:r w:rsidRPr="000E30CB">
          <w:rPr>
            <w:rStyle w:val="Collegamentoipertestuale"/>
            <w:noProof/>
            <w:lang w:val="en-GB" w:eastAsia="nl-BE"/>
          </w:rPr>
          <w:t>De-Registration of a Production Device</w:t>
        </w:r>
        <w:r>
          <w:rPr>
            <w:noProof/>
            <w:webHidden/>
          </w:rPr>
          <w:tab/>
        </w:r>
        <w:r>
          <w:rPr>
            <w:noProof/>
            <w:webHidden/>
          </w:rPr>
          <w:fldChar w:fldCharType="begin"/>
        </w:r>
        <w:r>
          <w:rPr>
            <w:noProof/>
            <w:webHidden/>
          </w:rPr>
          <w:instrText xml:space="preserve"> PAGEREF _Toc218527788 \h </w:instrText>
        </w:r>
        <w:r>
          <w:rPr>
            <w:noProof/>
            <w:webHidden/>
          </w:rPr>
        </w:r>
        <w:r>
          <w:rPr>
            <w:noProof/>
            <w:webHidden/>
          </w:rPr>
          <w:fldChar w:fldCharType="separate"/>
        </w:r>
        <w:r>
          <w:rPr>
            <w:noProof/>
            <w:webHidden/>
          </w:rPr>
          <w:t>- 22 -</w:t>
        </w:r>
        <w:r>
          <w:rPr>
            <w:noProof/>
            <w:webHidden/>
          </w:rPr>
          <w:fldChar w:fldCharType="end"/>
        </w:r>
      </w:hyperlink>
    </w:p>
    <w:p w14:paraId="7C695AD8" w14:textId="395F87B3" w:rsidR="00A73185" w:rsidRDefault="00A73185">
      <w:pPr>
        <w:pStyle w:val="Sommario2"/>
        <w:rPr>
          <w:rFonts w:eastAsiaTheme="minorEastAsia"/>
          <w:noProof/>
          <w:color w:val="auto"/>
          <w:kern w:val="2"/>
          <w:sz w:val="24"/>
          <w:szCs w:val="24"/>
          <w14:ligatures w14:val="standardContextual"/>
        </w:rPr>
      </w:pPr>
      <w:hyperlink w:anchor="_Toc218527789" w:history="1">
        <w:r w:rsidRPr="000E30CB">
          <w:rPr>
            <w:rStyle w:val="Collegamentoipertestuale"/>
            <w:noProof/>
            <w:lang w:val="en-GB" w:eastAsia="nl-BE"/>
          </w:rPr>
          <w:t>I.D.5</w:t>
        </w:r>
        <w:r>
          <w:rPr>
            <w:rFonts w:eastAsiaTheme="minorEastAsia"/>
            <w:noProof/>
            <w:color w:val="auto"/>
            <w:kern w:val="2"/>
            <w:sz w:val="24"/>
            <w:szCs w:val="24"/>
            <w14:ligatures w14:val="standardContextual"/>
          </w:rPr>
          <w:tab/>
        </w:r>
        <w:r w:rsidRPr="000E30CB">
          <w:rPr>
            <w:rStyle w:val="Collegamentoipertestuale"/>
            <w:noProof/>
            <w:lang w:val="en-GB" w:eastAsia="nl-BE"/>
          </w:rPr>
          <w:t>Maintenance of Production Device Registration Data</w:t>
        </w:r>
        <w:r>
          <w:rPr>
            <w:noProof/>
            <w:webHidden/>
          </w:rPr>
          <w:tab/>
        </w:r>
        <w:r>
          <w:rPr>
            <w:noProof/>
            <w:webHidden/>
          </w:rPr>
          <w:fldChar w:fldCharType="begin"/>
        </w:r>
        <w:r>
          <w:rPr>
            <w:noProof/>
            <w:webHidden/>
          </w:rPr>
          <w:instrText xml:space="preserve"> PAGEREF _Toc218527789 \h </w:instrText>
        </w:r>
        <w:r>
          <w:rPr>
            <w:noProof/>
            <w:webHidden/>
          </w:rPr>
        </w:r>
        <w:r>
          <w:rPr>
            <w:noProof/>
            <w:webHidden/>
          </w:rPr>
          <w:fldChar w:fldCharType="separate"/>
        </w:r>
        <w:r>
          <w:rPr>
            <w:noProof/>
            <w:webHidden/>
          </w:rPr>
          <w:t>- 23 -</w:t>
        </w:r>
        <w:r>
          <w:rPr>
            <w:noProof/>
            <w:webHidden/>
          </w:rPr>
          <w:fldChar w:fldCharType="end"/>
        </w:r>
      </w:hyperlink>
    </w:p>
    <w:p w14:paraId="70CF16AA" w14:textId="243F3A30" w:rsidR="00A73185" w:rsidRDefault="00A73185">
      <w:pPr>
        <w:pStyle w:val="Sommario2"/>
        <w:rPr>
          <w:rFonts w:eastAsiaTheme="minorEastAsia"/>
          <w:noProof/>
          <w:color w:val="auto"/>
          <w:kern w:val="2"/>
          <w:sz w:val="24"/>
          <w:szCs w:val="24"/>
          <w14:ligatures w14:val="standardContextual"/>
        </w:rPr>
      </w:pPr>
      <w:hyperlink w:anchor="_Toc218527790" w:history="1">
        <w:r w:rsidRPr="000E30CB">
          <w:rPr>
            <w:rStyle w:val="Collegamentoipertestuale"/>
            <w:noProof/>
            <w:lang w:val="en-GB" w:eastAsia="nl-BE"/>
          </w:rPr>
          <w:t>I.D.6</w:t>
        </w:r>
        <w:r>
          <w:rPr>
            <w:rFonts w:eastAsiaTheme="minorEastAsia"/>
            <w:noProof/>
            <w:color w:val="auto"/>
            <w:kern w:val="2"/>
            <w:sz w:val="24"/>
            <w:szCs w:val="24"/>
            <w14:ligatures w14:val="standardContextual"/>
          </w:rPr>
          <w:tab/>
        </w:r>
        <w:r w:rsidRPr="000E30CB">
          <w:rPr>
            <w:rStyle w:val="Collegamentoipertestuale"/>
            <w:noProof/>
            <w:lang w:val="en-GB" w:eastAsia="nl-BE"/>
          </w:rPr>
          <w:t>Audit of Registered Production Devices</w:t>
        </w:r>
        <w:r>
          <w:rPr>
            <w:noProof/>
            <w:webHidden/>
          </w:rPr>
          <w:tab/>
        </w:r>
        <w:r>
          <w:rPr>
            <w:noProof/>
            <w:webHidden/>
          </w:rPr>
          <w:fldChar w:fldCharType="begin"/>
        </w:r>
        <w:r>
          <w:rPr>
            <w:noProof/>
            <w:webHidden/>
          </w:rPr>
          <w:instrText xml:space="preserve"> PAGEREF _Toc218527790 \h </w:instrText>
        </w:r>
        <w:r>
          <w:rPr>
            <w:noProof/>
            <w:webHidden/>
          </w:rPr>
        </w:r>
        <w:r>
          <w:rPr>
            <w:noProof/>
            <w:webHidden/>
          </w:rPr>
          <w:fldChar w:fldCharType="separate"/>
        </w:r>
        <w:r>
          <w:rPr>
            <w:noProof/>
            <w:webHidden/>
          </w:rPr>
          <w:t>- 23 -</w:t>
        </w:r>
        <w:r>
          <w:rPr>
            <w:noProof/>
            <w:webHidden/>
          </w:rPr>
          <w:fldChar w:fldCharType="end"/>
        </w:r>
      </w:hyperlink>
    </w:p>
    <w:p w14:paraId="53A55DE2" w14:textId="541642DC" w:rsidR="00A73185" w:rsidRDefault="00A73185">
      <w:pPr>
        <w:pStyle w:val="Sommario2"/>
        <w:rPr>
          <w:rFonts w:eastAsiaTheme="minorEastAsia"/>
          <w:noProof/>
          <w:color w:val="auto"/>
          <w:kern w:val="2"/>
          <w:sz w:val="24"/>
          <w:szCs w:val="24"/>
          <w14:ligatures w14:val="standardContextual"/>
        </w:rPr>
      </w:pPr>
      <w:hyperlink w:anchor="_Toc218527791" w:history="1">
        <w:r w:rsidRPr="000E30CB">
          <w:rPr>
            <w:rStyle w:val="Collegamentoipertestuale"/>
            <w:noProof/>
            <w:lang w:val="en-GB" w:eastAsia="nl-BE"/>
          </w:rPr>
          <w:t>I.D.7</w:t>
        </w:r>
        <w:r>
          <w:rPr>
            <w:rFonts w:eastAsiaTheme="minorEastAsia"/>
            <w:noProof/>
            <w:color w:val="auto"/>
            <w:kern w:val="2"/>
            <w:sz w:val="24"/>
            <w:szCs w:val="24"/>
            <w14:ligatures w14:val="standardContextual"/>
          </w:rPr>
          <w:tab/>
        </w:r>
        <w:r w:rsidRPr="000E30CB">
          <w:rPr>
            <w:rStyle w:val="Collegamentoipertestuale"/>
            <w:noProof/>
            <w:lang w:val="en-GB" w:eastAsia="nl-BE"/>
          </w:rPr>
          <w:t>Registration Error/Exception Handling</w:t>
        </w:r>
        <w:r>
          <w:rPr>
            <w:noProof/>
            <w:webHidden/>
          </w:rPr>
          <w:tab/>
        </w:r>
        <w:r>
          <w:rPr>
            <w:noProof/>
            <w:webHidden/>
          </w:rPr>
          <w:fldChar w:fldCharType="begin"/>
        </w:r>
        <w:r>
          <w:rPr>
            <w:noProof/>
            <w:webHidden/>
          </w:rPr>
          <w:instrText xml:space="preserve"> PAGEREF _Toc218527791 \h </w:instrText>
        </w:r>
        <w:r>
          <w:rPr>
            <w:noProof/>
            <w:webHidden/>
          </w:rPr>
        </w:r>
        <w:r>
          <w:rPr>
            <w:noProof/>
            <w:webHidden/>
          </w:rPr>
          <w:fldChar w:fldCharType="separate"/>
        </w:r>
        <w:r>
          <w:rPr>
            <w:noProof/>
            <w:webHidden/>
          </w:rPr>
          <w:t>- 24 -</w:t>
        </w:r>
        <w:r>
          <w:rPr>
            <w:noProof/>
            <w:webHidden/>
          </w:rPr>
          <w:fldChar w:fldCharType="end"/>
        </w:r>
      </w:hyperlink>
    </w:p>
    <w:p w14:paraId="0A0F971F" w14:textId="7DB79F17"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792" w:history="1">
        <w:r w:rsidRPr="000E30CB">
          <w:rPr>
            <w:rStyle w:val="Collegamentoipertestuale"/>
            <w:noProof/>
            <w:lang w:val="en-GB" w:eastAsia="nl-BE"/>
          </w:rPr>
          <w:t>I.E</w:t>
        </w:r>
        <w:r>
          <w:rPr>
            <w:rFonts w:eastAsiaTheme="minorEastAsia"/>
            <w:noProof/>
            <w:color w:val="auto"/>
            <w:kern w:val="2"/>
            <w:sz w:val="24"/>
            <w:szCs w:val="24"/>
            <w14:ligatures w14:val="standardContextual"/>
          </w:rPr>
          <w:tab/>
        </w:r>
        <w:r w:rsidRPr="000E30CB">
          <w:rPr>
            <w:rStyle w:val="Collegamentoipertestuale"/>
            <w:noProof/>
            <w:lang w:val="en-GB" w:eastAsia="nl-BE"/>
          </w:rPr>
          <w:t>Certificate Systems Administration</w:t>
        </w:r>
        <w:r>
          <w:rPr>
            <w:noProof/>
            <w:webHidden/>
          </w:rPr>
          <w:tab/>
        </w:r>
        <w:r>
          <w:rPr>
            <w:noProof/>
            <w:webHidden/>
          </w:rPr>
          <w:fldChar w:fldCharType="begin"/>
        </w:r>
        <w:r>
          <w:rPr>
            <w:noProof/>
            <w:webHidden/>
          </w:rPr>
          <w:instrText xml:space="preserve"> PAGEREF _Toc218527792 \h </w:instrText>
        </w:r>
        <w:r>
          <w:rPr>
            <w:noProof/>
            <w:webHidden/>
          </w:rPr>
        </w:r>
        <w:r>
          <w:rPr>
            <w:noProof/>
            <w:webHidden/>
          </w:rPr>
          <w:fldChar w:fldCharType="separate"/>
        </w:r>
        <w:r>
          <w:rPr>
            <w:noProof/>
            <w:webHidden/>
          </w:rPr>
          <w:t>- 25 -</w:t>
        </w:r>
        <w:r>
          <w:rPr>
            <w:noProof/>
            <w:webHidden/>
          </w:rPr>
          <w:fldChar w:fldCharType="end"/>
        </w:r>
      </w:hyperlink>
    </w:p>
    <w:p w14:paraId="132548F2" w14:textId="463210BB" w:rsidR="00A73185" w:rsidRDefault="00A73185">
      <w:pPr>
        <w:pStyle w:val="Sommario2"/>
        <w:rPr>
          <w:rFonts w:eastAsiaTheme="minorEastAsia"/>
          <w:noProof/>
          <w:color w:val="auto"/>
          <w:kern w:val="2"/>
          <w:sz w:val="24"/>
          <w:szCs w:val="24"/>
          <w14:ligatures w14:val="standardContextual"/>
        </w:rPr>
      </w:pPr>
      <w:hyperlink w:anchor="_Toc218527793" w:history="1">
        <w:r w:rsidRPr="000E30CB">
          <w:rPr>
            <w:rStyle w:val="Collegamentoipertestuale"/>
            <w:noProof/>
            <w:lang w:val="en-GB" w:eastAsia="nl-BE"/>
          </w:rPr>
          <w:t>I.E.1</w:t>
        </w:r>
        <w:r>
          <w:rPr>
            <w:rFonts w:eastAsiaTheme="minorEastAsia"/>
            <w:noProof/>
            <w:color w:val="auto"/>
            <w:kern w:val="2"/>
            <w:sz w:val="24"/>
            <w:szCs w:val="24"/>
            <w14:ligatures w14:val="standardContextual"/>
          </w:rPr>
          <w:tab/>
        </w:r>
        <w:r w:rsidRPr="000E30CB">
          <w:rPr>
            <w:rStyle w:val="Collegamentoipertestuale"/>
            <w:noProof/>
            <w:lang w:val="en-GB" w:eastAsia="nl-BE"/>
          </w:rPr>
          <w:t>Issuing EECS Certificates</w:t>
        </w:r>
        <w:r>
          <w:rPr>
            <w:noProof/>
            <w:webHidden/>
          </w:rPr>
          <w:tab/>
        </w:r>
        <w:r>
          <w:rPr>
            <w:noProof/>
            <w:webHidden/>
          </w:rPr>
          <w:fldChar w:fldCharType="begin"/>
        </w:r>
        <w:r>
          <w:rPr>
            <w:noProof/>
            <w:webHidden/>
          </w:rPr>
          <w:instrText xml:space="preserve"> PAGEREF _Toc218527793 \h </w:instrText>
        </w:r>
        <w:r>
          <w:rPr>
            <w:noProof/>
            <w:webHidden/>
          </w:rPr>
        </w:r>
        <w:r>
          <w:rPr>
            <w:noProof/>
            <w:webHidden/>
          </w:rPr>
          <w:fldChar w:fldCharType="separate"/>
        </w:r>
        <w:r>
          <w:rPr>
            <w:noProof/>
            <w:webHidden/>
          </w:rPr>
          <w:t>- 25 -</w:t>
        </w:r>
        <w:r>
          <w:rPr>
            <w:noProof/>
            <w:webHidden/>
          </w:rPr>
          <w:fldChar w:fldCharType="end"/>
        </w:r>
      </w:hyperlink>
    </w:p>
    <w:p w14:paraId="186C26BC" w14:textId="100D9025" w:rsidR="00A73185" w:rsidRDefault="00A73185">
      <w:pPr>
        <w:pStyle w:val="Sommario2"/>
        <w:rPr>
          <w:rFonts w:eastAsiaTheme="minorEastAsia"/>
          <w:noProof/>
          <w:color w:val="auto"/>
          <w:kern w:val="2"/>
          <w:sz w:val="24"/>
          <w:szCs w:val="24"/>
          <w14:ligatures w14:val="standardContextual"/>
        </w:rPr>
      </w:pPr>
      <w:hyperlink w:anchor="_Toc218527794" w:history="1">
        <w:r w:rsidRPr="000E30CB">
          <w:rPr>
            <w:rStyle w:val="Collegamentoipertestuale"/>
            <w:noProof/>
            <w:lang w:val="en-GB" w:eastAsia="nl-BE"/>
          </w:rPr>
          <w:t>I.E.2</w:t>
        </w:r>
        <w:r>
          <w:rPr>
            <w:rFonts w:eastAsiaTheme="minorEastAsia"/>
            <w:noProof/>
            <w:color w:val="auto"/>
            <w:kern w:val="2"/>
            <w:sz w:val="24"/>
            <w:szCs w:val="24"/>
            <w14:ligatures w14:val="standardContextual"/>
          </w:rPr>
          <w:tab/>
        </w:r>
        <w:r w:rsidRPr="000E30CB">
          <w:rPr>
            <w:rStyle w:val="Collegamentoipertestuale"/>
            <w:noProof/>
            <w:lang w:val="en-GB" w:eastAsia="nl-BE"/>
          </w:rPr>
          <w:t>Eligible energy for EECS Certificates</w:t>
        </w:r>
        <w:r>
          <w:rPr>
            <w:noProof/>
            <w:webHidden/>
          </w:rPr>
          <w:tab/>
        </w:r>
        <w:r>
          <w:rPr>
            <w:noProof/>
            <w:webHidden/>
          </w:rPr>
          <w:fldChar w:fldCharType="begin"/>
        </w:r>
        <w:r>
          <w:rPr>
            <w:noProof/>
            <w:webHidden/>
          </w:rPr>
          <w:instrText xml:space="preserve"> PAGEREF _Toc218527794 \h </w:instrText>
        </w:r>
        <w:r>
          <w:rPr>
            <w:noProof/>
            <w:webHidden/>
          </w:rPr>
        </w:r>
        <w:r>
          <w:rPr>
            <w:noProof/>
            <w:webHidden/>
          </w:rPr>
          <w:fldChar w:fldCharType="separate"/>
        </w:r>
        <w:r>
          <w:rPr>
            <w:noProof/>
            <w:webHidden/>
          </w:rPr>
          <w:t>- 25 -</w:t>
        </w:r>
        <w:r>
          <w:rPr>
            <w:noProof/>
            <w:webHidden/>
          </w:rPr>
          <w:fldChar w:fldCharType="end"/>
        </w:r>
      </w:hyperlink>
    </w:p>
    <w:p w14:paraId="0816C454" w14:textId="341FFD5D" w:rsidR="00A73185" w:rsidRDefault="00A73185">
      <w:pPr>
        <w:pStyle w:val="Sommario2"/>
        <w:rPr>
          <w:rFonts w:eastAsiaTheme="minorEastAsia"/>
          <w:noProof/>
          <w:color w:val="auto"/>
          <w:kern w:val="2"/>
          <w:sz w:val="24"/>
          <w:szCs w:val="24"/>
          <w14:ligatures w14:val="standardContextual"/>
        </w:rPr>
      </w:pPr>
      <w:hyperlink w:anchor="_Toc218527795" w:history="1">
        <w:r w:rsidRPr="000E30CB">
          <w:rPr>
            <w:rStyle w:val="Collegamentoipertestuale"/>
            <w:noProof/>
            <w:lang w:val="en-GB" w:eastAsia="nl-BE"/>
          </w:rPr>
          <w:t>I.E.3</w:t>
        </w:r>
        <w:r>
          <w:rPr>
            <w:rFonts w:eastAsiaTheme="minorEastAsia"/>
            <w:noProof/>
            <w:color w:val="auto"/>
            <w:kern w:val="2"/>
            <w:sz w:val="24"/>
            <w:szCs w:val="24"/>
            <w14:ligatures w14:val="standardContextual"/>
          </w:rPr>
          <w:tab/>
        </w:r>
        <w:r w:rsidRPr="000E30CB">
          <w:rPr>
            <w:rStyle w:val="Collegamentoipertestuale"/>
            <w:noProof/>
            <w:lang w:val="en-GB" w:eastAsia="nl-BE"/>
          </w:rPr>
          <w:t>Processes</w:t>
        </w:r>
        <w:r>
          <w:rPr>
            <w:noProof/>
            <w:webHidden/>
          </w:rPr>
          <w:tab/>
        </w:r>
        <w:r>
          <w:rPr>
            <w:noProof/>
            <w:webHidden/>
          </w:rPr>
          <w:fldChar w:fldCharType="begin"/>
        </w:r>
        <w:r>
          <w:rPr>
            <w:noProof/>
            <w:webHidden/>
          </w:rPr>
          <w:instrText xml:space="preserve"> PAGEREF _Toc218527795 \h </w:instrText>
        </w:r>
        <w:r>
          <w:rPr>
            <w:noProof/>
            <w:webHidden/>
          </w:rPr>
        </w:r>
        <w:r>
          <w:rPr>
            <w:noProof/>
            <w:webHidden/>
          </w:rPr>
          <w:fldChar w:fldCharType="separate"/>
        </w:r>
        <w:r>
          <w:rPr>
            <w:noProof/>
            <w:webHidden/>
          </w:rPr>
          <w:t>- 26 -</w:t>
        </w:r>
        <w:r>
          <w:rPr>
            <w:noProof/>
            <w:webHidden/>
          </w:rPr>
          <w:fldChar w:fldCharType="end"/>
        </w:r>
      </w:hyperlink>
    </w:p>
    <w:p w14:paraId="6C768FAC" w14:textId="394690B3" w:rsidR="00A73185" w:rsidRDefault="00A73185">
      <w:pPr>
        <w:pStyle w:val="Sommario2"/>
        <w:rPr>
          <w:rFonts w:eastAsiaTheme="minorEastAsia"/>
          <w:noProof/>
          <w:color w:val="auto"/>
          <w:kern w:val="2"/>
          <w:sz w:val="24"/>
          <w:szCs w:val="24"/>
          <w14:ligatures w14:val="standardContextual"/>
        </w:rPr>
      </w:pPr>
      <w:hyperlink w:anchor="_Toc218527796" w:history="1">
        <w:r w:rsidRPr="000E30CB">
          <w:rPr>
            <w:rStyle w:val="Collegamentoipertestuale"/>
            <w:noProof/>
            <w:lang w:val="en-GB" w:eastAsia="nl-BE"/>
          </w:rPr>
          <w:t>I.E.4</w:t>
        </w:r>
        <w:r>
          <w:rPr>
            <w:rFonts w:eastAsiaTheme="minorEastAsia"/>
            <w:noProof/>
            <w:color w:val="auto"/>
            <w:kern w:val="2"/>
            <w:sz w:val="24"/>
            <w:szCs w:val="24"/>
            <w14:ligatures w14:val="standardContextual"/>
          </w:rPr>
          <w:tab/>
        </w:r>
        <w:r w:rsidRPr="000E30CB">
          <w:rPr>
            <w:rStyle w:val="Collegamentoipertestuale"/>
            <w:noProof/>
            <w:lang w:val="en-GB" w:eastAsia="nl-BE"/>
          </w:rPr>
          <w:t>Measurement</w:t>
        </w:r>
        <w:r>
          <w:rPr>
            <w:noProof/>
            <w:webHidden/>
          </w:rPr>
          <w:tab/>
        </w:r>
        <w:r>
          <w:rPr>
            <w:noProof/>
            <w:webHidden/>
          </w:rPr>
          <w:fldChar w:fldCharType="begin"/>
        </w:r>
        <w:r>
          <w:rPr>
            <w:noProof/>
            <w:webHidden/>
          </w:rPr>
          <w:instrText xml:space="preserve"> PAGEREF _Toc218527796 \h </w:instrText>
        </w:r>
        <w:r>
          <w:rPr>
            <w:noProof/>
            <w:webHidden/>
          </w:rPr>
        </w:r>
        <w:r>
          <w:rPr>
            <w:noProof/>
            <w:webHidden/>
          </w:rPr>
          <w:fldChar w:fldCharType="separate"/>
        </w:r>
        <w:r>
          <w:rPr>
            <w:noProof/>
            <w:webHidden/>
          </w:rPr>
          <w:t>- 27 -</w:t>
        </w:r>
        <w:r>
          <w:rPr>
            <w:noProof/>
            <w:webHidden/>
          </w:rPr>
          <w:fldChar w:fldCharType="end"/>
        </w:r>
      </w:hyperlink>
    </w:p>
    <w:p w14:paraId="1B72AC6D" w14:textId="58FF8E8C" w:rsidR="00A73185" w:rsidRDefault="00A73185">
      <w:pPr>
        <w:pStyle w:val="Sommario2"/>
        <w:rPr>
          <w:rFonts w:eastAsiaTheme="minorEastAsia"/>
          <w:noProof/>
          <w:color w:val="auto"/>
          <w:kern w:val="2"/>
          <w:sz w:val="24"/>
          <w:szCs w:val="24"/>
          <w14:ligatures w14:val="standardContextual"/>
        </w:rPr>
      </w:pPr>
      <w:hyperlink w:anchor="_Toc218527797" w:history="1">
        <w:r w:rsidRPr="000E30CB">
          <w:rPr>
            <w:rStyle w:val="Collegamentoipertestuale"/>
            <w:noProof/>
            <w:lang w:val="en-GB" w:eastAsia="nl-BE"/>
          </w:rPr>
          <w:t>I.E.5</w:t>
        </w:r>
        <w:r>
          <w:rPr>
            <w:rFonts w:eastAsiaTheme="minorEastAsia"/>
            <w:noProof/>
            <w:color w:val="auto"/>
            <w:kern w:val="2"/>
            <w:sz w:val="24"/>
            <w:szCs w:val="24"/>
            <w14:ligatures w14:val="standardContextual"/>
          </w:rPr>
          <w:tab/>
        </w:r>
        <w:r w:rsidRPr="000E30CB">
          <w:rPr>
            <w:rStyle w:val="Collegamentoipertestuale"/>
            <w:noProof/>
            <w:lang w:val="en-GB" w:eastAsia="nl-BE"/>
          </w:rPr>
          <w:t>Energy Storage</w:t>
        </w:r>
        <w:r>
          <w:rPr>
            <w:noProof/>
            <w:webHidden/>
          </w:rPr>
          <w:tab/>
        </w:r>
        <w:r>
          <w:rPr>
            <w:noProof/>
            <w:webHidden/>
          </w:rPr>
          <w:fldChar w:fldCharType="begin"/>
        </w:r>
        <w:r>
          <w:rPr>
            <w:noProof/>
            <w:webHidden/>
          </w:rPr>
          <w:instrText xml:space="preserve"> PAGEREF _Toc218527797 \h </w:instrText>
        </w:r>
        <w:r>
          <w:rPr>
            <w:noProof/>
            <w:webHidden/>
          </w:rPr>
        </w:r>
        <w:r>
          <w:rPr>
            <w:noProof/>
            <w:webHidden/>
          </w:rPr>
          <w:fldChar w:fldCharType="separate"/>
        </w:r>
        <w:r>
          <w:rPr>
            <w:noProof/>
            <w:webHidden/>
          </w:rPr>
          <w:t>- 28 -</w:t>
        </w:r>
        <w:r>
          <w:rPr>
            <w:noProof/>
            <w:webHidden/>
          </w:rPr>
          <w:fldChar w:fldCharType="end"/>
        </w:r>
      </w:hyperlink>
    </w:p>
    <w:p w14:paraId="194D9DA7" w14:textId="7E937696" w:rsidR="00A73185" w:rsidRDefault="00A73185">
      <w:pPr>
        <w:pStyle w:val="Sommario2"/>
        <w:rPr>
          <w:rFonts w:eastAsiaTheme="minorEastAsia"/>
          <w:noProof/>
          <w:color w:val="auto"/>
          <w:kern w:val="2"/>
          <w:sz w:val="24"/>
          <w:szCs w:val="24"/>
          <w14:ligatures w14:val="standardContextual"/>
        </w:rPr>
      </w:pPr>
      <w:hyperlink w:anchor="_Toc218527798" w:history="1">
        <w:r w:rsidRPr="000E30CB">
          <w:rPr>
            <w:rStyle w:val="Collegamentoipertestuale"/>
            <w:noProof/>
            <w:lang w:val="en-GB" w:eastAsia="nl-BE"/>
          </w:rPr>
          <w:t>I.E.6</w:t>
        </w:r>
        <w:r>
          <w:rPr>
            <w:rFonts w:eastAsiaTheme="minorEastAsia"/>
            <w:noProof/>
            <w:color w:val="auto"/>
            <w:kern w:val="2"/>
            <w:sz w:val="24"/>
            <w:szCs w:val="24"/>
            <w14:ligatures w14:val="standardContextual"/>
          </w:rPr>
          <w:tab/>
        </w:r>
        <w:r w:rsidRPr="000E30CB">
          <w:rPr>
            <w:rStyle w:val="Collegamentoipertestuale"/>
            <w:noProof/>
            <w:lang w:val="en-GB" w:eastAsia="nl-BE"/>
          </w:rPr>
          <w:t>Energy Carrier Conversion</w:t>
        </w:r>
        <w:r>
          <w:rPr>
            <w:noProof/>
            <w:webHidden/>
          </w:rPr>
          <w:tab/>
        </w:r>
        <w:r>
          <w:rPr>
            <w:noProof/>
            <w:webHidden/>
          </w:rPr>
          <w:fldChar w:fldCharType="begin"/>
        </w:r>
        <w:r>
          <w:rPr>
            <w:noProof/>
            <w:webHidden/>
          </w:rPr>
          <w:instrText xml:space="preserve"> PAGEREF _Toc218527798 \h </w:instrText>
        </w:r>
        <w:r>
          <w:rPr>
            <w:noProof/>
            <w:webHidden/>
          </w:rPr>
        </w:r>
        <w:r>
          <w:rPr>
            <w:noProof/>
            <w:webHidden/>
          </w:rPr>
          <w:fldChar w:fldCharType="separate"/>
        </w:r>
        <w:r>
          <w:rPr>
            <w:noProof/>
            <w:webHidden/>
          </w:rPr>
          <w:t>- 29 -</w:t>
        </w:r>
        <w:r>
          <w:rPr>
            <w:noProof/>
            <w:webHidden/>
          </w:rPr>
          <w:fldChar w:fldCharType="end"/>
        </w:r>
      </w:hyperlink>
    </w:p>
    <w:p w14:paraId="51A5D128" w14:textId="0534B49B" w:rsidR="00A73185" w:rsidRDefault="00A73185">
      <w:pPr>
        <w:pStyle w:val="Sommario2"/>
        <w:rPr>
          <w:rFonts w:eastAsiaTheme="minorEastAsia"/>
          <w:noProof/>
          <w:color w:val="auto"/>
          <w:kern w:val="2"/>
          <w:sz w:val="24"/>
          <w:szCs w:val="24"/>
          <w14:ligatures w14:val="standardContextual"/>
        </w:rPr>
      </w:pPr>
      <w:hyperlink w:anchor="_Toc218527799" w:history="1">
        <w:r w:rsidRPr="000E30CB">
          <w:rPr>
            <w:rStyle w:val="Collegamentoipertestuale"/>
            <w:noProof/>
            <w:lang w:val="en-GB" w:eastAsia="nl-BE"/>
          </w:rPr>
          <w:t>I.E.7</w:t>
        </w:r>
        <w:r>
          <w:rPr>
            <w:rFonts w:eastAsiaTheme="minorEastAsia"/>
            <w:noProof/>
            <w:color w:val="auto"/>
            <w:kern w:val="2"/>
            <w:sz w:val="24"/>
            <w:szCs w:val="24"/>
            <w14:ligatures w14:val="standardContextual"/>
          </w:rPr>
          <w:tab/>
        </w:r>
        <w:r w:rsidRPr="000E30CB">
          <w:rPr>
            <w:rStyle w:val="Collegamentoipertestuale"/>
            <w:noProof/>
            <w:lang w:val="en-GB" w:eastAsia="nl-BE"/>
          </w:rPr>
          <w:t>Combustion Fuel (e.g., Biomass) Input and Production Devices with multiple energy inputs</w:t>
        </w:r>
        <w:r>
          <w:rPr>
            <w:noProof/>
            <w:webHidden/>
          </w:rPr>
          <w:tab/>
        </w:r>
        <w:r>
          <w:rPr>
            <w:noProof/>
            <w:webHidden/>
          </w:rPr>
          <w:fldChar w:fldCharType="begin"/>
        </w:r>
        <w:r>
          <w:rPr>
            <w:noProof/>
            <w:webHidden/>
          </w:rPr>
          <w:instrText xml:space="preserve"> PAGEREF _Toc218527799 \h </w:instrText>
        </w:r>
        <w:r>
          <w:rPr>
            <w:noProof/>
            <w:webHidden/>
          </w:rPr>
        </w:r>
        <w:r>
          <w:rPr>
            <w:noProof/>
            <w:webHidden/>
          </w:rPr>
          <w:fldChar w:fldCharType="separate"/>
        </w:r>
        <w:r>
          <w:rPr>
            <w:noProof/>
            <w:webHidden/>
          </w:rPr>
          <w:t>- 30 -</w:t>
        </w:r>
        <w:r>
          <w:rPr>
            <w:noProof/>
            <w:webHidden/>
          </w:rPr>
          <w:fldChar w:fldCharType="end"/>
        </w:r>
      </w:hyperlink>
    </w:p>
    <w:p w14:paraId="6155BBED" w14:textId="15C2B3AE" w:rsidR="00A73185" w:rsidRDefault="00A73185">
      <w:pPr>
        <w:pStyle w:val="Sommario2"/>
        <w:rPr>
          <w:rFonts w:eastAsiaTheme="minorEastAsia"/>
          <w:noProof/>
          <w:color w:val="auto"/>
          <w:kern w:val="2"/>
          <w:sz w:val="24"/>
          <w:szCs w:val="24"/>
          <w14:ligatures w14:val="standardContextual"/>
        </w:rPr>
      </w:pPr>
      <w:hyperlink w:anchor="_Toc218527800" w:history="1">
        <w:r w:rsidRPr="000E30CB">
          <w:rPr>
            <w:rStyle w:val="Collegamentoipertestuale"/>
            <w:noProof/>
            <w:lang w:val="en-GB" w:eastAsia="nl-BE"/>
          </w:rPr>
          <w:t>I.E.8</w:t>
        </w:r>
        <w:r>
          <w:rPr>
            <w:rFonts w:eastAsiaTheme="minorEastAsia"/>
            <w:noProof/>
            <w:color w:val="auto"/>
            <w:kern w:val="2"/>
            <w:sz w:val="24"/>
            <w:szCs w:val="24"/>
            <w14:ligatures w14:val="standardContextual"/>
          </w:rPr>
          <w:tab/>
        </w:r>
        <w:r w:rsidRPr="000E30CB">
          <w:rPr>
            <w:rStyle w:val="Collegamentoipertestuale"/>
            <w:noProof/>
            <w:lang w:val="en-GB" w:eastAsia="nl-BE"/>
          </w:rPr>
          <w:t>Format</w:t>
        </w:r>
        <w:r>
          <w:rPr>
            <w:noProof/>
            <w:webHidden/>
          </w:rPr>
          <w:tab/>
        </w:r>
        <w:r>
          <w:rPr>
            <w:noProof/>
            <w:webHidden/>
          </w:rPr>
          <w:fldChar w:fldCharType="begin"/>
        </w:r>
        <w:r>
          <w:rPr>
            <w:noProof/>
            <w:webHidden/>
          </w:rPr>
          <w:instrText xml:space="preserve"> PAGEREF _Toc218527800 \h </w:instrText>
        </w:r>
        <w:r>
          <w:rPr>
            <w:noProof/>
            <w:webHidden/>
          </w:rPr>
        </w:r>
        <w:r>
          <w:rPr>
            <w:noProof/>
            <w:webHidden/>
          </w:rPr>
          <w:fldChar w:fldCharType="separate"/>
        </w:r>
        <w:r>
          <w:rPr>
            <w:noProof/>
            <w:webHidden/>
          </w:rPr>
          <w:t>- 30 -</w:t>
        </w:r>
        <w:r>
          <w:rPr>
            <w:noProof/>
            <w:webHidden/>
          </w:rPr>
          <w:fldChar w:fldCharType="end"/>
        </w:r>
      </w:hyperlink>
    </w:p>
    <w:p w14:paraId="31176F7B" w14:textId="1C169A0F" w:rsidR="00A73185" w:rsidRDefault="00A73185">
      <w:pPr>
        <w:pStyle w:val="Sommario2"/>
        <w:rPr>
          <w:rFonts w:eastAsiaTheme="minorEastAsia"/>
          <w:noProof/>
          <w:color w:val="auto"/>
          <w:kern w:val="2"/>
          <w:sz w:val="24"/>
          <w:szCs w:val="24"/>
          <w14:ligatures w14:val="standardContextual"/>
        </w:rPr>
      </w:pPr>
      <w:hyperlink w:anchor="_Toc218527801" w:history="1">
        <w:r w:rsidRPr="000E30CB">
          <w:rPr>
            <w:rStyle w:val="Collegamentoipertestuale"/>
            <w:noProof/>
            <w:lang w:val="en-GB" w:eastAsia="nl-BE"/>
          </w:rPr>
          <w:t>I.E.9</w:t>
        </w:r>
        <w:r>
          <w:rPr>
            <w:rFonts w:eastAsiaTheme="minorEastAsia"/>
            <w:noProof/>
            <w:color w:val="auto"/>
            <w:kern w:val="2"/>
            <w:sz w:val="24"/>
            <w:szCs w:val="24"/>
            <w14:ligatures w14:val="standardContextual"/>
          </w:rPr>
          <w:tab/>
        </w:r>
        <w:r w:rsidRPr="000E30CB">
          <w:rPr>
            <w:rStyle w:val="Collegamentoipertestuale"/>
            <w:noProof/>
            <w:lang w:val="en-GB" w:eastAsia="nl-BE"/>
          </w:rPr>
          <w:t>Transferring EECS Certificates</w:t>
        </w:r>
        <w:r>
          <w:rPr>
            <w:noProof/>
            <w:webHidden/>
          </w:rPr>
          <w:tab/>
        </w:r>
        <w:r>
          <w:rPr>
            <w:noProof/>
            <w:webHidden/>
          </w:rPr>
          <w:fldChar w:fldCharType="begin"/>
        </w:r>
        <w:r>
          <w:rPr>
            <w:noProof/>
            <w:webHidden/>
          </w:rPr>
          <w:instrText xml:space="preserve"> PAGEREF _Toc218527801 \h </w:instrText>
        </w:r>
        <w:r>
          <w:rPr>
            <w:noProof/>
            <w:webHidden/>
          </w:rPr>
        </w:r>
        <w:r>
          <w:rPr>
            <w:noProof/>
            <w:webHidden/>
          </w:rPr>
          <w:fldChar w:fldCharType="separate"/>
        </w:r>
        <w:r>
          <w:rPr>
            <w:noProof/>
            <w:webHidden/>
          </w:rPr>
          <w:t>- 33 -</w:t>
        </w:r>
        <w:r>
          <w:rPr>
            <w:noProof/>
            <w:webHidden/>
          </w:rPr>
          <w:fldChar w:fldCharType="end"/>
        </w:r>
      </w:hyperlink>
    </w:p>
    <w:p w14:paraId="6B1C893D" w14:textId="4C59D9FE" w:rsidR="00A73185" w:rsidRDefault="00A73185">
      <w:pPr>
        <w:pStyle w:val="Sommario2"/>
        <w:rPr>
          <w:rFonts w:eastAsiaTheme="minorEastAsia"/>
          <w:noProof/>
          <w:color w:val="auto"/>
          <w:kern w:val="2"/>
          <w:sz w:val="24"/>
          <w:szCs w:val="24"/>
          <w14:ligatures w14:val="standardContextual"/>
        </w:rPr>
      </w:pPr>
      <w:hyperlink w:anchor="_Toc218527802" w:history="1">
        <w:r w:rsidRPr="000E30CB">
          <w:rPr>
            <w:rStyle w:val="Collegamentoipertestuale"/>
            <w:noProof/>
            <w:lang w:val="en-GB" w:eastAsia="nl-BE"/>
          </w:rPr>
          <w:t>I.E.10</w:t>
        </w:r>
        <w:r>
          <w:rPr>
            <w:rFonts w:eastAsiaTheme="minorEastAsia"/>
            <w:noProof/>
            <w:color w:val="auto"/>
            <w:kern w:val="2"/>
            <w:sz w:val="24"/>
            <w:szCs w:val="24"/>
            <w14:ligatures w14:val="standardContextual"/>
          </w:rPr>
          <w:tab/>
        </w:r>
        <w:r w:rsidRPr="000E30CB">
          <w:rPr>
            <w:rStyle w:val="Collegamentoipertestuale"/>
            <w:noProof/>
            <w:lang w:val="en-GB" w:eastAsia="nl-BE"/>
          </w:rPr>
          <w:t>Rules for EECS Certificates for export and import</w:t>
        </w:r>
        <w:r>
          <w:rPr>
            <w:noProof/>
            <w:webHidden/>
          </w:rPr>
          <w:tab/>
        </w:r>
        <w:r>
          <w:rPr>
            <w:noProof/>
            <w:webHidden/>
          </w:rPr>
          <w:fldChar w:fldCharType="begin"/>
        </w:r>
        <w:r>
          <w:rPr>
            <w:noProof/>
            <w:webHidden/>
          </w:rPr>
          <w:instrText xml:space="preserve"> PAGEREF _Toc218527802 \h </w:instrText>
        </w:r>
        <w:r>
          <w:rPr>
            <w:noProof/>
            <w:webHidden/>
          </w:rPr>
        </w:r>
        <w:r>
          <w:rPr>
            <w:noProof/>
            <w:webHidden/>
          </w:rPr>
          <w:fldChar w:fldCharType="separate"/>
        </w:r>
        <w:r>
          <w:rPr>
            <w:noProof/>
            <w:webHidden/>
          </w:rPr>
          <w:t>- 34 -</w:t>
        </w:r>
        <w:r>
          <w:rPr>
            <w:noProof/>
            <w:webHidden/>
          </w:rPr>
          <w:fldChar w:fldCharType="end"/>
        </w:r>
      </w:hyperlink>
    </w:p>
    <w:p w14:paraId="40C9D4E8" w14:textId="396014F8" w:rsidR="00A73185" w:rsidRDefault="00A73185">
      <w:pPr>
        <w:pStyle w:val="Sommario2"/>
        <w:rPr>
          <w:rFonts w:eastAsiaTheme="minorEastAsia"/>
          <w:noProof/>
          <w:color w:val="auto"/>
          <w:kern w:val="2"/>
          <w:sz w:val="24"/>
          <w:szCs w:val="24"/>
          <w14:ligatures w14:val="standardContextual"/>
        </w:rPr>
      </w:pPr>
      <w:hyperlink w:anchor="_Toc218527803" w:history="1">
        <w:r w:rsidRPr="000E30CB">
          <w:rPr>
            <w:rStyle w:val="Collegamentoipertestuale"/>
            <w:noProof/>
            <w:lang w:val="en-GB" w:eastAsia="nl-BE"/>
          </w:rPr>
          <w:t>I.E.11</w:t>
        </w:r>
        <w:r>
          <w:rPr>
            <w:rFonts w:eastAsiaTheme="minorEastAsia"/>
            <w:noProof/>
            <w:color w:val="auto"/>
            <w:kern w:val="2"/>
            <w:sz w:val="24"/>
            <w:szCs w:val="24"/>
            <w14:ligatures w14:val="standardContextual"/>
          </w:rPr>
          <w:tab/>
        </w:r>
        <w:r w:rsidRPr="000E30CB">
          <w:rPr>
            <w:rStyle w:val="Collegamentoipertestuale"/>
            <w:noProof/>
            <w:lang w:val="en-GB" w:eastAsia="nl-BE"/>
          </w:rPr>
          <w:t>Administration of Malfunctions, Corrections and Errors</w:t>
        </w:r>
        <w:r>
          <w:rPr>
            <w:noProof/>
            <w:webHidden/>
          </w:rPr>
          <w:tab/>
        </w:r>
        <w:r>
          <w:rPr>
            <w:noProof/>
            <w:webHidden/>
          </w:rPr>
          <w:fldChar w:fldCharType="begin"/>
        </w:r>
        <w:r>
          <w:rPr>
            <w:noProof/>
            <w:webHidden/>
          </w:rPr>
          <w:instrText xml:space="preserve"> PAGEREF _Toc218527803 \h </w:instrText>
        </w:r>
        <w:r>
          <w:rPr>
            <w:noProof/>
            <w:webHidden/>
          </w:rPr>
        </w:r>
        <w:r>
          <w:rPr>
            <w:noProof/>
            <w:webHidden/>
          </w:rPr>
          <w:fldChar w:fldCharType="separate"/>
        </w:r>
        <w:r>
          <w:rPr>
            <w:noProof/>
            <w:webHidden/>
          </w:rPr>
          <w:t>- 34 -</w:t>
        </w:r>
        <w:r>
          <w:rPr>
            <w:noProof/>
            <w:webHidden/>
          </w:rPr>
          <w:fldChar w:fldCharType="end"/>
        </w:r>
      </w:hyperlink>
    </w:p>
    <w:p w14:paraId="19F9A9EA" w14:textId="4CBFD300" w:rsidR="00A73185" w:rsidRDefault="00A73185">
      <w:pPr>
        <w:pStyle w:val="Sommario2"/>
        <w:rPr>
          <w:rFonts w:eastAsiaTheme="minorEastAsia"/>
          <w:noProof/>
          <w:color w:val="auto"/>
          <w:kern w:val="2"/>
          <w:sz w:val="24"/>
          <w:szCs w:val="24"/>
          <w14:ligatures w14:val="standardContextual"/>
        </w:rPr>
      </w:pPr>
      <w:hyperlink w:anchor="_Toc218527804" w:history="1">
        <w:r w:rsidRPr="000E30CB">
          <w:rPr>
            <w:rStyle w:val="Collegamentoipertestuale"/>
            <w:noProof/>
            <w:lang w:val="en-GB" w:eastAsia="nl-BE"/>
          </w:rPr>
          <w:t>I.E.12</w:t>
        </w:r>
        <w:r>
          <w:rPr>
            <w:rFonts w:eastAsiaTheme="minorEastAsia"/>
            <w:noProof/>
            <w:color w:val="auto"/>
            <w:kern w:val="2"/>
            <w:sz w:val="24"/>
            <w:szCs w:val="24"/>
            <w14:ligatures w14:val="standardContextual"/>
          </w:rPr>
          <w:tab/>
        </w:r>
        <w:r w:rsidRPr="000E30CB">
          <w:rPr>
            <w:rStyle w:val="Collegamentoipertestuale"/>
            <w:noProof/>
            <w:lang w:val="en-GB" w:eastAsia="nl-BE"/>
          </w:rPr>
          <w:t>End of Life of EECS Certificates – Cancellation</w:t>
        </w:r>
        <w:r>
          <w:rPr>
            <w:noProof/>
            <w:webHidden/>
          </w:rPr>
          <w:tab/>
        </w:r>
        <w:r>
          <w:rPr>
            <w:noProof/>
            <w:webHidden/>
          </w:rPr>
          <w:fldChar w:fldCharType="begin"/>
        </w:r>
        <w:r>
          <w:rPr>
            <w:noProof/>
            <w:webHidden/>
          </w:rPr>
          <w:instrText xml:space="preserve"> PAGEREF _Toc218527804 \h </w:instrText>
        </w:r>
        <w:r>
          <w:rPr>
            <w:noProof/>
            <w:webHidden/>
          </w:rPr>
        </w:r>
        <w:r>
          <w:rPr>
            <w:noProof/>
            <w:webHidden/>
          </w:rPr>
          <w:fldChar w:fldCharType="separate"/>
        </w:r>
        <w:r>
          <w:rPr>
            <w:noProof/>
            <w:webHidden/>
          </w:rPr>
          <w:t>- 35 -</w:t>
        </w:r>
        <w:r>
          <w:rPr>
            <w:noProof/>
            <w:webHidden/>
          </w:rPr>
          <w:fldChar w:fldCharType="end"/>
        </w:r>
      </w:hyperlink>
    </w:p>
    <w:p w14:paraId="19F8437C" w14:textId="26408078" w:rsidR="00A73185" w:rsidRDefault="00A73185">
      <w:pPr>
        <w:pStyle w:val="Sommario2"/>
        <w:rPr>
          <w:rFonts w:eastAsiaTheme="minorEastAsia"/>
          <w:noProof/>
          <w:color w:val="auto"/>
          <w:kern w:val="2"/>
          <w:sz w:val="24"/>
          <w:szCs w:val="24"/>
          <w14:ligatures w14:val="standardContextual"/>
        </w:rPr>
      </w:pPr>
      <w:hyperlink w:anchor="_Toc218527805" w:history="1">
        <w:r w:rsidRPr="000E30CB">
          <w:rPr>
            <w:rStyle w:val="Collegamentoipertestuale"/>
            <w:noProof/>
            <w:lang w:val="en-GB" w:eastAsia="nl-BE"/>
          </w:rPr>
          <w:t>I.E.13</w:t>
        </w:r>
        <w:r>
          <w:rPr>
            <w:rFonts w:eastAsiaTheme="minorEastAsia"/>
            <w:noProof/>
            <w:color w:val="auto"/>
            <w:kern w:val="2"/>
            <w:sz w:val="24"/>
            <w:szCs w:val="24"/>
            <w14:ligatures w14:val="standardContextual"/>
          </w:rPr>
          <w:tab/>
        </w:r>
        <w:r w:rsidRPr="000E30CB">
          <w:rPr>
            <w:rStyle w:val="Collegamentoipertestuale"/>
            <w:noProof/>
            <w:lang w:val="en-GB" w:eastAsia="nl-BE"/>
          </w:rPr>
          <w:t>End of Life of EECS Certificates – Expiry</w:t>
        </w:r>
        <w:r>
          <w:rPr>
            <w:noProof/>
            <w:webHidden/>
          </w:rPr>
          <w:tab/>
        </w:r>
        <w:r>
          <w:rPr>
            <w:noProof/>
            <w:webHidden/>
          </w:rPr>
          <w:fldChar w:fldCharType="begin"/>
        </w:r>
        <w:r>
          <w:rPr>
            <w:noProof/>
            <w:webHidden/>
          </w:rPr>
          <w:instrText xml:space="preserve"> PAGEREF _Toc218527805 \h </w:instrText>
        </w:r>
        <w:r>
          <w:rPr>
            <w:noProof/>
            <w:webHidden/>
          </w:rPr>
        </w:r>
        <w:r>
          <w:rPr>
            <w:noProof/>
            <w:webHidden/>
          </w:rPr>
          <w:fldChar w:fldCharType="separate"/>
        </w:r>
        <w:r>
          <w:rPr>
            <w:noProof/>
            <w:webHidden/>
          </w:rPr>
          <w:t>- 36 -</w:t>
        </w:r>
        <w:r>
          <w:rPr>
            <w:noProof/>
            <w:webHidden/>
          </w:rPr>
          <w:fldChar w:fldCharType="end"/>
        </w:r>
      </w:hyperlink>
    </w:p>
    <w:p w14:paraId="6441BED7" w14:textId="2BCF0624" w:rsidR="00A73185" w:rsidRDefault="00A73185">
      <w:pPr>
        <w:pStyle w:val="Sommario2"/>
        <w:rPr>
          <w:rFonts w:eastAsiaTheme="minorEastAsia"/>
          <w:noProof/>
          <w:color w:val="auto"/>
          <w:kern w:val="2"/>
          <w:sz w:val="24"/>
          <w:szCs w:val="24"/>
          <w14:ligatures w14:val="standardContextual"/>
        </w:rPr>
      </w:pPr>
      <w:hyperlink w:anchor="_Toc218527806" w:history="1">
        <w:r w:rsidRPr="000E30CB">
          <w:rPr>
            <w:rStyle w:val="Collegamentoipertestuale"/>
            <w:noProof/>
            <w:lang w:val="en-GB" w:eastAsia="nl-BE"/>
          </w:rPr>
          <w:t>I.E.14</w:t>
        </w:r>
        <w:r>
          <w:rPr>
            <w:rFonts w:eastAsiaTheme="minorEastAsia"/>
            <w:noProof/>
            <w:color w:val="auto"/>
            <w:kern w:val="2"/>
            <w:sz w:val="24"/>
            <w:szCs w:val="24"/>
            <w14:ligatures w14:val="standardContextual"/>
          </w:rPr>
          <w:tab/>
        </w:r>
        <w:r w:rsidRPr="000E30CB">
          <w:rPr>
            <w:rStyle w:val="Collegamentoipertestuale"/>
            <w:noProof/>
            <w:lang w:val="en-GB" w:eastAsia="nl-BE"/>
          </w:rPr>
          <w:t>End of Life of EECS Certificates – Withdrawal</w:t>
        </w:r>
        <w:r>
          <w:rPr>
            <w:noProof/>
            <w:webHidden/>
          </w:rPr>
          <w:tab/>
        </w:r>
        <w:r>
          <w:rPr>
            <w:noProof/>
            <w:webHidden/>
          </w:rPr>
          <w:fldChar w:fldCharType="begin"/>
        </w:r>
        <w:r>
          <w:rPr>
            <w:noProof/>
            <w:webHidden/>
          </w:rPr>
          <w:instrText xml:space="preserve"> PAGEREF _Toc218527806 \h </w:instrText>
        </w:r>
        <w:r>
          <w:rPr>
            <w:noProof/>
            <w:webHidden/>
          </w:rPr>
        </w:r>
        <w:r>
          <w:rPr>
            <w:noProof/>
            <w:webHidden/>
          </w:rPr>
          <w:fldChar w:fldCharType="separate"/>
        </w:r>
        <w:r>
          <w:rPr>
            <w:noProof/>
            <w:webHidden/>
          </w:rPr>
          <w:t>- 37 -</w:t>
        </w:r>
        <w:r>
          <w:rPr>
            <w:noProof/>
            <w:webHidden/>
          </w:rPr>
          <w:fldChar w:fldCharType="end"/>
        </w:r>
      </w:hyperlink>
    </w:p>
    <w:p w14:paraId="4943334B" w14:textId="5BE491B7"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807" w:history="1">
        <w:r w:rsidRPr="000E30CB">
          <w:rPr>
            <w:rStyle w:val="Collegamentoipertestuale"/>
            <w:noProof/>
            <w:lang w:val="en-GB" w:eastAsia="nl-BE"/>
          </w:rPr>
          <w:t>I.F</w:t>
        </w:r>
        <w:r>
          <w:rPr>
            <w:rFonts w:eastAsiaTheme="minorEastAsia"/>
            <w:noProof/>
            <w:color w:val="auto"/>
            <w:kern w:val="2"/>
            <w:sz w:val="24"/>
            <w:szCs w:val="24"/>
            <w14:ligatures w14:val="standardContextual"/>
          </w:rPr>
          <w:tab/>
        </w:r>
        <w:r w:rsidRPr="000E30CB">
          <w:rPr>
            <w:rStyle w:val="Collegamentoipertestuale"/>
            <w:noProof/>
            <w:lang w:val="en-GB" w:eastAsia="nl-BE"/>
          </w:rPr>
          <w:t>Issuer’s Agents</w:t>
        </w:r>
        <w:r>
          <w:rPr>
            <w:noProof/>
            <w:webHidden/>
          </w:rPr>
          <w:tab/>
        </w:r>
        <w:r>
          <w:rPr>
            <w:noProof/>
            <w:webHidden/>
          </w:rPr>
          <w:fldChar w:fldCharType="begin"/>
        </w:r>
        <w:r>
          <w:rPr>
            <w:noProof/>
            <w:webHidden/>
          </w:rPr>
          <w:instrText xml:space="preserve"> PAGEREF _Toc218527807 \h </w:instrText>
        </w:r>
        <w:r>
          <w:rPr>
            <w:noProof/>
            <w:webHidden/>
          </w:rPr>
        </w:r>
        <w:r>
          <w:rPr>
            <w:noProof/>
            <w:webHidden/>
          </w:rPr>
          <w:fldChar w:fldCharType="separate"/>
        </w:r>
        <w:r>
          <w:rPr>
            <w:noProof/>
            <w:webHidden/>
          </w:rPr>
          <w:t>- 38 -</w:t>
        </w:r>
        <w:r>
          <w:rPr>
            <w:noProof/>
            <w:webHidden/>
          </w:rPr>
          <w:fldChar w:fldCharType="end"/>
        </w:r>
      </w:hyperlink>
    </w:p>
    <w:p w14:paraId="3213A162" w14:textId="0A984053" w:rsidR="00A73185" w:rsidRDefault="00A73185">
      <w:pPr>
        <w:pStyle w:val="Sommario2"/>
        <w:rPr>
          <w:rFonts w:eastAsiaTheme="minorEastAsia"/>
          <w:noProof/>
          <w:color w:val="auto"/>
          <w:kern w:val="2"/>
          <w:sz w:val="24"/>
          <w:szCs w:val="24"/>
          <w14:ligatures w14:val="standardContextual"/>
        </w:rPr>
      </w:pPr>
      <w:hyperlink w:anchor="_Toc218527808" w:history="1">
        <w:r w:rsidRPr="000E30CB">
          <w:rPr>
            <w:rStyle w:val="Collegamentoipertestuale"/>
            <w:noProof/>
            <w:lang w:val="en-GB" w:eastAsia="nl-BE"/>
          </w:rPr>
          <w:t>I.F.1</w:t>
        </w:r>
        <w:r>
          <w:rPr>
            <w:rFonts w:eastAsiaTheme="minorEastAsia"/>
            <w:noProof/>
            <w:color w:val="auto"/>
            <w:kern w:val="2"/>
            <w:sz w:val="24"/>
            <w:szCs w:val="24"/>
            <w14:ligatures w14:val="standardContextual"/>
          </w:rPr>
          <w:tab/>
        </w:r>
        <w:r w:rsidRPr="000E30CB">
          <w:rPr>
            <w:rStyle w:val="Collegamentoipertestuale"/>
            <w:noProof/>
            <w:lang w:val="en-GB" w:eastAsia="nl-BE"/>
          </w:rPr>
          <w:t>Production Auditor</w:t>
        </w:r>
        <w:r>
          <w:rPr>
            <w:noProof/>
            <w:webHidden/>
          </w:rPr>
          <w:tab/>
        </w:r>
        <w:r>
          <w:rPr>
            <w:noProof/>
            <w:webHidden/>
          </w:rPr>
          <w:fldChar w:fldCharType="begin"/>
        </w:r>
        <w:r>
          <w:rPr>
            <w:noProof/>
            <w:webHidden/>
          </w:rPr>
          <w:instrText xml:space="preserve"> PAGEREF _Toc218527808 \h </w:instrText>
        </w:r>
        <w:r>
          <w:rPr>
            <w:noProof/>
            <w:webHidden/>
          </w:rPr>
        </w:r>
        <w:r>
          <w:rPr>
            <w:noProof/>
            <w:webHidden/>
          </w:rPr>
          <w:fldChar w:fldCharType="separate"/>
        </w:r>
        <w:r>
          <w:rPr>
            <w:noProof/>
            <w:webHidden/>
          </w:rPr>
          <w:t>- 38 -</w:t>
        </w:r>
        <w:r>
          <w:rPr>
            <w:noProof/>
            <w:webHidden/>
          </w:rPr>
          <w:fldChar w:fldCharType="end"/>
        </w:r>
      </w:hyperlink>
    </w:p>
    <w:p w14:paraId="3622FDFA" w14:textId="2520C1BC" w:rsidR="00A73185" w:rsidRDefault="00A73185">
      <w:pPr>
        <w:pStyle w:val="Sommario2"/>
        <w:rPr>
          <w:rFonts w:eastAsiaTheme="minorEastAsia"/>
          <w:noProof/>
          <w:color w:val="auto"/>
          <w:kern w:val="2"/>
          <w:sz w:val="24"/>
          <w:szCs w:val="24"/>
          <w14:ligatures w14:val="standardContextual"/>
        </w:rPr>
      </w:pPr>
      <w:hyperlink w:anchor="_Toc218527809" w:history="1">
        <w:r w:rsidRPr="000E30CB">
          <w:rPr>
            <w:rStyle w:val="Collegamentoipertestuale"/>
            <w:noProof/>
            <w:lang w:val="en-GB" w:eastAsia="nl-BE"/>
          </w:rPr>
          <w:t>I.F.2</w:t>
        </w:r>
        <w:r>
          <w:rPr>
            <w:rFonts w:eastAsiaTheme="minorEastAsia"/>
            <w:noProof/>
            <w:color w:val="auto"/>
            <w:kern w:val="2"/>
            <w:sz w:val="24"/>
            <w:szCs w:val="24"/>
            <w14:ligatures w14:val="standardContextual"/>
          </w:rPr>
          <w:tab/>
        </w:r>
        <w:r w:rsidRPr="000E30CB">
          <w:rPr>
            <w:rStyle w:val="Collegamentoipertestuale"/>
            <w:noProof/>
            <w:lang w:val="en-GB" w:eastAsia="nl-BE"/>
          </w:rPr>
          <w:t>Production Registrar</w:t>
        </w:r>
        <w:r>
          <w:rPr>
            <w:noProof/>
            <w:webHidden/>
          </w:rPr>
          <w:tab/>
        </w:r>
        <w:r>
          <w:rPr>
            <w:noProof/>
            <w:webHidden/>
          </w:rPr>
          <w:fldChar w:fldCharType="begin"/>
        </w:r>
        <w:r>
          <w:rPr>
            <w:noProof/>
            <w:webHidden/>
          </w:rPr>
          <w:instrText xml:space="preserve"> PAGEREF _Toc218527809 \h </w:instrText>
        </w:r>
        <w:r>
          <w:rPr>
            <w:noProof/>
            <w:webHidden/>
          </w:rPr>
        </w:r>
        <w:r>
          <w:rPr>
            <w:noProof/>
            <w:webHidden/>
          </w:rPr>
          <w:fldChar w:fldCharType="separate"/>
        </w:r>
        <w:r>
          <w:rPr>
            <w:noProof/>
            <w:webHidden/>
          </w:rPr>
          <w:t>- 38 -</w:t>
        </w:r>
        <w:r>
          <w:rPr>
            <w:noProof/>
            <w:webHidden/>
          </w:rPr>
          <w:fldChar w:fldCharType="end"/>
        </w:r>
      </w:hyperlink>
    </w:p>
    <w:p w14:paraId="77761D55" w14:textId="609C6F38" w:rsidR="00A73185" w:rsidRDefault="00A73185">
      <w:pPr>
        <w:pStyle w:val="Sommario2"/>
        <w:rPr>
          <w:rFonts w:eastAsiaTheme="minorEastAsia"/>
          <w:noProof/>
          <w:color w:val="auto"/>
          <w:kern w:val="2"/>
          <w:sz w:val="24"/>
          <w:szCs w:val="24"/>
          <w14:ligatures w14:val="standardContextual"/>
        </w:rPr>
      </w:pPr>
      <w:hyperlink w:anchor="_Toc218527810" w:history="1">
        <w:r w:rsidRPr="000E30CB">
          <w:rPr>
            <w:rStyle w:val="Collegamentoipertestuale"/>
            <w:noProof/>
            <w:lang w:val="en-GB" w:eastAsia="nl-BE"/>
          </w:rPr>
          <w:t>I.F.3</w:t>
        </w:r>
        <w:r>
          <w:rPr>
            <w:rFonts w:eastAsiaTheme="minorEastAsia"/>
            <w:noProof/>
            <w:color w:val="auto"/>
            <w:kern w:val="2"/>
            <w:sz w:val="24"/>
            <w:szCs w:val="24"/>
            <w14:ligatures w14:val="standardContextual"/>
          </w:rPr>
          <w:tab/>
        </w:r>
        <w:r w:rsidRPr="000E30CB">
          <w:rPr>
            <w:rStyle w:val="Collegamentoipertestuale"/>
            <w:noProof/>
            <w:lang w:val="en-GB" w:eastAsia="nl-BE"/>
          </w:rPr>
          <w:t>Measurement Body(/ies)</w:t>
        </w:r>
        <w:r>
          <w:rPr>
            <w:noProof/>
            <w:webHidden/>
          </w:rPr>
          <w:tab/>
        </w:r>
        <w:r>
          <w:rPr>
            <w:noProof/>
            <w:webHidden/>
          </w:rPr>
          <w:fldChar w:fldCharType="begin"/>
        </w:r>
        <w:r>
          <w:rPr>
            <w:noProof/>
            <w:webHidden/>
          </w:rPr>
          <w:instrText xml:space="preserve"> PAGEREF _Toc218527810 \h </w:instrText>
        </w:r>
        <w:r>
          <w:rPr>
            <w:noProof/>
            <w:webHidden/>
          </w:rPr>
        </w:r>
        <w:r>
          <w:rPr>
            <w:noProof/>
            <w:webHidden/>
          </w:rPr>
          <w:fldChar w:fldCharType="separate"/>
        </w:r>
        <w:r>
          <w:rPr>
            <w:noProof/>
            <w:webHidden/>
          </w:rPr>
          <w:t>- 38 -</w:t>
        </w:r>
        <w:r>
          <w:rPr>
            <w:noProof/>
            <w:webHidden/>
          </w:rPr>
          <w:fldChar w:fldCharType="end"/>
        </w:r>
      </w:hyperlink>
    </w:p>
    <w:p w14:paraId="09504AF5" w14:textId="43388493"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811" w:history="1">
        <w:r w:rsidRPr="000E30CB">
          <w:rPr>
            <w:rStyle w:val="Collegamentoipertestuale"/>
            <w:noProof/>
            <w:lang w:val="en-GB" w:eastAsia="nl-BE"/>
          </w:rPr>
          <w:t>I.G</w:t>
        </w:r>
        <w:r>
          <w:rPr>
            <w:rFonts w:eastAsiaTheme="minorEastAsia"/>
            <w:noProof/>
            <w:color w:val="auto"/>
            <w:kern w:val="2"/>
            <w:sz w:val="24"/>
            <w:szCs w:val="24"/>
            <w14:ligatures w14:val="standardContextual"/>
          </w:rPr>
          <w:tab/>
        </w:r>
        <w:r w:rsidRPr="000E30CB">
          <w:rPr>
            <w:rStyle w:val="Collegamentoipertestuale"/>
            <w:noProof/>
            <w:lang w:val="en-GB" w:eastAsia="nl-BE"/>
          </w:rPr>
          <w:t>Activity Reporting</w:t>
        </w:r>
        <w:r>
          <w:rPr>
            <w:noProof/>
            <w:webHidden/>
          </w:rPr>
          <w:tab/>
        </w:r>
        <w:r>
          <w:rPr>
            <w:noProof/>
            <w:webHidden/>
          </w:rPr>
          <w:fldChar w:fldCharType="begin"/>
        </w:r>
        <w:r>
          <w:rPr>
            <w:noProof/>
            <w:webHidden/>
          </w:rPr>
          <w:instrText xml:space="preserve"> PAGEREF _Toc218527811 \h </w:instrText>
        </w:r>
        <w:r>
          <w:rPr>
            <w:noProof/>
            <w:webHidden/>
          </w:rPr>
        </w:r>
        <w:r>
          <w:rPr>
            <w:noProof/>
            <w:webHidden/>
          </w:rPr>
          <w:fldChar w:fldCharType="separate"/>
        </w:r>
        <w:r>
          <w:rPr>
            <w:noProof/>
            <w:webHidden/>
          </w:rPr>
          <w:t>- 39 -</w:t>
        </w:r>
        <w:r>
          <w:rPr>
            <w:noProof/>
            <w:webHidden/>
          </w:rPr>
          <w:fldChar w:fldCharType="end"/>
        </w:r>
      </w:hyperlink>
    </w:p>
    <w:p w14:paraId="68583CE4" w14:textId="1F3B115F" w:rsidR="00A73185" w:rsidRDefault="00A73185">
      <w:pPr>
        <w:pStyle w:val="Sommario2"/>
        <w:rPr>
          <w:rFonts w:eastAsiaTheme="minorEastAsia"/>
          <w:noProof/>
          <w:color w:val="auto"/>
          <w:kern w:val="2"/>
          <w:sz w:val="24"/>
          <w:szCs w:val="24"/>
          <w14:ligatures w14:val="standardContextual"/>
        </w:rPr>
      </w:pPr>
      <w:hyperlink w:anchor="_Toc218527812" w:history="1">
        <w:r w:rsidRPr="000E30CB">
          <w:rPr>
            <w:rStyle w:val="Collegamentoipertestuale"/>
            <w:noProof/>
            <w:lang w:val="en-GB" w:eastAsia="nl-BE"/>
          </w:rPr>
          <w:t>I.G.1</w:t>
        </w:r>
        <w:r>
          <w:rPr>
            <w:rFonts w:eastAsiaTheme="minorEastAsia"/>
            <w:noProof/>
            <w:color w:val="auto"/>
            <w:kern w:val="2"/>
            <w:sz w:val="24"/>
            <w:szCs w:val="24"/>
            <w14:ligatures w14:val="standardContextual"/>
          </w:rPr>
          <w:tab/>
        </w:r>
        <w:r w:rsidRPr="000E30CB">
          <w:rPr>
            <w:rStyle w:val="Collegamentoipertestuale"/>
            <w:noProof/>
            <w:lang w:val="en-GB" w:eastAsia="nl-BE"/>
          </w:rPr>
          <w:t>Public Reports</w:t>
        </w:r>
        <w:r>
          <w:rPr>
            <w:noProof/>
            <w:webHidden/>
          </w:rPr>
          <w:tab/>
        </w:r>
        <w:r>
          <w:rPr>
            <w:noProof/>
            <w:webHidden/>
          </w:rPr>
          <w:fldChar w:fldCharType="begin"/>
        </w:r>
        <w:r>
          <w:rPr>
            <w:noProof/>
            <w:webHidden/>
          </w:rPr>
          <w:instrText xml:space="preserve"> PAGEREF _Toc218527812 \h </w:instrText>
        </w:r>
        <w:r>
          <w:rPr>
            <w:noProof/>
            <w:webHidden/>
          </w:rPr>
        </w:r>
        <w:r>
          <w:rPr>
            <w:noProof/>
            <w:webHidden/>
          </w:rPr>
          <w:fldChar w:fldCharType="separate"/>
        </w:r>
        <w:r>
          <w:rPr>
            <w:noProof/>
            <w:webHidden/>
          </w:rPr>
          <w:t>- 39 -</w:t>
        </w:r>
        <w:r>
          <w:rPr>
            <w:noProof/>
            <w:webHidden/>
          </w:rPr>
          <w:fldChar w:fldCharType="end"/>
        </w:r>
      </w:hyperlink>
    </w:p>
    <w:p w14:paraId="1C24F742" w14:textId="47ACF62E" w:rsidR="00A73185" w:rsidRDefault="00A73185">
      <w:pPr>
        <w:pStyle w:val="Sommario2"/>
        <w:rPr>
          <w:rFonts w:eastAsiaTheme="minorEastAsia"/>
          <w:noProof/>
          <w:color w:val="auto"/>
          <w:kern w:val="2"/>
          <w:sz w:val="24"/>
          <w:szCs w:val="24"/>
          <w14:ligatures w14:val="standardContextual"/>
        </w:rPr>
      </w:pPr>
      <w:hyperlink w:anchor="_Toc218527813" w:history="1">
        <w:r w:rsidRPr="000E30CB">
          <w:rPr>
            <w:rStyle w:val="Collegamentoipertestuale"/>
            <w:noProof/>
            <w:lang w:val="en-GB" w:eastAsia="nl-BE"/>
          </w:rPr>
          <w:t>I.G.2</w:t>
        </w:r>
        <w:r>
          <w:rPr>
            <w:rFonts w:eastAsiaTheme="minorEastAsia"/>
            <w:noProof/>
            <w:color w:val="auto"/>
            <w:kern w:val="2"/>
            <w:sz w:val="24"/>
            <w:szCs w:val="24"/>
            <w14:ligatures w14:val="standardContextual"/>
          </w:rPr>
          <w:tab/>
        </w:r>
        <w:r w:rsidRPr="000E30CB">
          <w:rPr>
            <w:rStyle w:val="Collegamentoipertestuale"/>
            <w:noProof/>
            <w:lang w:val="en-GB" w:eastAsia="nl-BE"/>
          </w:rPr>
          <w:t>Record Retention</w:t>
        </w:r>
        <w:r>
          <w:rPr>
            <w:noProof/>
            <w:webHidden/>
          </w:rPr>
          <w:tab/>
        </w:r>
        <w:r>
          <w:rPr>
            <w:noProof/>
            <w:webHidden/>
          </w:rPr>
          <w:fldChar w:fldCharType="begin"/>
        </w:r>
        <w:r>
          <w:rPr>
            <w:noProof/>
            <w:webHidden/>
          </w:rPr>
          <w:instrText xml:space="preserve"> PAGEREF _Toc218527813 \h </w:instrText>
        </w:r>
        <w:r>
          <w:rPr>
            <w:noProof/>
            <w:webHidden/>
          </w:rPr>
        </w:r>
        <w:r>
          <w:rPr>
            <w:noProof/>
            <w:webHidden/>
          </w:rPr>
          <w:fldChar w:fldCharType="separate"/>
        </w:r>
        <w:r>
          <w:rPr>
            <w:noProof/>
            <w:webHidden/>
          </w:rPr>
          <w:t>- 39 -</w:t>
        </w:r>
        <w:r>
          <w:rPr>
            <w:noProof/>
            <w:webHidden/>
          </w:rPr>
          <w:fldChar w:fldCharType="end"/>
        </w:r>
      </w:hyperlink>
    </w:p>
    <w:p w14:paraId="512E5F30" w14:textId="61A821FF" w:rsidR="00A73185" w:rsidRDefault="00A73185">
      <w:pPr>
        <w:pStyle w:val="Sommario2"/>
        <w:rPr>
          <w:rFonts w:eastAsiaTheme="minorEastAsia"/>
          <w:noProof/>
          <w:color w:val="auto"/>
          <w:kern w:val="2"/>
          <w:sz w:val="24"/>
          <w:szCs w:val="24"/>
          <w14:ligatures w14:val="standardContextual"/>
        </w:rPr>
      </w:pPr>
      <w:hyperlink w:anchor="_Toc218527814" w:history="1">
        <w:r w:rsidRPr="000E30CB">
          <w:rPr>
            <w:rStyle w:val="Collegamentoipertestuale"/>
            <w:noProof/>
            <w:lang w:val="en-GB" w:eastAsia="nl-BE"/>
          </w:rPr>
          <w:t>I.G.3</w:t>
        </w:r>
        <w:r>
          <w:rPr>
            <w:rFonts w:eastAsiaTheme="minorEastAsia"/>
            <w:noProof/>
            <w:color w:val="auto"/>
            <w:kern w:val="2"/>
            <w:sz w:val="24"/>
            <w:szCs w:val="24"/>
            <w14:ligatures w14:val="standardContextual"/>
          </w:rPr>
          <w:tab/>
        </w:r>
        <w:r w:rsidRPr="000E30CB">
          <w:rPr>
            <w:rStyle w:val="Collegamentoipertestuale"/>
            <w:noProof/>
            <w:lang w:val="en-GB" w:eastAsia="nl-BE"/>
          </w:rPr>
          <w:t>Orderly Market Reporting</w:t>
        </w:r>
        <w:r>
          <w:rPr>
            <w:noProof/>
            <w:webHidden/>
          </w:rPr>
          <w:tab/>
        </w:r>
        <w:r>
          <w:rPr>
            <w:noProof/>
            <w:webHidden/>
          </w:rPr>
          <w:fldChar w:fldCharType="begin"/>
        </w:r>
        <w:r>
          <w:rPr>
            <w:noProof/>
            <w:webHidden/>
          </w:rPr>
          <w:instrText xml:space="preserve"> PAGEREF _Toc218527814 \h </w:instrText>
        </w:r>
        <w:r>
          <w:rPr>
            <w:noProof/>
            <w:webHidden/>
          </w:rPr>
        </w:r>
        <w:r>
          <w:rPr>
            <w:noProof/>
            <w:webHidden/>
          </w:rPr>
          <w:fldChar w:fldCharType="separate"/>
        </w:r>
        <w:r>
          <w:rPr>
            <w:noProof/>
            <w:webHidden/>
          </w:rPr>
          <w:t>- 39 -</w:t>
        </w:r>
        <w:r>
          <w:rPr>
            <w:noProof/>
            <w:webHidden/>
          </w:rPr>
          <w:fldChar w:fldCharType="end"/>
        </w:r>
      </w:hyperlink>
    </w:p>
    <w:p w14:paraId="7B06A7D3" w14:textId="00AC6D7E"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815" w:history="1">
        <w:r w:rsidRPr="000E30CB">
          <w:rPr>
            <w:rStyle w:val="Collegamentoipertestuale"/>
            <w:noProof/>
            <w:lang w:val="en-GB" w:eastAsia="nl-BE"/>
          </w:rPr>
          <w:t>I.H</w:t>
        </w:r>
        <w:r>
          <w:rPr>
            <w:rFonts w:eastAsiaTheme="minorEastAsia"/>
            <w:noProof/>
            <w:color w:val="auto"/>
            <w:kern w:val="2"/>
            <w:sz w:val="24"/>
            <w:szCs w:val="24"/>
            <w14:ligatures w14:val="standardContextual"/>
          </w:rPr>
          <w:tab/>
        </w:r>
        <w:r w:rsidRPr="000E30CB">
          <w:rPr>
            <w:rStyle w:val="Collegamentoipertestuale"/>
            <w:noProof/>
            <w:lang w:val="en-GB" w:eastAsia="nl-BE"/>
          </w:rPr>
          <w:t>Association of Issuing Bodies</w:t>
        </w:r>
        <w:r>
          <w:rPr>
            <w:noProof/>
            <w:webHidden/>
          </w:rPr>
          <w:tab/>
        </w:r>
        <w:r>
          <w:rPr>
            <w:noProof/>
            <w:webHidden/>
          </w:rPr>
          <w:fldChar w:fldCharType="begin"/>
        </w:r>
        <w:r>
          <w:rPr>
            <w:noProof/>
            <w:webHidden/>
          </w:rPr>
          <w:instrText xml:space="preserve"> PAGEREF _Toc218527815 \h </w:instrText>
        </w:r>
        <w:r>
          <w:rPr>
            <w:noProof/>
            <w:webHidden/>
          </w:rPr>
        </w:r>
        <w:r>
          <w:rPr>
            <w:noProof/>
            <w:webHidden/>
          </w:rPr>
          <w:fldChar w:fldCharType="separate"/>
        </w:r>
        <w:r>
          <w:rPr>
            <w:noProof/>
            <w:webHidden/>
          </w:rPr>
          <w:t>- 40 -</w:t>
        </w:r>
        <w:r>
          <w:rPr>
            <w:noProof/>
            <w:webHidden/>
          </w:rPr>
          <w:fldChar w:fldCharType="end"/>
        </w:r>
      </w:hyperlink>
    </w:p>
    <w:p w14:paraId="49613F5D" w14:textId="4B96A9C9" w:rsidR="00A73185" w:rsidRDefault="00A73185">
      <w:pPr>
        <w:pStyle w:val="Sommario2"/>
        <w:rPr>
          <w:rFonts w:eastAsiaTheme="minorEastAsia"/>
          <w:noProof/>
          <w:color w:val="auto"/>
          <w:kern w:val="2"/>
          <w:sz w:val="24"/>
          <w:szCs w:val="24"/>
          <w14:ligatures w14:val="standardContextual"/>
        </w:rPr>
      </w:pPr>
      <w:hyperlink w:anchor="_Toc218527816" w:history="1">
        <w:r w:rsidRPr="000E30CB">
          <w:rPr>
            <w:rStyle w:val="Collegamentoipertestuale"/>
            <w:noProof/>
            <w:lang w:val="en-GB" w:eastAsia="nl-BE"/>
          </w:rPr>
          <w:t>I.H.1</w:t>
        </w:r>
        <w:r>
          <w:rPr>
            <w:rFonts w:eastAsiaTheme="minorEastAsia"/>
            <w:noProof/>
            <w:color w:val="auto"/>
            <w:kern w:val="2"/>
            <w:sz w:val="24"/>
            <w:szCs w:val="24"/>
            <w14:ligatures w14:val="standardContextual"/>
          </w:rPr>
          <w:tab/>
        </w:r>
        <w:r w:rsidRPr="000E30CB">
          <w:rPr>
            <w:rStyle w:val="Collegamentoipertestuale"/>
            <w:noProof/>
            <w:lang w:val="en-GB" w:eastAsia="nl-BE"/>
          </w:rPr>
          <w:t>Membership</w:t>
        </w:r>
        <w:r>
          <w:rPr>
            <w:noProof/>
            <w:webHidden/>
          </w:rPr>
          <w:tab/>
        </w:r>
        <w:r>
          <w:rPr>
            <w:noProof/>
            <w:webHidden/>
          </w:rPr>
          <w:fldChar w:fldCharType="begin"/>
        </w:r>
        <w:r>
          <w:rPr>
            <w:noProof/>
            <w:webHidden/>
          </w:rPr>
          <w:instrText xml:space="preserve"> PAGEREF _Toc218527816 \h </w:instrText>
        </w:r>
        <w:r>
          <w:rPr>
            <w:noProof/>
            <w:webHidden/>
          </w:rPr>
        </w:r>
        <w:r>
          <w:rPr>
            <w:noProof/>
            <w:webHidden/>
          </w:rPr>
          <w:fldChar w:fldCharType="separate"/>
        </w:r>
        <w:r>
          <w:rPr>
            <w:noProof/>
            <w:webHidden/>
          </w:rPr>
          <w:t>- 40 -</w:t>
        </w:r>
        <w:r>
          <w:rPr>
            <w:noProof/>
            <w:webHidden/>
          </w:rPr>
          <w:fldChar w:fldCharType="end"/>
        </w:r>
      </w:hyperlink>
    </w:p>
    <w:p w14:paraId="32C8BA6A" w14:textId="07757DE8" w:rsidR="00A73185" w:rsidRDefault="00A73185">
      <w:pPr>
        <w:pStyle w:val="Sommario2"/>
        <w:rPr>
          <w:rFonts w:eastAsiaTheme="minorEastAsia"/>
          <w:noProof/>
          <w:color w:val="auto"/>
          <w:kern w:val="2"/>
          <w:sz w:val="24"/>
          <w:szCs w:val="24"/>
          <w14:ligatures w14:val="standardContextual"/>
        </w:rPr>
      </w:pPr>
      <w:hyperlink w:anchor="_Toc218527817" w:history="1">
        <w:r w:rsidRPr="000E30CB">
          <w:rPr>
            <w:rStyle w:val="Collegamentoipertestuale"/>
            <w:noProof/>
            <w:lang w:val="en-GB" w:eastAsia="nl-BE"/>
          </w:rPr>
          <w:t>I.H.2</w:t>
        </w:r>
        <w:r>
          <w:rPr>
            <w:rFonts w:eastAsiaTheme="minorEastAsia"/>
            <w:noProof/>
            <w:color w:val="auto"/>
            <w:kern w:val="2"/>
            <w:sz w:val="24"/>
            <w:szCs w:val="24"/>
            <w14:ligatures w14:val="standardContextual"/>
          </w:rPr>
          <w:tab/>
        </w:r>
        <w:r w:rsidRPr="000E30CB">
          <w:rPr>
            <w:rStyle w:val="Collegamentoipertestuale"/>
            <w:noProof/>
            <w:lang w:val="en-GB" w:eastAsia="nl-BE"/>
          </w:rPr>
          <w:t>Complaints to the AIB</w:t>
        </w:r>
        <w:r>
          <w:rPr>
            <w:noProof/>
            <w:webHidden/>
          </w:rPr>
          <w:tab/>
        </w:r>
        <w:r>
          <w:rPr>
            <w:noProof/>
            <w:webHidden/>
          </w:rPr>
          <w:fldChar w:fldCharType="begin"/>
        </w:r>
        <w:r>
          <w:rPr>
            <w:noProof/>
            <w:webHidden/>
          </w:rPr>
          <w:instrText xml:space="preserve"> PAGEREF _Toc218527817 \h </w:instrText>
        </w:r>
        <w:r>
          <w:rPr>
            <w:noProof/>
            <w:webHidden/>
          </w:rPr>
        </w:r>
        <w:r>
          <w:rPr>
            <w:noProof/>
            <w:webHidden/>
          </w:rPr>
          <w:fldChar w:fldCharType="separate"/>
        </w:r>
        <w:r>
          <w:rPr>
            <w:noProof/>
            <w:webHidden/>
          </w:rPr>
          <w:t>- 40 -</w:t>
        </w:r>
        <w:r>
          <w:rPr>
            <w:noProof/>
            <w:webHidden/>
          </w:rPr>
          <w:fldChar w:fldCharType="end"/>
        </w:r>
      </w:hyperlink>
    </w:p>
    <w:p w14:paraId="59A43000" w14:textId="617AD114" w:rsidR="00A73185" w:rsidRDefault="00A73185">
      <w:pPr>
        <w:pStyle w:val="Sommario1"/>
        <w:tabs>
          <w:tab w:val="left" w:pos="440"/>
          <w:tab w:val="right" w:leader="dot" w:pos="9060"/>
        </w:tabs>
        <w:rPr>
          <w:rFonts w:eastAsiaTheme="minorEastAsia"/>
          <w:noProof/>
          <w:color w:val="auto"/>
          <w:kern w:val="2"/>
          <w:sz w:val="24"/>
          <w:szCs w:val="24"/>
          <w14:ligatures w14:val="standardContextual"/>
        </w:rPr>
      </w:pPr>
      <w:hyperlink w:anchor="_Toc218527818" w:history="1">
        <w:r w:rsidRPr="000E30CB">
          <w:rPr>
            <w:rStyle w:val="Collegamentoipertestuale"/>
            <w:noProof/>
            <w:lang w:val="en-GB" w:eastAsia="nl-BE"/>
          </w:rPr>
          <w:t>I.I</w:t>
        </w:r>
        <w:r>
          <w:rPr>
            <w:rFonts w:eastAsiaTheme="minorEastAsia"/>
            <w:noProof/>
            <w:color w:val="auto"/>
            <w:kern w:val="2"/>
            <w:sz w:val="24"/>
            <w:szCs w:val="24"/>
            <w14:ligatures w14:val="standardContextual"/>
          </w:rPr>
          <w:tab/>
        </w:r>
        <w:r w:rsidRPr="000E30CB">
          <w:rPr>
            <w:rStyle w:val="Collegamentoipertestuale"/>
            <w:noProof/>
            <w:lang w:val="en-GB" w:eastAsia="nl-BE"/>
          </w:rPr>
          <w:t>Change Control</w:t>
        </w:r>
        <w:r>
          <w:rPr>
            <w:noProof/>
            <w:webHidden/>
          </w:rPr>
          <w:tab/>
        </w:r>
        <w:r>
          <w:rPr>
            <w:noProof/>
            <w:webHidden/>
          </w:rPr>
          <w:fldChar w:fldCharType="begin"/>
        </w:r>
        <w:r>
          <w:rPr>
            <w:noProof/>
            <w:webHidden/>
          </w:rPr>
          <w:instrText xml:space="preserve"> PAGEREF _Toc218527818 \h </w:instrText>
        </w:r>
        <w:r>
          <w:rPr>
            <w:noProof/>
            <w:webHidden/>
          </w:rPr>
        </w:r>
        <w:r>
          <w:rPr>
            <w:noProof/>
            <w:webHidden/>
          </w:rPr>
          <w:fldChar w:fldCharType="separate"/>
        </w:r>
        <w:r>
          <w:rPr>
            <w:noProof/>
            <w:webHidden/>
          </w:rPr>
          <w:t>- 42 -</w:t>
        </w:r>
        <w:r>
          <w:rPr>
            <w:noProof/>
            <w:webHidden/>
          </w:rPr>
          <w:fldChar w:fldCharType="end"/>
        </w:r>
      </w:hyperlink>
    </w:p>
    <w:p w14:paraId="0AD25262" w14:textId="72F6DB1C" w:rsidR="00A73185" w:rsidRDefault="00A73185">
      <w:pPr>
        <w:pStyle w:val="Sommario2"/>
        <w:rPr>
          <w:rFonts w:eastAsiaTheme="minorEastAsia"/>
          <w:noProof/>
          <w:color w:val="auto"/>
          <w:kern w:val="2"/>
          <w:sz w:val="24"/>
          <w:szCs w:val="24"/>
          <w14:ligatures w14:val="standardContextual"/>
        </w:rPr>
      </w:pPr>
      <w:hyperlink w:anchor="_Toc218527819" w:history="1">
        <w:r w:rsidRPr="000E30CB">
          <w:rPr>
            <w:rStyle w:val="Collegamentoipertestuale"/>
            <w:noProof/>
            <w:lang w:val="en-GB" w:eastAsia="nl-BE"/>
          </w:rPr>
          <w:t>I.I.1</w:t>
        </w:r>
        <w:r>
          <w:rPr>
            <w:rFonts w:eastAsiaTheme="minorEastAsia"/>
            <w:noProof/>
            <w:color w:val="auto"/>
            <w:kern w:val="2"/>
            <w:sz w:val="24"/>
            <w:szCs w:val="24"/>
            <w14:ligatures w14:val="standardContextual"/>
          </w:rPr>
          <w:tab/>
        </w:r>
        <w:r w:rsidRPr="000E30CB">
          <w:rPr>
            <w:rStyle w:val="Collegamentoipertestuale"/>
            <w:noProof/>
            <w:lang w:val="en-GB" w:eastAsia="nl-BE"/>
          </w:rPr>
          <w:t xml:space="preserve">Complaints to </w:t>
        </w:r>
        <w:r w:rsidRPr="000E30CB">
          <w:rPr>
            <w:rStyle w:val="Collegamentoipertestuale"/>
            <w:i/>
            <w:iCs/>
            <w:noProof/>
            <w:lang w:val="en-GB" w:eastAsia="nl-BE"/>
          </w:rPr>
          <w:t>[EECS Scheme Member]</w:t>
        </w:r>
        <w:r>
          <w:rPr>
            <w:noProof/>
            <w:webHidden/>
          </w:rPr>
          <w:tab/>
        </w:r>
        <w:r>
          <w:rPr>
            <w:noProof/>
            <w:webHidden/>
          </w:rPr>
          <w:fldChar w:fldCharType="begin"/>
        </w:r>
        <w:r>
          <w:rPr>
            <w:noProof/>
            <w:webHidden/>
          </w:rPr>
          <w:instrText xml:space="preserve"> PAGEREF _Toc218527819 \h </w:instrText>
        </w:r>
        <w:r>
          <w:rPr>
            <w:noProof/>
            <w:webHidden/>
          </w:rPr>
        </w:r>
        <w:r>
          <w:rPr>
            <w:noProof/>
            <w:webHidden/>
          </w:rPr>
          <w:fldChar w:fldCharType="separate"/>
        </w:r>
        <w:r>
          <w:rPr>
            <w:noProof/>
            <w:webHidden/>
          </w:rPr>
          <w:t>- 42 -</w:t>
        </w:r>
        <w:r>
          <w:rPr>
            <w:noProof/>
            <w:webHidden/>
          </w:rPr>
          <w:fldChar w:fldCharType="end"/>
        </w:r>
      </w:hyperlink>
    </w:p>
    <w:p w14:paraId="41AF4009" w14:textId="65335E09" w:rsidR="00A73185" w:rsidRDefault="00A73185">
      <w:pPr>
        <w:pStyle w:val="Sommario2"/>
        <w:rPr>
          <w:rFonts w:eastAsiaTheme="minorEastAsia"/>
          <w:noProof/>
          <w:color w:val="auto"/>
          <w:kern w:val="2"/>
          <w:sz w:val="24"/>
          <w:szCs w:val="24"/>
          <w14:ligatures w14:val="standardContextual"/>
        </w:rPr>
      </w:pPr>
      <w:hyperlink w:anchor="_Toc218527820" w:history="1">
        <w:r w:rsidRPr="000E30CB">
          <w:rPr>
            <w:rStyle w:val="Collegamentoipertestuale"/>
            <w:noProof/>
            <w:lang w:val="en-GB" w:eastAsia="nl-BE"/>
          </w:rPr>
          <w:t>I.I.2</w:t>
        </w:r>
        <w:r>
          <w:rPr>
            <w:rFonts w:eastAsiaTheme="minorEastAsia"/>
            <w:noProof/>
            <w:color w:val="auto"/>
            <w:kern w:val="2"/>
            <w:sz w:val="24"/>
            <w:szCs w:val="24"/>
            <w14:ligatures w14:val="standardContextual"/>
          </w:rPr>
          <w:tab/>
        </w:r>
        <w:r w:rsidRPr="000E30CB">
          <w:rPr>
            <w:rStyle w:val="Collegamentoipertestuale"/>
            <w:noProof/>
            <w:lang w:val="en-GB" w:eastAsia="nl-BE"/>
          </w:rPr>
          <w:t>Disputes</w:t>
        </w:r>
        <w:r>
          <w:rPr>
            <w:noProof/>
            <w:webHidden/>
          </w:rPr>
          <w:tab/>
        </w:r>
        <w:r>
          <w:rPr>
            <w:noProof/>
            <w:webHidden/>
          </w:rPr>
          <w:fldChar w:fldCharType="begin"/>
        </w:r>
        <w:r>
          <w:rPr>
            <w:noProof/>
            <w:webHidden/>
          </w:rPr>
          <w:instrText xml:space="preserve"> PAGEREF _Toc218527820 \h </w:instrText>
        </w:r>
        <w:r>
          <w:rPr>
            <w:noProof/>
            <w:webHidden/>
          </w:rPr>
        </w:r>
        <w:r>
          <w:rPr>
            <w:noProof/>
            <w:webHidden/>
          </w:rPr>
          <w:fldChar w:fldCharType="separate"/>
        </w:r>
        <w:r>
          <w:rPr>
            <w:noProof/>
            <w:webHidden/>
          </w:rPr>
          <w:t>- 42 -</w:t>
        </w:r>
        <w:r>
          <w:rPr>
            <w:noProof/>
            <w:webHidden/>
          </w:rPr>
          <w:fldChar w:fldCharType="end"/>
        </w:r>
      </w:hyperlink>
    </w:p>
    <w:p w14:paraId="7B386937" w14:textId="114C6FE8" w:rsidR="00A73185" w:rsidRDefault="00A73185">
      <w:pPr>
        <w:pStyle w:val="Sommario2"/>
        <w:rPr>
          <w:rFonts w:eastAsiaTheme="minorEastAsia"/>
          <w:noProof/>
          <w:color w:val="auto"/>
          <w:kern w:val="2"/>
          <w:sz w:val="24"/>
          <w:szCs w:val="24"/>
          <w14:ligatures w14:val="standardContextual"/>
        </w:rPr>
      </w:pPr>
      <w:hyperlink w:anchor="_Toc218527821" w:history="1">
        <w:r w:rsidRPr="000E30CB">
          <w:rPr>
            <w:rStyle w:val="Collegamentoipertestuale"/>
            <w:noProof/>
            <w:lang w:val="en-GB" w:eastAsia="nl-BE"/>
          </w:rPr>
          <w:t>I.I.3</w:t>
        </w:r>
        <w:r>
          <w:rPr>
            <w:rFonts w:eastAsiaTheme="minorEastAsia"/>
            <w:noProof/>
            <w:color w:val="auto"/>
            <w:kern w:val="2"/>
            <w:sz w:val="24"/>
            <w:szCs w:val="24"/>
            <w14:ligatures w14:val="standardContextual"/>
          </w:rPr>
          <w:tab/>
        </w:r>
        <w:r w:rsidRPr="000E30CB">
          <w:rPr>
            <w:rStyle w:val="Collegamentoipertestuale"/>
            <w:noProof/>
            <w:lang w:val="en-GB" w:eastAsia="nl-BE"/>
          </w:rPr>
          <w:t>Change Requests</w:t>
        </w:r>
        <w:r>
          <w:rPr>
            <w:noProof/>
            <w:webHidden/>
          </w:rPr>
          <w:tab/>
        </w:r>
        <w:r>
          <w:rPr>
            <w:noProof/>
            <w:webHidden/>
          </w:rPr>
          <w:fldChar w:fldCharType="begin"/>
        </w:r>
        <w:r>
          <w:rPr>
            <w:noProof/>
            <w:webHidden/>
          </w:rPr>
          <w:instrText xml:space="preserve"> PAGEREF _Toc218527821 \h </w:instrText>
        </w:r>
        <w:r>
          <w:rPr>
            <w:noProof/>
            <w:webHidden/>
          </w:rPr>
        </w:r>
        <w:r>
          <w:rPr>
            <w:noProof/>
            <w:webHidden/>
          </w:rPr>
          <w:fldChar w:fldCharType="separate"/>
        </w:r>
        <w:r>
          <w:rPr>
            <w:noProof/>
            <w:webHidden/>
          </w:rPr>
          <w:t>- 42 -</w:t>
        </w:r>
        <w:r>
          <w:rPr>
            <w:noProof/>
            <w:webHidden/>
          </w:rPr>
          <w:fldChar w:fldCharType="end"/>
        </w:r>
      </w:hyperlink>
    </w:p>
    <w:p w14:paraId="3E295BEA" w14:textId="5C4A37AA" w:rsidR="00A73185" w:rsidRDefault="00A73185">
      <w:pPr>
        <w:pStyle w:val="Sommario1"/>
        <w:tabs>
          <w:tab w:val="left" w:pos="440"/>
          <w:tab w:val="right" w:leader="dot" w:pos="9060"/>
        </w:tabs>
        <w:rPr>
          <w:rFonts w:eastAsiaTheme="minorEastAsia"/>
          <w:noProof/>
          <w:color w:val="auto"/>
          <w:kern w:val="2"/>
          <w:sz w:val="24"/>
          <w:szCs w:val="24"/>
          <w14:ligatures w14:val="standardContextual"/>
        </w:rPr>
      </w:pPr>
      <w:hyperlink w:anchor="_Toc218527822" w:history="1">
        <w:r w:rsidRPr="000E30CB">
          <w:rPr>
            <w:rStyle w:val="Collegamentoipertestuale"/>
            <w:noProof/>
          </w:rPr>
          <w:t>II</w:t>
        </w:r>
        <w:r>
          <w:rPr>
            <w:rFonts w:eastAsiaTheme="minorEastAsia"/>
            <w:noProof/>
            <w:color w:val="auto"/>
            <w:kern w:val="2"/>
            <w:sz w:val="24"/>
            <w:szCs w:val="24"/>
            <w14:ligatures w14:val="standardContextual"/>
          </w:rPr>
          <w:tab/>
        </w:r>
        <w:r w:rsidRPr="000E30CB">
          <w:rPr>
            <w:rStyle w:val="Collegamentoipertestuale"/>
            <w:noProof/>
          </w:rPr>
          <w:t>EECS ELECTRICITY GOS</w:t>
        </w:r>
        <w:r>
          <w:rPr>
            <w:noProof/>
            <w:webHidden/>
          </w:rPr>
          <w:tab/>
        </w:r>
        <w:r>
          <w:rPr>
            <w:noProof/>
            <w:webHidden/>
          </w:rPr>
          <w:fldChar w:fldCharType="begin"/>
        </w:r>
        <w:r>
          <w:rPr>
            <w:noProof/>
            <w:webHidden/>
          </w:rPr>
          <w:instrText xml:space="preserve"> PAGEREF _Toc218527822 \h </w:instrText>
        </w:r>
        <w:r>
          <w:rPr>
            <w:noProof/>
            <w:webHidden/>
          </w:rPr>
        </w:r>
        <w:r>
          <w:rPr>
            <w:noProof/>
            <w:webHidden/>
          </w:rPr>
          <w:fldChar w:fldCharType="separate"/>
        </w:r>
        <w:r>
          <w:rPr>
            <w:noProof/>
            <w:webHidden/>
          </w:rPr>
          <w:t>- 43 -</w:t>
        </w:r>
        <w:r>
          <w:rPr>
            <w:noProof/>
            <w:webHidden/>
          </w:rPr>
          <w:fldChar w:fldCharType="end"/>
        </w:r>
      </w:hyperlink>
    </w:p>
    <w:p w14:paraId="53B80071" w14:textId="7202D819"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823" w:history="1">
        <w:r w:rsidRPr="000E30CB">
          <w:rPr>
            <w:rStyle w:val="Collegamentoipertestuale"/>
            <w:noProof/>
          </w:rPr>
          <w:t>II.A</w:t>
        </w:r>
        <w:r>
          <w:rPr>
            <w:rFonts w:eastAsiaTheme="minorEastAsia"/>
            <w:noProof/>
            <w:color w:val="auto"/>
            <w:kern w:val="2"/>
            <w:sz w:val="24"/>
            <w:szCs w:val="24"/>
            <w14:ligatures w14:val="standardContextual"/>
          </w:rPr>
          <w:tab/>
        </w:r>
        <w:r w:rsidRPr="000E30CB">
          <w:rPr>
            <w:rStyle w:val="Collegamentoipertestuale"/>
            <w:noProof/>
          </w:rPr>
          <w:t>Introduction</w:t>
        </w:r>
        <w:r>
          <w:rPr>
            <w:noProof/>
            <w:webHidden/>
          </w:rPr>
          <w:tab/>
        </w:r>
        <w:r>
          <w:rPr>
            <w:noProof/>
            <w:webHidden/>
          </w:rPr>
          <w:fldChar w:fldCharType="begin"/>
        </w:r>
        <w:r>
          <w:rPr>
            <w:noProof/>
            <w:webHidden/>
          </w:rPr>
          <w:instrText xml:space="preserve"> PAGEREF _Toc218527823 \h </w:instrText>
        </w:r>
        <w:r>
          <w:rPr>
            <w:noProof/>
            <w:webHidden/>
          </w:rPr>
        </w:r>
        <w:r>
          <w:rPr>
            <w:noProof/>
            <w:webHidden/>
          </w:rPr>
          <w:fldChar w:fldCharType="separate"/>
        </w:r>
        <w:r>
          <w:rPr>
            <w:noProof/>
            <w:webHidden/>
          </w:rPr>
          <w:t>- 43 -</w:t>
        </w:r>
        <w:r>
          <w:rPr>
            <w:noProof/>
            <w:webHidden/>
          </w:rPr>
          <w:fldChar w:fldCharType="end"/>
        </w:r>
      </w:hyperlink>
    </w:p>
    <w:p w14:paraId="54F5C01F" w14:textId="2E806834"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824" w:history="1">
        <w:r w:rsidRPr="000E30CB">
          <w:rPr>
            <w:rStyle w:val="Collegamentoipertestuale"/>
            <w:noProof/>
            <w:lang w:val="en-GB" w:eastAsia="nl-BE"/>
          </w:rPr>
          <w:t>II.B</w:t>
        </w:r>
        <w:r>
          <w:rPr>
            <w:rFonts w:eastAsiaTheme="minorEastAsia"/>
            <w:noProof/>
            <w:color w:val="auto"/>
            <w:kern w:val="2"/>
            <w:sz w:val="24"/>
            <w:szCs w:val="24"/>
            <w14:ligatures w14:val="standardContextual"/>
          </w:rPr>
          <w:tab/>
        </w:r>
        <w:r w:rsidRPr="000E30CB">
          <w:rPr>
            <w:rStyle w:val="Collegamentoipertestuale"/>
            <w:noProof/>
            <w:lang w:val="en-GB" w:eastAsia="nl-BE"/>
          </w:rPr>
          <w:t>General</w:t>
        </w:r>
        <w:r>
          <w:rPr>
            <w:noProof/>
            <w:webHidden/>
          </w:rPr>
          <w:tab/>
        </w:r>
        <w:r>
          <w:rPr>
            <w:noProof/>
            <w:webHidden/>
          </w:rPr>
          <w:fldChar w:fldCharType="begin"/>
        </w:r>
        <w:r>
          <w:rPr>
            <w:noProof/>
            <w:webHidden/>
          </w:rPr>
          <w:instrText xml:space="preserve"> PAGEREF _Toc218527824 \h </w:instrText>
        </w:r>
        <w:r>
          <w:rPr>
            <w:noProof/>
            <w:webHidden/>
          </w:rPr>
        </w:r>
        <w:r>
          <w:rPr>
            <w:noProof/>
            <w:webHidden/>
          </w:rPr>
          <w:fldChar w:fldCharType="separate"/>
        </w:r>
        <w:r>
          <w:rPr>
            <w:noProof/>
            <w:webHidden/>
          </w:rPr>
          <w:t>- 44 -</w:t>
        </w:r>
        <w:r>
          <w:rPr>
            <w:noProof/>
            <w:webHidden/>
          </w:rPr>
          <w:fldChar w:fldCharType="end"/>
        </w:r>
      </w:hyperlink>
    </w:p>
    <w:p w14:paraId="72D853A1" w14:textId="68A89E77" w:rsidR="00A73185" w:rsidRDefault="00A73185">
      <w:pPr>
        <w:pStyle w:val="Sommario2"/>
        <w:rPr>
          <w:rFonts w:eastAsiaTheme="minorEastAsia"/>
          <w:noProof/>
          <w:color w:val="auto"/>
          <w:kern w:val="2"/>
          <w:sz w:val="24"/>
          <w:szCs w:val="24"/>
          <w14:ligatures w14:val="standardContextual"/>
        </w:rPr>
      </w:pPr>
      <w:hyperlink w:anchor="_Toc218527825" w:history="1">
        <w:r w:rsidRPr="000E30CB">
          <w:rPr>
            <w:rStyle w:val="Collegamentoipertestuale"/>
            <w:noProof/>
            <w:lang w:val="en-GB"/>
          </w:rPr>
          <w:t>II.B.1</w:t>
        </w:r>
        <w:r>
          <w:rPr>
            <w:rFonts w:eastAsiaTheme="minorEastAsia"/>
            <w:noProof/>
            <w:color w:val="auto"/>
            <w:kern w:val="2"/>
            <w:sz w:val="24"/>
            <w:szCs w:val="24"/>
            <w14:ligatures w14:val="standardContextual"/>
          </w:rPr>
          <w:tab/>
        </w:r>
        <w:r w:rsidRPr="000E30CB">
          <w:rPr>
            <w:rStyle w:val="Collegamentoipertestuale"/>
            <w:noProof/>
          </w:rPr>
          <w:t>Scope</w:t>
        </w:r>
        <w:r>
          <w:rPr>
            <w:noProof/>
            <w:webHidden/>
          </w:rPr>
          <w:tab/>
        </w:r>
        <w:r>
          <w:rPr>
            <w:noProof/>
            <w:webHidden/>
          </w:rPr>
          <w:fldChar w:fldCharType="begin"/>
        </w:r>
        <w:r>
          <w:rPr>
            <w:noProof/>
            <w:webHidden/>
          </w:rPr>
          <w:instrText xml:space="preserve"> PAGEREF _Toc218527825 \h </w:instrText>
        </w:r>
        <w:r>
          <w:rPr>
            <w:noProof/>
            <w:webHidden/>
          </w:rPr>
        </w:r>
        <w:r>
          <w:rPr>
            <w:noProof/>
            <w:webHidden/>
          </w:rPr>
          <w:fldChar w:fldCharType="separate"/>
        </w:r>
        <w:r>
          <w:rPr>
            <w:noProof/>
            <w:webHidden/>
          </w:rPr>
          <w:t>- 44 -</w:t>
        </w:r>
        <w:r>
          <w:rPr>
            <w:noProof/>
            <w:webHidden/>
          </w:rPr>
          <w:fldChar w:fldCharType="end"/>
        </w:r>
      </w:hyperlink>
    </w:p>
    <w:p w14:paraId="700D36AE" w14:textId="140A2239" w:rsidR="00A73185" w:rsidRDefault="00A73185">
      <w:pPr>
        <w:pStyle w:val="Sommario2"/>
        <w:rPr>
          <w:rFonts w:eastAsiaTheme="minorEastAsia"/>
          <w:noProof/>
          <w:color w:val="auto"/>
          <w:kern w:val="2"/>
          <w:sz w:val="24"/>
          <w:szCs w:val="24"/>
          <w14:ligatures w14:val="standardContextual"/>
        </w:rPr>
      </w:pPr>
      <w:hyperlink w:anchor="_Toc218527826" w:history="1">
        <w:r w:rsidRPr="000E30CB">
          <w:rPr>
            <w:rStyle w:val="Collegamentoipertestuale"/>
            <w:noProof/>
            <w:lang w:val="en-GB"/>
          </w:rPr>
          <w:t>II.B.2</w:t>
        </w:r>
        <w:r>
          <w:rPr>
            <w:rFonts w:eastAsiaTheme="minorEastAsia"/>
            <w:noProof/>
            <w:color w:val="auto"/>
            <w:kern w:val="2"/>
            <w:sz w:val="24"/>
            <w:szCs w:val="24"/>
            <w14:ligatures w14:val="standardContextual"/>
          </w:rPr>
          <w:tab/>
        </w:r>
        <w:r w:rsidRPr="000E30CB">
          <w:rPr>
            <w:rStyle w:val="Collegamentoipertestuale"/>
            <w:noProof/>
            <w:lang w:val="en-GB"/>
          </w:rPr>
          <w:t>Status and Interpretation</w:t>
        </w:r>
        <w:r>
          <w:rPr>
            <w:noProof/>
            <w:webHidden/>
          </w:rPr>
          <w:tab/>
        </w:r>
        <w:r>
          <w:rPr>
            <w:noProof/>
            <w:webHidden/>
          </w:rPr>
          <w:fldChar w:fldCharType="begin"/>
        </w:r>
        <w:r>
          <w:rPr>
            <w:noProof/>
            <w:webHidden/>
          </w:rPr>
          <w:instrText xml:space="preserve"> PAGEREF _Toc218527826 \h </w:instrText>
        </w:r>
        <w:r>
          <w:rPr>
            <w:noProof/>
            <w:webHidden/>
          </w:rPr>
        </w:r>
        <w:r>
          <w:rPr>
            <w:noProof/>
            <w:webHidden/>
          </w:rPr>
          <w:fldChar w:fldCharType="separate"/>
        </w:r>
        <w:r>
          <w:rPr>
            <w:noProof/>
            <w:webHidden/>
          </w:rPr>
          <w:t>- 44 -</w:t>
        </w:r>
        <w:r>
          <w:rPr>
            <w:noProof/>
            <w:webHidden/>
          </w:rPr>
          <w:fldChar w:fldCharType="end"/>
        </w:r>
      </w:hyperlink>
    </w:p>
    <w:p w14:paraId="45F7A054" w14:textId="3007FDFC" w:rsidR="00A73185" w:rsidRDefault="00A73185">
      <w:pPr>
        <w:pStyle w:val="Sommario2"/>
        <w:rPr>
          <w:rFonts w:eastAsiaTheme="minorEastAsia"/>
          <w:noProof/>
          <w:color w:val="auto"/>
          <w:kern w:val="2"/>
          <w:sz w:val="24"/>
          <w:szCs w:val="24"/>
          <w14:ligatures w14:val="standardContextual"/>
        </w:rPr>
      </w:pPr>
      <w:hyperlink w:anchor="_Toc218527827" w:history="1">
        <w:r w:rsidRPr="000E30CB">
          <w:rPr>
            <w:rStyle w:val="Collegamentoipertestuale"/>
            <w:noProof/>
          </w:rPr>
          <w:t>II.B.3</w:t>
        </w:r>
        <w:r>
          <w:rPr>
            <w:rFonts w:eastAsiaTheme="minorEastAsia"/>
            <w:noProof/>
            <w:color w:val="auto"/>
            <w:kern w:val="2"/>
            <w:sz w:val="24"/>
            <w:szCs w:val="24"/>
            <w14:ligatures w14:val="standardContextual"/>
          </w:rPr>
          <w:tab/>
        </w:r>
        <w:r w:rsidRPr="000E30CB">
          <w:rPr>
            <w:rStyle w:val="Collegamentoipertestuale"/>
            <w:noProof/>
          </w:rPr>
          <w:t>Roles and Responsibilities</w:t>
        </w:r>
        <w:r>
          <w:rPr>
            <w:noProof/>
            <w:webHidden/>
          </w:rPr>
          <w:tab/>
        </w:r>
        <w:r>
          <w:rPr>
            <w:noProof/>
            <w:webHidden/>
          </w:rPr>
          <w:fldChar w:fldCharType="begin"/>
        </w:r>
        <w:r>
          <w:rPr>
            <w:noProof/>
            <w:webHidden/>
          </w:rPr>
          <w:instrText xml:space="preserve"> PAGEREF _Toc218527827 \h </w:instrText>
        </w:r>
        <w:r>
          <w:rPr>
            <w:noProof/>
            <w:webHidden/>
          </w:rPr>
        </w:r>
        <w:r>
          <w:rPr>
            <w:noProof/>
            <w:webHidden/>
          </w:rPr>
          <w:fldChar w:fldCharType="separate"/>
        </w:r>
        <w:r>
          <w:rPr>
            <w:noProof/>
            <w:webHidden/>
          </w:rPr>
          <w:t>- 44 -</w:t>
        </w:r>
        <w:r>
          <w:rPr>
            <w:noProof/>
            <w:webHidden/>
          </w:rPr>
          <w:fldChar w:fldCharType="end"/>
        </w:r>
      </w:hyperlink>
    </w:p>
    <w:p w14:paraId="47CE9EBE" w14:textId="5F541034"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828" w:history="1">
        <w:r w:rsidRPr="000E30CB">
          <w:rPr>
            <w:rStyle w:val="Collegamentoipertestuale"/>
            <w:noProof/>
            <w:lang w:val="en-GB" w:eastAsia="nl-BE"/>
          </w:rPr>
          <w:t>II.C</w:t>
        </w:r>
        <w:r>
          <w:rPr>
            <w:rFonts w:eastAsiaTheme="minorEastAsia"/>
            <w:noProof/>
            <w:color w:val="auto"/>
            <w:kern w:val="2"/>
            <w:sz w:val="24"/>
            <w:szCs w:val="24"/>
            <w14:ligatures w14:val="standardContextual"/>
          </w:rPr>
          <w:tab/>
        </w:r>
        <w:r w:rsidRPr="000E30CB">
          <w:rPr>
            <w:rStyle w:val="Collegamentoipertestuale"/>
            <w:noProof/>
            <w:lang w:val="en-GB" w:eastAsia="nl-BE"/>
          </w:rPr>
          <w:t>Overview of National Legal and Regulatory Framework FOR ELECTRICITY</w:t>
        </w:r>
        <w:r>
          <w:rPr>
            <w:noProof/>
            <w:webHidden/>
          </w:rPr>
          <w:tab/>
        </w:r>
        <w:r>
          <w:rPr>
            <w:noProof/>
            <w:webHidden/>
          </w:rPr>
          <w:fldChar w:fldCharType="begin"/>
        </w:r>
        <w:r>
          <w:rPr>
            <w:noProof/>
            <w:webHidden/>
          </w:rPr>
          <w:instrText xml:space="preserve"> PAGEREF _Toc218527828 \h </w:instrText>
        </w:r>
        <w:r>
          <w:rPr>
            <w:noProof/>
            <w:webHidden/>
          </w:rPr>
        </w:r>
        <w:r>
          <w:rPr>
            <w:noProof/>
            <w:webHidden/>
          </w:rPr>
          <w:fldChar w:fldCharType="separate"/>
        </w:r>
        <w:r>
          <w:rPr>
            <w:noProof/>
            <w:webHidden/>
          </w:rPr>
          <w:t>- 46 -</w:t>
        </w:r>
        <w:r>
          <w:rPr>
            <w:noProof/>
            <w:webHidden/>
          </w:rPr>
          <w:fldChar w:fldCharType="end"/>
        </w:r>
      </w:hyperlink>
    </w:p>
    <w:p w14:paraId="5CACABE6" w14:textId="5D8E5C0C" w:rsidR="00A73185" w:rsidRDefault="00A73185">
      <w:pPr>
        <w:pStyle w:val="Sommario2"/>
        <w:rPr>
          <w:rFonts w:eastAsiaTheme="minorEastAsia"/>
          <w:noProof/>
          <w:color w:val="auto"/>
          <w:kern w:val="2"/>
          <w:sz w:val="24"/>
          <w:szCs w:val="24"/>
          <w14:ligatures w14:val="standardContextual"/>
        </w:rPr>
      </w:pPr>
      <w:hyperlink w:anchor="_Toc218527829" w:history="1">
        <w:r w:rsidRPr="000E30CB">
          <w:rPr>
            <w:rStyle w:val="Collegamentoipertestuale"/>
            <w:noProof/>
            <w:lang w:val="en-GB" w:eastAsia="nl-BE"/>
          </w:rPr>
          <w:t>II.C.1</w:t>
        </w:r>
        <w:r>
          <w:rPr>
            <w:rFonts w:eastAsiaTheme="minorEastAsia"/>
            <w:noProof/>
            <w:color w:val="auto"/>
            <w:kern w:val="2"/>
            <w:sz w:val="24"/>
            <w:szCs w:val="24"/>
            <w14:ligatures w14:val="standardContextual"/>
          </w:rPr>
          <w:tab/>
        </w:r>
        <w:r w:rsidRPr="000E30CB">
          <w:rPr>
            <w:rStyle w:val="Collegamentoipertestuale"/>
            <w:noProof/>
            <w:lang w:val="en-GB" w:eastAsia="nl-BE"/>
          </w:rPr>
          <w:t>Energy Market context for electricity</w:t>
        </w:r>
        <w:r>
          <w:rPr>
            <w:noProof/>
            <w:webHidden/>
          </w:rPr>
          <w:tab/>
        </w:r>
        <w:r>
          <w:rPr>
            <w:noProof/>
            <w:webHidden/>
          </w:rPr>
          <w:fldChar w:fldCharType="begin"/>
        </w:r>
        <w:r>
          <w:rPr>
            <w:noProof/>
            <w:webHidden/>
          </w:rPr>
          <w:instrText xml:space="preserve"> PAGEREF _Toc218527829 \h </w:instrText>
        </w:r>
        <w:r>
          <w:rPr>
            <w:noProof/>
            <w:webHidden/>
          </w:rPr>
        </w:r>
        <w:r>
          <w:rPr>
            <w:noProof/>
            <w:webHidden/>
          </w:rPr>
          <w:fldChar w:fldCharType="separate"/>
        </w:r>
        <w:r>
          <w:rPr>
            <w:noProof/>
            <w:webHidden/>
          </w:rPr>
          <w:t>- 46 -</w:t>
        </w:r>
        <w:r>
          <w:rPr>
            <w:noProof/>
            <w:webHidden/>
          </w:rPr>
          <w:fldChar w:fldCharType="end"/>
        </w:r>
      </w:hyperlink>
    </w:p>
    <w:p w14:paraId="674B7E54" w14:textId="53350CBA" w:rsidR="00A73185" w:rsidRDefault="00A73185">
      <w:pPr>
        <w:pStyle w:val="Sommario2"/>
        <w:rPr>
          <w:rFonts w:eastAsiaTheme="minorEastAsia"/>
          <w:noProof/>
          <w:color w:val="auto"/>
          <w:kern w:val="2"/>
          <w:sz w:val="24"/>
          <w:szCs w:val="24"/>
          <w14:ligatures w14:val="standardContextual"/>
        </w:rPr>
      </w:pPr>
      <w:hyperlink w:anchor="_Toc218527830" w:history="1">
        <w:r w:rsidRPr="000E30CB">
          <w:rPr>
            <w:rStyle w:val="Collegamentoipertestuale"/>
            <w:noProof/>
            <w:lang w:val="en-GB" w:eastAsia="nl-BE"/>
          </w:rPr>
          <w:t>II.C.2</w:t>
        </w:r>
        <w:r>
          <w:rPr>
            <w:rFonts w:eastAsiaTheme="minorEastAsia"/>
            <w:noProof/>
            <w:color w:val="auto"/>
            <w:kern w:val="2"/>
            <w:sz w:val="24"/>
            <w:szCs w:val="24"/>
            <w14:ligatures w14:val="standardContextual"/>
          </w:rPr>
          <w:tab/>
        </w:r>
        <w:r w:rsidRPr="000E30CB">
          <w:rPr>
            <w:rStyle w:val="Collegamentoipertestuale"/>
            <w:noProof/>
            <w:lang w:val="en-GB" w:eastAsia="nl-BE"/>
          </w:rPr>
          <w:t>The EECS Framework for electricity</w:t>
        </w:r>
        <w:r>
          <w:rPr>
            <w:noProof/>
            <w:webHidden/>
          </w:rPr>
          <w:tab/>
        </w:r>
        <w:r>
          <w:rPr>
            <w:noProof/>
            <w:webHidden/>
          </w:rPr>
          <w:fldChar w:fldCharType="begin"/>
        </w:r>
        <w:r>
          <w:rPr>
            <w:noProof/>
            <w:webHidden/>
          </w:rPr>
          <w:instrText xml:space="preserve"> PAGEREF _Toc218527830 \h </w:instrText>
        </w:r>
        <w:r>
          <w:rPr>
            <w:noProof/>
            <w:webHidden/>
          </w:rPr>
        </w:r>
        <w:r>
          <w:rPr>
            <w:noProof/>
            <w:webHidden/>
          </w:rPr>
          <w:fldChar w:fldCharType="separate"/>
        </w:r>
        <w:r>
          <w:rPr>
            <w:noProof/>
            <w:webHidden/>
          </w:rPr>
          <w:t>- 46 -</w:t>
        </w:r>
        <w:r>
          <w:rPr>
            <w:noProof/>
            <w:webHidden/>
          </w:rPr>
          <w:fldChar w:fldCharType="end"/>
        </w:r>
      </w:hyperlink>
    </w:p>
    <w:p w14:paraId="563A4C4F" w14:textId="78391F4B" w:rsidR="00A73185" w:rsidRDefault="00A73185">
      <w:pPr>
        <w:pStyle w:val="Sommario2"/>
        <w:rPr>
          <w:rFonts w:eastAsiaTheme="minorEastAsia"/>
          <w:noProof/>
          <w:color w:val="auto"/>
          <w:kern w:val="2"/>
          <w:sz w:val="24"/>
          <w:szCs w:val="24"/>
          <w14:ligatures w14:val="standardContextual"/>
        </w:rPr>
      </w:pPr>
      <w:hyperlink w:anchor="_Toc218527831" w:history="1">
        <w:r w:rsidRPr="000E30CB">
          <w:rPr>
            <w:rStyle w:val="Collegamentoipertestuale"/>
            <w:noProof/>
            <w:lang w:val="en-GB" w:eastAsia="nl-BE"/>
          </w:rPr>
          <w:t>II.C.3</w:t>
        </w:r>
        <w:r>
          <w:rPr>
            <w:rFonts w:eastAsiaTheme="minorEastAsia"/>
            <w:noProof/>
            <w:color w:val="auto"/>
            <w:kern w:val="2"/>
            <w:sz w:val="24"/>
            <w:szCs w:val="24"/>
            <w14:ligatures w14:val="standardContextual"/>
          </w:rPr>
          <w:tab/>
        </w:r>
        <w:r w:rsidRPr="000E30CB">
          <w:rPr>
            <w:rStyle w:val="Collegamentoipertestuale"/>
            <w:noProof/>
            <w:lang w:val="en-GB" w:eastAsia="nl-BE"/>
          </w:rPr>
          <w:t>National Energy Source Disclosure for electricity</w:t>
        </w:r>
        <w:r>
          <w:rPr>
            <w:noProof/>
            <w:webHidden/>
          </w:rPr>
          <w:tab/>
        </w:r>
        <w:r>
          <w:rPr>
            <w:noProof/>
            <w:webHidden/>
          </w:rPr>
          <w:fldChar w:fldCharType="begin"/>
        </w:r>
        <w:r>
          <w:rPr>
            <w:noProof/>
            <w:webHidden/>
          </w:rPr>
          <w:instrText xml:space="preserve"> PAGEREF _Toc218527831 \h </w:instrText>
        </w:r>
        <w:r>
          <w:rPr>
            <w:noProof/>
            <w:webHidden/>
          </w:rPr>
        </w:r>
        <w:r>
          <w:rPr>
            <w:noProof/>
            <w:webHidden/>
          </w:rPr>
          <w:fldChar w:fldCharType="separate"/>
        </w:r>
        <w:r>
          <w:rPr>
            <w:noProof/>
            <w:webHidden/>
          </w:rPr>
          <w:t>- 46 -</w:t>
        </w:r>
        <w:r>
          <w:rPr>
            <w:noProof/>
            <w:webHidden/>
          </w:rPr>
          <w:fldChar w:fldCharType="end"/>
        </w:r>
      </w:hyperlink>
    </w:p>
    <w:p w14:paraId="158E4CD7" w14:textId="3E46470F" w:rsidR="00A73185" w:rsidRDefault="00A73185">
      <w:pPr>
        <w:pStyle w:val="Sommario2"/>
        <w:rPr>
          <w:rFonts w:eastAsiaTheme="minorEastAsia"/>
          <w:noProof/>
          <w:color w:val="auto"/>
          <w:kern w:val="2"/>
          <w:sz w:val="24"/>
          <w:szCs w:val="24"/>
          <w14:ligatures w14:val="standardContextual"/>
        </w:rPr>
      </w:pPr>
      <w:hyperlink w:anchor="_Toc218527832" w:history="1">
        <w:r w:rsidRPr="000E30CB">
          <w:rPr>
            <w:rStyle w:val="Collegamentoipertestuale"/>
            <w:noProof/>
            <w:lang w:val="en-GB" w:eastAsia="nl-BE"/>
          </w:rPr>
          <w:t>II.C.4</w:t>
        </w:r>
        <w:r>
          <w:rPr>
            <w:rFonts w:eastAsiaTheme="minorEastAsia"/>
            <w:noProof/>
            <w:color w:val="auto"/>
            <w:kern w:val="2"/>
            <w:sz w:val="24"/>
            <w:szCs w:val="24"/>
            <w14:ligatures w14:val="standardContextual"/>
          </w:rPr>
          <w:tab/>
        </w:r>
        <w:r w:rsidRPr="000E30CB">
          <w:rPr>
            <w:rStyle w:val="Collegamentoipertestuale"/>
            <w:noProof/>
            <w:lang w:val="en-GB" w:eastAsia="nl-BE"/>
          </w:rPr>
          <w:t>National Public Support Schemes for electricity</w:t>
        </w:r>
        <w:r>
          <w:rPr>
            <w:noProof/>
            <w:webHidden/>
          </w:rPr>
          <w:tab/>
        </w:r>
        <w:r>
          <w:rPr>
            <w:noProof/>
            <w:webHidden/>
          </w:rPr>
          <w:fldChar w:fldCharType="begin"/>
        </w:r>
        <w:r>
          <w:rPr>
            <w:noProof/>
            <w:webHidden/>
          </w:rPr>
          <w:instrText xml:space="preserve"> PAGEREF _Toc218527832 \h </w:instrText>
        </w:r>
        <w:r>
          <w:rPr>
            <w:noProof/>
            <w:webHidden/>
          </w:rPr>
        </w:r>
        <w:r>
          <w:rPr>
            <w:noProof/>
            <w:webHidden/>
          </w:rPr>
          <w:fldChar w:fldCharType="separate"/>
        </w:r>
        <w:r>
          <w:rPr>
            <w:noProof/>
            <w:webHidden/>
          </w:rPr>
          <w:t>- 47 -</w:t>
        </w:r>
        <w:r>
          <w:rPr>
            <w:noProof/>
            <w:webHidden/>
          </w:rPr>
          <w:fldChar w:fldCharType="end"/>
        </w:r>
      </w:hyperlink>
    </w:p>
    <w:p w14:paraId="0F269B4A" w14:textId="6CBAA9DF" w:rsidR="00A73185" w:rsidRDefault="00A73185">
      <w:pPr>
        <w:pStyle w:val="Sommario2"/>
        <w:rPr>
          <w:rFonts w:eastAsiaTheme="minorEastAsia"/>
          <w:noProof/>
          <w:color w:val="auto"/>
          <w:kern w:val="2"/>
          <w:sz w:val="24"/>
          <w:szCs w:val="24"/>
          <w14:ligatures w14:val="standardContextual"/>
        </w:rPr>
      </w:pPr>
      <w:hyperlink w:anchor="_Toc218527833" w:history="1">
        <w:r w:rsidRPr="000E30CB">
          <w:rPr>
            <w:rStyle w:val="Collegamentoipertestuale"/>
            <w:noProof/>
            <w:lang w:val="en-GB" w:eastAsia="nl-BE"/>
          </w:rPr>
          <w:t>II.C.5</w:t>
        </w:r>
        <w:r>
          <w:rPr>
            <w:rFonts w:eastAsiaTheme="minorEastAsia"/>
            <w:noProof/>
            <w:color w:val="auto"/>
            <w:kern w:val="2"/>
            <w:sz w:val="24"/>
            <w:szCs w:val="24"/>
            <w14:ligatures w14:val="standardContextual"/>
          </w:rPr>
          <w:tab/>
        </w:r>
        <w:r w:rsidRPr="000E30CB">
          <w:rPr>
            <w:rStyle w:val="Collegamentoipertestuale"/>
            <w:noProof/>
            <w:lang w:val="en-GB" w:eastAsia="nl-BE"/>
          </w:rPr>
          <w:t>EECS Product Rules for electricity</w:t>
        </w:r>
        <w:r>
          <w:rPr>
            <w:noProof/>
            <w:webHidden/>
          </w:rPr>
          <w:tab/>
        </w:r>
        <w:r>
          <w:rPr>
            <w:noProof/>
            <w:webHidden/>
          </w:rPr>
          <w:fldChar w:fldCharType="begin"/>
        </w:r>
        <w:r>
          <w:rPr>
            <w:noProof/>
            <w:webHidden/>
          </w:rPr>
          <w:instrText xml:space="preserve"> PAGEREF _Toc218527833 \h </w:instrText>
        </w:r>
        <w:r>
          <w:rPr>
            <w:noProof/>
            <w:webHidden/>
          </w:rPr>
        </w:r>
        <w:r>
          <w:rPr>
            <w:noProof/>
            <w:webHidden/>
          </w:rPr>
          <w:fldChar w:fldCharType="separate"/>
        </w:r>
        <w:r>
          <w:rPr>
            <w:noProof/>
            <w:webHidden/>
          </w:rPr>
          <w:t>- 47 -</w:t>
        </w:r>
        <w:r>
          <w:rPr>
            <w:noProof/>
            <w:webHidden/>
          </w:rPr>
          <w:fldChar w:fldCharType="end"/>
        </w:r>
      </w:hyperlink>
    </w:p>
    <w:p w14:paraId="57202EC9" w14:textId="23753C50" w:rsidR="00A73185" w:rsidRDefault="00A73185">
      <w:pPr>
        <w:pStyle w:val="Sommario2"/>
        <w:rPr>
          <w:rFonts w:eastAsiaTheme="minorEastAsia"/>
          <w:noProof/>
          <w:color w:val="auto"/>
          <w:kern w:val="2"/>
          <w:sz w:val="24"/>
          <w:szCs w:val="24"/>
          <w14:ligatures w14:val="standardContextual"/>
        </w:rPr>
      </w:pPr>
      <w:hyperlink w:anchor="_Toc218527834" w:history="1">
        <w:r w:rsidRPr="000E30CB">
          <w:rPr>
            <w:rStyle w:val="Collegamentoipertestuale"/>
            <w:noProof/>
            <w:lang w:val="en-GB" w:eastAsia="nl-BE"/>
          </w:rPr>
          <w:t>II.C.6</w:t>
        </w:r>
        <w:r>
          <w:rPr>
            <w:rFonts w:eastAsiaTheme="minorEastAsia"/>
            <w:noProof/>
            <w:color w:val="auto"/>
            <w:kern w:val="2"/>
            <w:sz w:val="24"/>
            <w:szCs w:val="24"/>
            <w14:ligatures w14:val="standardContextual"/>
          </w:rPr>
          <w:tab/>
        </w:r>
        <w:r w:rsidRPr="000E30CB">
          <w:rPr>
            <w:rStyle w:val="Collegamentoipertestuale"/>
            <w:noProof/>
            <w:lang w:val="en-GB" w:eastAsia="nl-BE"/>
          </w:rPr>
          <w:t>Non-EECS certificates in the Domain for electricity</w:t>
        </w:r>
        <w:r>
          <w:rPr>
            <w:noProof/>
            <w:webHidden/>
          </w:rPr>
          <w:tab/>
        </w:r>
        <w:r>
          <w:rPr>
            <w:noProof/>
            <w:webHidden/>
          </w:rPr>
          <w:fldChar w:fldCharType="begin"/>
        </w:r>
        <w:r>
          <w:rPr>
            <w:noProof/>
            <w:webHidden/>
          </w:rPr>
          <w:instrText xml:space="preserve"> PAGEREF _Toc218527834 \h </w:instrText>
        </w:r>
        <w:r>
          <w:rPr>
            <w:noProof/>
            <w:webHidden/>
          </w:rPr>
        </w:r>
        <w:r>
          <w:rPr>
            <w:noProof/>
            <w:webHidden/>
          </w:rPr>
          <w:fldChar w:fldCharType="separate"/>
        </w:r>
        <w:r>
          <w:rPr>
            <w:noProof/>
            <w:webHidden/>
          </w:rPr>
          <w:t>- 47 -</w:t>
        </w:r>
        <w:r>
          <w:rPr>
            <w:noProof/>
            <w:webHidden/>
          </w:rPr>
          <w:fldChar w:fldCharType="end"/>
        </w:r>
      </w:hyperlink>
    </w:p>
    <w:p w14:paraId="08AFCB1C" w14:textId="48298DEE" w:rsidR="00A73185" w:rsidRDefault="00A73185">
      <w:pPr>
        <w:pStyle w:val="Sommario2"/>
        <w:rPr>
          <w:rFonts w:eastAsiaTheme="minorEastAsia"/>
          <w:noProof/>
          <w:color w:val="auto"/>
          <w:kern w:val="2"/>
          <w:sz w:val="24"/>
          <w:szCs w:val="24"/>
          <w14:ligatures w14:val="standardContextual"/>
        </w:rPr>
      </w:pPr>
      <w:hyperlink w:anchor="_Toc218527835" w:history="1">
        <w:r w:rsidRPr="000E30CB">
          <w:rPr>
            <w:rStyle w:val="Collegamentoipertestuale"/>
            <w:noProof/>
            <w:lang w:val="en-GB" w:eastAsia="nl-BE"/>
          </w:rPr>
          <w:t>II.C.7</w:t>
        </w:r>
        <w:r>
          <w:rPr>
            <w:rFonts w:eastAsiaTheme="minorEastAsia"/>
            <w:noProof/>
            <w:color w:val="auto"/>
            <w:kern w:val="2"/>
            <w:sz w:val="24"/>
            <w:szCs w:val="24"/>
            <w14:ligatures w14:val="standardContextual"/>
          </w:rPr>
          <w:tab/>
        </w:r>
        <w:r w:rsidRPr="000E30CB">
          <w:rPr>
            <w:rStyle w:val="Collegamentoipertestuale"/>
            <w:noProof/>
            <w:lang w:val="en-GB" w:eastAsia="nl-BE"/>
          </w:rPr>
          <w:t>Local Deviations from the EECS Rules </w:t>
        </w:r>
        <w:r>
          <w:rPr>
            <w:noProof/>
            <w:webHidden/>
          </w:rPr>
          <w:tab/>
        </w:r>
        <w:r>
          <w:rPr>
            <w:noProof/>
            <w:webHidden/>
          </w:rPr>
          <w:fldChar w:fldCharType="begin"/>
        </w:r>
        <w:r>
          <w:rPr>
            <w:noProof/>
            <w:webHidden/>
          </w:rPr>
          <w:instrText xml:space="preserve"> PAGEREF _Toc218527835 \h </w:instrText>
        </w:r>
        <w:r>
          <w:rPr>
            <w:noProof/>
            <w:webHidden/>
          </w:rPr>
        </w:r>
        <w:r>
          <w:rPr>
            <w:noProof/>
            <w:webHidden/>
          </w:rPr>
          <w:fldChar w:fldCharType="separate"/>
        </w:r>
        <w:r>
          <w:rPr>
            <w:noProof/>
            <w:webHidden/>
          </w:rPr>
          <w:t>- 47 -</w:t>
        </w:r>
        <w:r>
          <w:rPr>
            <w:noProof/>
            <w:webHidden/>
          </w:rPr>
          <w:fldChar w:fldCharType="end"/>
        </w:r>
      </w:hyperlink>
    </w:p>
    <w:p w14:paraId="5B0FAED6" w14:textId="3908D923"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836" w:history="1">
        <w:r w:rsidRPr="000E30CB">
          <w:rPr>
            <w:rStyle w:val="Collegamentoipertestuale"/>
            <w:noProof/>
          </w:rPr>
          <w:t>II.D</w:t>
        </w:r>
        <w:r>
          <w:rPr>
            <w:rFonts w:eastAsiaTheme="minorEastAsia"/>
            <w:noProof/>
            <w:color w:val="auto"/>
            <w:kern w:val="2"/>
            <w:sz w:val="24"/>
            <w:szCs w:val="24"/>
            <w14:ligatures w14:val="standardContextual"/>
          </w:rPr>
          <w:tab/>
        </w:r>
        <w:r w:rsidRPr="000E30CB">
          <w:rPr>
            <w:rStyle w:val="Collegamentoipertestuale"/>
            <w:noProof/>
            <w:lang w:val="en-GB" w:eastAsia="nl-BE"/>
          </w:rPr>
          <w:t>Registration</w:t>
        </w:r>
        <w:r>
          <w:rPr>
            <w:noProof/>
            <w:webHidden/>
          </w:rPr>
          <w:tab/>
        </w:r>
        <w:r>
          <w:rPr>
            <w:noProof/>
            <w:webHidden/>
          </w:rPr>
          <w:fldChar w:fldCharType="begin"/>
        </w:r>
        <w:r>
          <w:rPr>
            <w:noProof/>
            <w:webHidden/>
          </w:rPr>
          <w:instrText xml:space="preserve"> PAGEREF _Toc218527836 \h </w:instrText>
        </w:r>
        <w:r>
          <w:rPr>
            <w:noProof/>
            <w:webHidden/>
          </w:rPr>
        </w:r>
        <w:r>
          <w:rPr>
            <w:noProof/>
            <w:webHidden/>
          </w:rPr>
          <w:fldChar w:fldCharType="separate"/>
        </w:r>
        <w:r>
          <w:rPr>
            <w:noProof/>
            <w:webHidden/>
          </w:rPr>
          <w:t>- 48 -</w:t>
        </w:r>
        <w:r>
          <w:rPr>
            <w:noProof/>
            <w:webHidden/>
          </w:rPr>
          <w:fldChar w:fldCharType="end"/>
        </w:r>
      </w:hyperlink>
    </w:p>
    <w:p w14:paraId="03B33464" w14:textId="5424D805" w:rsidR="00A73185" w:rsidRDefault="00A73185">
      <w:pPr>
        <w:pStyle w:val="Sommario2"/>
        <w:rPr>
          <w:rFonts w:eastAsiaTheme="minorEastAsia"/>
          <w:noProof/>
          <w:color w:val="auto"/>
          <w:kern w:val="2"/>
          <w:sz w:val="24"/>
          <w:szCs w:val="24"/>
          <w14:ligatures w14:val="standardContextual"/>
        </w:rPr>
      </w:pPr>
      <w:hyperlink w:anchor="_Toc218527837" w:history="1">
        <w:r w:rsidRPr="000E30CB">
          <w:rPr>
            <w:rStyle w:val="Collegamentoipertestuale"/>
            <w:noProof/>
            <w:lang w:val="en-GB" w:eastAsia="nl-BE"/>
          </w:rPr>
          <w:t>II.D.1</w:t>
        </w:r>
        <w:r>
          <w:rPr>
            <w:rFonts w:eastAsiaTheme="minorEastAsia"/>
            <w:noProof/>
            <w:color w:val="auto"/>
            <w:kern w:val="2"/>
            <w:sz w:val="24"/>
            <w:szCs w:val="24"/>
            <w14:ligatures w14:val="standardContextual"/>
          </w:rPr>
          <w:tab/>
        </w:r>
        <w:r w:rsidRPr="000E30CB">
          <w:rPr>
            <w:rStyle w:val="Collegamentoipertestuale"/>
            <w:noProof/>
            <w:lang w:val="en-GB" w:eastAsia="nl-BE"/>
          </w:rPr>
          <w:t>Registration of an Account Holder</w:t>
        </w:r>
        <w:r>
          <w:rPr>
            <w:noProof/>
            <w:webHidden/>
          </w:rPr>
          <w:tab/>
        </w:r>
        <w:r>
          <w:rPr>
            <w:noProof/>
            <w:webHidden/>
          </w:rPr>
          <w:fldChar w:fldCharType="begin"/>
        </w:r>
        <w:r>
          <w:rPr>
            <w:noProof/>
            <w:webHidden/>
          </w:rPr>
          <w:instrText xml:space="preserve"> PAGEREF _Toc218527837 \h </w:instrText>
        </w:r>
        <w:r>
          <w:rPr>
            <w:noProof/>
            <w:webHidden/>
          </w:rPr>
        </w:r>
        <w:r>
          <w:rPr>
            <w:noProof/>
            <w:webHidden/>
          </w:rPr>
          <w:fldChar w:fldCharType="separate"/>
        </w:r>
        <w:r>
          <w:rPr>
            <w:noProof/>
            <w:webHidden/>
          </w:rPr>
          <w:t>- 48 -</w:t>
        </w:r>
        <w:r>
          <w:rPr>
            <w:noProof/>
            <w:webHidden/>
          </w:rPr>
          <w:fldChar w:fldCharType="end"/>
        </w:r>
      </w:hyperlink>
    </w:p>
    <w:p w14:paraId="0CEDA258" w14:textId="623D542A" w:rsidR="00A73185" w:rsidRDefault="00A73185">
      <w:pPr>
        <w:pStyle w:val="Sommario2"/>
        <w:rPr>
          <w:rFonts w:eastAsiaTheme="minorEastAsia"/>
          <w:noProof/>
          <w:color w:val="auto"/>
          <w:kern w:val="2"/>
          <w:sz w:val="24"/>
          <w:szCs w:val="24"/>
          <w14:ligatures w14:val="standardContextual"/>
        </w:rPr>
      </w:pPr>
      <w:hyperlink w:anchor="_Toc218527838" w:history="1">
        <w:r w:rsidRPr="000E30CB">
          <w:rPr>
            <w:rStyle w:val="Collegamentoipertestuale"/>
            <w:noProof/>
            <w:lang w:val="en-GB" w:eastAsia="nl-BE"/>
          </w:rPr>
          <w:t>II.D.2</w:t>
        </w:r>
        <w:r>
          <w:rPr>
            <w:rFonts w:eastAsiaTheme="minorEastAsia"/>
            <w:noProof/>
            <w:color w:val="auto"/>
            <w:kern w:val="2"/>
            <w:sz w:val="24"/>
            <w:szCs w:val="24"/>
            <w14:ligatures w14:val="standardContextual"/>
          </w:rPr>
          <w:tab/>
        </w:r>
        <w:r w:rsidRPr="000E30CB">
          <w:rPr>
            <w:rStyle w:val="Collegamentoipertestuale"/>
            <w:noProof/>
            <w:lang w:val="en-GB" w:eastAsia="nl-BE"/>
          </w:rPr>
          <w:t>Resignation of an Account Holder</w:t>
        </w:r>
        <w:r>
          <w:rPr>
            <w:noProof/>
            <w:webHidden/>
          </w:rPr>
          <w:tab/>
        </w:r>
        <w:r>
          <w:rPr>
            <w:noProof/>
            <w:webHidden/>
          </w:rPr>
          <w:fldChar w:fldCharType="begin"/>
        </w:r>
        <w:r>
          <w:rPr>
            <w:noProof/>
            <w:webHidden/>
          </w:rPr>
          <w:instrText xml:space="preserve"> PAGEREF _Toc218527838 \h </w:instrText>
        </w:r>
        <w:r>
          <w:rPr>
            <w:noProof/>
            <w:webHidden/>
          </w:rPr>
        </w:r>
        <w:r>
          <w:rPr>
            <w:noProof/>
            <w:webHidden/>
          </w:rPr>
          <w:fldChar w:fldCharType="separate"/>
        </w:r>
        <w:r>
          <w:rPr>
            <w:noProof/>
            <w:webHidden/>
          </w:rPr>
          <w:t>- 48 -</w:t>
        </w:r>
        <w:r>
          <w:rPr>
            <w:noProof/>
            <w:webHidden/>
          </w:rPr>
          <w:fldChar w:fldCharType="end"/>
        </w:r>
      </w:hyperlink>
    </w:p>
    <w:p w14:paraId="1379BE6C" w14:textId="6031D8C9" w:rsidR="00A73185" w:rsidRDefault="00A73185">
      <w:pPr>
        <w:pStyle w:val="Sommario2"/>
        <w:rPr>
          <w:rFonts w:eastAsiaTheme="minorEastAsia"/>
          <w:noProof/>
          <w:color w:val="auto"/>
          <w:kern w:val="2"/>
          <w:sz w:val="24"/>
          <w:szCs w:val="24"/>
          <w14:ligatures w14:val="standardContextual"/>
        </w:rPr>
      </w:pPr>
      <w:hyperlink w:anchor="_Toc218527839" w:history="1">
        <w:r w:rsidRPr="000E30CB">
          <w:rPr>
            <w:rStyle w:val="Collegamentoipertestuale"/>
            <w:noProof/>
            <w:lang w:val="en-GB" w:eastAsia="nl-BE"/>
          </w:rPr>
          <w:t>II.D.3</w:t>
        </w:r>
        <w:r>
          <w:rPr>
            <w:rFonts w:eastAsiaTheme="minorEastAsia"/>
            <w:noProof/>
            <w:color w:val="auto"/>
            <w:kern w:val="2"/>
            <w:sz w:val="24"/>
            <w:szCs w:val="24"/>
            <w14:ligatures w14:val="standardContextual"/>
          </w:rPr>
          <w:tab/>
        </w:r>
        <w:r w:rsidRPr="000E30CB">
          <w:rPr>
            <w:rStyle w:val="Collegamentoipertestuale"/>
            <w:noProof/>
            <w:lang w:val="en-GB" w:eastAsia="nl-BE"/>
          </w:rPr>
          <w:t>Registration of a Production Device</w:t>
        </w:r>
        <w:r>
          <w:rPr>
            <w:noProof/>
            <w:webHidden/>
          </w:rPr>
          <w:tab/>
        </w:r>
        <w:r>
          <w:rPr>
            <w:noProof/>
            <w:webHidden/>
          </w:rPr>
          <w:fldChar w:fldCharType="begin"/>
        </w:r>
        <w:r>
          <w:rPr>
            <w:noProof/>
            <w:webHidden/>
          </w:rPr>
          <w:instrText xml:space="preserve"> PAGEREF _Toc218527839 \h </w:instrText>
        </w:r>
        <w:r>
          <w:rPr>
            <w:noProof/>
            <w:webHidden/>
          </w:rPr>
        </w:r>
        <w:r>
          <w:rPr>
            <w:noProof/>
            <w:webHidden/>
          </w:rPr>
          <w:fldChar w:fldCharType="separate"/>
        </w:r>
        <w:r>
          <w:rPr>
            <w:noProof/>
            <w:webHidden/>
          </w:rPr>
          <w:t>- 49 -</w:t>
        </w:r>
        <w:r>
          <w:rPr>
            <w:noProof/>
            <w:webHidden/>
          </w:rPr>
          <w:fldChar w:fldCharType="end"/>
        </w:r>
      </w:hyperlink>
    </w:p>
    <w:p w14:paraId="408AEE68" w14:textId="55C73E82" w:rsidR="00A73185" w:rsidRDefault="00A73185">
      <w:pPr>
        <w:pStyle w:val="Sommario2"/>
        <w:rPr>
          <w:rFonts w:eastAsiaTheme="minorEastAsia"/>
          <w:noProof/>
          <w:color w:val="auto"/>
          <w:kern w:val="2"/>
          <w:sz w:val="24"/>
          <w:szCs w:val="24"/>
          <w14:ligatures w14:val="standardContextual"/>
        </w:rPr>
      </w:pPr>
      <w:hyperlink w:anchor="_Toc218527840" w:history="1">
        <w:r w:rsidRPr="000E30CB">
          <w:rPr>
            <w:rStyle w:val="Collegamentoipertestuale"/>
            <w:noProof/>
            <w:lang w:val="en-GB" w:eastAsia="nl-BE"/>
          </w:rPr>
          <w:t>II.D.4</w:t>
        </w:r>
        <w:r>
          <w:rPr>
            <w:rFonts w:eastAsiaTheme="minorEastAsia"/>
            <w:noProof/>
            <w:color w:val="auto"/>
            <w:kern w:val="2"/>
            <w:sz w:val="24"/>
            <w:szCs w:val="24"/>
            <w14:ligatures w14:val="standardContextual"/>
          </w:rPr>
          <w:tab/>
        </w:r>
        <w:r w:rsidRPr="000E30CB">
          <w:rPr>
            <w:rStyle w:val="Collegamentoipertestuale"/>
            <w:noProof/>
            <w:lang w:val="en-GB" w:eastAsia="nl-BE"/>
          </w:rPr>
          <w:t>De-Registration of a Production Device</w:t>
        </w:r>
        <w:r>
          <w:rPr>
            <w:noProof/>
            <w:webHidden/>
          </w:rPr>
          <w:tab/>
        </w:r>
        <w:r>
          <w:rPr>
            <w:noProof/>
            <w:webHidden/>
          </w:rPr>
          <w:fldChar w:fldCharType="begin"/>
        </w:r>
        <w:r>
          <w:rPr>
            <w:noProof/>
            <w:webHidden/>
          </w:rPr>
          <w:instrText xml:space="preserve"> PAGEREF _Toc218527840 \h </w:instrText>
        </w:r>
        <w:r>
          <w:rPr>
            <w:noProof/>
            <w:webHidden/>
          </w:rPr>
        </w:r>
        <w:r>
          <w:rPr>
            <w:noProof/>
            <w:webHidden/>
          </w:rPr>
          <w:fldChar w:fldCharType="separate"/>
        </w:r>
        <w:r>
          <w:rPr>
            <w:noProof/>
            <w:webHidden/>
          </w:rPr>
          <w:t>- 50 -</w:t>
        </w:r>
        <w:r>
          <w:rPr>
            <w:noProof/>
            <w:webHidden/>
          </w:rPr>
          <w:fldChar w:fldCharType="end"/>
        </w:r>
      </w:hyperlink>
    </w:p>
    <w:p w14:paraId="2CE8D5F6" w14:textId="77096830" w:rsidR="00A73185" w:rsidRDefault="00A73185">
      <w:pPr>
        <w:pStyle w:val="Sommario2"/>
        <w:rPr>
          <w:rFonts w:eastAsiaTheme="minorEastAsia"/>
          <w:noProof/>
          <w:color w:val="auto"/>
          <w:kern w:val="2"/>
          <w:sz w:val="24"/>
          <w:szCs w:val="24"/>
          <w14:ligatures w14:val="standardContextual"/>
        </w:rPr>
      </w:pPr>
      <w:hyperlink w:anchor="_Toc218527841" w:history="1">
        <w:r w:rsidRPr="000E30CB">
          <w:rPr>
            <w:rStyle w:val="Collegamentoipertestuale"/>
            <w:noProof/>
            <w:lang w:val="en-GB" w:eastAsia="nl-BE"/>
          </w:rPr>
          <w:t>II.D.5</w:t>
        </w:r>
        <w:r>
          <w:rPr>
            <w:rFonts w:eastAsiaTheme="minorEastAsia"/>
            <w:noProof/>
            <w:color w:val="auto"/>
            <w:kern w:val="2"/>
            <w:sz w:val="24"/>
            <w:szCs w:val="24"/>
            <w14:ligatures w14:val="standardContextual"/>
          </w:rPr>
          <w:tab/>
        </w:r>
        <w:r w:rsidRPr="000E30CB">
          <w:rPr>
            <w:rStyle w:val="Collegamentoipertestuale"/>
            <w:noProof/>
            <w:lang w:val="en-GB" w:eastAsia="nl-BE"/>
          </w:rPr>
          <w:t>Maintenance of Production Device Registration Data</w:t>
        </w:r>
        <w:r>
          <w:rPr>
            <w:noProof/>
            <w:webHidden/>
          </w:rPr>
          <w:tab/>
        </w:r>
        <w:r>
          <w:rPr>
            <w:noProof/>
            <w:webHidden/>
          </w:rPr>
          <w:fldChar w:fldCharType="begin"/>
        </w:r>
        <w:r>
          <w:rPr>
            <w:noProof/>
            <w:webHidden/>
          </w:rPr>
          <w:instrText xml:space="preserve"> PAGEREF _Toc218527841 \h </w:instrText>
        </w:r>
        <w:r>
          <w:rPr>
            <w:noProof/>
            <w:webHidden/>
          </w:rPr>
        </w:r>
        <w:r>
          <w:rPr>
            <w:noProof/>
            <w:webHidden/>
          </w:rPr>
          <w:fldChar w:fldCharType="separate"/>
        </w:r>
        <w:r>
          <w:rPr>
            <w:noProof/>
            <w:webHidden/>
          </w:rPr>
          <w:t>- 51 -</w:t>
        </w:r>
        <w:r>
          <w:rPr>
            <w:noProof/>
            <w:webHidden/>
          </w:rPr>
          <w:fldChar w:fldCharType="end"/>
        </w:r>
      </w:hyperlink>
    </w:p>
    <w:p w14:paraId="7B651176" w14:textId="719E124E" w:rsidR="00A73185" w:rsidRDefault="00A73185">
      <w:pPr>
        <w:pStyle w:val="Sommario2"/>
        <w:rPr>
          <w:rFonts w:eastAsiaTheme="minorEastAsia"/>
          <w:noProof/>
          <w:color w:val="auto"/>
          <w:kern w:val="2"/>
          <w:sz w:val="24"/>
          <w:szCs w:val="24"/>
          <w14:ligatures w14:val="standardContextual"/>
        </w:rPr>
      </w:pPr>
      <w:hyperlink w:anchor="_Toc218527842" w:history="1">
        <w:r w:rsidRPr="000E30CB">
          <w:rPr>
            <w:rStyle w:val="Collegamentoipertestuale"/>
            <w:noProof/>
            <w:lang w:val="en-GB" w:eastAsia="nl-BE"/>
          </w:rPr>
          <w:t>II.D.6</w:t>
        </w:r>
        <w:r>
          <w:rPr>
            <w:rFonts w:eastAsiaTheme="minorEastAsia"/>
            <w:noProof/>
            <w:color w:val="auto"/>
            <w:kern w:val="2"/>
            <w:sz w:val="24"/>
            <w:szCs w:val="24"/>
            <w14:ligatures w14:val="standardContextual"/>
          </w:rPr>
          <w:tab/>
        </w:r>
        <w:r w:rsidRPr="000E30CB">
          <w:rPr>
            <w:rStyle w:val="Collegamentoipertestuale"/>
            <w:noProof/>
            <w:lang w:val="en-GB" w:eastAsia="nl-BE"/>
          </w:rPr>
          <w:t>Audit of Registered Production Devices</w:t>
        </w:r>
        <w:r>
          <w:rPr>
            <w:noProof/>
            <w:webHidden/>
          </w:rPr>
          <w:tab/>
        </w:r>
        <w:r>
          <w:rPr>
            <w:noProof/>
            <w:webHidden/>
          </w:rPr>
          <w:fldChar w:fldCharType="begin"/>
        </w:r>
        <w:r>
          <w:rPr>
            <w:noProof/>
            <w:webHidden/>
          </w:rPr>
          <w:instrText xml:space="preserve"> PAGEREF _Toc218527842 \h </w:instrText>
        </w:r>
        <w:r>
          <w:rPr>
            <w:noProof/>
            <w:webHidden/>
          </w:rPr>
        </w:r>
        <w:r>
          <w:rPr>
            <w:noProof/>
            <w:webHidden/>
          </w:rPr>
          <w:fldChar w:fldCharType="separate"/>
        </w:r>
        <w:r>
          <w:rPr>
            <w:noProof/>
            <w:webHidden/>
          </w:rPr>
          <w:t>- 51 -</w:t>
        </w:r>
        <w:r>
          <w:rPr>
            <w:noProof/>
            <w:webHidden/>
          </w:rPr>
          <w:fldChar w:fldCharType="end"/>
        </w:r>
      </w:hyperlink>
    </w:p>
    <w:p w14:paraId="6F5BC690" w14:textId="70CE1243" w:rsidR="00A73185" w:rsidRDefault="00A73185">
      <w:pPr>
        <w:pStyle w:val="Sommario2"/>
        <w:rPr>
          <w:rFonts w:eastAsiaTheme="minorEastAsia"/>
          <w:noProof/>
          <w:color w:val="auto"/>
          <w:kern w:val="2"/>
          <w:sz w:val="24"/>
          <w:szCs w:val="24"/>
          <w14:ligatures w14:val="standardContextual"/>
        </w:rPr>
      </w:pPr>
      <w:hyperlink w:anchor="_Toc218527843" w:history="1">
        <w:r w:rsidRPr="000E30CB">
          <w:rPr>
            <w:rStyle w:val="Collegamentoipertestuale"/>
            <w:noProof/>
            <w:lang w:val="en-GB" w:eastAsia="nl-BE"/>
          </w:rPr>
          <w:t>II.D.7</w:t>
        </w:r>
        <w:r>
          <w:rPr>
            <w:rFonts w:eastAsiaTheme="minorEastAsia"/>
            <w:noProof/>
            <w:color w:val="auto"/>
            <w:kern w:val="2"/>
            <w:sz w:val="24"/>
            <w:szCs w:val="24"/>
            <w14:ligatures w14:val="standardContextual"/>
          </w:rPr>
          <w:tab/>
        </w:r>
        <w:r w:rsidRPr="000E30CB">
          <w:rPr>
            <w:rStyle w:val="Collegamentoipertestuale"/>
            <w:noProof/>
            <w:lang w:val="en-GB" w:eastAsia="nl-BE"/>
          </w:rPr>
          <w:t>Registration Error/Exception Handling</w:t>
        </w:r>
        <w:r>
          <w:rPr>
            <w:noProof/>
            <w:webHidden/>
          </w:rPr>
          <w:tab/>
        </w:r>
        <w:r>
          <w:rPr>
            <w:noProof/>
            <w:webHidden/>
          </w:rPr>
          <w:fldChar w:fldCharType="begin"/>
        </w:r>
        <w:r>
          <w:rPr>
            <w:noProof/>
            <w:webHidden/>
          </w:rPr>
          <w:instrText xml:space="preserve"> PAGEREF _Toc218527843 \h </w:instrText>
        </w:r>
        <w:r>
          <w:rPr>
            <w:noProof/>
            <w:webHidden/>
          </w:rPr>
        </w:r>
        <w:r>
          <w:rPr>
            <w:noProof/>
            <w:webHidden/>
          </w:rPr>
          <w:fldChar w:fldCharType="separate"/>
        </w:r>
        <w:r>
          <w:rPr>
            <w:noProof/>
            <w:webHidden/>
          </w:rPr>
          <w:t>- 51 -</w:t>
        </w:r>
        <w:r>
          <w:rPr>
            <w:noProof/>
            <w:webHidden/>
          </w:rPr>
          <w:fldChar w:fldCharType="end"/>
        </w:r>
      </w:hyperlink>
    </w:p>
    <w:p w14:paraId="2EDD7554" w14:textId="00CA8D8E"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844" w:history="1">
        <w:r w:rsidRPr="000E30CB">
          <w:rPr>
            <w:rStyle w:val="Collegamentoipertestuale"/>
            <w:noProof/>
            <w:lang w:val="en-GB" w:eastAsia="nl-BE"/>
          </w:rPr>
          <w:t>II.E</w:t>
        </w:r>
        <w:r>
          <w:rPr>
            <w:rFonts w:eastAsiaTheme="minorEastAsia"/>
            <w:noProof/>
            <w:color w:val="auto"/>
            <w:kern w:val="2"/>
            <w:sz w:val="24"/>
            <w:szCs w:val="24"/>
            <w14:ligatures w14:val="standardContextual"/>
          </w:rPr>
          <w:tab/>
        </w:r>
        <w:r w:rsidRPr="000E30CB">
          <w:rPr>
            <w:rStyle w:val="Collegamentoipertestuale"/>
            <w:noProof/>
            <w:lang w:val="en-GB" w:eastAsia="nl-BE"/>
          </w:rPr>
          <w:t>ELECTRICITY Certificate Systems Administration</w:t>
        </w:r>
        <w:r>
          <w:rPr>
            <w:noProof/>
            <w:webHidden/>
          </w:rPr>
          <w:tab/>
        </w:r>
        <w:r>
          <w:rPr>
            <w:noProof/>
            <w:webHidden/>
          </w:rPr>
          <w:fldChar w:fldCharType="begin"/>
        </w:r>
        <w:r>
          <w:rPr>
            <w:noProof/>
            <w:webHidden/>
          </w:rPr>
          <w:instrText xml:space="preserve"> PAGEREF _Toc218527844 \h </w:instrText>
        </w:r>
        <w:r>
          <w:rPr>
            <w:noProof/>
            <w:webHidden/>
          </w:rPr>
        </w:r>
        <w:r>
          <w:rPr>
            <w:noProof/>
            <w:webHidden/>
          </w:rPr>
          <w:fldChar w:fldCharType="separate"/>
        </w:r>
        <w:r>
          <w:rPr>
            <w:noProof/>
            <w:webHidden/>
          </w:rPr>
          <w:t>- 52 -</w:t>
        </w:r>
        <w:r>
          <w:rPr>
            <w:noProof/>
            <w:webHidden/>
          </w:rPr>
          <w:fldChar w:fldCharType="end"/>
        </w:r>
      </w:hyperlink>
    </w:p>
    <w:p w14:paraId="00EAEA77" w14:textId="5E01B907" w:rsidR="00A73185" w:rsidRDefault="00A73185">
      <w:pPr>
        <w:pStyle w:val="Sommario2"/>
        <w:rPr>
          <w:rFonts w:eastAsiaTheme="minorEastAsia"/>
          <w:noProof/>
          <w:color w:val="auto"/>
          <w:kern w:val="2"/>
          <w:sz w:val="24"/>
          <w:szCs w:val="24"/>
          <w14:ligatures w14:val="standardContextual"/>
        </w:rPr>
      </w:pPr>
      <w:hyperlink w:anchor="_Toc218527845" w:history="1">
        <w:r w:rsidRPr="000E30CB">
          <w:rPr>
            <w:rStyle w:val="Collegamentoipertestuale"/>
            <w:noProof/>
            <w:lang w:val="en-GB" w:eastAsia="nl-BE"/>
          </w:rPr>
          <w:t>II.E.1</w:t>
        </w:r>
        <w:r>
          <w:rPr>
            <w:rFonts w:eastAsiaTheme="minorEastAsia"/>
            <w:noProof/>
            <w:color w:val="auto"/>
            <w:kern w:val="2"/>
            <w:sz w:val="24"/>
            <w:szCs w:val="24"/>
            <w14:ligatures w14:val="standardContextual"/>
          </w:rPr>
          <w:tab/>
        </w:r>
        <w:r w:rsidRPr="000E30CB">
          <w:rPr>
            <w:rStyle w:val="Collegamentoipertestuale"/>
            <w:noProof/>
            <w:lang w:val="en-GB" w:eastAsia="nl-BE"/>
          </w:rPr>
          <w:t>Issuing EECS Certificates</w:t>
        </w:r>
        <w:r>
          <w:rPr>
            <w:noProof/>
            <w:webHidden/>
          </w:rPr>
          <w:tab/>
        </w:r>
        <w:r>
          <w:rPr>
            <w:noProof/>
            <w:webHidden/>
          </w:rPr>
          <w:fldChar w:fldCharType="begin"/>
        </w:r>
        <w:r>
          <w:rPr>
            <w:noProof/>
            <w:webHidden/>
          </w:rPr>
          <w:instrText xml:space="preserve"> PAGEREF _Toc218527845 \h </w:instrText>
        </w:r>
        <w:r>
          <w:rPr>
            <w:noProof/>
            <w:webHidden/>
          </w:rPr>
        </w:r>
        <w:r>
          <w:rPr>
            <w:noProof/>
            <w:webHidden/>
          </w:rPr>
          <w:fldChar w:fldCharType="separate"/>
        </w:r>
        <w:r>
          <w:rPr>
            <w:noProof/>
            <w:webHidden/>
          </w:rPr>
          <w:t>- 52 -</w:t>
        </w:r>
        <w:r>
          <w:rPr>
            <w:noProof/>
            <w:webHidden/>
          </w:rPr>
          <w:fldChar w:fldCharType="end"/>
        </w:r>
      </w:hyperlink>
    </w:p>
    <w:p w14:paraId="4F318DA1" w14:textId="1CAB3FB9" w:rsidR="00A73185" w:rsidRDefault="00A73185">
      <w:pPr>
        <w:pStyle w:val="Sommario2"/>
        <w:rPr>
          <w:rFonts w:eastAsiaTheme="minorEastAsia"/>
          <w:noProof/>
          <w:color w:val="auto"/>
          <w:kern w:val="2"/>
          <w:sz w:val="24"/>
          <w:szCs w:val="24"/>
          <w14:ligatures w14:val="standardContextual"/>
        </w:rPr>
      </w:pPr>
      <w:hyperlink w:anchor="_Toc218527846" w:history="1">
        <w:r w:rsidRPr="000E30CB">
          <w:rPr>
            <w:rStyle w:val="Collegamentoipertestuale"/>
            <w:noProof/>
            <w:lang w:val="en-GB" w:eastAsia="nl-BE"/>
          </w:rPr>
          <w:t>II.E.2</w:t>
        </w:r>
        <w:r>
          <w:rPr>
            <w:rFonts w:eastAsiaTheme="minorEastAsia"/>
            <w:noProof/>
            <w:color w:val="auto"/>
            <w:kern w:val="2"/>
            <w:sz w:val="24"/>
            <w:szCs w:val="24"/>
            <w14:ligatures w14:val="standardContextual"/>
          </w:rPr>
          <w:tab/>
        </w:r>
        <w:r w:rsidRPr="000E30CB">
          <w:rPr>
            <w:rStyle w:val="Collegamentoipertestuale"/>
            <w:noProof/>
            <w:lang w:val="en-GB" w:eastAsia="nl-BE"/>
          </w:rPr>
          <w:t>Eligible energy for EECS Certificates</w:t>
        </w:r>
        <w:r>
          <w:rPr>
            <w:noProof/>
            <w:webHidden/>
          </w:rPr>
          <w:tab/>
        </w:r>
        <w:r>
          <w:rPr>
            <w:noProof/>
            <w:webHidden/>
          </w:rPr>
          <w:fldChar w:fldCharType="begin"/>
        </w:r>
        <w:r>
          <w:rPr>
            <w:noProof/>
            <w:webHidden/>
          </w:rPr>
          <w:instrText xml:space="preserve"> PAGEREF _Toc218527846 \h </w:instrText>
        </w:r>
        <w:r>
          <w:rPr>
            <w:noProof/>
            <w:webHidden/>
          </w:rPr>
        </w:r>
        <w:r>
          <w:rPr>
            <w:noProof/>
            <w:webHidden/>
          </w:rPr>
          <w:fldChar w:fldCharType="separate"/>
        </w:r>
        <w:r>
          <w:rPr>
            <w:noProof/>
            <w:webHidden/>
          </w:rPr>
          <w:t>- 52 -</w:t>
        </w:r>
        <w:r>
          <w:rPr>
            <w:noProof/>
            <w:webHidden/>
          </w:rPr>
          <w:fldChar w:fldCharType="end"/>
        </w:r>
      </w:hyperlink>
    </w:p>
    <w:p w14:paraId="3B132E62" w14:textId="6B348578" w:rsidR="00A73185" w:rsidRDefault="00A73185">
      <w:pPr>
        <w:pStyle w:val="Sommario2"/>
        <w:rPr>
          <w:rFonts w:eastAsiaTheme="minorEastAsia"/>
          <w:noProof/>
          <w:color w:val="auto"/>
          <w:kern w:val="2"/>
          <w:sz w:val="24"/>
          <w:szCs w:val="24"/>
          <w14:ligatures w14:val="standardContextual"/>
        </w:rPr>
      </w:pPr>
      <w:hyperlink w:anchor="_Toc218527847" w:history="1">
        <w:r w:rsidRPr="000E30CB">
          <w:rPr>
            <w:rStyle w:val="Collegamentoipertestuale"/>
            <w:noProof/>
            <w:lang w:val="en-GB" w:eastAsia="nl-BE"/>
          </w:rPr>
          <w:t>II.E.3</w:t>
        </w:r>
        <w:r>
          <w:rPr>
            <w:rFonts w:eastAsiaTheme="minorEastAsia"/>
            <w:noProof/>
            <w:color w:val="auto"/>
            <w:kern w:val="2"/>
            <w:sz w:val="24"/>
            <w:szCs w:val="24"/>
            <w14:ligatures w14:val="standardContextual"/>
          </w:rPr>
          <w:tab/>
        </w:r>
        <w:r w:rsidRPr="000E30CB">
          <w:rPr>
            <w:rStyle w:val="Collegamentoipertestuale"/>
            <w:noProof/>
            <w:lang w:val="en-GB" w:eastAsia="nl-BE"/>
          </w:rPr>
          <w:t>Processes</w:t>
        </w:r>
        <w:r>
          <w:rPr>
            <w:noProof/>
            <w:webHidden/>
          </w:rPr>
          <w:tab/>
        </w:r>
        <w:r>
          <w:rPr>
            <w:noProof/>
            <w:webHidden/>
          </w:rPr>
          <w:fldChar w:fldCharType="begin"/>
        </w:r>
        <w:r>
          <w:rPr>
            <w:noProof/>
            <w:webHidden/>
          </w:rPr>
          <w:instrText xml:space="preserve"> PAGEREF _Toc218527847 \h </w:instrText>
        </w:r>
        <w:r>
          <w:rPr>
            <w:noProof/>
            <w:webHidden/>
          </w:rPr>
        </w:r>
        <w:r>
          <w:rPr>
            <w:noProof/>
            <w:webHidden/>
          </w:rPr>
          <w:fldChar w:fldCharType="separate"/>
        </w:r>
        <w:r>
          <w:rPr>
            <w:noProof/>
            <w:webHidden/>
          </w:rPr>
          <w:t>- 53 -</w:t>
        </w:r>
        <w:r>
          <w:rPr>
            <w:noProof/>
            <w:webHidden/>
          </w:rPr>
          <w:fldChar w:fldCharType="end"/>
        </w:r>
      </w:hyperlink>
    </w:p>
    <w:p w14:paraId="69E7432F" w14:textId="3A169723" w:rsidR="00A73185" w:rsidRDefault="00A73185">
      <w:pPr>
        <w:pStyle w:val="Sommario2"/>
        <w:rPr>
          <w:rFonts w:eastAsiaTheme="minorEastAsia"/>
          <w:noProof/>
          <w:color w:val="auto"/>
          <w:kern w:val="2"/>
          <w:sz w:val="24"/>
          <w:szCs w:val="24"/>
          <w14:ligatures w14:val="standardContextual"/>
        </w:rPr>
      </w:pPr>
      <w:hyperlink w:anchor="_Toc218527848" w:history="1">
        <w:r w:rsidRPr="000E30CB">
          <w:rPr>
            <w:rStyle w:val="Collegamentoipertestuale"/>
            <w:noProof/>
            <w:lang w:val="en-GB" w:eastAsia="nl-BE"/>
          </w:rPr>
          <w:t>II.E.4</w:t>
        </w:r>
        <w:r>
          <w:rPr>
            <w:rFonts w:eastAsiaTheme="minorEastAsia"/>
            <w:noProof/>
            <w:color w:val="auto"/>
            <w:kern w:val="2"/>
            <w:sz w:val="24"/>
            <w:szCs w:val="24"/>
            <w14:ligatures w14:val="standardContextual"/>
          </w:rPr>
          <w:tab/>
        </w:r>
        <w:r w:rsidRPr="000E30CB">
          <w:rPr>
            <w:rStyle w:val="Collegamentoipertestuale"/>
            <w:noProof/>
            <w:lang w:val="en-GB" w:eastAsia="nl-BE"/>
          </w:rPr>
          <w:t>Measurement</w:t>
        </w:r>
        <w:r>
          <w:rPr>
            <w:noProof/>
            <w:webHidden/>
          </w:rPr>
          <w:tab/>
        </w:r>
        <w:r>
          <w:rPr>
            <w:noProof/>
            <w:webHidden/>
          </w:rPr>
          <w:fldChar w:fldCharType="begin"/>
        </w:r>
        <w:r>
          <w:rPr>
            <w:noProof/>
            <w:webHidden/>
          </w:rPr>
          <w:instrText xml:space="preserve"> PAGEREF _Toc218527848 \h </w:instrText>
        </w:r>
        <w:r>
          <w:rPr>
            <w:noProof/>
            <w:webHidden/>
          </w:rPr>
        </w:r>
        <w:r>
          <w:rPr>
            <w:noProof/>
            <w:webHidden/>
          </w:rPr>
          <w:fldChar w:fldCharType="separate"/>
        </w:r>
        <w:r>
          <w:rPr>
            <w:noProof/>
            <w:webHidden/>
          </w:rPr>
          <w:t>- 54 -</w:t>
        </w:r>
        <w:r>
          <w:rPr>
            <w:noProof/>
            <w:webHidden/>
          </w:rPr>
          <w:fldChar w:fldCharType="end"/>
        </w:r>
      </w:hyperlink>
    </w:p>
    <w:p w14:paraId="68095D41" w14:textId="0FA520FB" w:rsidR="00A73185" w:rsidRDefault="00A73185">
      <w:pPr>
        <w:pStyle w:val="Sommario2"/>
        <w:rPr>
          <w:rFonts w:eastAsiaTheme="minorEastAsia"/>
          <w:noProof/>
          <w:color w:val="auto"/>
          <w:kern w:val="2"/>
          <w:sz w:val="24"/>
          <w:szCs w:val="24"/>
          <w14:ligatures w14:val="standardContextual"/>
        </w:rPr>
      </w:pPr>
      <w:hyperlink w:anchor="_Toc218527849" w:history="1">
        <w:r w:rsidRPr="000E30CB">
          <w:rPr>
            <w:rStyle w:val="Collegamentoipertestuale"/>
            <w:noProof/>
            <w:lang w:val="en-GB" w:eastAsia="nl-BE"/>
          </w:rPr>
          <w:t>II.E.5</w:t>
        </w:r>
        <w:r>
          <w:rPr>
            <w:rFonts w:eastAsiaTheme="minorEastAsia"/>
            <w:noProof/>
            <w:color w:val="auto"/>
            <w:kern w:val="2"/>
            <w:sz w:val="24"/>
            <w:szCs w:val="24"/>
            <w14:ligatures w14:val="standardContextual"/>
          </w:rPr>
          <w:tab/>
        </w:r>
        <w:r w:rsidRPr="000E30CB">
          <w:rPr>
            <w:rStyle w:val="Collegamentoipertestuale"/>
            <w:noProof/>
            <w:lang w:val="en-GB" w:eastAsia="nl-BE"/>
          </w:rPr>
          <w:t>Energy Storage</w:t>
        </w:r>
        <w:r>
          <w:rPr>
            <w:noProof/>
            <w:webHidden/>
          </w:rPr>
          <w:tab/>
        </w:r>
        <w:r>
          <w:rPr>
            <w:noProof/>
            <w:webHidden/>
          </w:rPr>
          <w:fldChar w:fldCharType="begin"/>
        </w:r>
        <w:r>
          <w:rPr>
            <w:noProof/>
            <w:webHidden/>
          </w:rPr>
          <w:instrText xml:space="preserve"> PAGEREF _Toc218527849 \h </w:instrText>
        </w:r>
        <w:r>
          <w:rPr>
            <w:noProof/>
            <w:webHidden/>
          </w:rPr>
        </w:r>
        <w:r>
          <w:rPr>
            <w:noProof/>
            <w:webHidden/>
          </w:rPr>
          <w:fldChar w:fldCharType="separate"/>
        </w:r>
        <w:r>
          <w:rPr>
            <w:noProof/>
            <w:webHidden/>
          </w:rPr>
          <w:t>- 55 -</w:t>
        </w:r>
        <w:r>
          <w:rPr>
            <w:noProof/>
            <w:webHidden/>
          </w:rPr>
          <w:fldChar w:fldCharType="end"/>
        </w:r>
      </w:hyperlink>
    </w:p>
    <w:p w14:paraId="4A4B7821" w14:textId="0687AA14" w:rsidR="00A73185" w:rsidRDefault="00A73185">
      <w:pPr>
        <w:pStyle w:val="Sommario2"/>
        <w:rPr>
          <w:rFonts w:eastAsiaTheme="minorEastAsia"/>
          <w:noProof/>
          <w:color w:val="auto"/>
          <w:kern w:val="2"/>
          <w:sz w:val="24"/>
          <w:szCs w:val="24"/>
          <w14:ligatures w14:val="standardContextual"/>
        </w:rPr>
      </w:pPr>
      <w:hyperlink w:anchor="_Toc218527850" w:history="1">
        <w:r w:rsidRPr="000E30CB">
          <w:rPr>
            <w:rStyle w:val="Collegamentoipertestuale"/>
            <w:noProof/>
            <w:lang w:val="en-GB" w:eastAsia="nl-BE"/>
          </w:rPr>
          <w:t>II.E.6</w:t>
        </w:r>
        <w:r>
          <w:rPr>
            <w:rFonts w:eastAsiaTheme="minorEastAsia"/>
            <w:noProof/>
            <w:color w:val="auto"/>
            <w:kern w:val="2"/>
            <w:sz w:val="24"/>
            <w:szCs w:val="24"/>
            <w14:ligatures w14:val="standardContextual"/>
          </w:rPr>
          <w:tab/>
        </w:r>
        <w:r w:rsidRPr="000E30CB">
          <w:rPr>
            <w:rStyle w:val="Collegamentoipertestuale"/>
            <w:noProof/>
            <w:lang w:val="en-GB" w:eastAsia="nl-BE"/>
          </w:rPr>
          <w:t>Energy Carrier Conversion</w:t>
        </w:r>
        <w:r>
          <w:rPr>
            <w:noProof/>
            <w:webHidden/>
          </w:rPr>
          <w:tab/>
        </w:r>
        <w:r>
          <w:rPr>
            <w:noProof/>
            <w:webHidden/>
          </w:rPr>
          <w:fldChar w:fldCharType="begin"/>
        </w:r>
        <w:r>
          <w:rPr>
            <w:noProof/>
            <w:webHidden/>
          </w:rPr>
          <w:instrText xml:space="preserve"> PAGEREF _Toc218527850 \h </w:instrText>
        </w:r>
        <w:r>
          <w:rPr>
            <w:noProof/>
            <w:webHidden/>
          </w:rPr>
        </w:r>
        <w:r>
          <w:rPr>
            <w:noProof/>
            <w:webHidden/>
          </w:rPr>
          <w:fldChar w:fldCharType="separate"/>
        </w:r>
        <w:r>
          <w:rPr>
            <w:noProof/>
            <w:webHidden/>
          </w:rPr>
          <w:t>- 56 -</w:t>
        </w:r>
        <w:r>
          <w:rPr>
            <w:noProof/>
            <w:webHidden/>
          </w:rPr>
          <w:fldChar w:fldCharType="end"/>
        </w:r>
      </w:hyperlink>
    </w:p>
    <w:p w14:paraId="4C4C6AF2" w14:textId="627D9822" w:rsidR="00A73185" w:rsidRDefault="00A73185">
      <w:pPr>
        <w:pStyle w:val="Sommario2"/>
        <w:rPr>
          <w:rFonts w:eastAsiaTheme="minorEastAsia"/>
          <w:noProof/>
          <w:color w:val="auto"/>
          <w:kern w:val="2"/>
          <w:sz w:val="24"/>
          <w:szCs w:val="24"/>
          <w14:ligatures w14:val="standardContextual"/>
        </w:rPr>
      </w:pPr>
      <w:hyperlink w:anchor="_Toc218527851" w:history="1">
        <w:r w:rsidRPr="000E30CB">
          <w:rPr>
            <w:rStyle w:val="Collegamentoipertestuale"/>
            <w:noProof/>
            <w:lang w:val="en-GB" w:eastAsia="nl-BE"/>
          </w:rPr>
          <w:t>II.E.7</w:t>
        </w:r>
        <w:r>
          <w:rPr>
            <w:rFonts w:eastAsiaTheme="minorEastAsia"/>
            <w:noProof/>
            <w:color w:val="auto"/>
            <w:kern w:val="2"/>
            <w:sz w:val="24"/>
            <w:szCs w:val="24"/>
            <w14:ligatures w14:val="standardContextual"/>
          </w:rPr>
          <w:tab/>
        </w:r>
        <w:r w:rsidRPr="000E30CB">
          <w:rPr>
            <w:rStyle w:val="Collegamentoipertestuale"/>
            <w:noProof/>
            <w:lang w:val="en-GB" w:eastAsia="nl-BE"/>
          </w:rPr>
          <w:t>Combustion Fuel (e.g., Biomass) Input and Production Devices with multiple energy inputs</w:t>
        </w:r>
        <w:r>
          <w:rPr>
            <w:noProof/>
            <w:webHidden/>
          </w:rPr>
          <w:tab/>
        </w:r>
        <w:r>
          <w:rPr>
            <w:noProof/>
            <w:webHidden/>
          </w:rPr>
          <w:fldChar w:fldCharType="begin"/>
        </w:r>
        <w:r>
          <w:rPr>
            <w:noProof/>
            <w:webHidden/>
          </w:rPr>
          <w:instrText xml:space="preserve"> PAGEREF _Toc218527851 \h </w:instrText>
        </w:r>
        <w:r>
          <w:rPr>
            <w:noProof/>
            <w:webHidden/>
          </w:rPr>
        </w:r>
        <w:r>
          <w:rPr>
            <w:noProof/>
            <w:webHidden/>
          </w:rPr>
          <w:fldChar w:fldCharType="separate"/>
        </w:r>
        <w:r>
          <w:rPr>
            <w:noProof/>
            <w:webHidden/>
          </w:rPr>
          <w:t>- 57 -</w:t>
        </w:r>
        <w:r>
          <w:rPr>
            <w:noProof/>
            <w:webHidden/>
          </w:rPr>
          <w:fldChar w:fldCharType="end"/>
        </w:r>
      </w:hyperlink>
    </w:p>
    <w:p w14:paraId="2AAFA167" w14:textId="151F1483" w:rsidR="00A73185" w:rsidRDefault="00A73185">
      <w:pPr>
        <w:pStyle w:val="Sommario2"/>
        <w:rPr>
          <w:rFonts w:eastAsiaTheme="minorEastAsia"/>
          <w:noProof/>
          <w:color w:val="auto"/>
          <w:kern w:val="2"/>
          <w:sz w:val="24"/>
          <w:szCs w:val="24"/>
          <w14:ligatures w14:val="standardContextual"/>
        </w:rPr>
      </w:pPr>
      <w:hyperlink w:anchor="_Toc218527852" w:history="1">
        <w:r w:rsidRPr="000E30CB">
          <w:rPr>
            <w:rStyle w:val="Collegamentoipertestuale"/>
            <w:noProof/>
            <w:lang w:val="en-GB" w:eastAsia="nl-BE"/>
          </w:rPr>
          <w:t>II.E.8</w:t>
        </w:r>
        <w:r>
          <w:rPr>
            <w:rFonts w:eastAsiaTheme="minorEastAsia"/>
            <w:noProof/>
            <w:color w:val="auto"/>
            <w:kern w:val="2"/>
            <w:sz w:val="24"/>
            <w:szCs w:val="24"/>
            <w14:ligatures w14:val="standardContextual"/>
          </w:rPr>
          <w:tab/>
        </w:r>
        <w:r w:rsidRPr="000E30CB">
          <w:rPr>
            <w:rStyle w:val="Collegamentoipertestuale"/>
            <w:noProof/>
            <w:lang w:val="en-GB" w:eastAsia="nl-BE"/>
          </w:rPr>
          <w:t>Format</w:t>
        </w:r>
        <w:r>
          <w:rPr>
            <w:noProof/>
            <w:webHidden/>
          </w:rPr>
          <w:tab/>
        </w:r>
        <w:r>
          <w:rPr>
            <w:noProof/>
            <w:webHidden/>
          </w:rPr>
          <w:fldChar w:fldCharType="begin"/>
        </w:r>
        <w:r>
          <w:rPr>
            <w:noProof/>
            <w:webHidden/>
          </w:rPr>
          <w:instrText xml:space="preserve"> PAGEREF _Toc218527852 \h </w:instrText>
        </w:r>
        <w:r>
          <w:rPr>
            <w:noProof/>
            <w:webHidden/>
          </w:rPr>
        </w:r>
        <w:r>
          <w:rPr>
            <w:noProof/>
            <w:webHidden/>
          </w:rPr>
          <w:fldChar w:fldCharType="separate"/>
        </w:r>
        <w:r>
          <w:rPr>
            <w:noProof/>
            <w:webHidden/>
          </w:rPr>
          <w:t>- 57 -</w:t>
        </w:r>
        <w:r>
          <w:rPr>
            <w:noProof/>
            <w:webHidden/>
          </w:rPr>
          <w:fldChar w:fldCharType="end"/>
        </w:r>
      </w:hyperlink>
    </w:p>
    <w:p w14:paraId="2ECFBDF1" w14:textId="37827CBC" w:rsidR="00A73185" w:rsidRDefault="00A73185">
      <w:pPr>
        <w:pStyle w:val="Sommario2"/>
        <w:rPr>
          <w:rFonts w:eastAsiaTheme="minorEastAsia"/>
          <w:noProof/>
          <w:color w:val="auto"/>
          <w:kern w:val="2"/>
          <w:sz w:val="24"/>
          <w:szCs w:val="24"/>
          <w14:ligatures w14:val="standardContextual"/>
        </w:rPr>
      </w:pPr>
      <w:hyperlink w:anchor="_Toc218527853" w:history="1">
        <w:r w:rsidRPr="000E30CB">
          <w:rPr>
            <w:rStyle w:val="Collegamentoipertestuale"/>
            <w:noProof/>
            <w:lang w:val="en-GB" w:eastAsia="nl-BE"/>
          </w:rPr>
          <w:t>II.E.9</w:t>
        </w:r>
        <w:r>
          <w:rPr>
            <w:rFonts w:eastAsiaTheme="minorEastAsia"/>
            <w:noProof/>
            <w:color w:val="auto"/>
            <w:kern w:val="2"/>
            <w:sz w:val="24"/>
            <w:szCs w:val="24"/>
            <w14:ligatures w14:val="standardContextual"/>
          </w:rPr>
          <w:tab/>
        </w:r>
        <w:r w:rsidRPr="000E30CB">
          <w:rPr>
            <w:rStyle w:val="Collegamentoipertestuale"/>
            <w:noProof/>
            <w:lang w:val="en-GB" w:eastAsia="nl-BE"/>
          </w:rPr>
          <w:t>Transferring EECS Certificates</w:t>
        </w:r>
        <w:r>
          <w:rPr>
            <w:noProof/>
            <w:webHidden/>
          </w:rPr>
          <w:tab/>
        </w:r>
        <w:r>
          <w:rPr>
            <w:noProof/>
            <w:webHidden/>
          </w:rPr>
          <w:fldChar w:fldCharType="begin"/>
        </w:r>
        <w:r>
          <w:rPr>
            <w:noProof/>
            <w:webHidden/>
          </w:rPr>
          <w:instrText xml:space="preserve"> PAGEREF _Toc218527853 \h </w:instrText>
        </w:r>
        <w:r>
          <w:rPr>
            <w:noProof/>
            <w:webHidden/>
          </w:rPr>
        </w:r>
        <w:r>
          <w:rPr>
            <w:noProof/>
            <w:webHidden/>
          </w:rPr>
          <w:fldChar w:fldCharType="separate"/>
        </w:r>
        <w:r>
          <w:rPr>
            <w:noProof/>
            <w:webHidden/>
          </w:rPr>
          <w:t>- 58 -</w:t>
        </w:r>
        <w:r>
          <w:rPr>
            <w:noProof/>
            <w:webHidden/>
          </w:rPr>
          <w:fldChar w:fldCharType="end"/>
        </w:r>
      </w:hyperlink>
    </w:p>
    <w:p w14:paraId="72B69200" w14:textId="7CAC139A" w:rsidR="00A73185" w:rsidRDefault="00A73185">
      <w:pPr>
        <w:pStyle w:val="Sommario2"/>
        <w:rPr>
          <w:rFonts w:eastAsiaTheme="minorEastAsia"/>
          <w:noProof/>
          <w:color w:val="auto"/>
          <w:kern w:val="2"/>
          <w:sz w:val="24"/>
          <w:szCs w:val="24"/>
          <w14:ligatures w14:val="standardContextual"/>
        </w:rPr>
      </w:pPr>
      <w:hyperlink w:anchor="_Toc218527854" w:history="1">
        <w:r w:rsidRPr="000E30CB">
          <w:rPr>
            <w:rStyle w:val="Collegamentoipertestuale"/>
            <w:noProof/>
            <w:lang w:val="en-GB" w:eastAsia="nl-BE"/>
          </w:rPr>
          <w:t>II.E.10</w:t>
        </w:r>
        <w:r>
          <w:rPr>
            <w:rFonts w:eastAsiaTheme="minorEastAsia"/>
            <w:noProof/>
            <w:color w:val="auto"/>
            <w:kern w:val="2"/>
            <w:sz w:val="24"/>
            <w:szCs w:val="24"/>
            <w14:ligatures w14:val="standardContextual"/>
          </w:rPr>
          <w:tab/>
        </w:r>
        <w:r w:rsidRPr="000E30CB">
          <w:rPr>
            <w:rStyle w:val="Collegamentoipertestuale"/>
            <w:noProof/>
            <w:lang w:val="en-GB" w:eastAsia="nl-BE"/>
          </w:rPr>
          <w:t>Rules for EECS Certificates for export and import</w:t>
        </w:r>
        <w:r>
          <w:rPr>
            <w:noProof/>
            <w:webHidden/>
          </w:rPr>
          <w:tab/>
        </w:r>
        <w:r>
          <w:rPr>
            <w:noProof/>
            <w:webHidden/>
          </w:rPr>
          <w:fldChar w:fldCharType="begin"/>
        </w:r>
        <w:r>
          <w:rPr>
            <w:noProof/>
            <w:webHidden/>
          </w:rPr>
          <w:instrText xml:space="preserve"> PAGEREF _Toc218527854 \h </w:instrText>
        </w:r>
        <w:r>
          <w:rPr>
            <w:noProof/>
            <w:webHidden/>
          </w:rPr>
        </w:r>
        <w:r>
          <w:rPr>
            <w:noProof/>
            <w:webHidden/>
          </w:rPr>
          <w:fldChar w:fldCharType="separate"/>
        </w:r>
        <w:r>
          <w:rPr>
            <w:noProof/>
            <w:webHidden/>
          </w:rPr>
          <w:t>- 58 -</w:t>
        </w:r>
        <w:r>
          <w:rPr>
            <w:noProof/>
            <w:webHidden/>
          </w:rPr>
          <w:fldChar w:fldCharType="end"/>
        </w:r>
      </w:hyperlink>
    </w:p>
    <w:p w14:paraId="610C06D4" w14:textId="6BE8D6E4" w:rsidR="00A73185" w:rsidRDefault="00A73185">
      <w:pPr>
        <w:pStyle w:val="Sommario2"/>
        <w:rPr>
          <w:rFonts w:eastAsiaTheme="minorEastAsia"/>
          <w:noProof/>
          <w:color w:val="auto"/>
          <w:kern w:val="2"/>
          <w:sz w:val="24"/>
          <w:szCs w:val="24"/>
          <w14:ligatures w14:val="standardContextual"/>
        </w:rPr>
      </w:pPr>
      <w:hyperlink w:anchor="_Toc218527855" w:history="1">
        <w:r w:rsidRPr="000E30CB">
          <w:rPr>
            <w:rStyle w:val="Collegamentoipertestuale"/>
            <w:noProof/>
            <w:lang w:val="en-GB" w:eastAsia="nl-BE"/>
          </w:rPr>
          <w:t>II.E.11</w:t>
        </w:r>
        <w:r>
          <w:rPr>
            <w:rFonts w:eastAsiaTheme="minorEastAsia"/>
            <w:noProof/>
            <w:color w:val="auto"/>
            <w:kern w:val="2"/>
            <w:sz w:val="24"/>
            <w:szCs w:val="24"/>
            <w14:ligatures w14:val="standardContextual"/>
          </w:rPr>
          <w:tab/>
        </w:r>
        <w:r w:rsidRPr="000E30CB">
          <w:rPr>
            <w:rStyle w:val="Collegamentoipertestuale"/>
            <w:noProof/>
            <w:lang w:val="en-GB" w:eastAsia="nl-BE"/>
          </w:rPr>
          <w:t>Administration of Malfunctions, Corrections and Errors</w:t>
        </w:r>
        <w:r>
          <w:rPr>
            <w:noProof/>
            <w:webHidden/>
          </w:rPr>
          <w:tab/>
        </w:r>
        <w:r>
          <w:rPr>
            <w:noProof/>
            <w:webHidden/>
          </w:rPr>
          <w:fldChar w:fldCharType="begin"/>
        </w:r>
        <w:r>
          <w:rPr>
            <w:noProof/>
            <w:webHidden/>
          </w:rPr>
          <w:instrText xml:space="preserve"> PAGEREF _Toc218527855 \h </w:instrText>
        </w:r>
        <w:r>
          <w:rPr>
            <w:noProof/>
            <w:webHidden/>
          </w:rPr>
        </w:r>
        <w:r>
          <w:rPr>
            <w:noProof/>
            <w:webHidden/>
          </w:rPr>
          <w:fldChar w:fldCharType="separate"/>
        </w:r>
        <w:r>
          <w:rPr>
            <w:noProof/>
            <w:webHidden/>
          </w:rPr>
          <w:t>- 59 -</w:t>
        </w:r>
        <w:r>
          <w:rPr>
            <w:noProof/>
            <w:webHidden/>
          </w:rPr>
          <w:fldChar w:fldCharType="end"/>
        </w:r>
      </w:hyperlink>
    </w:p>
    <w:p w14:paraId="256EE489" w14:textId="44CB3061" w:rsidR="00A73185" w:rsidRDefault="00A73185">
      <w:pPr>
        <w:pStyle w:val="Sommario2"/>
        <w:rPr>
          <w:rFonts w:eastAsiaTheme="minorEastAsia"/>
          <w:noProof/>
          <w:color w:val="auto"/>
          <w:kern w:val="2"/>
          <w:sz w:val="24"/>
          <w:szCs w:val="24"/>
          <w14:ligatures w14:val="standardContextual"/>
        </w:rPr>
      </w:pPr>
      <w:hyperlink w:anchor="_Toc218527856" w:history="1">
        <w:r w:rsidRPr="000E30CB">
          <w:rPr>
            <w:rStyle w:val="Collegamentoipertestuale"/>
            <w:noProof/>
            <w:lang w:val="en-GB" w:eastAsia="nl-BE"/>
          </w:rPr>
          <w:t>II.E.12</w:t>
        </w:r>
        <w:r>
          <w:rPr>
            <w:rFonts w:eastAsiaTheme="minorEastAsia"/>
            <w:noProof/>
            <w:color w:val="auto"/>
            <w:kern w:val="2"/>
            <w:sz w:val="24"/>
            <w:szCs w:val="24"/>
            <w14:ligatures w14:val="standardContextual"/>
          </w:rPr>
          <w:tab/>
        </w:r>
        <w:r w:rsidRPr="000E30CB">
          <w:rPr>
            <w:rStyle w:val="Collegamentoipertestuale"/>
            <w:noProof/>
            <w:lang w:val="en-GB" w:eastAsia="nl-BE"/>
          </w:rPr>
          <w:t>End of Life of EECS Certificates – Cancellation</w:t>
        </w:r>
        <w:r>
          <w:rPr>
            <w:noProof/>
            <w:webHidden/>
          </w:rPr>
          <w:tab/>
        </w:r>
        <w:r>
          <w:rPr>
            <w:noProof/>
            <w:webHidden/>
          </w:rPr>
          <w:fldChar w:fldCharType="begin"/>
        </w:r>
        <w:r>
          <w:rPr>
            <w:noProof/>
            <w:webHidden/>
          </w:rPr>
          <w:instrText xml:space="preserve"> PAGEREF _Toc218527856 \h </w:instrText>
        </w:r>
        <w:r>
          <w:rPr>
            <w:noProof/>
            <w:webHidden/>
          </w:rPr>
        </w:r>
        <w:r>
          <w:rPr>
            <w:noProof/>
            <w:webHidden/>
          </w:rPr>
          <w:fldChar w:fldCharType="separate"/>
        </w:r>
        <w:r>
          <w:rPr>
            <w:noProof/>
            <w:webHidden/>
          </w:rPr>
          <w:t>- 59 -</w:t>
        </w:r>
        <w:r>
          <w:rPr>
            <w:noProof/>
            <w:webHidden/>
          </w:rPr>
          <w:fldChar w:fldCharType="end"/>
        </w:r>
      </w:hyperlink>
    </w:p>
    <w:p w14:paraId="2A42165D" w14:textId="5946281A" w:rsidR="00A73185" w:rsidRDefault="00A73185">
      <w:pPr>
        <w:pStyle w:val="Sommario2"/>
        <w:rPr>
          <w:rFonts w:eastAsiaTheme="minorEastAsia"/>
          <w:noProof/>
          <w:color w:val="auto"/>
          <w:kern w:val="2"/>
          <w:sz w:val="24"/>
          <w:szCs w:val="24"/>
          <w14:ligatures w14:val="standardContextual"/>
        </w:rPr>
      </w:pPr>
      <w:hyperlink w:anchor="_Toc218527857" w:history="1">
        <w:r w:rsidRPr="000E30CB">
          <w:rPr>
            <w:rStyle w:val="Collegamentoipertestuale"/>
            <w:noProof/>
            <w:lang w:val="en-GB" w:eastAsia="nl-BE"/>
          </w:rPr>
          <w:t>II.E.13</w:t>
        </w:r>
        <w:r>
          <w:rPr>
            <w:rFonts w:eastAsiaTheme="minorEastAsia"/>
            <w:noProof/>
            <w:color w:val="auto"/>
            <w:kern w:val="2"/>
            <w:sz w:val="24"/>
            <w:szCs w:val="24"/>
            <w14:ligatures w14:val="standardContextual"/>
          </w:rPr>
          <w:tab/>
        </w:r>
        <w:r w:rsidRPr="000E30CB">
          <w:rPr>
            <w:rStyle w:val="Collegamentoipertestuale"/>
            <w:noProof/>
            <w:lang w:val="en-GB" w:eastAsia="nl-BE"/>
          </w:rPr>
          <w:t>End of Life of EECS Certificates – Expiry</w:t>
        </w:r>
        <w:r>
          <w:rPr>
            <w:noProof/>
            <w:webHidden/>
          </w:rPr>
          <w:tab/>
        </w:r>
        <w:r>
          <w:rPr>
            <w:noProof/>
            <w:webHidden/>
          </w:rPr>
          <w:fldChar w:fldCharType="begin"/>
        </w:r>
        <w:r>
          <w:rPr>
            <w:noProof/>
            <w:webHidden/>
          </w:rPr>
          <w:instrText xml:space="preserve"> PAGEREF _Toc218527857 \h </w:instrText>
        </w:r>
        <w:r>
          <w:rPr>
            <w:noProof/>
            <w:webHidden/>
          </w:rPr>
        </w:r>
        <w:r>
          <w:rPr>
            <w:noProof/>
            <w:webHidden/>
          </w:rPr>
          <w:fldChar w:fldCharType="separate"/>
        </w:r>
        <w:r>
          <w:rPr>
            <w:noProof/>
            <w:webHidden/>
          </w:rPr>
          <w:t>- 60 -</w:t>
        </w:r>
        <w:r>
          <w:rPr>
            <w:noProof/>
            <w:webHidden/>
          </w:rPr>
          <w:fldChar w:fldCharType="end"/>
        </w:r>
      </w:hyperlink>
    </w:p>
    <w:p w14:paraId="4460C946" w14:textId="2A88D1A6" w:rsidR="00A73185" w:rsidRDefault="00A73185">
      <w:pPr>
        <w:pStyle w:val="Sommario2"/>
        <w:rPr>
          <w:rFonts w:eastAsiaTheme="minorEastAsia"/>
          <w:noProof/>
          <w:color w:val="auto"/>
          <w:kern w:val="2"/>
          <w:sz w:val="24"/>
          <w:szCs w:val="24"/>
          <w14:ligatures w14:val="standardContextual"/>
        </w:rPr>
      </w:pPr>
      <w:hyperlink w:anchor="_Toc218527858" w:history="1">
        <w:r w:rsidRPr="000E30CB">
          <w:rPr>
            <w:rStyle w:val="Collegamentoipertestuale"/>
            <w:noProof/>
            <w:lang w:val="en-GB" w:eastAsia="nl-BE"/>
          </w:rPr>
          <w:t>II.E.14</w:t>
        </w:r>
        <w:r>
          <w:rPr>
            <w:rFonts w:eastAsiaTheme="minorEastAsia"/>
            <w:noProof/>
            <w:color w:val="auto"/>
            <w:kern w:val="2"/>
            <w:sz w:val="24"/>
            <w:szCs w:val="24"/>
            <w14:ligatures w14:val="standardContextual"/>
          </w:rPr>
          <w:tab/>
        </w:r>
        <w:r w:rsidRPr="000E30CB">
          <w:rPr>
            <w:rStyle w:val="Collegamentoipertestuale"/>
            <w:noProof/>
            <w:lang w:val="en-GB" w:eastAsia="nl-BE"/>
          </w:rPr>
          <w:t>End of Life of EECS Certificates – Withdrawal</w:t>
        </w:r>
        <w:r>
          <w:rPr>
            <w:noProof/>
            <w:webHidden/>
          </w:rPr>
          <w:tab/>
        </w:r>
        <w:r>
          <w:rPr>
            <w:noProof/>
            <w:webHidden/>
          </w:rPr>
          <w:fldChar w:fldCharType="begin"/>
        </w:r>
        <w:r>
          <w:rPr>
            <w:noProof/>
            <w:webHidden/>
          </w:rPr>
          <w:instrText xml:space="preserve"> PAGEREF _Toc218527858 \h </w:instrText>
        </w:r>
        <w:r>
          <w:rPr>
            <w:noProof/>
            <w:webHidden/>
          </w:rPr>
        </w:r>
        <w:r>
          <w:rPr>
            <w:noProof/>
            <w:webHidden/>
          </w:rPr>
          <w:fldChar w:fldCharType="separate"/>
        </w:r>
        <w:r>
          <w:rPr>
            <w:noProof/>
            <w:webHidden/>
          </w:rPr>
          <w:t>- 61 -</w:t>
        </w:r>
        <w:r>
          <w:rPr>
            <w:noProof/>
            <w:webHidden/>
          </w:rPr>
          <w:fldChar w:fldCharType="end"/>
        </w:r>
      </w:hyperlink>
    </w:p>
    <w:p w14:paraId="501653F3" w14:textId="62FD4316"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859" w:history="1">
        <w:r w:rsidRPr="000E30CB">
          <w:rPr>
            <w:rStyle w:val="Collegamentoipertestuale"/>
            <w:noProof/>
            <w:lang w:val="en-GB" w:eastAsia="nl-BE"/>
          </w:rPr>
          <w:t>II.F</w:t>
        </w:r>
        <w:r>
          <w:rPr>
            <w:rFonts w:eastAsiaTheme="minorEastAsia"/>
            <w:noProof/>
            <w:color w:val="auto"/>
            <w:kern w:val="2"/>
            <w:sz w:val="24"/>
            <w:szCs w:val="24"/>
            <w14:ligatures w14:val="standardContextual"/>
          </w:rPr>
          <w:tab/>
        </w:r>
        <w:r w:rsidRPr="000E30CB">
          <w:rPr>
            <w:rStyle w:val="Collegamentoipertestuale"/>
            <w:noProof/>
            <w:lang w:val="en-GB" w:eastAsia="nl-BE"/>
          </w:rPr>
          <w:t>Issuer’s Agents FOR ELECTRICITY CERTIFICATES</w:t>
        </w:r>
        <w:r>
          <w:rPr>
            <w:noProof/>
            <w:webHidden/>
          </w:rPr>
          <w:tab/>
        </w:r>
        <w:r>
          <w:rPr>
            <w:noProof/>
            <w:webHidden/>
          </w:rPr>
          <w:fldChar w:fldCharType="begin"/>
        </w:r>
        <w:r>
          <w:rPr>
            <w:noProof/>
            <w:webHidden/>
          </w:rPr>
          <w:instrText xml:space="preserve"> PAGEREF _Toc218527859 \h </w:instrText>
        </w:r>
        <w:r>
          <w:rPr>
            <w:noProof/>
            <w:webHidden/>
          </w:rPr>
        </w:r>
        <w:r>
          <w:rPr>
            <w:noProof/>
            <w:webHidden/>
          </w:rPr>
          <w:fldChar w:fldCharType="separate"/>
        </w:r>
        <w:r>
          <w:rPr>
            <w:noProof/>
            <w:webHidden/>
          </w:rPr>
          <w:t>- 62 -</w:t>
        </w:r>
        <w:r>
          <w:rPr>
            <w:noProof/>
            <w:webHidden/>
          </w:rPr>
          <w:fldChar w:fldCharType="end"/>
        </w:r>
      </w:hyperlink>
    </w:p>
    <w:p w14:paraId="039F8319" w14:textId="05B08ADD" w:rsidR="00A73185" w:rsidRDefault="00A73185">
      <w:pPr>
        <w:pStyle w:val="Sommario2"/>
        <w:rPr>
          <w:rFonts w:eastAsiaTheme="minorEastAsia"/>
          <w:noProof/>
          <w:color w:val="auto"/>
          <w:kern w:val="2"/>
          <w:sz w:val="24"/>
          <w:szCs w:val="24"/>
          <w14:ligatures w14:val="standardContextual"/>
        </w:rPr>
      </w:pPr>
      <w:hyperlink w:anchor="_Toc218527860" w:history="1">
        <w:r w:rsidRPr="000E30CB">
          <w:rPr>
            <w:rStyle w:val="Collegamentoipertestuale"/>
            <w:noProof/>
            <w:lang w:val="en-GB" w:eastAsia="nl-BE"/>
          </w:rPr>
          <w:t>II.F.1</w:t>
        </w:r>
        <w:r>
          <w:rPr>
            <w:rFonts w:eastAsiaTheme="minorEastAsia"/>
            <w:noProof/>
            <w:color w:val="auto"/>
            <w:kern w:val="2"/>
            <w:sz w:val="24"/>
            <w:szCs w:val="24"/>
            <w14:ligatures w14:val="standardContextual"/>
          </w:rPr>
          <w:tab/>
        </w:r>
        <w:r w:rsidRPr="000E30CB">
          <w:rPr>
            <w:rStyle w:val="Collegamentoipertestuale"/>
            <w:noProof/>
            <w:lang w:val="en-GB" w:eastAsia="nl-BE"/>
          </w:rPr>
          <w:t>Production Auditor</w:t>
        </w:r>
        <w:r>
          <w:rPr>
            <w:noProof/>
            <w:webHidden/>
          </w:rPr>
          <w:tab/>
        </w:r>
        <w:r>
          <w:rPr>
            <w:noProof/>
            <w:webHidden/>
          </w:rPr>
          <w:fldChar w:fldCharType="begin"/>
        </w:r>
        <w:r>
          <w:rPr>
            <w:noProof/>
            <w:webHidden/>
          </w:rPr>
          <w:instrText xml:space="preserve"> PAGEREF _Toc218527860 \h </w:instrText>
        </w:r>
        <w:r>
          <w:rPr>
            <w:noProof/>
            <w:webHidden/>
          </w:rPr>
        </w:r>
        <w:r>
          <w:rPr>
            <w:noProof/>
            <w:webHidden/>
          </w:rPr>
          <w:fldChar w:fldCharType="separate"/>
        </w:r>
        <w:r>
          <w:rPr>
            <w:noProof/>
            <w:webHidden/>
          </w:rPr>
          <w:t>- 62 -</w:t>
        </w:r>
        <w:r>
          <w:rPr>
            <w:noProof/>
            <w:webHidden/>
          </w:rPr>
          <w:fldChar w:fldCharType="end"/>
        </w:r>
      </w:hyperlink>
    </w:p>
    <w:p w14:paraId="19750630" w14:textId="0E27B0ED" w:rsidR="00A73185" w:rsidRDefault="00A73185">
      <w:pPr>
        <w:pStyle w:val="Sommario2"/>
        <w:rPr>
          <w:rFonts w:eastAsiaTheme="minorEastAsia"/>
          <w:noProof/>
          <w:color w:val="auto"/>
          <w:kern w:val="2"/>
          <w:sz w:val="24"/>
          <w:szCs w:val="24"/>
          <w14:ligatures w14:val="standardContextual"/>
        </w:rPr>
      </w:pPr>
      <w:hyperlink w:anchor="_Toc218527861" w:history="1">
        <w:r w:rsidRPr="000E30CB">
          <w:rPr>
            <w:rStyle w:val="Collegamentoipertestuale"/>
            <w:noProof/>
            <w:lang w:val="en-GB" w:eastAsia="nl-BE"/>
          </w:rPr>
          <w:t>II.F.2</w:t>
        </w:r>
        <w:r>
          <w:rPr>
            <w:rFonts w:eastAsiaTheme="minorEastAsia"/>
            <w:noProof/>
            <w:color w:val="auto"/>
            <w:kern w:val="2"/>
            <w:sz w:val="24"/>
            <w:szCs w:val="24"/>
            <w14:ligatures w14:val="standardContextual"/>
          </w:rPr>
          <w:tab/>
        </w:r>
        <w:r w:rsidRPr="000E30CB">
          <w:rPr>
            <w:rStyle w:val="Collegamentoipertestuale"/>
            <w:noProof/>
            <w:lang w:val="en-GB" w:eastAsia="nl-BE"/>
          </w:rPr>
          <w:t>Production Registrar</w:t>
        </w:r>
        <w:r>
          <w:rPr>
            <w:noProof/>
            <w:webHidden/>
          </w:rPr>
          <w:tab/>
        </w:r>
        <w:r>
          <w:rPr>
            <w:noProof/>
            <w:webHidden/>
          </w:rPr>
          <w:fldChar w:fldCharType="begin"/>
        </w:r>
        <w:r>
          <w:rPr>
            <w:noProof/>
            <w:webHidden/>
          </w:rPr>
          <w:instrText xml:space="preserve"> PAGEREF _Toc218527861 \h </w:instrText>
        </w:r>
        <w:r>
          <w:rPr>
            <w:noProof/>
            <w:webHidden/>
          </w:rPr>
        </w:r>
        <w:r>
          <w:rPr>
            <w:noProof/>
            <w:webHidden/>
          </w:rPr>
          <w:fldChar w:fldCharType="separate"/>
        </w:r>
        <w:r>
          <w:rPr>
            <w:noProof/>
            <w:webHidden/>
          </w:rPr>
          <w:t>- 62 -</w:t>
        </w:r>
        <w:r>
          <w:rPr>
            <w:noProof/>
            <w:webHidden/>
          </w:rPr>
          <w:fldChar w:fldCharType="end"/>
        </w:r>
      </w:hyperlink>
    </w:p>
    <w:p w14:paraId="397B2A71" w14:textId="5D714981" w:rsidR="00A73185" w:rsidRDefault="00A73185">
      <w:pPr>
        <w:pStyle w:val="Sommario2"/>
        <w:rPr>
          <w:rFonts w:eastAsiaTheme="minorEastAsia"/>
          <w:noProof/>
          <w:color w:val="auto"/>
          <w:kern w:val="2"/>
          <w:sz w:val="24"/>
          <w:szCs w:val="24"/>
          <w14:ligatures w14:val="standardContextual"/>
        </w:rPr>
      </w:pPr>
      <w:hyperlink w:anchor="_Toc218527862" w:history="1">
        <w:r w:rsidRPr="000E30CB">
          <w:rPr>
            <w:rStyle w:val="Collegamentoipertestuale"/>
            <w:noProof/>
            <w:lang w:val="en-GB" w:eastAsia="nl-BE"/>
          </w:rPr>
          <w:t>II.F.3</w:t>
        </w:r>
        <w:r>
          <w:rPr>
            <w:rFonts w:eastAsiaTheme="minorEastAsia"/>
            <w:noProof/>
            <w:color w:val="auto"/>
            <w:kern w:val="2"/>
            <w:sz w:val="24"/>
            <w:szCs w:val="24"/>
            <w14:ligatures w14:val="standardContextual"/>
          </w:rPr>
          <w:tab/>
        </w:r>
        <w:r w:rsidRPr="000E30CB">
          <w:rPr>
            <w:rStyle w:val="Collegamentoipertestuale"/>
            <w:noProof/>
            <w:lang w:val="en-GB" w:eastAsia="nl-BE"/>
          </w:rPr>
          <w:t>Measurement Body(/ies)</w:t>
        </w:r>
        <w:r>
          <w:rPr>
            <w:noProof/>
            <w:webHidden/>
          </w:rPr>
          <w:tab/>
        </w:r>
        <w:r>
          <w:rPr>
            <w:noProof/>
            <w:webHidden/>
          </w:rPr>
          <w:fldChar w:fldCharType="begin"/>
        </w:r>
        <w:r>
          <w:rPr>
            <w:noProof/>
            <w:webHidden/>
          </w:rPr>
          <w:instrText xml:space="preserve"> PAGEREF _Toc218527862 \h </w:instrText>
        </w:r>
        <w:r>
          <w:rPr>
            <w:noProof/>
            <w:webHidden/>
          </w:rPr>
        </w:r>
        <w:r>
          <w:rPr>
            <w:noProof/>
            <w:webHidden/>
          </w:rPr>
          <w:fldChar w:fldCharType="separate"/>
        </w:r>
        <w:r>
          <w:rPr>
            <w:noProof/>
            <w:webHidden/>
          </w:rPr>
          <w:t>- 62 -</w:t>
        </w:r>
        <w:r>
          <w:rPr>
            <w:noProof/>
            <w:webHidden/>
          </w:rPr>
          <w:fldChar w:fldCharType="end"/>
        </w:r>
      </w:hyperlink>
    </w:p>
    <w:p w14:paraId="45180412" w14:textId="3763B0F5"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863" w:history="1">
        <w:r w:rsidRPr="000E30CB">
          <w:rPr>
            <w:rStyle w:val="Collegamentoipertestuale"/>
            <w:noProof/>
            <w:lang w:val="en-GB" w:eastAsia="nl-BE"/>
          </w:rPr>
          <w:t>II.G</w:t>
        </w:r>
        <w:r>
          <w:rPr>
            <w:rFonts w:eastAsiaTheme="minorEastAsia"/>
            <w:noProof/>
            <w:color w:val="auto"/>
            <w:kern w:val="2"/>
            <w:sz w:val="24"/>
            <w:szCs w:val="24"/>
            <w14:ligatures w14:val="standardContextual"/>
          </w:rPr>
          <w:tab/>
        </w:r>
        <w:r w:rsidRPr="000E30CB">
          <w:rPr>
            <w:rStyle w:val="Collegamentoipertestuale"/>
            <w:noProof/>
            <w:lang w:val="en-GB" w:eastAsia="nl-BE"/>
          </w:rPr>
          <w:t>Activity Reporting</w:t>
        </w:r>
        <w:r>
          <w:rPr>
            <w:noProof/>
            <w:webHidden/>
          </w:rPr>
          <w:tab/>
        </w:r>
        <w:r>
          <w:rPr>
            <w:noProof/>
            <w:webHidden/>
          </w:rPr>
          <w:fldChar w:fldCharType="begin"/>
        </w:r>
        <w:r>
          <w:rPr>
            <w:noProof/>
            <w:webHidden/>
          </w:rPr>
          <w:instrText xml:space="preserve"> PAGEREF _Toc218527863 \h </w:instrText>
        </w:r>
        <w:r>
          <w:rPr>
            <w:noProof/>
            <w:webHidden/>
          </w:rPr>
        </w:r>
        <w:r>
          <w:rPr>
            <w:noProof/>
            <w:webHidden/>
          </w:rPr>
          <w:fldChar w:fldCharType="separate"/>
        </w:r>
        <w:r>
          <w:rPr>
            <w:noProof/>
            <w:webHidden/>
          </w:rPr>
          <w:t>- 63 -</w:t>
        </w:r>
        <w:r>
          <w:rPr>
            <w:noProof/>
            <w:webHidden/>
          </w:rPr>
          <w:fldChar w:fldCharType="end"/>
        </w:r>
      </w:hyperlink>
    </w:p>
    <w:p w14:paraId="45610A45" w14:textId="3AD29206" w:rsidR="00A73185" w:rsidRDefault="00A73185">
      <w:pPr>
        <w:pStyle w:val="Sommario2"/>
        <w:rPr>
          <w:rFonts w:eastAsiaTheme="minorEastAsia"/>
          <w:noProof/>
          <w:color w:val="auto"/>
          <w:kern w:val="2"/>
          <w:sz w:val="24"/>
          <w:szCs w:val="24"/>
          <w14:ligatures w14:val="standardContextual"/>
        </w:rPr>
      </w:pPr>
      <w:hyperlink w:anchor="_Toc218527864" w:history="1">
        <w:r w:rsidRPr="000E30CB">
          <w:rPr>
            <w:rStyle w:val="Collegamentoipertestuale"/>
            <w:noProof/>
            <w:lang w:val="en-GB" w:eastAsia="nl-BE"/>
          </w:rPr>
          <w:t>II.G.1</w:t>
        </w:r>
        <w:r>
          <w:rPr>
            <w:rFonts w:eastAsiaTheme="minorEastAsia"/>
            <w:noProof/>
            <w:color w:val="auto"/>
            <w:kern w:val="2"/>
            <w:sz w:val="24"/>
            <w:szCs w:val="24"/>
            <w14:ligatures w14:val="standardContextual"/>
          </w:rPr>
          <w:tab/>
        </w:r>
        <w:r w:rsidRPr="000E30CB">
          <w:rPr>
            <w:rStyle w:val="Collegamentoipertestuale"/>
            <w:noProof/>
            <w:lang w:val="en-GB" w:eastAsia="nl-BE"/>
          </w:rPr>
          <w:t>Public Reports</w:t>
        </w:r>
        <w:r>
          <w:rPr>
            <w:noProof/>
            <w:webHidden/>
          </w:rPr>
          <w:tab/>
        </w:r>
        <w:r>
          <w:rPr>
            <w:noProof/>
            <w:webHidden/>
          </w:rPr>
          <w:fldChar w:fldCharType="begin"/>
        </w:r>
        <w:r>
          <w:rPr>
            <w:noProof/>
            <w:webHidden/>
          </w:rPr>
          <w:instrText xml:space="preserve"> PAGEREF _Toc218527864 \h </w:instrText>
        </w:r>
        <w:r>
          <w:rPr>
            <w:noProof/>
            <w:webHidden/>
          </w:rPr>
        </w:r>
        <w:r>
          <w:rPr>
            <w:noProof/>
            <w:webHidden/>
          </w:rPr>
          <w:fldChar w:fldCharType="separate"/>
        </w:r>
        <w:r>
          <w:rPr>
            <w:noProof/>
            <w:webHidden/>
          </w:rPr>
          <w:t>- 63 -</w:t>
        </w:r>
        <w:r>
          <w:rPr>
            <w:noProof/>
            <w:webHidden/>
          </w:rPr>
          <w:fldChar w:fldCharType="end"/>
        </w:r>
      </w:hyperlink>
    </w:p>
    <w:p w14:paraId="36D3C9D7" w14:textId="0D6E6AB3" w:rsidR="00A73185" w:rsidRDefault="00A73185">
      <w:pPr>
        <w:pStyle w:val="Sommario2"/>
        <w:rPr>
          <w:rFonts w:eastAsiaTheme="minorEastAsia"/>
          <w:noProof/>
          <w:color w:val="auto"/>
          <w:kern w:val="2"/>
          <w:sz w:val="24"/>
          <w:szCs w:val="24"/>
          <w14:ligatures w14:val="standardContextual"/>
        </w:rPr>
      </w:pPr>
      <w:hyperlink w:anchor="_Toc218527865" w:history="1">
        <w:r w:rsidRPr="000E30CB">
          <w:rPr>
            <w:rStyle w:val="Collegamentoipertestuale"/>
            <w:noProof/>
            <w:lang w:val="en-GB" w:eastAsia="nl-BE"/>
          </w:rPr>
          <w:t>II.G.2</w:t>
        </w:r>
        <w:r>
          <w:rPr>
            <w:rFonts w:eastAsiaTheme="minorEastAsia"/>
            <w:noProof/>
            <w:color w:val="auto"/>
            <w:kern w:val="2"/>
            <w:sz w:val="24"/>
            <w:szCs w:val="24"/>
            <w14:ligatures w14:val="standardContextual"/>
          </w:rPr>
          <w:tab/>
        </w:r>
        <w:r w:rsidRPr="000E30CB">
          <w:rPr>
            <w:rStyle w:val="Collegamentoipertestuale"/>
            <w:noProof/>
            <w:lang w:val="en-GB" w:eastAsia="nl-BE"/>
          </w:rPr>
          <w:t>Record Retention</w:t>
        </w:r>
        <w:r>
          <w:rPr>
            <w:noProof/>
            <w:webHidden/>
          </w:rPr>
          <w:tab/>
        </w:r>
        <w:r>
          <w:rPr>
            <w:noProof/>
            <w:webHidden/>
          </w:rPr>
          <w:fldChar w:fldCharType="begin"/>
        </w:r>
        <w:r>
          <w:rPr>
            <w:noProof/>
            <w:webHidden/>
          </w:rPr>
          <w:instrText xml:space="preserve"> PAGEREF _Toc218527865 \h </w:instrText>
        </w:r>
        <w:r>
          <w:rPr>
            <w:noProof/>
            <w:webHidden/>
          </w:rPr>
        </w:r>
        <w:r>
          <w:rPr>
            <w:noProof/>
            <w:webHidden/>
          </w:rPr>
          <w:fldChar w:fldCharType="separate"/>
        </w:r>
        <w:r>
          <w:rPr>
            <w:noProof/>
            <w:webHidden/>
          </w:rPr>
          <w:t>- 63 -</w:t>
        </w:r>
        <w:r>
          <w:rPr>
            <w:noProof/>
            <w:webHidden/>
          </w:rPr>
          <w:fldChar w:fldCharType="end"/>
        </w:r>
      </w:hyperlink>
    </w:p>
    <w:p w14:paraId="75F30F99" w14:textId="7A81637C" w:rsidR="00A73185" w:rsidRDefault="00A73185">
      <w:pPr>
        <w:pStyle w:val="Sommario2"/>
        <w:rPr>
          <w:rFonts w:eastAsiaTheme="minorEastAsia"/>
          <w:noProof/>
          <w:color w:val="auto"/>
          <w:kern w:val="2"/>
          <w:sz w:val="24"/>
          <w:szCs w:val="24"/>
          <w14:ligatures w14:val="standardContextual"/>
        </w:rPr>
      </w:pPr>
      <w:hyperlink w:anchor="_Toc218527866" w:history="1">
        <w:r w:rsidRPr="000E30CB">
          <w:rPr>
            <w:rStyle w:val="Collegamentoipertestuale"/>
            <w:noProof/>
            <w:lang w:val="en-GB" w:eastAsia="nl-BE"/>
          </w:rPr>
          <w:t>II.G.3</w:t>
        </w:r>
        <w:r>
          <w:rPr>
            <w:rFonts w:eastAsiaTheme="minorEastAsia"/>
            <w:noProof/>
            <w:color w:val="auto"/>
            <w:kern w:val="2"/>
            <w:sz w:val="24"/>
            <w:szCs w:val="24"/>
            <w14:ligatures w14:val="standardContextual"/>
          </w:rPr>
          <w:tab/>
        </w:r>
        <w:r w:rsidRPr="000E30CB">
          <w:rPr>
            <w:rStyle w:val="Collegamentoipertestuale"/>
            <w:noProof/>
            <w:lang w:val="en-GB" w:eastAsia="nl-BE"/>
          </w:rPr>
          <w:t>Orderly Market Reporting</w:t>
        </w:r>
        <w:r>
          <w:rPr>
            <w:noProof/>
            <w:webHidden/>
          </w:rPr>
          <w:tab/>
        </w:r>
        <w:r>
          <w:rPr>
            <w:noProof/>
            <w:webHidden/>
          </w:rPr>
          <w:fldChar w:fldCharType="begin"/>
        </w:r>
        <w:r>
          <w:rPr>
            <w:noProof/>
            <w:webHidden/>
          </w:rPr>
          <w:instrText xml:space="preserve"> PAGEREF _Toc218527866 \h </w:instrText>
        </w:r>
        <w:r>
          <w:rPr>
            <w:noProof/>
            <w:webHidden/>
          </w:rPr>
        </w:r>
        <w:r>
          <w:rPr>
            <w:noProof/>
            <w:webHidden/>
          </w:rPr>
          <w:fldChar w:fldCharType="separate"/>
        </w:r>
        <w:r>
          <w:rPr>
            <w:noProof/>
            <w:webHidden/>
          </w:rPr>
          <w:t>- 63 -</w:t>
        </w:r>
        <w:r>
          <w:rPr>
            <w:noProof/>
            <w:webHidden/>
          </w:rPr>
          <w:fldChar w:fldCharType="end"/>
        </w:r>
      </w:hyperlink>
    </w:p>
    <w:p w14:paraId="08AA6043" w14:textId="34DA6D59" w:rsidR="00A73185" w:rsidRDefault="00A73185">
      <w:pPr>
        <w:pStyle w:val="Sommario1"/>
        <w:tabs>
          <w:tab w:val="left" w:pos="440"/>
          <w:tab w:val="right" w:leader="dot" w:pos="9060"/>
        </w:tabs>
        <w:rPr>
          <w:rFonts w:eastAsiaTheme="minorEastAsia"/>
          <w:noProof/>
          <w:color w:val="auto"/>
          <w:kern w:val="2"/>
          <w:sz w:val="24"/>
          <w:szCs w:val="24"/>
          <w14:ligatures w14:val="standardContextual"/>
        </w:rPr>
      </w:pPr>
      <w:hyperlink w:anchor="_Toc218527867" w:history="1">
        <w:r w:rsidRPr="000E30CB">
          <w:rPr>
            <w:rStyle w:val="Collegamentoipertestuale"/>
            <w:noProof/>
          </w:rPr>
          <w:t>III</w:t>
        </w:r>
        <w:r>
          <w:rPr>
            <w:rFonts w:eastAsiaTheme="minorEastAsia"/>
            <w:noProof/>
            <w:color w:val="auto"/>
            <w:kern w:val="2"/>
            <w:sz w:val="24"/>
            <w:szCs w:val="24"/>
            <w14:ligatures w14:val="standardContextual"/>
          </w:rPr>
          <w:tab/>
        </w:r>
        <w:r w:rsidRPr="000E30CB">
          <w:rPr>
            <w:rStyle w:val="Collegamentoipertestuale"/>
            <w:noProof/>
          </w:rPr>
          <w:t>EECS GAS GOS</w:t>
        </w:r>
        <w:r>
          <w:rPr>
            <w:noProof/>
            <w:webHidden/>
          </w:rPr>
          <w:tab/>
        </w:r>
        <w:r>
          <w:rPr>
            <w:noProof/>
            <w:webHidden/>
          </w:rPr>
          <w:fldChar w:fldCharType="begin"/>
        </w:r>
        <w:r>
          <w:rPr>
            <w:noProof/>
            <w:webHidden/>
          </w:rPr>
          <w:instrText xml:space="preserve"> PAGEREF _Toc218527867 \h </w:instrText>
        </w:r>
        <w:r>
          <w:rPr>
            <w:noProof/>
            <w:webHidden/>
          </w:rPr>
        </w:r>
        <w:r>
          <w:rPr>
            <w:noProof/>
            <w:webHidden/>
          </w:rPr>
          <w:fldChar w:fldCharType="separate"/>
        </w:r>
        <w:r>
          <w:rPr>
            <w:noProof/>
            <w:webHidden/>
          </w:rPr>
          <w:t>- 64 -</w:t>
        </w:r>
        <w:r>
          <w:rPr>
            <w:noProof/>
            <w:webHidden/>
          </w:rPr>
          <w:fldChar w:fldCharType="end"/>
        </w:r>
      </w:hyperlink>
    </w:p>
    <w:p w14:paraId="0B3BB19A" w14:textId="69E0A37A"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868" w:history="1">
        <w:r w:rsidRPr="000E30CB">
          <w:rPr>
            <w:rStyle w:val="Collegamentoipertestuale"/>
            <w:noProof/>
          </w:rPr>
          <w:t>III.A</w:t>
        </w:r>
        <w:r>
          <w:rPr>
            <w:rFonts w:eastAsiaTheme="minorEastAsia"/>
            <w:noProof/>
            <w:color w:val="auto"/>
            <w:kern w:val="2"/>
            <w:sz w:val="24"/>
            <w:szCs w:val="24"/>
            <w14:ligatures w14:val="standardContextual"/>
          </w:rPr>
          <w:tab/>
        </w:r>
        <w:r w:rsidRPr="000E30CB">
          <w:rPr>
            <w:rStyle w:val="Collegamentoipertestuale"/>
            <w:noProof/>
          </w:rPr>
          <w:t>Introduction</w:t>
        </w:r>
        <w:r>
          <w:rPr>
            <w:noProof/>
            <w:webHidden/>
          </w:rPr>
          <w:tab/>
        </w:r>
        <w:r>
          <w:rPr>
            <w:noProof/>
            <w:webHidden/>
          </w:rPr>
          <w:fldChar w:fldCharType="begin"/>
        </w:r>
        <w:r>
          <w:rPr>
            <w:noProof/>
            <w:webHidden/>
          </w:rPr>
          <w:instrText xml:space="preserve"> PAGEREF _Toc218527868 \h </w:instrText>
        </w:r>
        <w:r>
          <w:rPr>
            <w:noProof/>
            <w:webHidden/>
          </w:rPr>
        </w:r>
        <w:r>
          <w:rPr>
            <w:noProof/>
            <w:webHidden/>
          </w:rPr>
          <w:fldChar w:fldCharType="separate"/>
        </w:r>
        <w:r>
          <w:rPr>
            <w:noProof/>
            <w:webHidden/>
          </w:rPr>
          <w:t>- 64 -</w:t>
        </w:r>
        <w:r>
          <w:rPr>
            <w:noProof/>
            <w:webHidden/>
          </w:rPr>
          <w:fldChar w:fldCharType="end"/>
        </w:r>
      </w:hyperlink>
    </w:p>
    <w:p w14:paraId="0C190A76" w14:textId="2CC618D1"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869" w:history="1">
        <w:r w:rsidRPr="000E30CB">
          <w:rPr>
            <w:rStyle w:val="Collegamentoipertestuale"/>
            <w:noProof/>
            <w:lang w:val="en-GB" w:eastAsia="nl-BE"/>
          </w:rPr>
          <w:t>III.B</w:t>
        </w:r>
        <w:r>
          <w:rPr>
            <w:rFonts w:eastAsiaTheme="minorEastAsia"/>
            <w:noProof/>
            <w:color w:val="auto"/>
            <w:kern w:val="2"/>
            <w:sz w:val="24"/>
            <w:szCs w:val="24"/>
            <w14:ligatures w14:val="standardContextual"/>
          </w:rPr>
          <w:tab/>
        </w:r>
        <w:r w:rsidRPr="000E30CB">
          <w:rPr>
            <w:rStyle w:val="Collegamentoipertestuale"/>
            <w:noProof/>
            <w:lang w:val="en-GB" w:eastAsia="nl-BE"/>
          </w:rPr>
          <w:t>General</w:t>
        </w:r>
        <w:r>
          <w:rPr>
            <w:noProof/>
            <w:webHidden/>
          </w:rPr>
          <w:tab/>
        </w:r>
        <w:r>
          <w:rPr>
            <w:noProof/>
            <w:webHidden/>
          </w:rPr>
          <w:fldChar w:fldCharType="begin"/>
        </w:r>
        <w:r>
          <w:rPr>
            <w:noProof/>
            <w:webHidden/>
          </w:rPr>
          <w:instrText xml:space="preserve"> PAGEREF _Toc218527869 \h </w:instrText>
        </w:r>
        <w:r>
          <w:rPr>
            <w:noProof/>
            <w:webHidden/>
          </w:rPr>
        </w:r>
        <w:r>
          <w:rPr>
            <w:noProof/>
            <w:webHidden/>
          </w:rPr>
          <w:fldChar w:fldCharType="separate"/>
        </w:r>
        <w:r>
          <w:rPr>
            <w:noProof/>
            <w:webHidden/>
          </w:rPr>
          <w:t>- 65 -</w:t>
        </w:r>
        <w:r>
          <w:rPr>
            <w:noProof/>
            <w:webHidden/>
          </w:rPr>
          <w:fldChar w:fldCharType="end"/>
        </w:r>
      </w:hyperlink>
    </w:p>
    <w:p w14:paraId="37B2F61B" w14:textId="54776ECD" w:rsidR="00A73185" w:rsidRDefault="00A73185">
      <w:pPr>
        <w:pStyle w:val="Sommario2"/>
        <w:rPr>
          <w:rFonts w:eastAsiaTheme="minorEastAsia"/>
          <w:noProof/>
          <w:color w:val="auto"/>
          <w:kern w:val="2"/>
          <w:sz w:val="24"/>
          <w:szCs w:val="24"/>
          <w14:ligatures w14:val="standardContextual"/>
        </w:rPr>
      </w:pPr>
      <w:hyperlink w:anchor="_Toc218527870" w:history="1">
        <w:r w:rsidRPr="000E30CB">
          <w:rPr>
            <w:rStyle w:val="Collegamentoipertestuale"/>
            <w:noProof/>
            <w:lang w:val="en-GB" w:eastAsia="nl-BE"/>
          </w:rPr>
          <w:t>III.B.1</w:t>
        </w:r>
        <w:r>
          <w:rPr>
            <w:rFonts w:eastAsiaTheme="minorEastAsia"/>
            <w:noProof/>
            <w:color w:val="auto"/>
            <w:kern w:val="2"/>
            <w:sz w:val="24"/>
            <w:szCs w:val="24"/>
            <w14:ligatures w14:val="standardContextual"/>
          </w:rPr>
          <w:tab/>
        </w:r>
        <w:r w:rsidRPr="000E30CB">
          <w:rPr>
            <w:rStyle w:val="Collegamentoipertestuale"/>
            <w:noProof/>
            <w:lang w:val="en-GB" w:eastAsia="nl-BE"/>
          </w:rPr>
          <w:t>Scope</w:t>
        </w:r>
        <w:r>
          <w:rPr>
            <w:noProof/>
            <w:webHidden/>
          </w:rPr>
          <w:tab/>
        </w:r>
        <w:r>
          <w:rPr>
            <w:noProof/>
            <w:webHidden/>
          </w:rPr>
          <w:fldChar w:fldCharType="begin"/>
        </w:r>
        <w:r>
          <w:rPr>
            <w:noProof/>
            <w:webHidden/>
          </w:rPr>
          <w:instrText xml:space="preserve"> PAGEREF _Toc218527870 \h </w:instrText>
        </w:r>
        <w:r>
          <w:rPr>
            <w:noProof/>
            <w:webHidden/>
          </w:rPr>
        </w:r>
        <w:r>
          <w:rPr>
            <w:noProof/>
            <w:webHidden/>
          </w:rPr>
          <w:fldChar w:fldCharType="separate"/>
        </w:r>
        <w:r>
          <w:rPr>
            <w:noProof/>
            <w:webHidden/>
          </w:rPr>
          <w:t>- 65 -</w:t>
        </w:r>
        <w:r>
          <w:rPr>
            <w:noProof/>
            <w:webHidden/>
          </w:rPr>
          <w:fldChar w:fldCharType="end"/>
        </w:r>
      </w:hyperlink>
    </w:p>
    <w:p w14:paraId="67984E36" w14:textId="036E8166" w:rsidR="00A73185" w:rsidRDefault="00A73185">
      <w:pPr>
        <w:pStyle w:val="Sommario2"/>
        <w:rPr>
          <w:rFonts w:eastAsiaTheme="minorEastAsia"/>
          <w:noProof/>
          <w:color w:val="auto"/>
          <w:kern w:val="2"/>
          <w:sz w:val="24"/>
          <w:szCs w:val="24"/>
          <w14:ligatures w14:val="standardContextual"/>
        </w:rPr>
      </w:pPr>
      <w:hyperlink w:anchor="_Toc218527871" w:history="1">
        <w:r w:rsidRPr="000E30CB">
          <w:rPr>
            <w:rStyle w:val="Collegamentoipertestuale"/>
            <w:noProof/>
            <w:lang w:val="en-GB" w:eastAsia="nl-BE"/>
          </w:rPr>
          <w:t>III.B.2</w:t>
        </w:r>
        <w:r>
          <w:rPr>
            <w:rFonts w:eastAsiaTheme="minorEastAsia"/>
            <w:noProof/>
            <w:color w:val="auto"/>
            <w:kern w:val="2"/>
            <w:sz w:val="24"/>
            <w:szCs w:val="24"/>
            <w14:ligatures w14:val="standardContextual"/>
          </w:rPr>
          <w:tab/>
        </w:r>
        <w:r w:rsidRPr="000E30CB">
          <w:rPr>
            <w:rStyle w:val="Collegamentoipertestuale"/>
            <w:noProof/>
            <w:lang w:val="en-GB" w:eastAsia="nl-BE"/>
          </w:rPr>
          <w:t>Status and Interpretation</w:t>
        </w:r>
        <w:r>
          <w:rPr>
            <w:noProof/>
            <w:webHidden/>
          </w:rPr>
          <w:tab/>
        </w:r>
        <w:r>
          <w:rPr>
            <w:noProof/>
            <w:webHidden/>
          </w:rPr>
          <w:fldChar w:fldCharType="begin"/>
        </w:r>
        <w:r>
          <w:rPr>
            <w:noProof/>
            <w:webHidden/>
          </w:rPr>
          <w:instrText xml:space="preserve"> PAGEREF _Toc218527871 \h </w:instrText>
        </w:r>
        <w:r>
          <w:rPr>
            <w:noProof/>
            <w:webHidden/>
          </w:rPr>
        </w:r>
        <w:r>
          <w:rPr>
            <w:noProof/>
            <w:webHidden/>
          </w:rPr>
          <w:fldChar w:fldCharType="separate"/>
        </w:r>
        <w:r>
          <w:rPr>
            <w:noProof/>
            <w:webHidden/>
          </w:rPr>
          <w:t>- 65 -</w:t>
        </w:r>
        <w:r>
          <w:rPr>
            <w:noProof/>
            <w:webHidden/>
          </w:rPr>
          <w:fldChar w:fldCharType="end"/>
        </w:r>
      </w:hyperlink>
    </w:p>
    <w:p w14:paraId="58FD56BE" w14:textId="2338169F" w:rsidR="00A73185" w:rsidRDefault="00A73185">
      <w:pPr>
        <w:pStyle w:val="Sommario2"/>
        <w:rPr>
          <w:rFonts w:eastAsiaTheme="minorEastAsia"/>
          <w:noProof/>
          <w:color w:val="auto"/>
          <w:kern w:val="2"/>
          <w:sz w:val="24"/>
          <w:szCs w:val="24"/>
          <w14:ligatures w14:val="standardContextual"/>
        </w:rPr>
      </w:pPr>
      <w:hyperlink w:anchor="_Toc218527872" w:history="1">
        <w:r w:rsidRPr="000E30CB">
          <w:rPr>
            <w:rStyle w:val="Collegamentoipertestuale"/>
            <w:noProof/>
            <w:lang w:val="en-GB" w:eastAsia="nl-BE"/>
          </w:rPr>
          <w:t>III.B.3</w:t>
        </w:r>
        <w:r>
          <w:rPr>
            <w:rFonts w:eastAsiaTheme="minorEastAsia"/>
            <w:noProof/>
            <w:color w:val="auto"/>
            <w:kern w:val="2"/>
            <w:sz w:val="24"/>
            <w:szCs w:val="24"/>
            <w14:ligatures w14:val="standardContextual"/>
          </w:rPr>
          <w:tab/>
        </w:r>
        <w:r w:rsidRPr="000E30CB">
          <w:rPr>
            <w:rStyle w:val="Collegamentoipertestuale"/>
            <w:noProof/>
            <w:lang w:val="en-GB" w:eastAsia="nl-BE"/>
          </w:rPr>
          <w:t>Roles and Responsibilities</w:t>
        </w:r>
        <w:r>
          <w:rPr>
            <w:noProof/>
            <w:webHidden/>
          </w:rPr>
          <w:tab/>
        </w:r>
        <w:r>
          <w:rPr>
            <w:noProof/>
            <w:webHidden/>
          </w:rPr>
          <w:fldChar w:fldCharType="begin"/>
        </w:r>
        <w:r>
          <w:rPr>
            <w:noProof/>
            <w:webHidden/>
          </w:rPr>
          <w:instrText xml:space="preserve"> PAGEREF _Toc218527872 \h </w:instrText>
        </w:r>
        <w:r>
          <w:rPr>
            <w:noProof/>
            <w:webHidden/>
          </w:rPr>
        </w:r>
        <w:r>
          <w:rPr>
            <w:noProof/>
            <w:webHidden/>
          </w:rPr>
          <w:fldChar w:fldCharType="separate"/>
        </w:r>
        <w:r>
          <w:rPr>
            <w:noProof/>
            <w:webHidden/>
          </w:rPr>
          <w:t>- 65 -</w:t>
        </w:r>
        <w:r>
          <w:rPr>
            <w:noProof/>
            <w:webHidden/>
          </w:rPr>
          <w:fldChar w:fldCharType="end"/>
        </w:r>
      </w:hyperlink>
    </w:p>
    <w:p w14:paraId="09F58ACC" w14:textId="5F7806A1"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873" w:history="1">
        <w:r w:rsidRPr="000E30CB">
          <w:rPr>
            <w:rStyle w:val="Collegamentoipertestuale"/>
            <w:noProof/>
            <w:lang w:val="en-GB" w:eastAsia="nl-BE"/>
          </w:rPr>
          <w:t>III.C</w:t>
        </w:r>
        <w:r>
          <w:rPr>
            <w:rFonts w:eastAsiaTheme="minorEastAsia"/>
            <w:noProof/>
            <w:color w:val="auto"/>
            <w:kern w:val="2"/>
            <w:sz w:val="24"/>
            <w:szCs w:val="24"/>
            <w14:ligatures w14:val="standardContextual"/>
          </w:rPr>
          <w:tab/>
        </w:r>
        <w:r w:rsidRPr="000E30CB">
          <w:rPr>
            <w:rStyle w:val="Collegamentoipertestuale"/>
            <w:noProof/>
            <w:lang w:val="en-GB" w:eastAsia="nl-BE"/>
          </w:rPr>
          <w:t>Overview of National Legal and Regulatory Framework FOR GAS</w:t>
        </w:r>
        <w:r>
          <w:rPr>
            <w:noProof/>
            <w:webHidden/>
          </w:rPr>
          <w:tab/>
        </w:r>
        <w:r>
          <w:rPr>
            <w:noProof/>
            <w:webHidden/>
          </w:rPr>
          <w:fldChar w:fldCharType="begin"/>
        </w:r>
        <w:r>
          <w:rPr>
            <w:noProof/>
            <w:webHidden/>
          </w:rPr>
          <w:instrText xml:space="preserve"> PAGEREF _Toc218527873 \h </w:instrText>
        </w:r>
        <w:r>
          <w:rPr>
            <w:noProof/>
            <w:webHidden/>
          </w:rPr>
        </w:r>
        <w:r>
          <w:rPr>
            <w:noProof/>
            <w:webHidden/>
          </w:rPr>
          <w:fldChar w:fldCharType="separate"/>
        </w:r>
        <w:r>
          <w:rPr>
            <w:noProof/>
            <w:webHidden/>
          </w:rPr>
          <w:t>- 67 -</w:t>
        </w:r>
        <w:r>
          <w:rPr>
            <w:noProof/>
            <w:webHidden/>
          </w:rPr>
          <w:fldChar w:fldCharType="end"/>
        </w:r>
      </w:hyperlink>
    </w:p>
    <w:p w14:paraId="2BDA6A6F" w14:textId="01B08049" w:rsidR="00A73185" w:rsidRDefault="00A73185">
      <w:pPr>
        <w:pStyle w:val="Sommario2"/>
        <w:rPr>
          <w:rFonts w:eastAsiaTheme="minorEastAsia"/>
          <w:noProof/>
          <w:color w:val="auto"/>
          <w:kern w:val="2"/>
          <w:sz w:val="24"/>
          <w:szCs w:val="24"/>
          <w14:ligatures w14:val="standardContextual"/>
        </w:rPr>
      </w:pPr>
      <w:hyperlink w:anchor="_Toc218527874" w:history="1">
        <w:r w:rsidRPr="000E30CB">
          <w:rPr>
            <w:rStyle w:val="Collegamentoipertestuale"/>
            <w:noProof/>
            <w:lang w:val="en-GB" w:eastAsia="nl-BE"/>
          </w:rPr>
          <w:t>III.C.1</w:t>
        </w:r>
        <w:r>
          <w:rPr>
            <w:rFonts w:eastAsiaTheme="minorEastAsia"/>
            <w:noProof/>
            <w:color w:val="auto"/>
            <w:kern w:val="2"/>
            <w:sz w:val="24"/>
            <w:szCs w:val="24"/>
            <w14:ligatures w14:val="standardContextual"/>
          </w:rPr>
          <w:tab/>
        </w:r>
        <w:r w:rsidRPr="000E30CB">
          <w:rPr>
            <w:rStyle w:val="Collegamentoipertestuale"/>
            <w:noProof/>
            <w:lang w:val="en-GB" w:eastAsia="nl-BE"/>
          </w:rPr>
          <w:t>Energy Market context for gas</w:t>
        </w:r>
        <w:r>
          <w:rPr>
            <w:noProof/>
            <w:webHidden/>
          </w:rPr>
          <w:tab/>
        </w:r>
        <w:r>
          <w:rPr>
            <w:noProof/>
            <w:webHidden/>
          </w:rPr>
          <w:fldChar w:fldCharType="begin"/>
        </w:r>
        <w:r>
          <w:rPr>
            <w:noProof/>
            <w:webHidden/>
          </w:rPr>
          <w:instrText xml:space="preserve"> PAGEREF _Toc218527874 \h </w:instrText>
        </w:r>
        <w:r>
          <w:rPr>
            <w:noProof/>
            <w:webHidden/>
          </w:rPr>
        </w:r>
        <w:r>
          <w:rPr>
            <w:noProof/>
            <w:webHidden/>
          </w:rPr>
          <w:fldChar w:fldCharType="separate"/>
        </w:r>
        <w:r>
          <w:rPr>
            <w:noProof/>
            <w:webHidden/>
          </w:rPr>
          <w:t>- 67 -</w:t>
        </w:r>
        <w:r>
          <w:rPr>
            <w:noProof/>
            <w:webHidden/>
          </w:rPr>
          <w:fldChar w:fldCharType="end"/>
        </w:r>
      </w:hyperlink>
    </w:p>
    <w:p w14:paraId="7531F23F" w14:textId="15C52E30" w:rsidR="00A73185" w:rsidRDefault="00A73185">
      <w:pPr>
        <w:pStyle w:val="Sommario2"/>
        <w:rPr>
          <w:rFonts w:eastAsiaTheme="minorEastAsia"/>
          <w:noProof/>
          <w:color w:val="auto"/>
          <w:kern w:val="2"/>
          <w:sz w:val="24"/>
          <w:szCs w:val="24"/>
          <w14:ligatures w14:val="standardContextual"/>
        </w:rPr>
      </w:pPr>
      <w:hyperlink w:anchor="_Toc218527875" w:history="1">
        <w:r w:rsidRPr="000E30CB">
          <w:rPr>
            <w:rStyle w:val="Collegamentoipertestuale"/>
            <w:noProof/>
            <w:lang w:val="en-GB" w:eastAsia="nl-BE"/>
          </w:rPr>
          <w:t>III.C.2</w:t>
        </w:r>
        <w:r>
          <w:rPr>
            <w:rFonts w:eastAsiaTheme="minorEastAsia"/>
            <w:noProof/>
            <w:color w:val="auto"/>
            <w:kern w:val="2"/>
            <w:sz w:val="24"/>
            <w:szCs w:val="24"/>
            <w14:ligatures w14:val="standardContextual"/>
          </w:rPr>
          <w:tab/>
        </w:r>
        <w:r w:rsidRPr="000E30CB">
          <w:rPr>
            <w:rStyle w:val="Collegamentoipertestuale"/>
            <w:noProof/>
            <w:lang w:val="en-GB" w:eastAsia="nl-BE"/>
          </w:rPr>
          <w:t>The EECS Framework for gas</w:t>
        </w:r>
        <w:r>
          <w:rPr>
            <w:noProof/>
            <w:webHidden/>
          </w:rPr>
          <w:tab/>
        </w:r>
        <w:r>
          <w:rPr>
            <w:noProof/>
            <w:webHidden/>
          </w:rPr>
          <w:fldChar w:fldCharType="begin"/>
        </w:r>
        <w:r>
          <w:rPr>
            <w:noProof/>
            <w:webHidden/>
          </w:rPr>
          <w:instrText xml:space="preserve"> PAGEREF _Toc218527875 \h </w:instrText>
        </w:r>
        <w:r>
          <w:rPr>
            <w:noProof/>
            <w:webHidden/>
          </w:rPr>
        </w:r>
        <w:r>
          <w:rPr>
            <w:noProof/>
            <w:webHidden/>
          </w:rPr>
          <w:fldChar w:fldCharType="separate"/>
        </w:r>
        <w:r>
          <w:rPr>
            <w:noProof/>
            <w:webHidden/>
          </w:rPr>
          <w:t>- 67 -</w:t>
        </w:r>
        <w:r>
          <w:rPr>
            <w:noProof/>
            <w:webHidden/>
          </w:rPr>
          <w:fldChar w:fldCharType="end"/>
        </w:r>
      </w:hyperlink>
    </w:p>
    <w:p w14:paraId="1827577F" w14:textId="61B2988F" w:rsidR="00A73185" w:rsidRDefault="00A73185">
      <w:pPr>
        <w:pStyle w:val="Sommario2"/>
        <w:rPr>
          <w:rFonts w:eastAsiaTheme="minorEastAsia"/>
          <w:noProof/>
          <w:color w:val="auto"/>
          <w:kern w:val="2"/>
          <w:sz w:val="24"/>
          <w:szCs w:val="24"/>
          <w14:ligatures w14:val="standardContextual"/>
        </w:rPr>
      </w:pPr>
      <w:hyperlink w:anchor="_Toc218527876" w:history="1">
        <w:r w:rsidRPr="000E30CB">
          <w:rPr>
            <w:rStyle w:val="Collegamentoipertestuale"/>
            <w:noProof/>
            <w:lang w:val="en-GB" w:eastAsia="nl-BE"/>
          </w:rPr>
          <w:t>III.C.3</w:t>
        </w:r>
        <w:r>
          <w:rPr>
            <w:rFonts w:eastAsiaTheme="minorEastAsia"/>
            <w:noProof/>
            <w:color w:val="auto"/>
            <w:kern w:val="2"/>
            <w:sz w:val="24"/>
            <w:szCs w:val="24"/>
            <w14:ligatures w14:val="standardContextual"/>
          </w:rPr>
          <w:tab/>
        </w:r>
        <w:r w:rsidRPr="000E30CB">
          <w:rPr>
            <w:rStyle w:val="Collegamentoipertestuale"/>
            <w:noProof/>
            <w:lang w:val="en-GB" w:eastAsia="nl-BE"/>
          </w:rPr>
          <w:t>National Energy Source Disclosure for gas</w:t>
        </w:r>
        <w:r>
          <w:rPr>
            <w:noProof/>
            <w:webHidden/>
          </w:rPr>
          <w:tab/>
        </w:r>
        <w:r>
          <w:rPr>
            <w:noProof/>
            <w:webHidden/>
          </w:rPr>
          <w:fldChar w:fldCharType="begin"/>
        </w:r>
        <w:r>
          <w:rPr>
            <w:noProof/>
            <w:webHidden/>
          </w:rPr>
          <w:instrText xml:space="preserve"> PAGEREF _Toc218527876 \h </w:instrText>
        </w:r>
        <w:r>
          <w:rPr>
            <w:noProof/>
            <w:webHidden/>
          </w:rPr>
        </w:r>
        <w:r>
          <w:rPr>
            <w:noProof/>
            <w:webHidden/>
          </w:rPr>
          <w:fldChar w:fldCharType="separate"/>
        </w:r>
        <w:r>
          <w:rPr>
            <w:noProof/>
            <w:webHidden/>
          </w:rPr>
          <w:t>- 67 -</w:t>
        </w:r>
        <w:r>
          <w:rPr>
            <w:noProof/>
            <w:webHidden/>
          </w:rPr>
          <w:fldChar w:fldCharType="end"/>
        </w:r>
      </w:hyperlink>
    </w:p>
    <w:p w14:paraId="38545950" w14:textId="05D0AC17" w:rsidR="00A73185" w:rsidRDefault="00A73185">
      <w:pPr>
        <w:pStyle w:val="Sommario2"/>
        <w:rPr>
          <w:rFonts w:eastAsiaTheme="minorEastAsia"/>
          <w:noProof/>
          <w:color w:val="auto"/>
          <w:kern w:val="2"/>
          <w:sz w:val="24"/>
          <w:szCs w:val="24"/>
          <w14:ligatures w14:val="standardContextual"/>
        </w:rPr>
      </w:pPr>
      <w:hyperlink w:anchor="_Toc218527877" w:history="1">
        <w:r w:rsidRPr="000E30CB">
          <w:rPr>
            <w:rStyle w:val="Collegamentoipertestuale"/>
            <w:noProof/>
            <w:lang w:val="en-GB" w:eastAsia="nl-BE"/>
          </w:rPr>
          <w:t>III.C.4</w:t>
        </w:r>
        <w:r>
          <w:rPr>
            <w:rFonts w:eastAsiaTheme="minorEastAsia"/>
            <w:noProof/>
            <w:color w:val="auto"/>
            <w:kern w:val="2"/>
            <w:sz w:val="24"/>
            <w:szCs w:val="24"/>
            <w14:ligatures w14:val="standardContextual"/>
          </w:rPr>
          <w:tab/>
        </w:r>
        <w:r w:rsidRPr="000E30CB">
          <w:rPr>
            <w:rStyle w:val="Collegamentoipertestuale"/>
            <w:noProof/>
            <w:lang w:val="en-GB" w:eastAsia="nl-BE"/>
          </w:rPr>
          <w:t>National Public Support Schemes for gas</w:t>
        </w:r>
        <w:r>
          <w:rPr>
            <w:noProof/>
            <w:webHidden/>
          </w:rPr>
          <w:tab/>
        </w:r>
        <w:r>
          <w:rPr>
            <w:noProof/>
            <w:webHidden/>
          </w:rPr>
          <w:fldChar w:fldCharType="begin"/>
        </w:r>
        <w:r>
          <w:rPr>
            <w:noProof/>
            <w:webHidden/>
          </w:rPr>
          <w:instrText xml:space="preserve"> PAGEREF _Toc218527877 \h </w:instrText>
        </w:r>
        <w:r>
          <w:rPr>
            <w:noProof/>
            <w:webHidden/>
          </w:rPr>
        </w:r>
        <w:r>
          <w:rPr>
            <w:noProof/>
            <w:webHidden/>
          </w:rPr>
          <w:fldChar w:fldCharType="separate"/>
        </w:r>
        <w:r>
          <w:rPr>
            <w:noProof/>
            <w:webHidden/>
          </w:rPr>
          <w:t>- 68 -</w:t>
        </w:r>
        <w:r>
          <w:rPr>
            <w:noProof/>
            <w:webHidden/>
          </w:rPr>
          <w:fldChar w:fldCharType="end"/>
        </w:r>
      </w:hyperlink>
    </w:p>
    <w:p w14:paraId="16F3120E" w14:textId="4B946072" w:rsidR="00A73185" w:rsidRDefault="00A73185">
      <w:pPr>
        <w:pStyle w:val="Sommario2"/>
        <w:rPr>
          <w:rFonts w:eastAsiaTheme="minorEastAsia"/>
          <w:noProof/>
          <w:color w:val="auto"/>
          <w:kern w:val="2"/>
          <w:sz w:val="24"/>
          <w:szCs w:val="24"/>
          <w14:ligatures w14:val="standardContextual"/>
        </w:rPr>
      </w:pPr>
      <w:hyperlink w:anchor="_Toc218527878" w:history="1">
        <w:r w:rsidRPr="000E30CB">
          <w:rPr>
            <w:rStyle w:val="Collegamentoipertestuale"/>
            <w:noProof/>
            <w:lang w:val="en-GB" w:eastAsia="nl-BE"/>
          </w:rPr>
          <w:t>III.C.5</w:t>
        </w:r>
        <w:r>
          <w:rPr>
            <w:rFonts w:eastAsiaTheme="minorEastAsia"/>
            <w:noProof/>
            <w:color w:val="auto"/>
            <w:kern w:val="2"/>
            <w:sz w:val="24"/>
            <w:szCs w:val="24"/>
            <w14:ligatures w14:val="standardContextual"/>
          </w:rPr>
          <w:tab/>
        </w:r>
        <w:r w:rsidRPr="000E30CB">
          <w:rPr>
            <w:rStyle w:val="Collegamentoipertestuale"/>
            <w:noProof/>
            <w:lang w:val="en-GB" w:eastAsia="nl-BE"/>
          </w:rPr>
          <w:t>EECS Product Rules for gas</w:t>
        </w:r>
        <w:r>
          <w:rPr>
            <w:noProof/>
            <w:webHidden/>
          </w:rPr>
          <w:tab/>
        </w:r>
        <w:r>
          <w:rPr>
            <w:noProof/>
            <w:webHidden/>
          </w:rPr>
          <w:fldChar w:fldCharType="begin"/>
        </w:r>
        <w:r>
          <w:rPr>
            <w:noProof/>
            <w:webHidden/>
          </w:rPr>
          <w:instrText xml:space="preserve"> PAGEREF _Toc218527878 \h </w:instrText>
        </w:r>
        <w:r>
          <w:rPr>
            <w:noProof/>
            <w:webHidden/>
          </w:rPr>
        </w:r>
        <w:r>
          <w:rPr>
            <w:noProof/>
            <w:webHidden/>
          </w:rPr>
          <w:fldChar w:fldCharType="separate"/>
        </w:r>
        <w:r>
          <w:rPr>
            <w:noProof/>
            <w:webHidden/>
          </w:rPr>
          <w:t>- 68 -</w:t>
        </w:r>
        <w:r>
          <w:rPr>
            <w:noProof/>
            <w:webHidden/>
          </w:rPr>
          <w:fldChar w:fldCharType="end"/>
        </w:r>
      </w:hyperlink>
    </w:p>
    <w:p w14:paraId="06085B36" w14:textId="6731D4E8" w:rsidR="00A73185" w:rsidRDefault="00A73185">
      <w:pPr>
        <w:pStyle w:val="Sommario2"/>
        <w:rPr>
          <w:rFonts w:eastAsiaTheme="minorEastAsia"/>
          <w:noProof/>
          <w:color w:val="auto"/>
          <w:kern w:val="2"/>
          <w:sz w:val="24"/>
          <w:szCs w:val="24"/>
          <w14:ligatures w14:val="standardContextual"/>
        </w:rPr>
      </w:pPr>
      <w:hyperlink w:anchor="_Toc218527879" w:history="1">
        <w:r w:rsidRPr="000E30CB">
          <w:rPr>
            <w:rStyle w:val="Collegamentoipertestuale"/>
            <w:noProof/>
            <w:lang w:val="en-GB" w:eastAsia="nl-BE"/>
          </w:rPr>
          <w:t>III.C.6</w:t>
        </w:r>
        <w:r>
          <w:rPr>
            <w:rFonts w:eastAsiaTheme="minorEastAsia"/>
            <w:noProof/>
            <w:color w:val="auto"/>
            <w:kern w:val="2"/>
            <w:sz w:val="24"/>
            <w:szCs w:val="24"/>
            <w14:ligatures w14:val="standardContextual"/>
          </w:rPr>
          <w:tab/>
        </w:r>
        <w:r w:rsidRPr="000E30CB">
          <w:rPr>
            <w:rStyle w:val="Collegamentoipertestuale"/>
            <w:noProof/>
            <w:lang w:val="en-GB" w:eastAsia="nl-BE"/>
          </w:rPr>
          <w:t>Non-EECS certificates in the Domain for gas</w:t>
        </w:r>
        <w:r>
          <w:rPr>
            <w:noProof/>
            <w:webHidden/>
          </w:rPr>
          <w:tab/>
        </w:r>
        <w:r>
          <w:rPr>
            <w:noProof/>
            <w:webHidden/>
          </w:rPr>
          <w:fldChar w:fldCharType="begin"/>
        </w:r>
        <w:r>
          <w:rPr>
            <w:noProof/>
            <w:webHidden/>
          </w:rPr>
          <w:instrText xml:space="preserve"> PAGEREF _Toc218527879 \h </w:instrText>
        </w:r>
        <w:r>
          <w:rPr>
            <w:noProof/>
            <w:webHidden/>
          </w:rPr>
        </w:r>
        <w:r>
          <w:rPr>
            <w:noProof/>
            <w:webHidden/>
          </w:rPr>
          <w:fldChar w:fldCharType="separate"/>
        </w:r>
        <w:r>
          <w:rPr>
            <w:noProof/>
            <w:webHidden/>
          </w:rPr>
          <w:t>- 68 -</w:t>
        </w:r>
        <w:r>
          <w:rPr>
            <w:noProof/>
            <w:webHidden/>
          </w:rPr>
          <w:fldChar w:fldCharType="end"/>
        </w:r>
      </w:hyperlink>
    </w:p>
    <w:p w14:paraId="099FDBF8" w14:textId="0B15F2AD" w:rsidR="00A73185" w:rsidRDefault="00A73185">
      <w:pPr>
        <w:pStyle w:val="Sommario2"/>
        <w:rPr>
          <w:rFonts w:eastAsiaTheme="minorEastAsia"/>
          <w:noProof/>
          <w:color w:val="auto"/>
          <w:kern w:val="2"/>
          <w:sz w:val="24"/>
          <w:szCs w:val="24"/>
          <w14:ligatures w14:val="standardContextual"/>
        </w:rPr>
      </w:pPr>
      <w:hyperlink w:anchor="_Toc218527880" w:history="1">
        <w:r w:rsidRPr="000E30CB">
          <w:rPr>
            <w:rStyle w:val="Collegamentoipertestuale"/>
            <w:noProof/>
            <w:lang w:val="en-GB" w:eastAsia="nl-BE"/>
          </w:rPr>
          <w:t>III.C.7</w:t>
        </w:r>
        <w:r>
          <w:rPr>
            <w:rFonts w:eastAsiaTheme="minorEastAsia"/>
            <w:noProof/>
            <w:color w:val="auto"/>
            <w:kern w:val="2"/>
            <w:sz w:val="24"/>
            <w:szCs w:val="24"/>
            <w14:ligatures w14:val="standardContextual"/>
          </w:rPr>
          <w:tab/>
        </w:r>
        <w:r w:rsidRPr="000E30CB">
          <w:rPr>
            <w:rStyle w:val="Collegamentoipertestuale"/>
            <w:noProof/>
            <w:lang w:val="en-GB" w:eastAsia="nl-BE"/>
          </w:rPr>
          <w:t>Local Deviations from the EECS Rules </w:t>
        </w:r>
        <w:r>
          <w:rPr>
            <w:noProof/>
            <w:webHidden/>
          </w:rPr>
          <w:tab/>
        </w:r>
        <w:r>
          <w:rPr>
            <w:noProof/>
            <w:webHidden/>
          </w:rPr>
          <w:fldChar w:fldCharType="begin"/>
        </w:r>
        <w:r>
          <w:rPr>
            <w:noProof/>
            <w:webHidden/>
          </w:rPr>
          <w:instrText xml:space="preserve"> PAGEREF _Toc218527880 \h </w:instrText>
        </w:r>
        <w:r>
          <w:rPr>
            <w:noProof/>
            <w:webHidden/>
          </w:rPr>
        </w:r>
        <w:r>
          <w:rPr>
            <w:noProof/>
            <w:webHidden/>
          </w:rPr>
          <w:fldChar w:fldCharType="separate"/>
        </w:r>
        <w:r>
          <w:rPr>
            <w:noProof/>
            <w:webHidden/>
          </w:rPr>
          <w:t>- 69 -</w:t>
        </w:r>
        <w:r>
          <w:rPr>
            <w:noProof/>
            <w:webHidden/>
          </w:rPr>
          <w:fldChar w:fldCharType="end"/>
        </w:r>
      </w:hyperlink>
    </w:p>
    <w:p w14:paraId="54C67928" w14:textId="28EBEDA8"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881" w:history="1">
        <w:r w:rsidRPr="000E30CB">
          <w:rPr>
            <w:rStyle w:val="Collegamentoipertestuale"/>
            <w:noProof/>
            <w:lang w:val="en-GB" w:eastAsia="nl-BE"/>
          </w:rPr>
          <w:t>III.D</w:t>
        </w:r>
        <w:r>
          <w:rPr>
            <w:rFonts w:eastAsiaTheme="minorEastAsia"/>
            <w:noProof/>
            <w:color w:val="auto"/>
            <w:kern w:val="2"/>
            <w:sz w:val="24"/>
            <w:szCs w:val="24"/>
            <w14:ligatures w14:val="standardContextual"/>
          </w:rPr>
          <w:tab/>
        </w:r>
        <w:r w:rsidRPr="000E30CB">
          <w:rPr>
            <w:rStyle w:val="Collegamentoipertestuale"/>
            <w:noProof/>
            <w:lang w:val="en-GB" w:eastAsia="nl-BE"/>
          </w:rPr>
          <w:t>Registration</w:t>
        </w:r>
        <w:r>
          <w:rPr>
            <w:noProof/>
            <w:webHidden/>
          </w:rPr>
          <w:tab/>
        </w:r>
        <w:r>
          <w:rPr>
            <w:noProof/>
            <w:webHidden/>
          </w:rPr>
          <w:fldChar w:fldCharType="begin"/>
        </w:r>
        <w:r>
          <w:rPr>
            <w:noProof/>
            <w:webHidden/>
          </w:rPr>
          <w:instrText xml:space="preserve"> PAGEREF _Toc218527881 \h </w:instrText>
        </w:r>
        <w:r>
          <w:rPr>
            <w:noProof/>
            <w:webHidden/>
          </w:rPr>
        </w:r>
        <w:r>
          <w:rPr>
            <w:noProof/>
            <w:webHidden/>
          </w:rPr>
          <w:fldChar w:fldCharType="separate"/>
        </w:r>
        <w:r>
          <w:rPr>
            <w:noProof/>
            <w:webHidden/>
          </w:rPr>
          <w:t>- 70 -</w:t>
        </w:r>
        <w:r>
          <w:rPr>
            <w:noProof/>
            <w:webHidden/>
          </w:rPr>
          <w:fldChar w:fldCharType="end"/>
        </w:r>
      </w:hyperlink>
    </w:p>
    <w:p w14:paraId="5D22D8FC" w14:textId="3A38F7D0" w:rsidR="00A73185" w:rsidRDefault="00A73185">
      <w:pPr>
        <w:pStyle w:val="Sommario2"/>
        <w:rPr>
          <w:rFonts w:eastAsiaTheme="minorEastAsia"/>
          <w:noProof/>
          <w:color w:val="auto"/>
          <w:kern w:val="2"/>
          <w:sz w:val="24"/>
          <w:szCs w:val="24"/>
          <w14:ligatures w14:val="standardContextual"/>
        </w:rPr>
      </w:pPr>
      <w:hyperlink w:anchor="_Toc218527882" w:history="1">
        <w:r w:rsidRPr="000E30CB">
          <w:rPr>
            <w:rStyle w:val="Collegamentoipertestuale"/>
            <w:noProof/>
            <w:lang w:val="en-GB" w:eastAsia="nl-BE"/>
          </w:rPr>
          <w:t>III.D.1</w:t>
        </w:r>
        <w:r>
          <w:rPr>
            <w:rFonts w:eastAsiaTheme="minorEastAsia"/>
            <w:noProof/>
            <w:color w:val="auto"/>
            <w:kern w:val="2"/>
            <w:sz w:val="24"/>
            <w:szCs w:val="24"/>
            <w14:ligatures w14:val="standardContextual"/>
          </w:rPr>
          <w:tab/>
        </w:r>
        <w:r w:rsidRPr="000E30CB">
          <w:rPr>
            <w:rStyle w:val="Collegamentoipertestuale"/>
            <w:noProof/>
            <w:lang w:val="en-GB" w:eastAsia="nl-BE"/>
          </w:rPr>
          <w:t>Registration of an Account Holder</w:t>
        </w:r>
        <w:r>
          <w:rPr>
            <w:noProof/>
            <w:webHidden/>
          </w:rPr>
          <w:tab/>
        </w:r>
        <w:r>
          <w:rPr>
            <w:noProof/>
            <w:webHidden/>
          </w:rPr>
          <w:fldChar w:fldCharType="begin"/>
        </w:r>
        <w:r>
          <w:rPr>
            <w:noProof/>
            <w:webHidden/>
          </w:rPr>
          <w:instrText xml:space="preserve"> PAGEREF _Toc218527882 \h </w:instrText>
        </w:r>
        <w:r>
          <w:rPr>
            <w:noProof/>
            <w:webHidden/>
          </w:rPr>
        </w:r>
        <w:r>
          <w:rPr>
            <w:noProof/>
            <w:webHidden/>
          </w:rPr>
          <w:fldChar w:fldCharType="separate"/>
        </w:r>
        <w:r>
          <w:rPr>
            <w:noProof/>
            <w:webHidden/>
          </w:rPr>
          <w:t>- 70 -</w:t>
        </w:r>
        <w:r>
          <w:rPr>
            <w:noProof/>
            <w:webHidden/>
          </w:rPr>
          <w:fldChar w:fldCharType="end"/>
        </w:r>
      </w:hyperlink>
    </w:p>
    <w:p w14:paraId="1CEB1324" w14:textId="0EAE1AF5" w:rsidR="00A73185" w:rsidRDefault="00A73185">
      <w:pPr>
        <w:pStyle w:val="Sommario2"/>
        <w:rPr>
          <w:rFonts w:eastAsiaTheme="minorEastAsia"/>
          <w:noProof/>
          <w:color w:val="auto"/>
          <w:kern w:val="2"/>
          <w:sz w:val="24"/>
          <w:szCs w:val="24"/>
          <w14:ligatures w14:val="standardContextual"/>
        </w:rPr>
      </w:pPr>
      <w:hyperlink w:anchor="_Toc218527883" w:history="1">
        <w:r w:rsidRPr="000E30CB">
          <w:rPr>
            <w:rStyle w:val="Collegamentoipertestuale"/>
            <w:noProof/>
            <w:lang w:val="en-GB" w:eastAsia="nl-BE"/>
          </w:rPr>
          <w:t>III.D.2</w:t>
        </w:r>
        <w:r>
          <w:rPr>
            <w:rFonts w:eastAsiaTheme="minorEastAsia"/>
            <w:noProof/>
            <w:color w:val="auto"/>
            <w:kern w:val="2"/>
            <w:sz w:val="24"/>
            <w:szCs w:val="24"/>
            <w14:ligatures w14:val="standardContextual"/>
          </w:rPr>
          <w:tab/>
        </w:r>
        <w:r w:rsidRPr="000E30CB">
          <w:rPr>
            <w:rStyle w:val="Collegamentoipertestuale"/>
            <w:noProof/>
            <w:lang w:val="en-GB" w:eastAsia="nl-BE"/>
          </w:rPr>
          <w:t>Resignation of an Account Holder</w:t>
        </w:r>
        <w:r>
          <w:rPr>
            <w:noProof/>
            <w:webHidden/>
          </w:rPr>
          <w:tab/>
        </w:r>
        <w:r>
          <w:rPr>
            <w:noProof/>
            <w:webHidden/>
          </w:rPr>
          <w:fldChar w:fldCharType="begin"/>
        </w:r>
        <w:r>
          <w:rPr>
            <w:noProof/>
            <w:webHidden/>
          </w:rPr>
          <w:instrText xml:space="preserve"> PAGEREF _Toc218527883 \h </w:instrText>
        </w:r>
        <w:r>
          <w:rPr>
            <w:noProof/>
            <w:webHidden/>
          </w:rPr>
        </w:r>
        <w:r>
          <w:rPr>
            <w:noProof/>
            <w:webHidden/>
          </w:rPr>
          <w:fldChar w:fldCharType="separate"/>
        </w:r>
        <w:r>
          <w:rPr>
            <w:noProof/>
            <w:webHidden/>
          </w:rPr>
          <w:t>- 70 -</w:t>
        </w:r>
        <w:r>
          <w:rPr>
            <w:noProof/>
            <w:webHidden/>
          </w:rPr>
          <w:fldChar w:fldCharType="end"/>
        </w:r>
      </w:hyperlink>
    </w:p>
    <w:p w14:paraId="014A0C85" w14:textId="4A6ACD0F" w:rsidR="00A73185" w:rsidRDefault="00A73185">
      <w:pPr>
        <w:pStyle w:val="Sommario2"/>
        <w:rPr>
          <w:rFonts w:eastAsiaTheme="minorEastAsia"/>
          <w:noProof/>
          <w:color w:val="auto"/>
          <w:kern w:val="2"/>
          <w:sz w:val="24"/>
          <w:szCs w:val="24"/>
          <w14:ligatures w14:val="standardContextual"/>
        </w:rPr>
      </w:pPr>
      <w:hyperlink w:anchor="_Toc218527884" w:history="1">
        <w:r w:rsidRPr="000E30CB">
          <w:rPr>
            <w:rStyle w:val="Collegamentoipertestuale"/>
            <w:noProof/>
            <w:lang w:val="en-GB" w:eastAsia="nl-BE"/>
          </w:rPr>
          <w:t>III.D.3</w:t>
        </w:r>
        <w:r>
          <w:rPr>
            <w:rFonts w:eastAsiaTheme="minorEastAsia"/>
            <w:noProof/>
            <w:color w:val="auto"/>
            <w:kern w:val="2"/>
            <w:sz w:val="24"/>
            <w:szCs w:val="24"/>
            <w14:ligatures w14:val="standardContextual"/>
          </w:rPr>
          <w:tab/>
        </w:r>
        <w:r w:rsidRPr="000E30CB">
          <w:rPr>
            <w:rStyle w:val="Collegamentoipertestuale"/>
            <w:noProof/>
            <w:lang w:val="en-GB" w:eastAsia="nl-BE"/>
          </w:rPr>
          <w:t>Registration of a Production Device</w:t>
        </w:r>
        <w:r>
          <w:rPr>
            <w:noProof/>
            <w:webHidden/>
          </w:rPr>
          <w:tab/>
        </w:r>
        <w:r>
          <w:rPr>
            <w:noProof/>
            <w:webHidden/>
          </w:rPr>
          <w:fldChar w:fldCharType="begin"/>
        </w:r>
        <w:r>
          <w:rPr>
            <w:noProof/>
            <w:webHidden/>
          </w:rPr>
          <w:instrText xml:space="preserve"> PAGEREF _Toc218527884 \h </w:instrText>
        </w:r>
        <w:r>
          <w:rPr>
            <w:noProof/>
            <w:webHidden/>
          </w:rPr>
        </w:r>
        <w:r>
          <w:rPr>
            <w:noProof/>
            <w:webHidden/>
          </w:rPr>
          <w:fldChar w:fldCharType="separate"/>
        </w:r>
        <w:r>
          <w:rPr>
            <w:noProof/>
            <w:webHidden/>
          </w:rPr>
          <w:t>- 71 -</w:t>
        </w:r>
        <w:r>
          <w:rPr>
            <w:noProof/>
            <w:webHidden/>
          </w:rPr>
          <w:fldChar w:fldCharType="end"/>
        </w:r>
      </w:hyperlink>
    </w:p>
    <w:p w14:paraId="10CF05E3" w14:textId="67727312" w:rsidR="00A73185" w:rsidRDefault="00A73185">
      <w:pPr>
        <w:pStyle w:val="Sommario2"/>
        <w:rPr>
          <w:rFonts w:eastAsiaTheme="minorEastAsia"/>
          <w:noProof/>
          <w:color w:val="auto"/>
          <w:kern w:val="2"/>
          <w:sz w:val="24"/>
          <w:szCs w:val="24"/>
          <w14:ligatures w14:val="standardContextual"/>
        </w:rPr>
      </w:pPr>
      <w:hyperlink w:anchor="_Toc218527885" w:history="1">
        <w:r w:rsidRPr="000E30CB">
          <w:rPr>
            <w:rStyle w:val="Collegamentoipertestuale"/>
            <w:noProof/>
            <w:lang w:val="en-GB" w:eastAsia="nl-BE"/>
          </w:rPr>
          <w:t>III.D.4</w:t>
        </w:r>
        <w:r>
          <w:rPr>
            <w:rFonts w:eastAsiaTheme="minorEastAsia"/>
            <w:noProof/>
            <w:color w:val="auto"/>
            <w:kern w:val="2"/>
            <w:sz w:val="24"/>
            <w:szCs w:val="24"/>
            <w14:ligatures w14:val="standardContextual"/>
          </w:rPr>
          <w:tab/>
        </w:r>
        <w:r w:rsidRPr="000E30CB">
          <w:rPr>
            <w:rStyle w:val="Collegamentoipertestuale"/>
            <w:noProof/>
            <w:lang w:val="en-GB" w:eastAsia="nl-BE"/>
          </w:rPr>
          <w:t>De-Registration of a Production Device</w:t>
        </w:r>
        <w:r>
          <w:rPr>
            <w:noProof/>
            <w:webHidden/>
          </w:rPr>
          <w:tab/>
        </w:r>
        <w:r>
          <w:rPr>
            <w:noProof/>
            <w:webHidden/>
          </w:rPr>
          <w:fldChar w:fldCharType="begin"/>
        </w:r>
        <w:r>
          <w:rPr>
            <w:noProof/>
            <w:webHidden/>
          </w:rPr>
          <w:instrText xml:space="preserve"> PAGEREF _Toc218527885 \h </w:instrText>
        </w:r>
        <w:r>
          <w:rPr>
            <w:noProof/>
            <w:webHidden/>
          </w:rPr>
        </w:r>
        <w:r>
          <w:rPr>
            <w:noProof/>
            <w:webHidden/>
          </w:rPr>
          <w:fldChar w:fldCharType="separate"/>
        </w:r>
        <w:r>
          <w:rPr>
            <w:noProof/>
            <w:webHidden/>
          </w:rPr>
          <w:t>- 72 -</w:t>
        </w:r>
        <w:r>
          <w:rPr>
            <w:noProof/>
            <w:webHidden/>
          </w:rPr>
          <w:fldChar w:fldCharType="end"/>
        </w:r>
      </w:hyperlink>
    </w:p>
    <w:p w14:paraId="71219873" w14:textId="45B965FA" w:rsidR="00A73185" w:rsidRDefault="00A73185">
      <w:pPr>
        <w:pStyle w:val="Sommario2"/>
        <w:rPr>
          <w:rFonts w:eastAsiaTheme="minorEastAsia"/>
          <w:noProof/>
          <w:color w:val="auto"/>
          <w:kern w:val="2"/>
          <w:sz w:val="24"/>
          <w:szCs w:val="24"/>
          <w14:ligatures w14:val="standardContextual"/>
        </w:rPr>
      </w:pPr>
      <w:hyperlink w:anchor="_Toc218527886" w:history="1">
        <w:r w:rsidRPr="000E30CB">
          <w:rPr>
            <w:rStyle w:val="Collegamentoipertestuale"/>
            <w:noProof/>
            <w:lang w:val="en-GB" w:eastAsia="nl-BE"/>
          </w:rPr>
          <w:t>III.D.5</w:t>
        </w:r>
        <w:r>
          <w:rPr>
            <w:rFonts w:eastAsiaTheme="minorEastAsia"/>
            <w:noProof/>
            <w:color w:val="auto"/>
            <w:kern w:val="2"/>
            <w:sz w:val="24"/>
            <w:szCs w:val="24"/>
            <w14:ligatures w14:val="standardContextual"/>
          </w:rPr>
          <w:tab/>
        </w:r>
        <w:r w:rsidRPr="000E30CB">
          <w:rPr>
            <w:rStyle w:val="Collegamentoipertestuale"/>
            <w:noProof/>
            <w:lang w:val="en-GB" w:eastAsia="nl-BE"/>
          </w:rPr>
          <w:t>Maintenance of Production Device Registration Data</w:t>
        </w:r>
        <w:r>
          <w:rPr>
            <w:noProof/>
            <w:webHidden/>
          </w:rPr>
          <w:tab/>
        </w:r>
        <w:r>
          <w:rPr>
            <w:noProof/>
            <w:webHidden/>
          </w:rPr>
          <w:fldChar w:fldCharType="begin"/>
        </w:r>
        <w:r>
          <w:rPr>
            <w:noProof/>
            <w:webHidden/>
          </w:rPr>
          <w:instrText xml:space="preserve"> PAGEREF _Toc218527886 \h </w:instrText>
        </w:r>
        <w:r>
          <w:rPr>
            <w:noProof/>
            <w:webHidden/>
          </w:rPr>
        </w:r>
        <w:r>
          <w:rPr>
            <w:noProof/>
            <w:webHidden/>
          </w:rPr>
          <w:fldChar w:fldCharType="separate"/>
        </w:r>
        <w:r>
          <w:rPr>
            <w:noProof/>
            <w:webHidden/>
          </w:rPr>
          <w:t>- 73 -</w:t>
        </w:r>
        <w:r>
          <w:rPr>
            <w:noProof/>
            <w:webHidden/>
          </w:rPr>
          <w:fldChar w:fldCharType="end"/>
        </w:r>
      </w:hyperlink>
    </w:p>
    <w:p w14:paraId="30E267F4" w14:textId="6C32504A" w:rsidR="00A73185" w:rsidRDefault="00A73185">
      <w:pPr>
        <w:pStyle w:val="Sommario2"/>
        <w:rPr>
          <w:rFonts w:eastAsiaTheme="minorEastAsia"/>
          <w:noProof/>
          <w:color w:val="auto"/>
          <w:kern w:val="2"/>
          <w:sz w:val="24"/>
          <w:szCs w:val="24"/>
          <w14:ligatures w14:val="standardContextual"/>
        </w:rPr>
      </w:pPr>
      <w:hyperlink w:anchor="_Toc218527887" w:history="1">
        <w:r w:rsidRPr="000E30CB">
          <w:rPr>
            <w:rStyle w:val="Collegamentoipertestuale"/>
            <w:noProof/>
            <w:lang w:val="en-GB" w:eastAsia="nl-BE"/>
          </w:rPr>
          <w:t>III.D.6</w:t>
        </w:r>
        <w:r>
          <w:rPr>
            <w:rFonts w:eastAsiaTheme="minorEastAsia"/>
            <w:noProof/>
            <w:color w:val="auto"/>
            <w:kern w:val="2"/>
            <w:sz w:val="24"/>
            <w:szCs w:val="24"/>
            <w14:ligatures w14:val="standardContextual"/>
          </w:rPr>
          <w:tab/>
        </w:r>
        <w:r w:rsidRPr="000E30CB">
          <w:rPr>
            <w:rStyle w:val="Collegamentoipertestuale"/>
            <w:noProof/>
            <w:lang w:val="en-GB" w:eastAsia="nl-BE"/>
          </w:rPr>
          <w:t>Audit of Registered Production Devices</w:t>
        </w:r>
        <w:r>
          <w:rPr>
            <w:noProof/>
            <w:webHidden/>
          </w:rPr>
          <w:tab/>
        </w:r>
        <w:r>
          <w:rPr>
            <w:noProof/>
            <w:webHidden/>
          </w:rPr>
          <w:fldChar w:fldCharType="begin"/>
        </w:r>
        <w:r>
          <w:rPr>
            <w:noProof/>
            <w:webHidden/>
          </w:rPr>
          <w:instrText xml:space="preserve"> PAGEREF _Toc218527887 \h </w:instrText>
        </w:r>
        <w:r>
          <w:rPr>
            <w:noProof/>
            <w:webHidden/>
          </w:rPr>
        </w:r>
        <w:r>
          <w:rPr>
            <w:noProof/>
            <w:webHidden/>
          </w:rPr>
          <w:fldChar w:fldCharType="separate"/>
        </w:r>
        <w:r>
          <w:rPr>
            <w:noProof/>
            <w:webHidden/>
          </w:rPr>
          <w:t>- 73 -</w:t>
        </w:r>
        <w:r>
          <w:rPr>
            <w:noProof/>
            <w:webHidden/>
          </w:rPr>
          <w:fldChar w:fldCharType="end"/>
        </w:r>
      </w:hyperlink>
    </w:p>
    <w:p w14:paraId="78BADAB9" w14:textId="4DABD5AC" w:rsidR="00A73185" w:rsidRDefault="00A73185">
      <w:pPr>
        <w:pStyle w:val="Sommario2"/>
        <w:rPr>
          <w:rFonts w:eastAsiaTheme="minorEastAsia"/>
          <w:noProof/>
          <w:color w:val="auto"/>
          <w:kern w:val="2"/>
          <w:sz w:val="24"/>
          <w:szCs w:val="24"/>
          <w14:ligatures w14:val="standardContextual"/>
        </w:rPr>
      </w:pPr>
      <w:hyperlink w:anchor="_Toc218527888" w:history="1">
        <w:r w:rsidRPr="000E30CB">
          <w:rPr>
            <w:rStyle w:val="Collegamentoipertestuale"/>
            <w:noProof/>
            <w:lang w:val="en-GB" w:eastAsia="nl-BE"/>
          </w:rPr>
          <w:t>III.D.7</w:t>
        </w:r>
        <w:r>
          <w:rPr>
            <w:rFonts w:eastAsiaTheme="minorEastAsia"/>
            <w:noProof/>
            <w:color w:val="auto"/>
            <w:kern w:val="2"/>
            <w:sz w:val="24"/>
            <w:szCs w:val="24"/>
            <w14:ligatures w14:val="standardContextual"/>
          </w:rPr>
          <w:tab/>
        </w:r>
        <w:r w:rsidRPr="000E30CB">
          <w:rPr>
            <w:rStyle w:val="Collegamentoipertestuale"/>
            <w:noProof/>
            <w:lang w:val="en-GB" w:eastAsia="nl-BE"/>
          </w:rPr>
          <w:t>Registration Error/Exception Handling</w:t>
        </w:r>
        <w:r>
          <w:rPr>
            <w:noProof/>
            <w:webHidden/>
          </w:rPr>
          <w:tab/>
        </w:r>
        <w:r>
          <w:rPr>
            <w:noProof/>
            <w:webHidden/>
          </w:rPr>
          <w:fldChar w:fldCharType="begin"/>
        </w:r>
        <w:r>
          <w:rPr>
            <w:noProof/>
            <w:webHidden/>
          </w:rPr>
          <w:instrText xml:space="preserve"> PAGEREF _Toc218527888 \h </w:instrText>
        </w:r>
        <w:r>
          <w:rPr>
            <w:noProof/>
            <w:webHidden/>
          </w:rPr>
        </w:r>
        <w:r>
          <w:rPr>
            <w:noProof/>
            <w:webHidden/>
          </w:rPr>
          <w:fldChar w:fldCharType="separate"/>
        </w:r>
        <w:r>
          <w:rPr>
            <w:noProof/>
            <w:webHidden/>
          </w:rPr>
          <w:t>- 73 -</w:t>
        </w:r>
        <w:r>
          <w:rPr>
            <w:noProof/>
            <w:webHidden/>
          </w:rPr>
          <w:fldChar w:fldCharType="end"/>
        </w:r>
      </w:hyperlink>
    </w:p>
    <w:p w14:paraId="3365D84E" w14:textId="768B44A4"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889" w:history="1">
        <w:r w:rsidRPr="000E30CB">
          <w:rPr>
            <w:rStyle w:val="Collegamentoipertestuale"/>
            <w:noProof/>
            <w:lang w:val="en-GB" w:eastAsia="nl-BE"/>
          </w:rPr>
          <w:t>III.E</w:t>
        </w:r>
        <w:r>
          <w:rPr>
            <w:rFonts w:eastAsiaTheme="minorEastAsia"/>
            <w:noProof/>
            <w:color w:val="auto"/>
            <w:kern w:val="2"/>
            <w:sz w:val="24"/>
            <w:szCs w:val="24"/>
            <w14:ligatures w14:val="standardContextual"/>
          </w:rPr>
          <w:tab/>
        </w:r>
        <w:r w:rsidRPr="000E30CB">
          <w:rPr>
            <w:rStyle w:val="Collegamentoipertestuale"/>
            <w:noProof/>
            <w:lang w:val="en-GB" w:eastAsia="nl-BE"/>
          </w:rPr>
          <w:t>GAS Certificate Systems Administration</w:t>
        </w:r>
        <w:r>
          <w:rPr>
            <w:noProof/>
            <w:webHidden/>
          </w:rPr>
          <w:tab/>
        </w:r>
        <w:r>
          <w:rPr>
            <w:noProof/>
            <w:webHidden/>
          </w:rPr>
          <w:fldChar w:fldCharType="begin"/>
        </w:r>
        <w:r>
          <w:rPr>
            <w:noProof/>
            <w:webHidden/>
          </w:rPr>
          <w:instrText xml:space="preserve"> PAGEREF _Toc218527889 \h </w:instrText>
        </w:r>
        <w:r>
          <w:rPr>
            <w:noProof/>
            <w:webHidden/>
          </w:rPr>
        </w:r>
        <w:r>
          <w:rPr>
            <w:noProof/>
            <w:webHidden/>
          </w:rPr>
          <w:fldChar w:fldCharType="separate"/>
        </w:r>
        <w:r>
          <w:rPr>
            <w:noProof/>
            <w:webHidden/>
          </w:rPr>
          <w:t>- 74 -</w:t>
        </w:r>
        <w:r>
          <w:rPr>
            <w:noProof/>
            <w:webHidden/>
          </w:rPr>
          <w:fldChar w:fldCharType="end"/>
        </w:r>
      </w:hyperlink>
    </w:p>
    <w:p w14:paraId="6527EDCB" w14:textId="2B2A0119" w:rsidR="00A73185" w:rsidRDefault="00A73185">
      <w:pPr>
        <w:pStyle w:val="Sommario2"/>
        <w:rPr>
          <w:rFonts w:eastAsiaTheme="minorEastAsia"/>
          <w:noProof/>
          <w:color w:val="auto"/>
          <w:kern w:val="2"/>
          <w:sz w:val="24"/>
          <w:szCs w:val="24"/>
          <w14:ligatures w14:val="standardContextual"/>
        </w:rPr>
      </w:pPr>
      <w:hyperlink w:anchor="_Toc218527890" w:history="1">
        <w:r w:rsidRPr="000E30CB">
          <w:rPr>
            <w:rStyle w:val="Collegamentoipertestuale"/>
            <w:noProof/>
            <w:lang w:val="en-GB" w:eastAsia="nl-BE"/>
          </w:rPr>
          <w:t>III.E.1</w:t>
        </w:r>
        <w:r>
          <w:rPr>
            <w:rFonts w:eastAsiaTheme="minorEastAsia"/>
            <w:noProof/>
            <w:color w:val="auto"/>
            <w:kern w:val="2"/>
            <w:sz w:val="24"/>
            <w:szCs w:val="24"/>
            <w14:ligatures w14:val="standardContextual"/>
          </w:rPr>
          <w:tab/>
        </w:r>
        <w:r w:rsidRPr="000E30CB">
          <w:rPr>
            <w:rStyle w:val="Collegamentoipertestuale"/>
            <w:noProof/>
            <w:lang w:val="en-GB" w:eastAsia="nl-BE"/>
          </w:rPr>
          <w:t>Issuing EECS Certificates</w:t>
        </w:r>
        <w:r>
          <w:rPr>
            <w:noProof/>
            <w:webHidden/>
          </w:rPr>
          <w:tab/>
        </w:r>
        <w:r>
          <w:rPr>
            <w:noProof/>
            <w:webHidden/>
          </w:rPr>
          <w:fldChar w:fldCharType="begin"/>
        </w:r>
        <w:r>
          <w:rPr>
            <w:noProof/>
            <w:webHidden/>
          </w:rPr>
          <w:instrText xml:space="preserve"> PAGEREF _Toc218527890 \h </w:instrText>
        </w:r>
        <w:r>
          <w:rPr>
            <w:noProof/>
            <w:webHidden/>
          </w:rPr>
        </w:r>
        <w:r>
          <w:rPr>
            <w:noProof/>
            <w:webHidden/>
          </w:rPr>
          <w:fldChar w:fldCharType="separate"/>
        </w:r>
        <w:r>
          <w:rPr>
            <w:noProof/>
            <w:webHidden/>
          </w:rPr>
          <w:t>- 74 -</w:t>
        </w:r>
        <w:r>
          <w:rPr>
            <w:noProof/>
            <w:webHidden/>
          </w:rPr>
          <w:fldChar w:fldCharType="end"/>
        </w:r>
      </w:hyperlink>
    </w:p>
    <w:p w14:paraId="47DA6D32" w14:textId="0B23600F" w:rsidR="00A73185" w:rsidRDefault="00A73185">
      <w:pPr>
        <w:pStyle w:val="Sommario2"/>
        <w:rPr>
          <w:rFonts w:eastAsiaTheme="minorEastAsia"/>
          <w:noProof/>
          <w:color w:val="auto"/>
          <w:kern w:val="2"/>
          <w:sz w:val="24"/>
          <w:szCs w:val="24"/>
          <w14:ligatures w14:val="standardContextual"/>
        </w:rPr>
      </w:pPr>
      <w:hyperlink w:anchor="_Toc218527891" w:history="1">
        <w:r w:rsidRPr="000E30CB">
          <w:rPr>
            <w:rStyle w:val="Collegamentoipertestuale"/>
            <w:noProof/>
            <w:lang w:val="en-GB" w:eastAsia="nl-BE"/>
          </w:rPr>
          <w:t>III.E.2</w:t>
        </w:r>
        <w:r>
          <w:rPr>
            <w:rFonts w:eastAsiaTheme="minorEastAsia"/>
            <w:noProof/>
            <w:color w:val="auto"/>
            <w:kern w:val="2"/>
            <w:sz w:val="24"/>
            <w:szCs w:val="24"/>
            <w14:ligatures w14:val="standardContextual"/>
          </w:rPr>
          <w:tab/>
        </w:r>
        <w:r w:rsidRPr="000E30CB">
          <w:rPr>
            <w:rStyle w:val="Collegamentoipertestuale"/>
            <w:noProof/>
            <w:lang w:val="en-GB" w:eastAsia="nl-BE"/>
          </w:rPr>
          <w:t>Eligible energy for EECS Certificates</w:t>
        </w:r>
        <w:r>
          <w:rPr>
            <w:noProof/>
            <w:webHidden/>
          </w:rPr>
          <w:tab/>
        </w:r>
        <w:r>
          <w:rPr>
            <w:noProof/>
            <w:webHidden/>
          </w:rPr>
          <w:fldChar w:fldCharType="begin"/>
        </w:r>
        <w:r>
          <w:rPr>
            <w:noProof/>
            <w:webHidden/>
          </w:rPr>
          <w:instrText xml:space="preserve"> PAGEREF _Toc218527891 \h </w:instrText>
        </w:r>
        <w:r>
          <w:rPr>
            <w:noProof/>
            <w:webHidden/>
          </w:rPr>
        </w:r>
        <w:r>
          <w:rPr>
            <w:noProof/>
            <w:webHidden/>
          </w:rPr>
          <w:fldChar w:fldCharType="separate"/>
        </w:r>
        <w:r>
          <w:rPr>
            <w:noProof/>
            <w:webHidden/>
          </w:rPr>
          <w:t>- 74 -</w:t>
        </w:r>
        <w:r>
          <w:rPr>
            <w:noProof/>
            <w:webHidden/>
          </w:rPr>
          <w:fldChar w:fldCharType="end"/>
        </w:r>
      </w:hyperlink>
    </w:p>
    <w:p w14:paraId="219BF8F3" w14:textId="241C80AD" w:rsidR="00A73185" w:rsidRDefault="00A73185">
      <w:pPr>
        <w:pStyle w:val="Sommario2"/>
        <w:rPr>
          <w:rFonts w:eastAsiaTheme="minorEastAsia"/>
          <w:noProof/>
          <w:color w:val="auto"/>
          <w:kern w:val="2"/>
          <w:sz w:val="24"/>
          <w:szCs w:val="24"/>
          <w14:ligatures w14:val="standardContextual"/>
        </w:rPr>
      </w:pPr>
      <w:hyperlink w:anchor="_Toc218527892" w:history="1">
        <w:r w:rsidRPr="000E30CB">
          <w:rPr>
            <w:rStyle w:val="Collegamentoipertestuale"/>
            <w:noProof/>
            <w:lang w:val="en-GB" w:eastAsia="nl-BE"/>
          </w:rPr>
          <w:t>III.E.3</w:t>
        </w:r>
        <w:r>
          <w:rPr>
            <w:rFonts w:eastAsiaTheme="minorEastAsia"/>
            <w:noProof/>
            <w:color w:val="auto"/>
            <w:kern w:val="2"/>
            <w:sz w:val="24"/>
            <w:szCs w:val="24"/>
            <w14:ligatures w14:val="standardContextual"/>
          </w:rPr>
          <w:tab/>
        </w:r>
        <w:r w:rsidRPr="000E30CB">
          <w:rPr>
            <w:rStyle w:val="Collegamentoipertestuale"/>
            <w:noProof/>
            <w:lang w:val="en-GB" w:eastAsia="nl-BE"/>
          </w:rPr>
          <w:t>Processes</w:t>
        </w:r>
        <w:r>
          <w:rPr>
            <w:noProof/>
            <w:webHidden/>
          </w:rPr>
          <w:tab/>
        </w:r>
        <w:r>
          <w:rPr>
            <w:noProof/>
            <w:webHidden/>
          </w:rPr>
          <w:fldChar w:fldCharType="begin"/>
        </w:r>
        <w:r>
          <w:rPr>
            <w:noProof/>
            <w:webHidden/>
          </w:rPr>
          <w:instrText xml:space="preserve"> PAGEREF _Toc218527892 \h </w:instrText>
        </w:r>
        <w:r>
          <w:rPr>
            <w:noProof/>
            <w:webHidden/>
          </w:rPr>
        </w:r>
        <w:r>
          <w:rPr>
            <w:noProof/>
            <w:webHidden/>
          </w:rPr>
          <w:fldChar w:fldCharType="separate"/>
        </w:r>
        <w:r>
          <w:rPr>
            <w:noProof/>
            <w:webHidden/>
          </w:rPr>
          <w:t>- 75 -</w:t>
        </w:r>
        <w:r>
          <w:rPr>
            <w:noProof/>
            <w:webHidden/>
          </w:rPr>
          <w:fldChar w:fldCharType="end"/>
        </w:r>
      </w:hyperlink>
    </w:p>
    <w:p w14:paraId="77AA3753" w14:textId="1D0350D0" w:rsidR="00A73185" w:rsidRDefault="00A73185">
      <w:pPr>
        <w:pStyle w:val="Sommario2"/>
        <w:rPr>
          <w:rFonts w:eastAsiaTheme="minorEastAsia"/>
          <w:noProof/>
          <w:color w:val="auto"/>
          <w:kern w:val="2"/>
          <w:sz w:val="24"/>
          <w:szCs w:val="24"/>
          <w14:ligatures w14:val="standardContextual"/>
        </w:rPr>
      </w:pPr>
      <w:hyperlink w:anchor="_Toc218527893" w:history="1">
        <w:r w:rsidRPr="000E30CB">
          <w:rPr>
            <w:rStyle w:val="Collegamentoipertestuale"/>
            <w:noProof/>
            <w:lang w:val="en-GB" w:eastAsia="nl-BE"/>
          </w:rPr>
          <w:t>III.E.4</w:t>
        </w:r>
        <w:r>
          <w:rPr>
            <w:rFonts w:eastAsiaTheme="minorEastAsia"/>
            <w:noProof/>
            <w:color w:val="auto"/>
            <w:kern w:val="2"/>
            <w:sz w:val="24"/>
            <w:szCs w:val="24"/>
            <w14:ligatures w14:val="standardContextual"/>
          </w:rPr>
          <w:tab/>
        </w:r>
        <w:r w:rsidRPr="000E30CB">
          <w:rPr>
            <w:rStyle w:val="Collegamentoipertestuale"/>
            <w:noProof/>
            <w:lang w:val="en-GB" w:eastAsia="nl-BE"/>
          </w:rPr>
          <w:t>Measurement</w:t>
        </w:r>
        <w:r>
          <w:rPr>
            <w:noProof/>
            <w:webHidden/>
          </w:rPr>
          <w:tab/>
        </w:r>
        <w:r>
          <w:rPr>
            <w:noProof/>
            <w:webHidden/>
          </w:rPr>
          <w:fldChar w:fldCharType="begin"/>
        </w:r>
        <w:r>
          <w:rPr>
            <w:noProof/>
            <w:webHidden/>
          </w:rPr>
          <w:instrText xml:space="preserve"> PAGEREF _Toc218527893 \h </w:instrText>
        </w:r>
        <w:r>
          <w:rPr>
            <w:noProof/>
            <w:webHidden/>
          </w:rPr>
        </w:r>
        <w:r>
          <w:rPr>
            <w:noProof/>
            <w:webHidden/>
          </w:rPr>
          <w:fldChar w:fldCharType="separate"/>
        </w:r>
        <w:r>
          <w:rPr>
            <w:noProof/>
            <w:webHidden/>
          </w:rPr>
          <w:t>- 76 -</w:t>
        </w:r>
        <w:r>
          <w:rPr>
            <w:noProof/>
            <w:webHidden/>
          </w:rPr>
          <w:fldChar w:fldCharType="end"/>
        </w:r>
      </w:hyperlink>
    </w:p>
    <w:p w14:paraId="58195C11" w14:textId="685A51F0" w:rsidR="00A73185" w:rsidRDefault="00A73185">
      <w:pPr>
        <w:pStyle w:val="Sommario2"/>
        <w:rPr>
          <w:rFonts w:eastAsiaTheme="minorEastAsia"/>
          <w:noProof/>
          <w:color w:val="auto"/>
          <w:kern w:val="2"/>
          <w:sz w:val="24"/>
          <w:szCs w:val="24"/>
          <w14:ligatures w14:val="standardContextual"/>
        </w:rPr>
      </w:pPr>
      <w:hyperlink w:anchor="_Toc218527894" w:history="1">
        <w:r w:rsidRPr="000E30CB">
          <w:rPr>
            <w:rStyle w:val="Collegamentoipertestuale"/>
            <w:noProof/>
            <w:lang w:val="en-GB" w:eastAsia="nl-BE"/>
          </w:rPr>
          <w:t>III.E.5</w:t>
        </w:r>
        <w:r>
          <w:rPr>
            <w:rFonts w:eastAsiaTheme="minorEastAsia"/>
            <w:noProof/>
            <w:color w:val="auto"/>
            <w:kern w:val="2"/>
            <w:sz w:val="24"/>
            <w:szCs w:val="24"/>
            <w14:ligatures w14:val="standardContextual"/>
          </w:rPr>
          <w:tab/>
        </w:r>
        <w:r w:rsidRPr="000E30CB">
          <w:rPr>
            <w:rStyle w:val="Collegamentoipertestuale"/>
            <w:noProof/>
            <w:lang w:val="en-GB" w:eastAsia="nl-BE"/>
          </w:rPr>
          <w:t>Energy Storage</w:t>
        </w:r>
        <w:r>
          <w:rPr>
            <w:noProof/>
            <w:webHidden/>
          </w:rPr>
          <w:tab/>
        </w:r>
        <w:r>
          <w:rPr>
            <w:noProof/>
            <w:webHidden/>
          </w:rPr>
          <w:fldChar w:fldCharType="begin"/>
        </w:r>
        <w:r>
          <w:rPr>
            <w:noProof/>
            <w:webHidden/>
          </w:rPr>
          <w:instrText xml:space="preserve"> PAGEREF _Toc218527894 \h </w:instrText>
        </w:r>
        <w:r>
          <w:rPr>
            <w:noProof/>
            <w:webHidden/>
          </w:rPr>
        </w:r>
        <w:r>
          <w:rPr>
            <w:noProof/>
            <w:webHidden/>
          </w:rPr>
          <w:fldChar w:fldCharType="separate"/>
        </w:r>
        <w:r>
          <w:rPr>
            <w:noProof/>
            <w:webHidden/>
          </w:rPr>
          <w:t>- 77 -</w:t>
        </w:r>
        <w:r>
          <w:rPr>
            <w:noProof/>
            <w:webHidden/>
          </w:rPr>
          <w:fldChar w:fldCharType="end"/>
        </w:r>
      </w:hyperlink>
    </w:p>
    <w:p w14:paraId="5FEDEE30" w14:textId="4ABF3397" w:rsidR="00A73185" w:rsidRDefault="00A73185">
      <w:pPr>
        <w:pStyle w:val="Sommario2"/>
        <w:rPr>
          <w:rFonts w:eastAsiaTheme="minorEastAsia"/>
          <w:noProof/>
          <w:color w:val="auto"/>
          <w:kern w:val="2"/>
          <w:sz w:val="24"/>
          <w:szCs w:val="24"/>
          <w14:ligatures w14:val="standardContextual"/>
        </w:rPr>
      </w:pPr>
      <w:hyperlink w:anchor="_Toc218527895" w:history="1">
        <w:r w:rsidRPr="000E30CB">
          <w:rPr>
            <w:rStyle w:val="Collegamentoipertestuale"/>
            <w:noProof/>
            <w:lang w:val="en-GB" w:eastAsia="nl-BE"/>
          </w:rPr>
          <w:t>III.E.6</w:t>
        </w:r>
        <w:r>
          <w:rPr>
            <w:rFonts w:eastAsiaTheme="minorEastAsia"/>
            <w:noProof/>
            <w:color w:val="auto"/>
            <w:kern w:val="2"/>
            <w:sz w:val="24"/>
            <w:szCs w:val="24"/>
            <w14:ligatures w14:val="standardContextual"/>
          </w:rPr>
          <w:tab/>
        </w:r>
        <w:r w:rsidRPr="000E30CB">
          <w:rPr>
            <w:rStyle w:val="Collegamentoipertestuale"/>
            <w:noProof/>
            <w:lang w:val="en-GB" w:eastAsia="nl-BE"/>
          </w:rPr>
          <w:t>Energy Carrier Conversion</w:t>
        </w:r>
        <w:r>
          <w:rPr>
            <w:noProof/>
            <w:webHidden/>
          </w:rPr>
          <w:tab/>
        </w:r>
        <w:r>
          <w:rPr>
            <w:noProof/>
            <w:webHidden/>
          </w:rPr>
          <w:fldChar w:fldCharType="begin"/>
        </w:r>
        <w:r>
          <w:rPr>
            <w:noProof/>
            <w:webHidden/>
          </w:rPr>
          <w:instrText xml:space="preserve"> PAGEREF _Toc218527895 \h </w:instrText>
        </w:r>
        <w:r>
          <w:rPr>
            <w:noProof/>
            <w:webHidden/>
          </w:rPr>
        </w:r>
        <w:r>
          <w:rPr>
            <w:noProof/>
            <w:webHidden/>
          </w:rPr>
          <w:fldChar w:fldCharType="separate"/>
        </w:r>
        <w:r>
          <w:rPr>
            <w:noProof/>
            <w:webHidden/>
          </w:rPr>
          <w:t>- 78 -</w:t>
        </w:r>
        <w:r>
          <w:rPr>
            <w:noProof/>
            <w:webHidden/>
          </w:rPr>
          <w:fldChar w:fldCharType="end"/>
        </w:r>
      </w:hyperlink>
    </w:p>
    <w:p w14:paraId="45D78480" w14:textId="1EA275B9" w:rsidR="00A73185" w:rsidRDefault="00A73185">
      <w:pPr>
        <w:pStyle w:val="Sommario2"/>
        <w:rPr>
          <w:rFonts w:eastAsiaTheme="minorEastAsia"/>
          <w:noProof/>
          <w:color w:val="auto"/>
          <w:kern w:val="2"/>
          <w:sz w:val="24"/>
          <w:szCs w:val="24"/>
          <w14:ligatures w14:val="standardContextual"/>
        </w:rPr>
      </w:pPr>
      <w:hyperlink w:anchor="_Toc218527896" w:history="1">
        <w:r w:rsidRPr="000E30CB">
          <w:rPr>
            <w:rStyle w:val="Collegamentoipertestuale"/>
            <w:noProof/>
            <w:lang w:val="en-GB" w:eastAsia="nl-BE"/>
          </w:rPr>
          <w:t>III.E.7</w:t>
        </w:r>
        <w:r>
          <w:rPr>
            <w:rFonts w:eastAsiaTheme="minorEastAsia"/>
            <w:noProof/>
            <w:color w:val="auto"/>
            <w:kern w:val="2"/>
            <w:sz w:val="24"/>
            <w:szCs w:val="24"/>
            <w14:ligatures w14:val="standardContextual"/>
          </w:rPr>
          <w:tab/>
        </w:r>
        <w:r w:rsidRPr="000E30CB">
          <w:rPr>
            <w:rStyle w:val="Collegamentoipertestuale"/>
            <w:noProof/>
            <w:lang w:val="en-GB" w:eastAsia="nl-BE"/>
          </w:rPr>
          <w:t>Combustion Fuel (e.g., Biomass) Input and Production Devices with multiple energy inputs</w:t>
        </w:r>
        <w:r>
          <w:rPr>
            <w:noProof/>
            <w:webHidden/>
          </w:rPr>
          <w:tab/>
        </w:r>
        <w:r>
          <w:rPr>
            <w:noProof/>
            <w:webHidden/>
          </w:rPr>
          <w:fldChar w:fldCharType="begin"/>
        </w:r>
        <w:r>
          <w:rPr>
            <w:noProof/>
            <w:webHidden/>
          </w:rPr>
          <w:instrText xml:space="preserve"> PAGEREF _Toc218527896 \h </w:instrText>
        </w:r>
        <w:r>
          <w:rPr>
            <w:noProof/>
            <w:webHidden/>
          </w:rPr>
        </w:r>
        <w:r>
          <w:rPr>
            <w:noProof/>
            <w:webHidden/>
          </w:rPr>
          <w:fldChar w:fldCharType="separate"/>
        </w:r>
        <w:r>
          <w:rPr>
            <w:noProof/>
            <w:webHidden/>
          </w:rPr>
          <w:t>- 79 -</w:t>
        </w:r>
        <w:r>
          <w:rPr>
            <w:noProof/>
            <w:webHidden/>
          </w:rPr>
          <w:fldChar w:fldCharType="end"/>
        </w:r>
      </w:hyperlink>
    </w:p>
    <w:p w14:paraId="7802ECE7" w14:textId="413D6AB6" w:rsidR="00A73185" w:rsidRDefault="00A73185">
      <w:pPr>
        <w:pStyle w:val="Sommario2"/>
        <w:rPr>
          <w:rFonts w:eastAsiaTheme="minorEastAsia"/>
          <w:noProof/>
          <w:color w:val="auto"/>
          <w:kern w:val="2"/>
          <w:sz w:val="24"/>
          <w:szCs w:val="24"/>
          <w14:ligatures w14:val="standardContextual"/>
        </w:rPr>
      </w:pPr>
      <w:hyperlink w:anchor="_Toc218527897" w:history="1">
        <w:r w:rsidRPr="000E30CB">
          <w:rPr>
            <w:rStyle w:val="Collegamentoipertestuale"/>
            <w:noProof/>
            <w:lang w:val="en-GB" w:eastAsia="nl-BE"/>
          </w:rPr>
          <w:t>III.E.8</w:t>
        </w:r>
        <w:r>
          <w:rPr>
            <w:rFonts w:eastAsiaTheme="minorEastAsia"/>
            <w:noProof/>
            <w:color w:val="auto"/>
            <w:kern w:val="2"/>
            <w:sz w:val="24"/>
            <w:szCs w:val="24"/>
            <w14:ligatures w14:val="standardContextual"/>
          </w:rPr>
          <w:tab/>
        </w:r>
        <w:r w:rsidRPr="000E30CB">
          <w:rPr>
            <w:rStyle w:val="Collegamentoipertestuale"/>
            <w:noProof/>
            <w:lang w:val="en-GB" w:eastAsia="nl-BE"/>
          </w:rPr>
          <w:t>Format</w:t>
        </w:r>
        <w:r>
          <w:rPr>
            <w:noProof/>
            <w:webHidden/>
          </w:rPr>
          <w:tab/>
        </w:r>
        <w:r>
          <w:rPr>
            <w:noProof/>
            <w:webHidden/>
          </w:rPr>
          <w:fldChar w:fldCharType="begin"/>
        </w:r>
        <w:r>
          <w:rPr>
            <w:noProof/>
            <w:webHidden/>
          </w:rPr>
          <w:instrText xml:space="preserve"> PAGEREF _Toc218527897 \h </w:instrText>
        </w:r>
        <w:r>
          <w:rPr>
            <w:noProof/>
            <w:webHidden/>
          </w:rPr>
        </w:r>
        <w:r>
          <w:rPr>
            <w:noProof/>
            <w:webHidden/>
          </w:rPr>
          <w:fldChar w:fldCharType="separate"/>
        </w:r>
        <w:r>
          <w:rPr>
            <w:noProof/>
            <w:webHidden/>
          </w:rPr>
          <w:t>- 79 -</w:t>
        </w:r>
        <w:r>
          <w:rPr>
            <w:noProof/>
            <w:webHidden/>
          </w:rPr>
          <w:fldChar w:fldCharType="end"/>
        </w:r>
      </w:hyperlink>
    </w:p>
    <w:p w14:paraId="234741EC" w14:textId="15E9EDE2" w:rsidR="00A73185" w:rsidRDefault="00A73185">
      <w:pPr>
        <w:pStyle w:val="Sommario2"/>
        <w:rPr>
          <w:rFonts w:eastAsiaTheme="minorEastAsia"/>
          <w:noProof/>
          <w:color w:val="auto"/>
          <w:kern w:val="2"/>
          <w:sz w:val="24"/>
          <w:szCs w:val="24"/>
          <w14:ligatures w14:val="standardContextual"/>
        </w:rPr>
      </w:pPr>
      <w:hyperlink w:anchor="_Toc218527898" w:history="1">
        <w:r w:rsidRPr="000E30CB">
          <w:rPr>
            <w:rStyle w:val="Collegamentoipertestuale"/>
            <w:noProof/>
            <w:lang w:val="en-GB" w:eastAsia="nl-BE"/>
          </w:rPr>
          <w:t>III.E.9</w:t>
        </w:r>
        <w:r>
          <w:rPr>
            <w:rFonts w:eastAsiaTheme="minorEastAsia"/>
            <w:noProof/>
            <w:color w:val="auto"/>
            <w:kern w:val="2"/>
            <w:sz w:val="24"/>
            <w:szCs w:val="24"/>
            <w14:ligatures w14:val="standardContextual"/>
          </w:rPr>
          <w:tab/>
        </w:r>
        <w:r w:rsidRPr="000E30CB">
          <w:rPr>
            <w:rStyle w:val="Collegamentoipertestuale"/>
            <w:noProof/>
            <w:lang w:val="en-GB" w:eastAsia="nl-BE"/>
          </w:rPr>
          <w:t>Transferring EECS Certificates</w:t>
        </w:r>
        <w:r>
          <w:rPr>
            <w:noProof/>
            <w:webHidden/>
          </w:rPr>
          <w:tab/>
        </w:r>
        <w:r>
          <w:rPr>
            <w:noProof/>
            <w:webHidden/>
          </w:rPr>
          <w:fldChar w:fldCharType="begin"/>
        </w:r>
        <w:r>
          <w:rPr>
            <w:noProof/>
            <w:webHidden/>
          </w:rPr>
          <w:instrText xml:space="preserve"> PAGEREF _Toc218527898 \h </w:instrText>
        </w:r>
        <w:r>
          <w:rPr>
            <w:noProof/>
            <w:webHidden/>
          </w:rPr>
        </w:r>
        <w:r>
          <w:rPr>
            <w:noProof/>
            <w:webHidden/>
          </w:rPr>
          <w:fldChar w:fldCharType="separate"/>
        </w:r>
        <w:r>
          <w:rPr>
            <w:noProof/>
            <w:webHidden/>
          </w:rPr>
          <w:t>- 80 -</w:t>
        </w:r>
        <w:r>
          <w:rPr>
            <w:noProof/>
            <w:webHidden/>
          </w:rPr>
          <w:fldChar w:fldCharType="end"/>
        </w:r>
      </w:hyperlink>
    </w:p>
    <w:p w14:paraId="7FB8B2B4" w14:textId="21853270" w:rsidR="00A73185" w:rsidRDefault="00A73185">
      <w:pPr>
        <w:pStyle w:val="Sommario2"/>
        <w:rPr>
          <w:rFonts w:eastAsiaTheme="minorEastAsia"/>
          <w:noProof/>
          <w:color w:val="auto"/>
          <w:kern w:val="2"/>
          <w:sz w:val="24"/>
          <w:szCs w:val="24"/>
          <w14:ligatures w14:val="standardContextual"/>
        </w:rPr>
      </w:pPr>
      <w:hyperlink w:anchor="_Toc218527899" w:history="1">
        <w:r w:rsidRPr="000E30CB">
          <w:rPr>
            <w:rStyle w:val="Collegamentoipertestuale"/>
            <w:noProof/>
            <w:lang w:val="en-GB" w:eastAsia="nl-BE"/>
          </w:rPr>
          <w:t>III.E.10</w:t>
        </w:r>
        <w:r>
          <w:rPr>
            <w:rFonts w:eastAsiaTheme="minorEastAsia"/>
            <w:noProof/>
            <w:color w:val="auto"/>
            <w:kern w:val="2"/>
            <w:sz w:val="24"/>
            <w:szCs w:val="24"/>
            <w14:ligatures w14:val="standardContextual"/>
          </w:rPr>
          <w:tab/>
        </w:r>
        <w:r w:rsidRPr="000E30CB">
          <w:rPr>
            <w:rStyle w:val="Collegamentoipertestuale"/>
            <w:noProof/>
            <w:lang w:val="en-GB" w:eastAsia="nl-BE"/>
          </w:rPr>
          <w:t>Rules for EECS Certificates for export and import</w:t>
        </w:r>
        <w:r>
          <w:rPr>
            <w:noProof/>
            <w:webHidden/>
          </w:rPr>
          <w:tab/>
        </w:r>
        <w:r>
          <w:rPr>
            <w:noProof/>
            <w:webHidden/>
          </w:rPr>
          <w:fldChar w:fldCharType="begin"/>
        </w:r>
        <w:r>
          <w:rPr>
            <w:noProof/>
            <w:webHidden/>
          </w:rPr>
          <w:instrText xml:space="preserve"> PAGEREF _Toc218527899 \h </w:instrText>
        </w:r>
        <w:r>
          <w:rPr>
            <w:noProof/>
            <w:webHidden/>
          </w:rPr>
        </w:r>
        <w:r>
          <w:rPr>
            <w:noProof/>
            <w:webHidden/>
          </w:rPr>
          <w:fldChar w:fldCharType="separate"/>
        </w:r>
        <w:r>
          <w:rPr>
            <w:noProof/>
            <w:webHidden/>
          </w:rPr>
          <w:t>- 80 -</w:t>
        </w:r>
        <w:r>
          <w:rPr>
            <w:noProof/>
            <w:webHidden/>
          </w:rPr>
          <w:fldChar w:fldCharType="end"/>
        </w:r>
      </w:hyperlink>
    </w:p>
    <w:p w14:paraId="6BAC9787" w14:textId="4DB78803" w:rsidR="00A73185" w:rsidRDefault="00A73185">
      <w:pPr>
        <w:pStyle w:val="Sommario2"/>
        <w:rPr>
          <w:rFonts w:eastAsiaTheme="minorEastAsia"/>
          <w:noProof/>
          <w:color w:val="auto"/>
          <w:kern w:val="2"/>
          <w:sz w:val="24"/>
          <w:szCs w:val="24"/>
          <w14:ligatures w14:val="standardContextual"/>
        </w:rPr>
      </w:pPr>
      <w:hyperlink w:anchor="_Toc218527900" w:history="1">
        <w:r w:rsidRPr="000E30CB">
          <w:rPr>
            <w:rStyle w:val="Collegamentoipertestuale"/>
            <w:noProof/>
            <w:lang w:val="en-GB" w:eastAsia="nl-BE"/>
          </w:rPr>
          <w:t>III.E.11</w:t>
        </w:r>
        <w:r>
          <w:rPr>
            <w:rFonts w:eastAsiaTheme="minorEastAsia"/>
            <w:noProof/>
            <w:color w:val="auto"/>
            <w:kern w:val="2"/>
            <w:sz w:val="24"/>
            <w:szCs w:val="24"/>
            <w14:ligatures w14:val="standardContextual"/>
          </w:rPr>
          <w:tab/>
        </w:r>
        <w:r w:rsidRPr="000E30CB">
          <w:rPr>
            <w:rStyle w:val="Collegamentoipertestuale"/>
            <w:noProof/>
            <w:lang w:val="en-GB" w:eastAsia="nl-BE"/>
          </w:rPr>
          <w:t>Administration of Malfunctions, Corrections and Errors</w:t>
        </w:r>
        <w:r>
          <w:rPr>
            <w:noProof/>
            <w:webHidden/>
          </w:rPr>
          <w:tab/>
        </w:r>
        <w:r>
          <w:rPr>
            <w:noProof/>
            <w:webHidden/>
          </w:rPr>
          <w:fldChar w:fldCharType="begin"/>
        </w:r>
        <w:r>
          <w:rPr>
            <w:noProof/>
            <w:webHidden/>
          </w:rPr>
          <w:instrText xml:space="preserve"> PAGEREF _Toc218527900 \h </w:instrText>
        </w:r>
        <w:r>
          <w:rPr>
            <w:noProof/>
            <w:webHidden/>
          </w:rPr>
        </w:r>
        <w:r>
          <w:rPr>
            <w:noProof/>
            <w:webHidden/>
          </w:rPr>
          <w:fldChar w:fldCharType="separate"/>
        </w:r>
        <w:r>
          <w:rPr>
            <w:noProof/>
            <w:webHidden/>
          </w:rPr>
          <w:t>- 81 -</w:t>
        </w:r>
        <w:r>
          <w:rPr>
            <w:noProof/>
            <w:webHidden/>
          </w:rPr>
          <w:fldChar w:fldCharType="end"/>
        </w:r>
      </w:hyperlink>
    </w:p>
    <w:p w14:paraId="573E04DC" w14:textId="64B7E12A" w:rsidR="00A73185" w:rsidRDefault="00A73185">
      <w:pPr>
        <w:pStyle w:val="Sommario2"/>
        <w:rPr>
          <w:rFonts w:eastAsiaTheme="minorEastAsia"/>
          <w:noProof/>
          <w:color w:val="auto"/>
          <w:kern w:val="2"/>
          <w:sz w:val="24"/>
          <w:szCs w:val="24"/>
          <w14:ligatures w14:val="standardContextual"/>
        </w:rPr>
      </w:pPr>
      <w:hyperlink w:anchor="_Toc218527901" w:history="1">
        <w:r w:rsidRPr="000E30CB">
          <w:rPr>
            <w:rStyle w:val="Collegamentoipertestuale"/>
            <w:noProof/>
            <w:lang w:val="en-GB" w:eastAsia="nl-BE"/>
          </w:rPr>
          <w:t>III.E.12</w:t>
        </w:r>
        <w:r>
          <w:rPr>
            <w:rFonts w:eastAsiaTheme="minorEastAsia"/>
            <w:noProof/>
            <w:color w:val="auto"/>
            <w:kern w:val="2"/>
            <w:sz w:val="24"/>
            <w:szCs w:val="24"/>
            <w14:ligatures w14:val="standardContextual"/>
          </w:rPr>
          <w:tab/>
        </w:r>
        <w:r w:rsidRPr="000E30CB">
          <w:rPr>
            <w:rStyle w:val="Collegamentoipertestuale"/>
            <w:noProof/>
            <w:lang w:val="en-GB" w:eastAsia="nl-BE"/>
          </w:rPr>
          <w:t>End of Life of EECS Certificates – Cancellation</w:t>
        </w:r>
        <w:r>
          <w:rPr>
            <w:noProof/>
            <w:webHidden/>
          </w:rPr>
          <w:tab/>
        </w:r>
        <w:r>
          <w:rPr>
            <w:noProof/>
            <w:webHidden/>
          </w:rPr>
          <w:fldChar w:fldCharType="begin"/>
        </w:r>
        <w:r>
          <w:rPr>
            <w:noProof/>
            <w:webHidden/>
          </w:rPr>
          <w:instrText xml:space="preserve"> PAGEREF _Toc218527901 \h </w:instrText>
        </w:r>
        <w:r>
          <w:rPr>
            <w:noProof/>
            <w:webHidden/>
          </w:rPr>
        </w:r>
        <w:r>
          <w:rPr>
            <w:noProof/>
            <w:webHidden/>
          </w:rPr>
          <w:fldChar w:fldCharType="separate"/>
        </w:r>
        <w:r>
          <w:rPr>
            <w:noProof/>
            <w:webHidden/>
          </w:rPr>
          <w:t>- 81 -</w:t>
        </w:r>
        <w:r>
          <w:rPr>
            <w:noProof/>
            <w:webHidden/>
          </w:rPr>
          <w:fldChar w:fldCharType="end"/>
        </w:r>
      </w:hyperlink>
    </w:p>
    <w:p w14:paraId="014D5EA4" w14:textId="01DF32A1" w:rsidR="00A73185" w:rsidRDefault="00A73185">
      <w:pPr>
        <w:pStyle w:val="Sommario2"/>
        <w:rPr>
          <w:rFonts w:eastAsiaTheme="minorEastAsia"/>
          <w:noProof/>
          <w:color w:val="auto"/>
          <w:kern w:val="2"/>
          <w:sz w:val="24"/>
          <w:szCs w:val="24"/>
          <w14:ligatures w14:val="standardContextual"/>
        </w:rPr>
      </w:pPr>
      <w:hyperlink w:anchor="_Toc218527902" w:history="1">
        <w:r w:rsidRPr="000E30CB">
          <w:rPr>
            <w:rStyle w:val="Collegamentoipertestuale"/>
            <w:noProof/>
            <w:lang w:val="en-GB" w:eastAsia="nl-BE"/>
          </w:rPr>
          <w:t>III.E.13</w:t>
        </w:r>
        <w:r>
          <w:rPr>
            <w:rFonts w:eastAsiaTheme="minorEastAsia"/>
            <w:noProof/>
            <w:color w:val="auto"/>
            <w:kern w:val="2"/>
            <w:sz w:val="24"/>
            <w:szCs w:val="24"/>
            <w14:ligatures w14:val="standardContextual"/>
          </w:rPr>
          <w:tab/>
        </w:r>
        <w:r w:rsidRPr="000E30CB">
          <w:rPr>
            <w:rStyle w:val="Collegamentoipertestuale"/>
            <w:noProof/>
            <w:lang w:val="en-GB" w:eastAsia="nl-BE"/>
          </w:rPr>
          <w:t>End of Life of EECS Certificates – Expiry</w:t>
        </w:r>
        <w:r>
          <w:rPr>
            <w:noProof/>
            <w:webHidden/>
          </w:rPr>
          <w:tab/>
        </w:r>
        <w:r>
          <w:rPr>
            <w:noProof/>
            <w:webHidden/>
          </w:rPr>
          <w:fldChar w:fldCharType="begin"/>
        </w:r>
        <w:r>
          <w:rPr>
            <w:noProof/>
            <w:webHidden/>
          </w:rPr>
          <w:instrText xml:space="preserve"> PAGEREF _Toc218527902 \h </w:instrText>
        </w:r>
        <w:r>
          <w:rPr>
            <w:noProof/>
            <w:webHidden/>
          </w:rPr>
        </w:r>
        <w:r>
          <w:rPr>
            <w:noProof/>
            <w:webHidden/>
          </w:rPr>
          <w:fldChar w:fldCharType="separate"/>
        </w:r>
        <w:r>
          <w:rPr>
            <w:noProof/>
            <w:webHidden/>
          </w:rPr>
          <w:t>- 82 -</w:t>
        </w:r>
        <w:r>
          <w:rPr>
            <w:noProof/>
            <w:webHidden/>
          </w:rPr>
          <w:fldChar w:fldCharType="end"/>
        </w:r>
      </w:hyperlink>
    </w:p>
    <w:p w14:paraId="10347094" w14:textId="7F292616" w:rsidR="00A73185" w:rsidRDefault="00A73185">
      <w:pPr>
        <w:pStyle w:val="Sommario2"/>
        <w:rPr>
          <w:rFonts w:eastAsiaTheme="minorEastAsia"/>
          <w:noProof/>
          <w:color w:val="auto"/>
          <w:kern w:val="2"/>
          <w:sz w:val="24"/>
          <w:szCs w:val="24"/>
          <w14:ligatures w14:val="standardContextual"/>
        </w:rPr>
      </w:pPr>
      <w:hyperlink w:anchor="_Toc218527903" w:history="1">
        <w:r w:rsidRPr="000E30CB">
          <w:rPr>
            <w:rStyle w:val="Collegamentoipertestuale"/>
            <w:noProof/>
            <w:lang w:val="en-GB" w:eastAsia="nl-BE"/>
          </w:rPr>
          <w:t>III.E.14</w:t>
        </w:r>
        <w:r>
          <w:rPr>
            <w:rFonts w:eastAsiaTheme="minorEastAsia"/>
            <w:noProof/>
            <w:color w:val="auto"/>
            <w:kern w:val="2"/>
            <w:sz w:val="24"/>
            <w:szCs w:val="24"/>
            <w14:ligatures w14:val="standardContextual"/>
          </w:rPr>
          <w:tab/>
        </w:r>
        <w:r w:rsidRPr="000E30CB">
          <w:rPr>
            <w:rStyle w:val="Collegamentoipertestuale"/>
            <w:noProof/>
            <w:lang w:val="en-GB" w:eastAsia="nl-BE"/>
          </w:rPr>
          <w:t>End of Life of EECS Certificates – Withdrawal</w:t>
        </w:r>
        <w:r>
          <w:rPr>
            <w:noProof/>
            <w:webHidden/>
          </w:rPr>
          <w:tab/>
        </w:r>
        <w:r>
          <w:rPr>
            <w:noProof/>
            <w:webHidden/>
          </w:rPr>
          <w:fldChar w:fldCharType="begin"/>
        </w:r>
        <w:r>
          <w:rPr>
            <w:noProof/>
            <w:webHidden/>
          </w:rPr>
          <w:instrText xml:space="preserve"> PAGEREF _Toc218527903 \h </w:instrText>
        </w:r>
        <w:r>
          <w:rPr>
            <w:noProof/>
            <w:webHidden/>
          </w:rPr>
        </w:r>
        <w:r>
          <w:rPr>
            <w:noProof/>
            <w:webHidden/>
          </w:rPr>
          <w:fldChar w:fldCharType="separate"/>
        </w:r>
        <w:r>
          <w:rPr>
            <w:noProof/>
            <w:webHidden/>
          </w:rPr>
          <w:t>- 83 -</w:t>
        </w:r>
        <w:r>
          <w:rPr>
            <w:noProof/>
            <w:webHidden/>
          </w:rPr>
          <w:fldChar w:fldCharType="end"/>
        </w:r>
      </w:hyperlink>
    </w:p>
    <w:p w14:paraId="46CF9DAE" w14:textId="6FE687D7"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904" w:history="1">
        <w:r w:rsidRPr="000E30CB">
          <w:rPr>
            <w:rStyle w:val="Collegamentoipertestuale"/>
            <w:noProof/>
            <w:lang w:val="en-GB" w:eastAsia="nl-BE"/>
          </w:rPr>
          <w:t>III.F</w:t>
        </w:r>
        <w:r>
          <w:rPr>
            <w:rFonts w:eastAsiaTheme="minorEastAsia"/>
            <w:noProof/>
            <w:color w:val="auto"/>
            <w:kern w:val="2"/>
            <w:sz w:val="24"/>
            <w:szCs w:val="24"/>
            <w14:ligatures w14:val="standardContextual"/>
          </w:rPr>
          <w:tab/>
        </w:r>
        <w:r w:rsidRPr="000E30CB">
          <w:rPr>
            <w:rStyle w:val="Collegamentoipertestuale"/>
            <w:noProof/>
            <w:lang w:val="en-GB" w:eastAsia="nl-BE"/>
          </w:rPr>
          <w:t>Issuer’s Agents FOR GAS</w:t>
        </w:r>
        <w:r>
          <w:rPr>
            <w:noProof/>
            <w:webHidden/>
          </w:rPr>
          <w:tab/>
        </w:r>
        <w:r>
          <w:rPr>
            <w:noProof/>
            <w:webHidden/>
          </w:rPr>
          <w:fldChar w:fldCharType="begin"/>
        </w:r>
        <w:r>
          <w:rPr>
            <w:noProof/>
            <w:webHidden/>
          </w:rPr>
          <w:instrText xml:space="preserve"> PAGEREF _Toc218527904 \h </w:instrText>
        </w:r>
        <w:r>
          <w:rPr>
            <w:noProof/>
            <w:webHidden/>
          </w:rPr>
        </w:r>
        <w:r>
          <w:rPr>
            <w:noProof/>
            <w:webHidden/>
          </w:rPr>
          <w:fldChar w:fldCharType="separate"/>
        </w:r>
        <w:r>
          <w:rPr>
            <w:noProof/>
            <w:webHidden/>
          </w:rPr>
          <w:t>- 84 -</w:t>
        </w:r>
        <w:r>
          <w:rPr>
            <w:noProof/>
            <w:webHidden/>
          </w:rPr>
          <w:fldChar w:fldCharType="end"/>
        </w:r>
      </w:hyperlink>
    </w:p>
    <w:p w14:paraId="25E0FF3B" w14:textId="7408C77B" w:rsidR="00A73185" w:rsidRDefault="00A73185">
      <w:pPr>
        <w:pStyle w:val="Sommario2"/>
        <w:rPr>
          <w:rFonts w:eastAsiaTheme="minorEastAsia"/>
          <w:noProof/>
          <w:color w:val="auto"/>
          <w:kern w:val="2"/>
          <w:sz w:val="24"/>
          <w:szCs w:val="24"/>
          <w14:ligatures w14:val="standardContextual"/>
        </w:rPr>
      </w:pPr>
      <w:hyperlink w:anchor="_Toc218527905" w:history="1">
        <w:r w:rsidRPr="000E30CB">
          <w:rPr>
            <w:rStyle w:val="Collegamentoipertestuale"/>
            <w:noProof/>
            <w:lang w:val="en-GB" w:eastAsia="nl-BE"/>
          </w:rPr>
          <w:t>III.F.1</w:t>
        </w:r>
        <w:r>
          <w:rPr>
            <w:rFonts w:eastAsiaTheme="minorEastAsia"/>
            <w:noProof/>
            <w:color w:val="auto"/>
            <w:kern w:val="2"/>
            <w:sz w:val="24"/>
            <w:szCs w:val="24"/>
            <w14:ligatures w14:val="standardContextual"/>
          </w:rPr>
          <w:tab/>
        </w:r>
        <w:r w:rsidRPr="000E30CB">
          <w:rPr>
            <w:rStyle w:val="Collegamentoipertestuale"/>
            <w:noProof/>
            <w:lang w:val="en-GB" w:eastAsia="nl-BE"/>
          </w:rPr>
          <w:t>Production Auditor</w:t>
        </w:r>
        <w:r>
          <w:rPr>
            <w:noProof/>
            <w:webHidden/>
          </w:rPr>
          <w:tab/>
        </w:r>
        <w:r>
          <w:rPr>
            <w:noProof/>
            <w:webHidden/>
          </w:rPr>
          <w:fldChar w:fldCharType="begin"/>
        </w:r>
        <w:r>
          <w:rPr>
            <w:noProof/>
            <w:webHidden/>
          </w:rPr>
          <w:instrText xml:space="preserve"> PAGEREF _Toc218527905 \h </w:instrText>
        </w:r>
        <w:r>
          <w:rPr>
            <w:noProof/>
            <w:webHidden/>
          </w:rPr>
        </w:r>
        <w:r>
          <w:rPr>
            <w:noProof/>
            <w:webHidden/>
          </w:rPr>
          <w:fldChar w:fldCharType="separate"/>
        </w:r>
        <w:r>
          <w:rPr>
            <w:noProof/>
            <w:webHidden/>
          </w:rPr>
          <w:t>- 84 -</w:t>
        </w:r>
        <w:r>
          <w:rPr>
            <w:noProof/>
            <w:webHidden/>
          </w:rPr>
          <w:fldChar w:fldCharType="end"/>
        </w:r>
      </w:hyperlink>
    </w:p>
    <w:p w14:paraId="43AC4284" w14:textId="2C222937" w:rsidR="00A73185" w:rsidRDefault="00A73185">
      <w:pPr>
        <w:pStyle w:val="Sommario2"/>
        <w:rPr>
          <w:rFonts w:eastAsiaTheme="minorEastAsia"/>
          <w:noProof/>
          <w:color w:val="auto"/>
          <w:kern w:val="2"/>
          <w:sz w:val="24"/>
          <w:szCs w:val="24"/>
          <w14:ligatures w14:val="standardContextual"/>
        </w:rPr>
      </w:pPr>
      <w:hyperlink w:anchor="_Toc218527906" w:history="1">
        <w:r w:rsidRPr="000E30CB">
          <w:rPr>
            <w:rStyle w:val="Collegamentoipertestuale"/>
            <w:noProof/>
            <w:lang w:val="en-GB" w:eastAsia="nl-BE"/>
          </w:rPr>
          <w:t>III.F.2</w:t>
        </w:r>
        <w:r>
          <w:rPr>
            <w:rFonts w:eastAsiaTheme="minorEastAsia"/>
            <w:noProof/>
            <w:color w:val="auto"/>
            <w:kern w:val="2"/>
            <w:sz w:val="24"/>
            <w:szCs w:val="24"/>
            <w14:ligatures w14:val="standardContextual"/>
          </w:rPr>
          <w:tab/>
        </w:r>
        <w:r w:rsidRPr="000E30CB">
          <w:rPr>
            <w:rStyle w:val="Collegamentoipertestuale"/>
            <w:noProof/>
            <w:lang w:val="en-GB" w:eastAsia="nl-BE"/>
          </w:rPr>
          <w:t>Production Registrar</w:t>
        </w:r>
        <w:r>
          <w:rPr>
            <w:noProof/>
            <w:webHidden/>
          </w:rPr>
          <w:tab/>
        </w:r>
        <w:r>
          <w:rPr>
            <w:noProof/>
            <w:webHidden/>
          </w:rPr>
          <w:fldChar w:fldCharType="begin"/>
        </w:r>
        <w:r>
          <w:rPr>
            <w:noProof/>
            <w:webHidden/>
          </w:rPr>
          <w:instrText xml:space="preserve"> PAGEREF _Toc218527906 \h </w:instrText>
        </w:r>
        <w:r>
          <w:rPr>
            <w:noProof/>
            <w:webHidden/>
          </w:rPr>
        </w:r>
        <w:r>
          <w:rPr>
            <w:noProof/>
            <w:webHidden/>
          </w:rPr>
          <w:fldChar w:fldCharType="separate"/>
        </w:r>
        <w:r>
          <w:rPr>
            <w:noProof/>
            <w:webHidden/>
          </w:rPr>
          <w:t>- 84 -</w:t>
        </w:r>
        <w:r>
          <w:rPr>
            <w:noProof/>
            <w:webHidden/>
          </w:rPr>
          <w:fldChar w:fldCharType="end"/>
        </w:r>
      </w:hyperlink>
    </w:p>
    <w:p w14:paraId="428091C0" w14:textId="09DDEFE3" w:rsidR="00A73185" w:rsidRDefault="00A73185">
      <w:pPr>
        <w:pStyle w:val="Sommario2"/>
        <w:rPr>
          <w:rFonts w:eastAsiaTheme="minorEastAsia"/>
          <w:noProof/>
          <w:color w:val="auto"/>
          <w:kern w:val="2"/>
          <w:sz w:val="24"/>
          <w:szCs w:val="24"/>
          <w14:ligatures w14:val="standardContextual"/>
        </w:rPr>
      </w:pPr>
      <w:hyperlink w:anchor="_Toc218527907" w:history="1">
        <w:r w:rsidRPr="000E30CB">
          <w:rPr>
            <w:rStyle w:val="Collegamentoipertestuale"/>
            <w:noProof/>
            <w:lang w:val="en-GB" w:eastAsia="nl-BE"/>
          </w:rPr>
          <w:t>III.F.3</w:t>
        </w:r>
        <w:r>
          <w:rPr>
            <w:rFonts w:eastAsiaTheme="minorEastAsia"/>
            <w:noProof/>
            <w:color w:val="auto"/>
            <w:kern w:val="2"/>
            <w:sz w:val="24"/>
            <w:szCs w:val="24"/>
            <w14:ligatures w14:val="standardContextual"/>
          </w:rPr>
          <w:tab/>
        </w:r>
        <w:r w:rsidRPr="000E30CB">
          <w:rPr>
            <w:rStyle w:val="Collegamentoipertestuale"/>
            <w:noProof/>
            <w:lang w:val="en-GB" w:eastAsia="nl-BE"/>
          </w:rPr>
          <w:t>Measurement Body(/ies)</w:t>
        </w:r>
        <w:r>
          <w:rPr>
            <w:noProof/>
            <w:webHidden/>
          </w:rPr>
          <w:tab/>
        </w:r>
        <w:r>
          <w:rPr>
            <w:noProof/>
            <w:webHidden/>
          </w:rPr>
          <w:fldChar w:fldCharType="begin"/>
        </w:r>
        <w:r>
          <w:rPr>
            <w:noProof/>
            <w:webHidden/>
          </w:rPr>
          <w:instrText xml:space="preserve"> PAGEREF _Toc218527907 \h </w:instrText>
        </w:r>
        <w:r>
          <w:rPr>
            <w:noProof/>
            <w:webHidden/>
          </w:rPr>
        </w:r>
        <w:r>
          <w:rPr>
            <w:noProof/>
            <w:webHidden/>
          </w:rPr>
          <w:fldChar w:fldCharType="separate"/>
        </w:r>
        <w:r>
          <w:rPr>
            <w:noProof/>
            <w:webHidden/>
          </w:rPr>
          <w:t>- 84 -</w:t>
        </w:r>
        <w:r>
          <w:rPr>
            <w:noProof/>
            <w:webHidden/>
          </w:rPr>
          <w:fldChar w:fldCharType="end"/>
        </w:r>
      </w:hyperlink>
    </w:p>
    <w:p w14:paraId="59645DBF" w14:textId="53ADF53B"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908" w:history="1">
        <w:r w:rsidRPr="000E30CB">
          <w:rPr>
            <w:rStyle w:val="Collegamentoipertestuale"/>
            <w:noProof/>
            <w:lang w:val="en-GB" w:eastAsia="nl-BE"/>
          </w:rPr>
          <w:t>III.G</w:t>
        </w:r>
        <w:r>
          <w:rPr>
            <w:rFonts w:eastAsiaTheme="minorEastAsia"/>
            <w:noProof/>
            <w:color w:val="auto"/>
            <w:kern w:val="2"/>
            <w:sz w:val="24"/>
            <w:szCs w:val="24"/>
            <w14:ligatures w14:val="standardContextual"/>
          </w:rPr>
          <w:tab/>
        </w:r>
        <w:r w:rsidRPr="000E30CB">
          <w:rPr>
            <w:rStyle w:val="Collegamentoipertestuale"/>
            <w:noProof/>
            <w:lang w:val="en-GB" w:eastAsia="nl-BE"/>
          </w:rPr>
          <w:t>Activity Reporting</w:t>
        </w:r>
        <w:r>
          <w:rPr>
            <w:noProof/>
            <w:webHidden/>
          </w:rPr>
          <w:tab/>
        </w:r>
        <w:r>
          <w:rPr>
            <w:noProof/>
            <w:webHidden/>
          </w:rPr>
          <w:fldChar w:fldCharType="begin"/>
        </w:r>
        <w:r>
          <w:rPr>
            <w:noProof/>
            <w:webHidden/>
          </w:rPr>
          <w:instrText xml:space="preserve"> PAGEREF _Toc218527908 \h </w:instrText>
        </w:r>
        <w:r>
          <w:rPr>
            <w:noProof/>
            <w:webHidden/>
          </w:rPr>
        </w:r>
        <w:r>
          <w:rPr>
            <w:noProof/>
            <w:webHidden/>
          </w:rPr>
          <w:fldChar w:fldCharType="separate"/>
        </w:r>
        <w:r>
          <w:rPr>
            <w:noProof/>
            <w:webHidden/>
          </w:rPr>
          <w:t>- 85 -</w:t>
        </w:r>
        <w:r>
          <w:rPr>
            <w:noProof/>
            <w:webHidden/>
          </w:rPr>
          <w:fldChar w:fldCharType="end"/>
        </w:r>
      </w:hyperlink>
    </w:p>
    <w:p w14:paraId="7A6D50E9" w14:textId="18898406" w:rsidR="00A73185" w:rsidRDefault="00A73185">
      <w:pPr>
        <w:pStyle w:val="Sommario2"/>
        <w:rPr>
          <w:rFonts w:eastAsiaTheme="minorEastAsia"/>
          <w:noProof/>
          <w:color w:val="auto"/>
          <w:kern w:val="2"/>
          <w:sz w:val="24"/>
          <w:szCs w:val="24"/>
          <w14:ligatures w14:val="standardContextual"/>
        </w:rPr>
      </w:pPr>
      <w:hyperlink w:anchor="_Toc218527909" w:history="1">
        <w:r w:rsidRPr="000E30CB">
          <w:rPr>
            <w:rStyle w:val="Collegamentoipertestuale"/>
            <w:noProof/>
            <w:lang w:val="en-GB" w:eastAsia="nl-BE"/>
          </w:rPr>
          <w:t>III.G.1</w:t>
        </w:r>
        <w:r>
          <w:rPr>
            <w:rFonts w:eastAsiaTheme="minorEastAsia"/>
            <w:noProof/>
            <w:color w:val="auto"/>
            <w:kern w:val="2"/>
            <w:sz w:val="24"/>
            <w:szCs w:val="24"/>
            <w14:ligatures w14:val="standardContextual"/>
          </w:rPr>
          <w:tab/>
        </w:r>
        <w:r w:rsidRPr="000E30CB">
          <w:rPr>
            <w:rStyle w:val="Collegamentoipertestuale"/>
            <w:noProof/>
            <w:lang w:val="en-GB" w:eastAsia="nl-BE"/>
          </w:rPr>
          <w:t>Public Reports</w:t>
        </w:r>
        <w:r>
          <w:rPr>
            <w:noProof/>
            <w:webHidden/>
          </w:rPr>
          <w:tab/>
        </w:r>
        <w:r>
          <w:rPr>
            <w:noProof/>
            <w:webHidden/>
          </w:rPr>
          <w:fldChar w:fldCharType="begin"/>
        </w:r>
        <w:r>
          <w:rPr>
            <w:noProof/>
            <w:webHidden/>
          </w:rPr>
          <w:instrText xml:space="preserve"> PAGEREF _Toc218527909 \h </w:instrText>
        </w:r>
        <w:r>
          <w:rPr>
            <w:noProof/>
            <w:webHidden/>
          </w:rPr>
        </w:r>
        <w:r>
          <w:rPr>
            <w:noProof/>
            <w:webHidden/>
          </w:rPr>
          <w:fldChar w:fldCharType="separate"/>
        </w:r>
        <w:r>
          <w:rPr>
            <w:noProof/>
            <w:webHidden/>
          </w:rPr>
          <w:t>- 85 -</w:t>
        </w:r>
        <w:r>
          <w:rPr>
            <w:noProof/>
            <w:webHidden/>
          </w:rPr>
          <w:fldChar w:fldCharType="end"/>
        </w:r>
      </w:hyperlink>
    </w:p>
    <w:p w14:paraId="4EC5E365" w14:textId="3CF97805" w:rsidR="00A73185" w:rsidRDefault="00A73185">
      <w:pPr>
        <w:pStyle w:val="Sommario2"/>
        <w:rPr>
          <w:rFonts w:eastAsiaTheme="minorEastAsia"/>
          <w:noProof/>
          <w:color w:val="auto"/>
          <w:kern w:val="2"/>
          <w:sz w:val="24"/>
          <w:szCs w:val="24"/>
          <w14:ligatures w14:val="standardContextual"/>
        </w:rPr>
      </w:pPr>
      <w:hyperlink w:anchor="_Toc218527910" w:history="1">
        <w:r w:rsidRPr="000E30CB">
          <w:rPr>
            <w:rStyle w:val="Collegamentoipertestuale"/>
            <w:noProof/>
            <w:lang w:val="en-GB" w:eastAsia="nl-BE"/>
          </w:rPr>
          <w:t>III.G.2</w:t>
        </w:r>
        <w:r>
          <w:rPr>
            <w:rFonts w:eastAsiaTheme="minorEastAsia"/>
            <w:noProof/>
            <w:color w:val="auto"/>
            <w:kern w:val="2"/>
            <w:sz w:val="24"/>
            <w:szCs w:val="24"/>
            <w14:ligatures w14:val="standardContextual"/>
          </w:rPr>
          <w:tab/>
        </w:r>
        <w:r w:rsidRPr="000E30CB">
          <w:rPr>
            <w:rStyle w:val="Collegamentoipertestuale"/>
            <w:noProof/>
            <w:lang w:val="en-GB" w:eastAsia="nl-BE"/>
          </w:rPr>
          <w:t>Record Retention</w:t>
        </w:r>
        <w:r>
          <w:rPr>
            <w:noProof/>
            <w:webHidden/>
          </w:rPr>
          <w:tab/>
        </w:r>
        <w:r>
          <w:rPr>
            <w:noProof/>
            <w:webHidden/>
          </w:rPr>
          <w:fldChar w:fldCharType="begin"/>
        </w:r>
        <w:r>
          <w:rPr>
            <w:noProof/>
            <w:webHidden/>
          </w:rPr>
          <w:instrText xml:space="preserve"> PAGEREF _Toc218527910 \h </w:instrText>
        </w:r>
        <w:r>
          <w:rPr>
            <w:noProof/>
            <w:webHidden/>
          </w:rPr>
        </w:r>
        <w:r>
          <w:rPr>
            <w:noProof/>
            <w:webHidden/>
          </w:rPr>
          <w:fldChar w:fldCharType="separate"/>
        </w:r>
        <w:r>
          <w:rPr>
            <w:noProof/>
            <w:webHidden/>
          </w:rPr>
          <w:t>- 85 -</w:t>
        </w:r>
        <w:r>
          <w:rPr>
            <w:noProof/>
            <w:webHidden/>
          </w:rPr>
          <w:fldChar w:fldCharType="end"/>
        </w:r>
      </w:hyperlink>
    </w:p>
    <w:p w14:paraId="18B17123" w14:textId="0760E16F" w:rsidR="00A73185" w:rsidRDefault="00A73185">
      <w:pPr>
        <w:pStyle w:val="Sommario2"/>
        <w:rPr>
          <w:rFonts w:eastAsiaTheme="minorEastAsia"/>
          <w:noProof/>
          <w:color w:val="auto"/>
          <w:kern w:val="2"/>
          <w:sz w:val="24"/>
          <w:szCs w:val="24"/>
          <w14:ligatures w14:val="standardContextual"/>
        </w:rPr>
      </w:pPr>
      <w:hyperlink w:anchor="_Toc218527911" w:history="1">
        <w:r w:rsidRPr="000E30CB">
          <w:rPr>
            <w:rStyle w:val="Collegamentoipertestuale"/>
            <w:noProof/>
            <w:lang w:val="en-GB" w:eastAsia="nl-BE"/>
          </w:rPr>
          <w:t>III.G.3</w:t>
        </w:r>
        <w:r>
          <w:rPr>
            <w:rFonts w:eastAsiaTheme="minorEastAsia"/>
            <w:noProof/>
            <w:color w:val="auto"/>
            <w:kern w:val="2"/>
            <w:sz w:val="24"/>
            <w:szCs w:val="24"/>
            <w14:ligatures w14:val="standardContextual"/>
          </w:rPr>
          <w:tab/>
        </w:r>
        <w:r w:rsidRPr="000E30CB">
          <w:rPr>
            <w:rStyle w:val="Collegamentoipertestuale"/>
            <w:noProof/>
            <w:lang w:val="en-GB" w:eastAsia="nl-BE"/>
          </w:rPr>
          <w:t>Orderly Market Reporting</w:t>
        </w:r>
        <w:r>
          <w:rPr>
            <w:noProof/>
            <w:webHidden/>
          </w:rPr>
          <w:tab/>
        </w:r>
        <w:r>
          <w:rPr>
            <w:noProof/>
            <w:webHidden/>
          </w:rPr>
          <w:fldChar w:fldCharType="begin"/>
        </w:r>
        <w:r>
          <w:rPr>
            <w:noProof/>
            <w:webHidden/>
          </w:rPr>
          <w:instrText xml:space="preserve"> PAGEREF _Toc218527911 \h </w:instrText>
        </w:r>
        <w:r>
          <w:rPr>
            <w:noProof/>
            <w:webHidden/>
          </w:rPr>
        </w:r>
        <w:r>
          <w:rPr>
            <w:noProof/>
            <w:webHidden/>
          </w:rPr>
          <w:fldChar w:fldCharType="separate"/>
        </w:r>
        <w:r>
          <w:rPr>
            <w:noProof/>
            <w:webHidden/>
          </w:rPr>
          <w:t>- 85 -</w:t>
        </w:r>
        <w:r>
          <w:rPr>
            <w:noProof/>
            <w:webHidden/>
          </w:rPr>
          <w:fldChar w:fldCharType="end"/>
        </w:r>
      </w:hyperlink>
    </w:p>
    <w:p w14:paraId="6A4DFE37" w14:textId="7FD2D1D0" w:rsidR="00A73185" w:rsidRDefault="00A73185">
      <w:pPr>
        <w:pStyle w:val="Sommario1"/>
        <w:tabs>
          <w:tab w:val="left" w:pos="440"/>
          <w:tab w:val="right" w:leader="dot" w:pos="9060"/>
        </w:tabs>
        <w:rPr>
          <w:rFonts w:eastAsiaTheme="minorEastAsia"/>
          <w:noProof/>
          <w:color w:val="auto"/>
          <w:kern w:val="2"/>
          <w:sz w:val="24"/>
          <w:szCs w:val="24"/>
          <w14:ligatures w14:val="standardContextual"/>
        </w:rPr>
      </w:pPr>
      <w:hyperlink w:anchor="_Toc218527912" w:history="1">
        <w:r w:rsidRPr="000E30CB">
          <w:rPr>
            <w:rStyle w:val="Collegamentoipertestuale"/>
            <w:noProof/>
          </w:rPr>
          <w:t>IV</w:t>
        </w:r>
        <w:r>
          <w:rPr>
            <w:rFonts w:eastAsiaTheme="minorEastAsia"/>
            <w:noProof/>
            <w:color w:val="auto"/>
            <w:kern w:val="2"/>
            <w:sz w:val="24"/>
            <w:szCs w:val="24"/>
            <w14:ligatures w14:val="standardContextual"/>
          </w:rPr>
          <w:tab/>
        </w:r>
        <w:r w:rsidRPr="000E30CB">
          <w:rPr>
            <w:rStyle w:val="Collegamentoipertestuale"/>
            <w:noProof/>
          </w:rPr>
          <w:t>NATIONAL CERTIFICATES</w:t>
        </w:r>
        <w:r>
          <w:rPr>
            <w:noProof/>
            <w:webHidden/>
          </w:rPr>
          <w:tab/>
        </w:r>
        <w:r>
          <w:rPr>
            <w:noProof/>
            <w:webHidden/>
          </w:rPr>
          <w:fldChar w:fldCharType="begin"/>
        </w:r>
        <w:r>
          <w:rPr>
            <w:noProof/>
            <w:webHidden/>
          </w:rPr>
          <w:instrText xml:space="preserve"> PAGEREF _Toc218527912 \h </w:instrText>
        </w:r>
        <w:r>
          <w:rPr>
            <w:noProof/>
            <w:webHidden/>
          </w:rPr>
        </w:r>
        <w:r>
          <w:rPr>
            <w:noProof/>
            <w:webHidden/>
          </w:rPr>
          <w:fldChar w:fldCharType="separate"/>
        </w:r>
        <w:r>
          <w:rPr>
            <w:noProof/>
            <w:webHidden/>
          </w:rPr>
          <w:t>- 86 -</w:t>
        </w:r>
        <w:r>
          <w:rPr>
            <w:noProof/>
            <w:webHidden/>
          </w:rPr>
          <w:fldChar w:fldCharType="end"/>
        </w:r>
      </w:hyperlink>
    </w:p>
    <w:p w14:paraId="4D1E6E27" w14:textId="78BB6553"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913" w:history="1">
        <w:r w:rsidRPr="000E30CB">
          <w:rPr>
            <w:rStyle w:val="Collegamentoipertestuale"/>
            <w:noProof/>
          </w:rPr>
          <w:t>IV.A</w:t>
        </w:r>
        <w:r>
          <w:rPr>
            <w:rFonts w:eastAsiaTheme="minorEastAsia"/>
            <w:noProof/>
            <w:color w:val="auto"/>
            <w:kern w:val="2"/>
            <w:sz w:val="24"/>
            <w:szCs w:val="24"/>
            <w14:ligatures w14:val="standardContextual"/>
          </w:rPr>
          <w:tab/>
        </w:r>
        <w:r w:rsidRPr="000E30CB">
          <w:rPr>
            <w:rStyle w:val="Collegamentoipertestuale"/>
            <w:noProof/>
          </w:rPr>
          <w:t>Introduction</w:t>
        </w:r>
        <w:r>
          <w:rPr>
            <w:noProof/>
            <w:webHidden/>
          </w:rPr>
          <w:tab/>
        </w:r>
        <w:r>
          <w:rPr>
            <w:noProof/>
            <w:webHidden/>
          </w:rPr>
          <w:fldChar w:fldCharType="begin"/>
        </w:r>
        <w:r>
          <w:rPr>
            <w:noProof/>
            <w:webHidden/>
          </w:rPr>
          <w:instrText xml:space="preserve"> PAGEREF _Toc218527913 \h </w:instrText>
        </w:r>
        <w:r>
          <w:rPr>
            <w:noProof/>
            <w:webHidden/>
          </w:rPr>
        </w:r>
        <w:r>
          <w:rPr>
            <w:noProof/>
            <w:webHidden/>
          </w:rPr>
          <w:fldChar w:fldCharType="separate"/>
        </w:r>
        <w:r>
          <w:rPr>
            <w:noProof/>
            <w:webHidden/>
          </w:rPr>
          <w:t>- 86 -</w:t>
        </w:r>
        <w:r>
          <w:rPr>
            <w:noProof/>
            <w:webHidden/>
          </w:rPr>
          <w:fldChar w:fldCharType="end"/>
        </w:r>
      </w:hyperlink>
    </w:p>
    <w:p w14:paraId="2374B6C5" w14:textId="3A9A0726"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914" w:history="1">
        <w:r w:rsidRPr="000E30CB">
          <w:rPr>
            <w:rStyle w:val="Collegamentoipertestuale"/>
            <w:noProof/>
            <w:lang w:val="en-GB" w:eastAsia="nl-BE"/>
          </w:rPr>
          <w:t>IV.B</w:t>
        </w:r>
        <w:r>
          <w:rPr>
            <w:rFonts w:eastAsiaTheme="minorEastAsia"/>
            <w:noProof/>
            <w:color w:val="auto"/>
            <w:kern w:val="2"/>
            <w:sz w:val="24"/>
            <w:szCs w:val="24"/>
            <w14:ligatures w14:val="standardContextual"/>
          </w:rPr>
          <w:tab/>
        </w:r>
        <w:r w:rsidRPr="000E30CB">
          <w:rPr>
            <w:rStyle w:val="Collegamentoipertestuale"/>
            <w:noProof/>
            <w:lang w:val="en-GB" w:eastAsia="nl-BE"/>
          </w:rPr>
          <w:t>General</w:t>
        </w:r>
        <w:r>
          <w:rPr>
            <w:noProof/>
            <w:webHidden/>
          </w:rPr>
          <w:tab/>
        </w:r>
        <w:r>
          <w:rPr>
            <w:noProof/>
            <w:webHidden/>
          </w:rPr>
          <w:fldChar w:fldCharType="begin"/>
        </w:r>
        <w:r>
          <w:rPr>
            <w:noProof/>
            <w:webHidden/>
          </w:rPr>
          <w:instrText xml:space="preserve"> PAGEREF _Toc218527914 \h </w:instrText>
        </w:r>
        <w:r>
          <w:rPr>
            <w:noProof/>
            <w:webHidden/>
          </w:rPr>
        </w:r>
        <w:r>
          <w:rPr>
            <w:noProof/>
            <w:webHidden/>
          </w:rPr>
          <w:fldChar w:fldCharType="separate"/>
        </w:r>
        <w:r>
          <w:rPr>
            <w:noProof/>
            <w:webHidden/>
          </w:rPr>
          <w:t>- 86 -</w:t>
        </w:r>
        <w:r>
          <w:rPr>
            <w:noProof/>
            <w:webHidden/>
          </w:rPr>
          <w:fldChar w:fldCharType="end"/>
        </w:r>
      </w:hyperlink>
    </w:p>
    <w:p w14:paraId="4F946CEC" w14:textId="215FCEFE" w:rsidR="00A73185" w:rsidRDefault="00A73185">
      <w:pPr>
        <w:pStyle w:val="Sommario2"/>
        <w:rPr>
          <w:rFonts w:eastAsiaTheme="minorEastAsia"/>
          <w:noProof/>
          <w:color w:val="auto"/>
          <w:kern w:val="2"/>
          <w:sz w:val="24"/>
          <w:szCs w:val="24"/>
          <w14:ligatures w14:val="standardContextual"/>
        </w:rPr>
      </w:pPr>
      <w:hyperlink w:anchor="_Toc218527915" w:history="1">
        <w:r w:rsidRPr="000E30CB">
          <w:rPr>
            <w:rStyle w:val="Collegamentoipertestuale"/>
            <w:noProof/>
            <w:lang w:val="en-GB"/>
          </w:rPr>
          <w:t>IV.B.1</w:t>
        </w:r>
        <w:r>
          <w:rPr>
            <w:rFonts w:eastAsiaTheme="minorEastAsia"/>
            <w:noProof/>
            <w:color w:val="auto"/>
            <w:kern w:val="2"/>
            <w:sz w:val="24"/>
            <w:szCs w:val="24"/>
            <w14:ligatures w14:val="standardContextual"/>
          </w:rPr>
          <w:tab/>
        </w:r>
        <w:r w:rsidRPr="000E30CB">
          <w:rPr>
            <w:rStyle w:val="Collegamentoipertestuale"/>
            <w:noProof/>
            <w:lang w:val="en-GB" w:eastAsia="nl-BE"/>
          </w:rPr>
          <w:t>Scope</w:t>
        </w:r>
        <w:r>
          <w:rPr>
            <w:noProof/>
            <w:webHidden/>
          </w:rPr>
          <w:tab/>
        </w:r>
        <w:r>
          <w:rPr>
            <w:noProof/>
            <w:webHidden/>
          </w:rPr>
          <w:fldChar w:fldCharType="begin"/>
        </w:r>
        <w:r>
          <w:rPr>
            <w:noProof/>
            <w:webHidden/>
          </w:rPr>
          <w:instrText xml:space="preserve"> PAGEREF _Toc218527915 \h </w:instrText>
        </w:r>
        <w:r>
          <w:rPr>
            <w:noProof/>
            <w:webHidden/>
          </w:rPr>
        </w:r>
        <w:r>
          <w:rPr>
            <w:noProof/>
            <w:webHidden/>
          </w:rPr>
          <w:fldChar w:fldCharType="separate"/>
        </w:r>
        <w:r>
          <w:rPr>
            <w:noProof/>
            <w:webHidden/>
          </w:rPr>
          <w:t>- 86 -</w:t>
        </w:r>
        <w:r>
          <w:rPr>
            <w:noProof/>
            <w:webHidden/>
          </w:rPr>
          <w:fldChar w:fldCharType="end"/>
        </w:r>
      </w:hyperlink>
    </w:p>
    <w:p w14:paraId="0C236CE9" w14:textId="270C0A3A" w:rsidR="00A73185" w:rsidRDefault="00A73185">
      <w:pPr>
        <w:pStyle w:val="Sommario2"/>
        <w:rPr>
          <w:rFonts w:eastAsiaTheme="minorEastAsia"/>
          <w:noProof/>
          <w:color w:val="auto"/>
          <w:kern w:val="2"/>
          <w:sz w:val="24"/>
          <w:szCs w:val="24"/>
          <w14:ligatures w14:val="standardContextual"/>
        </w:rPr>
      </w:pPr>
      <w:hyperlink w:anchor="_Toc218527916" w:history="1">
        <w:r w:rsidRPr="000E30CB">
          <w:rPr>
            <w:rStyle w:val="Collegamentoipertestuale"/>
            <w:noProof/>
            <w:lang w:val="en-GB" w:eastAsia="nl-BE"/>
          </w:rPr>
          <w:t>IV.B.2</w:t>
        </w:r>
        <w:r>
          <w:rPr>
            <w:rFonts w:eastAsiaTheme="minorEastAsia"/>
            <w:noProof/>
            <w:color w:val="auto"/>
            <w:kern w:val="2"/>
            <w:sz w:val="24"/>
            <w:szCs w:val="24"/>
            <w14:ligatures w14:val="standardContextual"/>
          </w:rPr>
          <w:tab/>
        </w:r>
        <w:r w:rsidRPr="000E30CB">
          <w:rPr>
            <w:rStyle w:val="Collegamentoipertestuale"/>
            <w:noProof/>
            <w:lang w:val="en-GB" w:eastAsia="nl-BE"/>
          </w:rPr>
          <w:t>Status and Interpretation</w:t>
        </w:r>
        <w:r>
          <w:rPr>
            <w:noProof/>
            <w:webHidden/>
          </w:rPr>
          <w:tab/>
        </w:r>
        <w:r>
          <w:rPr>
            <w:noProof/>
            <w:webHidden/>
          </w:rPr>
          <w:fldChar w:fldCharType="begin"/>
        </w:r>
        <w:r>
          <w:rPr>
            <w:noProof/>
            <w:webHidden/>
          </w:rPr>
          <w:instrText xml:space="preserve"> PAGEREF _Toc218527916 \h </w:instrText>
        </w:r>
        <w:r>
          <w:rPr>
            <w:noProof/>
            <w:webHidden/>
          </w:rPr>
        </w:r>
        <w:r>
          <w:rPr>
            <w:noProof/>
            <w:webHidden/>
          </w:rPr>
          <w:fldChar w:fldCharType="separate"/>
        </w:r>
        <w:r>
          <w:rPr>
            <w:noProof/>
            <w:webHidden/>
          </w:rPr>
          <w:t>- 86 -</w:t>
        </w:r>
        <w:r>
          <w:rPr>
            <w:noProof/>
            <w:webHidden/>
          </w:rPr>
          <w:fldChar w:fldCharType="end"/>
        </w:r>
      </w:hyperlink>
    </w:p>
    <w:p w14:paraId="4615CB96" w14:textId="21866FAC" w:rsidR="00A73185" w:rsidRDefault="00A73185">
      <w:pPr>
        <w:pStyle w:val="Sommario2"/>
        <w:rPr>
          <w:rFonts w:eastAsiaTheme="minorEastAsia"/>
          <w:noProof/>
          <w:color w:val="auto"/>
          <w:kern w:val="2"/>
          <w:sz w:val="24"/>
          <w:szCs w:val="24"/>
          <w14:ligatures w14:val="standardContextual"/>
        </w:rPr>
      </w:pPr>
      <w:hyperlink w:anchor="_Toc218527917" w:history="1">
        <w:r w:rsidRPr="000E30CB">
          <w:rPr>
            <w:rStyle w:val="Collegamentoipertestuale"/>
            <w:noProof/>
            <w:lang w:val="en-GB" w:eastAsia="nl-BE"/>
          </w:rPr>
          <w:t>IV.B.3</w:t>
        </w:r>
        <w:r>
          <w:rPr>
            <w:rFonts w:eastAsiaTheme="minorEastAsia"/>
            <w:noProof/>
            <w:color w:val="auto"/>
            <w:kern w:val="2"/>
            <w:sz w:val="24"/>
            <w:szCs w:val="24"/>
            <w14:ligatures w14:val="standardContextual"/>
          </w:rPr>
          <w:tab/>
        </w:r>
        <w:r w:rsidRPr="000E30CB">
          <w:rPr>
            <w:rStyle w:val="Collegamentoipertestuale"/>
            <w:noProof/>
            <w:lang w:val="en-GB" w:eastAsia="nl-BE"/>
          </w:rPr>
          <w:t>Roles and Responsibilities</w:t>
        </w:r>
        <w:r>
          <w:rPr>
            <w:noProof/>
            <w:webHidden/>
          </w:rPr>
          <w:tab/>
        </w:r>
        <w:r>
          <w:rPr>
            <w:noProof/>
            <w:webHidden/>
          </w:rPr>
          <w:fldChar w:fldCharType="begin"/>
        </w:r>
        <w:r>
          <w:rPr>
            <w:noProof/>
            <w:webHidden/>
          </w:rPr>
          <w:instrText xml:space="preserve"> PAGEREF _Toc218527917 \h </w:instrText>
        </w:r>
        <w:r>
          <w:rPr>
            <w:noProof/>
            <w:webHidden/>
          </w:rPr>
        </w:r>
        <w:r>
          <w:rPr>
            <w:noProof/>
            <w:webHidden/>
          </w:rPr>
          <w:fldChar w:fldCharType="separate"/>
        </w:r>
        <w:r>
          <w:rPr>
            <w:noProof/>
            <w:webHidden/>
          </w:rPr>
          <w:t>- 86 -</w:t>
        </w:r>
        <w:r>
          <w:rPr>
            <w:noProof/>
            <w:webHidden/>
          </w:rPr>
          <w:fldChar w:fldCharType="end"/>
        </w:r>
      </w:hyperlink>
    </w:p>
    <w:p w14:paraId="4D300206" w14:textId="116E0D5F"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918" w:history="1">
        <w:r w:rsidRPr="000E30CB">
          <w:rPr>
            <w:rStyle w:val="Collegamentoipertestuale"/>
            <w:noProof/>
            <w:lang w:val="en-GB" w:eastAsia="nl-BE"/>
          </w:rPr>
          <w:t>IV.C</w:t>
        </w:r>
        <w:r>
          <w:rPr>
            <w:rFonts w:eastAsiaTheme="minorEastAsia"/>
            <w:noProof/>
            <w:color w:val="auto"/>
            <w:kern w:val="2"/>
            <w:sz w:val="24"/>
            <w:szCs w:val="24"/>
            <w14:ligatures w14:val="standardContextual"/>
          </w:rPr>
          <w:tab/>
        </w:r>
        <w:r w:rsidRPr="000E30CB">
          <w:rPr>
            <w:rStyle w:val="Collegamentoipertestuale"/>
            <w:noProof/>
            <w:lang w:val="en-GB" w:eastAsia="nl-BE"/>
          </w:rPr>
          <w:t>Overview of National Legal and Regulatory Framework</w:t>
        </w:r>
        <w:r>
          <w:rPr>
            <w:noProof/>
            <w:webHidden/>
          </w:rPr>
          <w:tab/>
        </w:r>
        <w:r>
          <w:rPr>
            <w:noProof/>
            <w:webHidden/>
          </w:rPr>
          <w:fldChar w:fldCharType="begin"/>
        </w:r>
        <w:r>
          <w:rPr>
            <w:noProof/>
            <w:webHidden/>
          </w:rPr>
          <w:instrText xml:space="preserve"> PAGEREF _Toc218527918 \h </w:instrText>
        </w:r>
        <w:r>
          <w:rPr>
            <w:noProof/>
            <w:webHidden/>
          </w:rPr>
        </w:r>
        <w:r>
          <w:rPr>
            <w:noProof/>
            <w:webHidden/>
          </w:rPr>
          <w:fldChar w:fldCharType="separate"/>
        </w:r>
        <w:r>
          <w:rPr>
            <w:noProof/>
            <w:webHidden/>
          </w:rPr>
          <w:t>- 87 -</w:t>
        </w:r>
        <w:r>
          <w:rPr>
            <w:noProof/>
            <w:webHidden/>
          </w:rPr>
          <w:fldChar w:fldCharType="end"/>
        </w:r>
      </w:hyperlink>
    </w:p>
    <w:p w14:paraId="45CA736D" w14:textId="1503C8C2" w:rsidR="00A73185" w:rsidRDefault="00A73185">
      <w:pPr>
        <w:pStyle w:val="Sommario2"/>
        <w:rPr>
          <w:rFonts w:eastAsiaTheme="minorEastAsia"/>
          <w:noProof/>
          <w:color w:val="auto"/>
          <w:kern w:val="2"/>
          <w:sz w:val="24"/>
          <w:szCs w:val="24"/>
          <w14:ligatures w14:val="standardContextual"/>
        </w:rPr>
      </w:pPr>
      <w:hyperlink w:anchor="_Toc218527919" w:history="1">
        <w:r w:rsidRPr="000E30CB">
          <w:rPr>
            <w:rStyle w:val="Collegamentoipertestuale"/>
            <w:noProof/>
            <w:lang w:val="en-GB" w:eastAsia="nl-BE"/>
          </w:rPr>
          <w:t>IV.C.1</w:t>
        </w:r>
        <w:r>
          <w:rPr>
            <w:rFonts w:eastAsiaTheme="minorEastAsia"/>
            <w:noProof/>
            <w:color w:val="auto"/>
            <w:kern w:val="2"/>
            <w:sz w:val="24"/>
            <w:szCs w:val="24"/>
            <w14:ligatures w14:val="standardContextual"/>
          </w:rPr>
          <w:tab/>
        </w:r>
        <w:r w:rsidRPr="000E30CB">
          <w:rPr>
            <w:rStyle w:val="Collegamentoipertestuale"/>
            <w:noProof/>
            <w:lang w:val="en-GB" w:eastAsia="nl-BE"/>
          </w:rPr>
          <w:t>Market context for national certificates</w:t>
        </w:r>
        <w:r>
          <w:rPr>
            <w:noProof/>
            <w:webHidden/>
          </w:rPr>
          <w:tab/>
        </w:r>
        <w:r>
          <w:rPr>
            <w:noProof/>
            <w:webHidden/>
          </w:rPr>
          <w:fldChar w:fldCharType="begin"/>
        </w:r>
        <w:r>
          <w:rPr>
            <w:noProof/>
            <w:webHidden/>
          </w:rPr>
          <w:instrText xml:space="preserve"> PAGEREF _Toc218527919 \h </w:instrText>
        </w:r>
        <w:r>
          <w:rPr>
            <w:noProof/>
            <w:webHidden/>
          </w:rPr>
        </w:r>
        <w:r>
          <w:rPr>
            <w:noProof/>
            <w:webHidden/>
          </w:rPr>
          <w:fldChar w:fldCharType="separate"/>
        </w:r>
        <w:r>
          <w:rPr>
            <w:noProof/>
            <w:webHidden/>
          </w:rPr>
          <w:t>- 87 -</w:t>
        </w:r>
        <w:r>
          <w:rPr>
            <w:noProof/>
            <w:webHidden/>
          </w:rPr>
          <w:fldChar w:fldCharType="end"/>
        </w:r>
      </w:hyperlink>
    </w:p>
    <w:p w14:paraId="02BAEEDF" w14:textId="30DFA86F" w:rsidR="00A73185" w:rsidRDefault="00A73185">
      <w:pPr>
        <w:pStyle w:val="Sommario2"/>
        <w:rPr>
          <w:rFonts w:eastAsiaTheme="minorEastAsia"/>
          <w:noProof/>
          <w:color w:val="auto"/>
          <w:kern w:val="2"/>
          <w:sz w:val="24"/>
          <w:szCs w:val="24"/>
          <w14:ligatures w14:val="standardContextual"/>
        </w:rPr>
      </w:pPr>
      <w:hyperlink w:anchor="_Toc218527920" w:history="1">
        <w:r w:rsidRPr="000E30CB">
          <w:rPr>
            <w:rStyle w:val="Collegamentoipertestuale"/>
            <w:noProof/>
            <w:lang w:val="en-GB" w:eastAsia="nl-BE"/>
          </w:rPr>
          <w:t>IV.C.2</w:t>
        </w:r>
        <w:r>
          <w:rPr>
            <w:rFonts w:eastAsiaTheme="minorEastAsia"/>
            <w:noProof/>
            <w:color w:val="auto"/>
            <w:kern w:val="2"/>
            <w:sz w:val="24"/>
            <w:szCs w:val="24"/>
            <w14:ligatures w14:val="standardContextual"/>
          </w:rPr>
          <w:tab/>
        </w:r>
        <w:r w:rsidRPr="000E30CB">
          <w:rPr>
            <w:rStyle w:val="Collegamentoipertestuale"/>
            <w:noProof/>
            <w:lang w:val="en-GB" w:eastAsia="nl-BE"/>
          </w:rPr>
          <w:t>General framework</w:t>
        </w:r>
        <w:r>
          <w:rPr>
            <w:noProof/>
            <w:webHidden/>
          </w:rPr>
          <w:tab/>
        </w:r>
        <w:r>
          <w:rPr>
            <w:noProof/>
            <w:webHidden/>
          </w:rPr>
          <w:fldChar w:fldCharType="begin"/>
        </w:r>
        <w:r>
          <w:rPr>
            <w:noProof/>
            <w:webHidden/>
          </w:rPr>
          <w:instrText xml:space="preserve"> PAGEREF _Toc218527920 \h </w:instrText>
        </w:r>
        <w:r>
          <w:rPr>
            <w:noProof/>
            <w:webHidden/>
          </w:rPr>
        </w:r>
        <w:r>
          <w:rPr>
            <w:noProof/>
            <w:webHidden/>
          </w:rPr>
          <w:fldChar w:fldCharType="separate"/>
        </w:r>
        <w:r>
          <w:rPr>
            <w:noProof/>
            <w:webHidden/>
          </w:rPr>
          <w:t>- 87 -</w:t>
        </w:r>
        <w:r>
          <w:rPr>
            <w:noProof/>
            <w:webHidden/>
          </w:rPr>
          <w:fldChar w:fldCharType="end"/>
        </w:r>
      </w:hyperlink>
    </w:p>
    <w:p w14:paraId="586AA56C" w14:textId="27D4BEF9" w:rsidR="00A73185" w:rsidRDefault="00A73185">
      <w:pPr>
        <w:pStyle w:val="Sommario2"/>
        <w:rPr>
          <w:rFonts w:eastAsiaTheme="minorEastAsia"/>
          <w:noProof/>
          <w:color w:val="auto"/>
          <w:kern w:val="2"/>
          <w:sz w:val="24"/>
          <w:szCs w:val="24"/>
          <w14:ligatures w14:val="standardContextual"/>
        </w:rPr>
      </w:pPr>
      <w:hyperlink w:anchor="_Toc218527921" w:history="1">
        <w:r w:rsidRPr="000E30CB">
          <w:rPr>
            <w:rStyle w:val="Collegamentoipertestuale"/>
            <w:noProof/>
            <w:lang w:val="en-GB" w:eastAsia="nl-BE"/>
          </w:rPr>
          <w:t>IV.C.3</w:t>
        </w:r>
        <w:r>
          <w:rPr>
            <w:rFonts w:eastAsiaTheme="minorEastAsia"/>
            <w:noProof/>
            <w:color w:val="auto"/>
            <w:kern w:val="2"/>
            <w:sz w:val="24"/>
            <w:szCs w:val="24"/>
            <w14:ligatures w14:val="standardContextual"/>
          </w:rPr>
          <w:tab/>
        </w:r>
        <w:r w:rsidRPr="000E30CB">
          <w:rPr>
            <w:rStyle w:val="Collegamentoipertestuale"/>
            <w:noProof/>
            <w:lang w:val="en-GB" w:eastAsia="nl-BE"/>
          </w:rPr>
          <w:t>National energy source disclosure</w:t>
        </w:r>
        <w:r>
          <w:rPr>
            <w:noProof/>
            <w:webHidden/>
          </w:rPr>
          <w:tab/>
        </w:r>
        <w:r>
          <w:rPr>
            <w:noProof/>
            <w:webHidden/>
          </w:rPr>
          <w:fldChar w:fldCharType="begin"/>
        </w:r>
        <w:r>
          <w:rPr>
            <w:noProof/>
            <w:webHidden/>
          </w:rPr>
          <w:instrText xml:space="preserve"> PAGEREF _Toc218527921 \h </w:instrText>
        </w:r>
        <w:r>
          <w:rPr>
            <w:noProof/>
            <w:webHidden/>
          </w:rPr>
        </w:r>
        <w:r>
          <w:rPr>
            <w:noProof/>
            <w:webHidden/>
          </w:rPr>
          <w:fldChar w:fldCharType="separate"/>
        </w:r>
        <w:r>
          <w:rPr>
            <w:noProof/>
            <w:webHidden/>
          </w:rPr>
          <w:t>- 87 -</w:t>
        </w:r>
        <w:r>
          <w:rPr>
            <w:noProof/>
            <w:webHidden/>
          </w:rPr>
          <w:fldChar w:fldCharType="end"/>
        </w:r>
      </w:hyperlink>
    </w:p>
    <w:p w14:paraId="0E58F3DC" w14:textId="0270183D" w:rsidR="00A73185" w:rsidRDefault="00A73185">
      <w:pPr>
        <w:pStyle w:val="Sommario2"/>
        <w:rPr>
          <w:rFonts w:eastAsiaTheme="minorEastAsia"/>
          <w:noProof/>
          <w:color w:val="auto"/>
          <w:kern w:val="2"/>
          <w:sz w:val="24"/>
          <w:szCs w:val="24"/>
          <w14:ligatures w14:val="standardContextual"/>
        </w:rPr>
      </w:pPr>
      <w:hyperlink w:anchor="_Toc218527922" w:history="1">
        <w:r w:rsidRPr="000E30CB">
          <w:rPr>
            <w:rStyle w:val="Collegamentoipertestuale"/>
            <w:noProof/>
            <w:lang w:val="en-GB" w:eastAsia="nl-BE"/>
          </w:rPr>
          <w:t>IV.C.4</w:t>
        </w:r>
        <w:r>
          <w:rPr>
            <w:rFonts w:eastAsiaTheme="minorEastAsia"/>
            <w:noProof/>
            <w:color w:val="auto"/>
            <w:kern w:val="2"/>
            <w:sz w:val="24"/>
            <w:szCs w:val="24"/>
            <w14:ligatures w14:val="standardContextual"/>
          </w:rPr>
          <w:tab/>
        </w:r>
        <w:r w:rsidRPr="000E30CB">
          <w:rPr>
            <w:rStyle w:val="Collegamentoipertestuale"/>
            <w:noProof/>
            <w:lang w:val="en-GB" w:eastAsia="nl-BE"/>
          </w:rPr>
          <w:t>National public support schemes</w:t>
        </w:r>
        <w:r>
          <w:rPr>
            <w:noProof/>
            <w:webHidden/>
          </w:rPr>
          <w:tab/>
        </w:r>
        <w:r>
          <w:rPr>
            <w:noProof/>
            <w:webHidden/>
          </w:rPr>
          <w:fldChar w:fldCharType="begin"/>
        </w:r>
        <w:r>
          <w:rPr>
            <w:noProof/>
            <w:webHidden/>
          </w:rPr>
          <w:instrText xml:space="preserve"> PAGEREF _Toc218527922 \h </w:instrText>
        </w:r>
        <w:r>
          <w:rPr>
            <w:noProof/>
            <w:webHidden/>
          </w:rPr>
        </w:r>
        <w:r>
          <w:rPr>
            <w:noProof/>
            <w:webHidden/>
          </w:rPr>
          <w:fldChar w:fldCharType="separate"/>
        </w:r>
        <w:r>
          <w:rPr>
            <w:noProof/>
            <w:webHidden/>
          </w:rPr>
          <w:t>- 87 -</w:t>
        </w:r>
        <w:r>
          <w:rPr>
            <w:noProof/>
            <w:webHidden/>
          </w:rPr>
          <w:fldChar w:fldCharType="end"/>
        </w:r>
      </w:hyperlink>
    </w:p>
    <w:p w14:paraId="058FFE51" w14:textId="45851D32" w:rsidR="00A73185" w:rsidRDefault="00A73185">
      <w:pPr>
        <w:pStyle w:val="Sommario2"/>
        <w:rPr>
          <w:rFonts w:eastAsiaTheme="minorEastAsia"/>
          <w:noProof/>
          <w:color w:val="auto"/>
          <w:kern w:val="2"/>
          <w:sz w:val="24"/>
          <w:szCs w:val="24"/>
          <w14:ligatures w14:val="standardContextual"/>
        </w:rPr>
      </w:pPr>
      <w:hyperlink w:anchor="_Toc218527923" w:history="1">
        <w:r w:rsidRPr="000E30CB">
          <w:rPr>
            <w:rStyle w:val="Collegamentoipertestuale"/>
            <w:noProof/>
            <w:lang w:val="en-GB" w:eastAsia="nl-BE"/>
          </w:rPr>
          <w:t>IV.C.5</w:t>
        </w:r>
        <w:r>
          <w:rPr>
            <w:rFonts w:eastAsiaTheme="minorEastAsia"/>
            <w:noProof/>
            <w:color w:val="auto"/>
            <w:kern w:val="2"/>
            <w:sz w:val="24"/>
            <w:szCs w:val="24"/>
            <w14:ligatures w14:val="standardContextual"/>
          </w:rPr>
          <w:tab/>
        </w:r>
        <w:r w:rsidRPr="000E30CB">
          <w:rPr>
            <w:rStyle w:val="Collegamentoipertestuale"/>
            <w:noProof/>
            <w:lang w:val="en-GB" w:eastAsia="nl-BE"/>
          </w:rPr>
          <w:t>EECS Product Rules</w:t>
        </w:r>
        <w:r>
          <w:rPr>
            <w:noProof/>
            <w:webHidden/>
          </w:rPr>
          <w:tab/>
        </w:r>
        <w:r>
          <w:rPr>
            <w:noProof/>
            <w:webHidden/>
          </w:rPr>
          <w:fldChar w:fldCharType="begin"/>
        </w:r>
        <w:r>
          <w:rPr>
            <w:noProof/>
            <w:webHidden/>
          </w:rPr>
          <w:instrText xml:space="preserve"> PAGEREF _Toc218527923 \h </w:instrText>
        </w:r>
        <w:r>
          <w:rPr>
            <w:noProof/>
            <w:webHidden/>
          </w:rPr>
        </w:r>
        <w:r>
          <w:rPr>
            <w:noProof/>
            <w:webHidden/>
          </w:rPr>
          <w:fldChar w:fldCharType="separate"/>
        </w:r>
        <w:r>
          <w:rPr>
            <w:noProof/>
            <w:webHidden/>
          </w:rPr>
          <w:t>- 87 -</w:t>
        </w:r>
        <w:r>
          <w:rPr>
            <w:noProof/>
            <w:webHidden/>
          </w:rPr>
          <w:fldChar w:fldCharType="end"/>
        </w:r>
      </w:hyperlink>
    </w:p>
    <w:p w14:paraId="001C102B" w14:textId="77BAFA85"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924" w:history="1">
        <w:r w:rsidRPr="000E30CB">
          <w:rPr>
            <w:rStyle w:val="Collegamentoipertestuale"/>
            <w:noProof/>
            <w:lang w:val="en-GB" w:eastAsia="nl-BE"/>
          </w:rPr>
          <w:t>IV.D</w:t>
        </w:r>
        <w:r>
          <w:rPr>
            <w:rFonts w:eastAsiaTheme="minorEastAsia"/>
            <w:noProof/>
            <w:color w:val="auto"/>
            <w:kern w:val="2"/>
            <w:sz w:val="24"/>
            <w:szCs w:val="24"/>
            <w14:ligatures w14:val="standardContextual"/>
          </w:rPr>
          <w:tab/>
        </w:r>
        <w:r w:rsidRPr="000E30CB">
          <w:rPr>
            <w:rStyle w:val="Collegamentoipertestuale"/>
            <w:noProof/>
            <w:lang w:val="en-GB" w:eastAsia="nl-BE"/>
          </w:rPr>
          <w:t>Registration</w:t>
        </w:r>
        <w:r>
          <w:rPr>
            <w:noProof/>
            <w:webHidden/>
          </w:rPr>
          <w:tab/>
        </w:r>
        <w:r>
          <w:rPr>
            <w:noProof/>
            <w:webHidden/>
          </w:rPr>
          <w:fldChar w:fldCharType="begin"/>
        </w:r>
        <w:r>
          <w:rPr>
            <w:noProof/>
            <w:webHidden/>
          </w:rPr>
          <w:instrText xml:space="preserve"> PAGEREF _Toc218527924 \h </w:instrText>
        </w:r>
        <w:r>
          <w:rPr>
            <w:noProof/>
            <w:webHidden/>
          </w:rPr>
        </w:r>
        <w:r>
          <w:rPr>
            <w:noProof/>
            <w:webHidden/>
          </w:rPr>
          <w:fldChar w:fldCharType="separate"/>
        </w:r>
        <w:r>
          <w:rPr>
            <w:noProof/>
            <w:webHidden/>
          </w:rPr>
          <w:t>- 89 -</w:t>
        </w:r>
        <w:r>
          <w:rPr>
            <w:noProof/>
            <w:webHidden/>
          </w:rPr>
          <w:fldChar w:fldCharType="end"/>
        </w:r>
      </w:hyperlink>
    </w:p>
    <w:p w14:paraId="4FA4F193" w14:textId="6B9AA256" w:rsidR="00A73185" w:rsidRDefault="00A73185">
      <w:pPr>
        <w:pStyle w:val="Sommario2"/>
        <w:rPr>
          <w:rFonts w:eastAsiaTheme="minorEastAsia"/>
          <w:noProof/>
          <w:color w:val="auto"/>
          <w:kern w:val="2"/>
          <w:sz w:val="24"/>
          <w:szCs w:val="24"/>
          <w14:ligatures w14:val="standardContextual"/>
        </w:rPr>
      </w:pPr>
      <w:hyperlink w:anchor="_Toc218527925" w:history="1">
        <w:r w:rsidRPr="000E30CB">
          <w:rPr>
            <w:rStyle w:val="Collegamentoipertestuale"/>
            <w:noProof/>
            <w:lang w:val="en-GB" w:eastAsia="nl-BE"/>
          </w:rPr>
          <w:t>IV.D.1</w:t>
        </w:r>
        <w:r>
          <w:rPr>
            <w:rFonts w:eastAsiaTheme="minorEastAsia"/>
            <w:noProof/>
            <w:color w:val="auto"/>
            <w:kern w:val="2"/>
            <w:sz w:val="24"/>
            <w:szCs w:val="24"/>
            <w14:ligatures w14:val="standardContextual"/>
          </w:rPr>
          <w:tab/>
        </w:r>
        <w:r w:rsidRPr="000E30CB">
          <w:rPr>
            <w:rStyle w:val="Collegamentoipertestuale"/>
            <w:noProof/>
            <w:lang w:val="en-GB" w:eastAsia="nl-BE"/>
          </w:rPr>
          <w:t>Registration of an Account Holder</w:t>
        </w:r>
        <w:r>
          <w:rPr>
            <w:noProof/>
            <w:webHidden/>
          </w:rPr>
          <w:tab/>
        </w:r>
        <w:r>
          <w:rPr>
            <w:noProof/>
            <w:webHidden/>
          </w:rPr>
          <w:fldChar w:fldCharType="begin"/>
        </w:r>
        <w:r>
          <w:rPr>
            <w:noProof/>
            <w:webHidden/>
          </w:rPr>
          <w:instrText xml:space="preserve"> PAGEREF _Toc218527925 \h </w:instrText>
        </w:r>
        <w:r>
          <w:rPr>
            <w:noProof/>
            <w:webHidden/>
          </w:rPr>
        </w:r>
        <w:r>
          <w:rPr>
            <w:noProof/>
            <w:webHidden/>
          </w:rPr>
          <w:fldChar w:fldCharType="separate"/>
        </w:r>
        <w:r>
          <w:rPr>
            <w:noProof/>
            <w:webHidden/>
          </w:rPr>
          <w:t>- 89 -</w:t>
        </w:r>
        <w:r>
          <w:rPr>
            <w:noProof/>
            <w:webHidden/>
          </w:rPr>
          <w:fldChar w:fldCharType="end"/>
        </w:r>
      </w:hyperlink>
    </w:p>
    <w:p w14:paraId="05D477D6" w14:textId="4A8066AE" w:rsidR="00A73185" w:rsidRDefault="00A73185">
      <w:pPr>
        <w:pStyle w:val="Sommario2"/>
        <w:rPr>
          <w:rFonts w:eastAsiaTheme="minorEastAsia"/>
          <w:noProof/>
          <w:color w:val="auto"/>
          <w:kern w:val="2"/>
          <w:sz w:val="24"/>
          <w:szCs w:val="24"/>
          <w14:ligatures w14:val="standardContextual"/>
        </w:rPr>
      </w:pPr>
      <w:hyperlink w:anchor="_Toc218527926" w:history="1">
        <w:r w:rsidRPr="000E30CB">
          <w:rPr>
            <w:rStyle w:val="Collegamentoipertestuale"/>
            <w:noProof/>
            <w:lang w:val="en-GB" w:eastAsia="nl-BE"/>
          </w:rPr>
          <w:t>IV.D.2</w:t>
        </w:r>
        <w:r>
          <w:rPr>
            <w:rFonts w:eastAsiaTheme="minorEastAsia"/>
            <w:noProof/>
            <w:color w:val="auto"/>
            <w:kern w:val="2"/>
            <w:sz w:val="24"/>
            <w:szCs w:val="24"/>
            <w14:ligatures w14:val="standardContextual"/>
          </w:rPr>
          <w:tab/>
        </w:r>
        <w:r w:rsidRPr="000E30CB">
          <w:rPr>
            <w:rStyle w:val="Collegamentoipertestuale"/>
            <w:noProof/>
            <w:lang w:val="en-GB" w:eastAsia="nl-BE"/>
          </w:rPr>
          <w:t>Resignation of an Account Holder</w:t>
        </w:r>
        <w:r>
          <w:rPr>
            <w:noProof/>
            <w:webHidden/>
          </w:rPr>
          <w:tab/>
        </w:r>
        <w:r>
          <w:rPr>
            <w:noProof/>
            <w:webHidden/>
          </w:rPr>
          <w:fldChar w:fldCharType="begin"/>
        </w:r>
        <w:r>
          <w:rPr>
            <w:noProof/>
            <w:webHidden/>
          </w:rPr>
          <w:instrText xml:space="preserve"> PAGEREF _Toc218527926 \h </w:instrText>
        </w:r>
        <w:r>
          <w:rPr>
            <w:noProof/>
            <w:webHidden/>
          </w:rPr>
        </w:r>
        <w:r>
          <w:rPr>
            <w:noProof/>
            <w:webHidden/>
          </w:rPr>
          <w:fldChar w:fldCharType="separate"/>
        </w:r>
        <w:r>
          <w:rPr>
            <w:noProof/>
            <w:webHidden/>
          </w:rPr>
          <w:t>- 89 -</w:t>
        </w:r>
        <w:r>
          <w:rPr>
            <w:noProof/>
            <w:webHidden/>
          </w:rPr>
          <w:fldChar w:fldCharType="end"/>
        </w:r>
      </w:hyperlink>
    </w:p>
    <w:p w14:paraId="43061007" w14:textId="26CEED3F" w:rsidR="00A73185" w:rsidRDefault="00A73185">
      <w:pPr>
        <w:pStyle w:val="Sommario2"/>
        <w:rPr>
          <w:rFonts w:eastAsiaTheme="minorEastAsia"/>
          <w:noProof/>
          <w:color w:val="auto"/>
          <w:kern w:val="2"/>
          <w:sz w:val="24"/>
          <w:szCs w:val="24"/>
          <w14:ligatures w14:val="standardContextual"/>
        </w:rPr>
      </w:pPr>
      <w:hyperlink w:anchor="_Toc218527927" w:history="1">
        <w:r w:rsidRPr="000E30CB">
          <w:rPr>
            <w:rStyle w:val="Collegamentoipertestuale"/>
            <w:noProof/>
            <w:lang w:val="en-GB" w:eastAsia="nl-BE"/>
          </w:rPr>
          <w:t>IV.D.3</w:t>
        </w:r>
        <w:r>
          <w:rPr>
            <w:rFonts w:eastAsiaTheme="minorEastAsia"/>
            <w:noProof/>
            <w:color w:val="auto"/>
            <w:kern w:val="2"/>
            <w:sz w:val="24"/>
            <w:szCs w:val="24"/>
            <w14:ligatures w14:val="standardContextual"/>
          </w:rPr>
          <w:tab/>
        </w:r>
        <w:r w:rsidRPr="000E30CB">
          <w:rPr>
            <w:rStyle w:val="Collegamentoipertestuale"/>
            <w:noProof/>
            <w:lang w:val="en-GB" w:eastAsia="nl-BE"/>
          </w:rPr>
          <w:t>Registration of a Production Device</w:t>
        </w:r>
        <w:r>
          <w:rPr>
            <w:noProof/>
            <w:webHidden/>
          </w:rPr>
          <w:tab/>
        </w:r>
        <w:r>
          <w:rPr>
            <w:noProof/>
            <w:webHidden/>
          </w:rPr>
          <w:fldChar w:fldCharType="begin"/>
        </w:r>
        <w:r>
          <w:rPr>
            <w:noProof/>
            <w:webHidden/>
          </w:rPr>
          <w:instrText xml:space="preserve"> PAGEREF _Toc218527927 \h </w:instrText>
        </w:r>
        <w:r>
          <w:rPr>
            <w:noProof/>
            <w:webHidden/>
          </w:rPr>
        </w:r>
        <w:r>
          <w:rPr>
            <w:noProof/>
            <w:webHidden/>
          </w:rPr>
          <w:fldChar w:fldCharType="separate"/>
        </w:r>
        <w:r>
          <w:rPr>
            <w:noProof/>
            <w:webHidden/>
          </w:rPr>
          <w:t>- 89 -</w:t>
        </w:r>
        <w:r>
          <w:rPr>
            <w:noProof/>
            <w:webHidden/>
          </w:rPr>
          <w:fldChar w:fldCharType="end"/>
        </w:r>
      </w:hyperlink>
    </w:p>
    <w:p w14:paraId="5AA1BABA" w14:textId="4DA6B6AB" w:rsidR="00A73185" w:rsidRDefault="00A73185">
      <w:pPr>
        <w:pStyle w:val="Sommario2"/>
        <w:rPr>
          <w:rFonts w:eastAsiaTheme="minorEastAsia"/>
          <w:noProof/>
          <w:color w:val="auto"/>
          <w:kern w:val="2"/>
          <w:sz w:val="24"/>
          <w:szCs w:val="24"/>
          <w14:ligatures w14:val="standardContextual"/>
        </w:rPr>
      </w:pPr>
      <w:hyperlink w:anchor="_Toc218527928" w:history="1">
        <w:r w:rsidRPr="000E30CB">
          <w:rPr>
            <w:rStyle w:val="Collegamentoipertestuale"/>
            <w:noProof/>
            <w:lang w:val="en-GB" w:eastAsia="nl-BE"/>
          </w:rPr>
          <w:t>IV.D.4</w:t>
        </w:r>
        <w:r>
          <w:rPr>
            <w:rFonts w:eastAsiaTheme="minorEastAsia"/>
            <w:noProof/>
            <w:color w:val="auto"/>
            <w:kern w:val="2"/>
            <w:sz w:val="24"/>
            <w:szCs w:val="24"/>
            <w14:ligatures w14:val="standardContextual"/>
          </w:rPr>
          <w:tab/>
        </w:r>
        <w:r w:rsidRPr="000E30CB">
          <w:rPr>
            <w:rStyle w:val="Collegamentoipertestuale"/>
            <w:noProof/>
            <w:lang w:val="en-GB" w:eastAsia="nl-BE"/>
          </w:rPr>
          <w:t>De-Registration of a Production Device</w:t>
        </w:r>
        <w:r>
          <w:rPr>
            <w:noProof/>
            <w:webHidden/>
          </w:rPr>
          <w:tab/>
        </w:r>
        <w:r>
          <w:rPr>
            <w:noProof/>
            <w:webHidden/>
          </w:rPr>
          <w:fldChar w:fldCharType="begin"/>
        </w:r>
        <w:r>
          <w:rPr>
            <w:noProof/>
            <w:webHidden/>
          </w:rPr>
          <w:instrText xml:space="preserve"> PAGEREF _Toc218527928 \h </w:instrText>
        </w:r>
        <w:r>
          <w:rPr>
            <w:noProof/>
            <w:webHidden/>
          </w:rPr>
        </w:r>
        <w:r>
          <w:rPr>
            <w:noProof/>
            <w:webHidden/>
          </w:rPr>
          <w:fldChar w:fldCharType="separate"/>
        </w:r>
        <w:r>
          <w:rPr>
            <w:noProof/>
            <w:webHidden/>
          </w:rPr>
          <w:t>- 90 -</w:t>
        </w:r>
        <w:r>
          <w:rPr>
            <w:noProof/>
            <w:webHidden/>
          </w:rPr>
          <w:fldChar w:fldCharType="end"/>
        </w:r>
      </w:hyperlink>
    </w:p>
    <w:p w14:paraId="098557C7" w14:textId="0794E550" w:rsidR="00A73185" w:rsidRDefault="00A73185">
      <w:pPr>
        <w:pStyle w:val="Sommario2"/>
        <w:rPr>
          <w:rFonts w:eastAsiaTheme="minorEastAsia"/>
          <w:noProof/>
          <w:color w:val="auto"/>
          <w:kern w:val="2"/>
          <w:sz w:val="24"/>
          <w:szCs w:val="24"/>
          <w14:ligatures w14:val="standardContextual"/>
        </w:rPr>
      </w:pPr>
      <w:hyperlink w:anchor="_Toc218527929" w:history="1">
        <w:r w:rsidRPr="000E30CB">
          <w:rPr>
            <w:rStyle w:val="Collegamentoipertestuale"/>
            <w:noProof/>
            <w:lang w:val="en-GB" w:eastAsia="nl-BE"/>
          </w:rPr>
          <w:t>IV.D.5</w:t>
        </w:r>
        <w:r>
          <w:rPr>
            <w:rFonts w:eastAsiaTheme="minorEastAsia"/>
            <w:noProof/>
            <w:color w:val="auto"/>
            <w:kern w:val="2"/>
            <w:sz w:val="24"/>
            <w:szCs w:val="24"/>
            <w14:ligatures w14:val="standardContextual"/>
          </w:rPr>
          <w:tab/>
        </w:r>
        <w:r w:rsidRPr="000E30CB">
          <w:rPr>
            <w:rStyle w:val="Collegamentoipertestuale"/>
            <w:noProof/>
            <w:lang w:val="en-GB" w:eastAsia="nl-BE"/>
          </w:rPr>
          <w:t>Maintenance of Production Device registration data</w:t>
        </w:r>
        <w:r>
          <w:rPr>
            <w:noProof/>
            <w:webHidden/>
          </w:rPr>
          <w:tab/>
        </w:r>
        <w:r>
          <w:rPr>
            <w:noProof/>
            <w:webHidden/>
          </w:rPr>
          <w:fldChar w:fldCharType="begin"/>
        </w:r>
        <w:r>
          <w:rPr>
            <w:noProof/>
            <w:webHidden/>
          </w:rPr>
          <w:instrText xml:space="preserve"> PAGEREF _Toc218527929 \h </w:instrText>
        </w:r>
        <w:r>
          <w:rPr>
            <w:noProof/>
            <w:webHidden/>
          </w:rPr>
        </w:r>
        <w:r>
          <w:rPr>
            <w:noProof/>
            <w:webHidden/>
          </w:rPr>
          <w:fldChar w:fldCharType="separate"/>
        </w:r>
        <w:r>
          <w:rPr>
            <w:noProof/>
            <w:webHidden/>
          </w:rPr>
          <w:t>- 90 -</w:t>
        </w:r>
        <w:r>
          <w:rPr>
            <w:noProof/>
            <w:webHidden/>
          </w:rPr>
          <w:fldChar w:fldCharType="end"/>
        </w:r>
      </w:hyperlink>
    </w:p>
    <w:p w14:paraId="5B85177A" w14:textId="5BF55CFD" w:rsidR="00A73185" w:rsidRDefault="00A73185">
      <w:pPr>
        <w:pStyle w:val="Sommario2"/>
        <w:rPr>
          <w:rFonts w:eastAsiaTheme="minorEastAsia"/>
          <w:noProof/>
          <w:color w:val="auto"/>
          <w:kern w:val="2"/>
          <w:sz w:val="24"/>
          <w:szCs w:val="24"/>
          <w14:ligatures w14:val="standardContextual"/>
        </w:rPr>
      </w:pPr>
      <w:hyperlink w:anchor="_Toc218527930" w:history="1">
        <w:r w:rsidRPr="000E30CB">
          <w:rPr>
            <w:rStyle w:val="Collegamentoipertestuale"/>
            <w:noProof/>
            <w:lang w:val="en-GB" w:eastAsia="nl-BE"/>
          </w:rPr>
          <w:t>IV.D.6</w:t>
        </w:r>
        <w:r>
          <w:rPr>
            <w:rFonts w:eastAsiaTheme="minorEastAsia"/>
            <w:noProof/>
            <w:color w:val="auto"/>
            <w:kern w:val="2"/>
            <w:sz w:val="24"/>
            <w:szCs w:val="24"/>
            <w14:ligatures w14:val="standardContextual"/>
          </w:rPr>
          <w:tab/>
        </w:r>
        <w:r w:rsidRPr="000E30CB">
          <w:rPr>
            <w:rStyle w:val="Collegamentoipertestuale"/>
            <w:noProof/>
            <w:lang w:val="en-GB" w:eastAsia="nl-BE"/>
          </w:rPr>
          <w:t>Audit of registered Production Devices</w:t>
        </w:r>
        <w:r>
          <w:rPr>
            <w:noProof/>
            <w:webHidden/>
          </w:rPr>
          <w:tab/>
        </w:r>
        <w:r>
          <w:rPr>
            <w:noProof/>
            <w:webHidden/>
          </w:rPr>
          <w:fldChar w:fldCharType="begin"/>
        </w:r>
        <w:r>
          <w:rPr>
            <w:noProof/>
            <w:webHidden/>
          </w:rPr>
          <w:instrText xml:space="preserve"> PAGEREF _Toc218527930 \h </w:instrText>
        </w:r>
        <w:r>
          <w:rPr>
            <w:noProof/>
            <w:webHidden/>
          </w:rPr>
        </w:r>
        <w:r>
          <w:rPr>
            <w:noProof/>
            <w:webHidden/>
          </w:rPr>
          <w:fldChar w:fldCharType="separate"/>
        </w:r>
        <w:r>
          <w:rPr>
            <w:noProof/>
            <w:webHidden/>
          </w:rPr>
          <w:t>- 91 -</w:t>
        </w:r>
        <w:r>
          <w:rPr>
            <w:noProof/>
            <w:webHidden/>
          </w:rPr>
          <w:fldChar w:fldCharType="end"/>
        </w:r>
      </w:hyperlink>
    </w:p>
    <w:p w14:paraId="1BE28747" w14:textId="0559852E" w:rsidR="00A73185" w:rsidRDefault="00A73185">
      <w:pPr>
        <w:pStyle w:val="Sommario2"/>
        <w:rPr>
          <w:rFonts w:eastAsiaTheme="minorEastAsia"/>
          <w:noProof/>
          <w:color w:val="auto"/>
          <w:kern w:val="2"/>
          <w:sz w:val="24"/>
          <w:szCs w:val="24"/>
          <w14:ligatures w14:val="standardContextual"/>
        </w:rPr>
      </w:pPr>
      <w:hyperlink w:anchor="_Toc218527931" w:history="1">
        <w:r w:rsidRPr="000E30CB">
          <w:rPr>
            <w:rStyle w:val="Collegamentoipertestuale"/>
            <w:noProof/>
            <w:lang w:val="en-GB" w:eastAsia="nl-BE"/>
          </w:rPr>
          <w:t>IV.D.7</w:t>
        </w:r>
        <w:r>
          <w:rPr>
            <w:rFonts w:eastAsiaTheme="minorEastAsia"/>
            <w:noProof/>
            <w:color w:val="auto"/>
            <w:kern w:val="2"/>
            <w:sz w:val="24"/>
            <w:szCs w:val="24"/>
            <w14:ligatures w14:val="standardContextual"/>
          </w:rPr>
          <w:tab/>
        </w:r>
        <w:r w:rsidRPr="000E30CB">
          <w:rPr>
            <w:rStyle w:val="Collegamentoipertestuale"/>
            <w:noProof/>
            <w:lang w:val="en-GB" w:eastAsia="nl-BE"/>
          </w:rPr>
          <w:t>Registration error/Exception handling</w:t>
        </w:r>
        <w:r>
          <w:rPr>
            <w:noProof/>
            <w:webHidden/>
          </w:rPr>
          <w:tab/>
        </w:r>
        <w:r>
          <w:rPr>
            <w:noProof/>
            <w:webHidden/>
          </w:rPr>
          <w:fldChar w:fldCharType="begin"/>
        </w:r>
        <w:r>
          <w:rPr>
            <w:noProof/>
            <w:webHidden/>
          </w:rPr>
          <w:instrText xml:space="preserve"> PAGEREF _Toc218527931 \h </w:instrText>
        </w:r>
        <w:r>
          <w:rPr>
            <w:noProof/>
            <w:webHidden/>
          </w:rPr>
        </w:r>
        <w:r>
          <w:rPr>
            <w:noProof/>
            <w:webHidden/>
          </w:rPr>
          <w:fldChar w:fldCharType="separate"/>
        </w:r>
        <w:r>
          <w:rPr>
            <w:noProof/>
            <w:webHidden/>
          </w:rPr>
          <w:t>- 91 -</w:t>
        </w:r>
        <w:r>
          <w:rPr>
            <w:noProof/>
            <w:webHidden/>
          </w:rPr>
          <w:fldChar w:fldCharType="end"/>
        </w:r>
      </w:hyperlink>
    </w:p>
    <w:p w14:paraId="5C6C6E1B" w14:textId="5F8D247D"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932" w:history="1">
        <w:r w:rsidRPr="000E30CB">
          <w:rPr>
            <w:rStyle w:val="Collegamentoipertestuale"/>
            <w:noProof/>
            <w:lang w:val="en-GB" w:eastAsia="nl-BE"/>
          </w:rPr>
          <w:t>IV.E</w:t>
        </w:r>
        <w:r>
          <w:rPr>
            <w:rFonts w:eastAsiaTheme="minorEastAsia"/>
            <w:noProof/>
            <w:color w:val="auto"/>
            <w:kern w:val="2"/>
            <w:sz w:val="24"/>
            <w:szCs w:val="24"/>
            <w14:ligatures w14:val="standardContextual"/>
          </w:rPr>
          <w:tab/>
        </w:r>
        <w:r w:rsidRPr="000E30CB">
          <w:rPr>
            <w:rStyle w:val="Collegamentoipertestuale"/>
            <w:noProof/>
            <w:lang w:val="en-GB" w:eastAsia="nl-BE"/>
          </w:rPr>
          <w:t>NATIONAL Certificate Systems Administration</w:t>
        </w:r>
        <w:r>
          <w:rPr>
            <w:noProof/>
            <w:webHidden/>
          </w:rPr>
          <w:tab/>
        </w:r>
        <w:r>
          <w:rPr>
            <w:noProof/>
            <w:webHidden/>
          </w:rPr>
          <w:fldChar w:fldCharType="begin"/>
        </w:r>
        <w:r>
          <w:rPr>
            <w:noProof/>
            <w:webHidden/>
          </w:rPr>
          <w:instrText xml:space="preserve"> PAGEREF _Toc218527932 \h </w:instrText>
        </w:r>
        <w:r>
          <w:rPr>
            <w:noProof/>
            <w:webHidden/>
          </w:rPr>
        </w:r>
        <w:r>
          <w:rPr>
            <w:noProof/>
            <w:webHidden/>
          </w:rPr>
          <w:fldChar w:fldCharType="separate"/>
        </w:r>
        <w:r>
          <w:rPr>
            <w:noProof/>
            <w:webHidden/>
          </w:rPr>
          <w:t>- 92 -</w:t>
        </w:r>
        <w:r>
          <w:rPr>
            <w:noProof/>
            <w:webHidden/>
          </w:rPr>
          <w:fldChar w:fldCharType="end"/>
        </w:r>
      </w:hyperlink>
    </w:p>
    <w:p w14:paraId="46C8EE4E" w14:textId="3AF60F37" w:rsidR="00A73185" w:rsidRDefault="00A73185">
      <w:pPr>
        <w:pStyle w:val="Sommario2"/>
        <w:rPr>
          <w:rFonts w:eastAsiaTheme="minorEastAsia"/>
          <w:noProof/>
          <w:color w:val="auto"/>
          <w:kern w:val="2"/>
          <w:sz w:val="24"/>
          <w:szCs w:val="24"/>
          <w14:ligatures w14:val="standardContextual"/>
        </w:rPr>
      </w:pPr>
      <w:hyperlink w:anchor="_Toc218527933" w:history="1">
        <w:r w:rsidRPr="000E30CB">
          <w:rPr>
            <w:rStyle w:val="Collegamentoipertestuale"/>
            <w:noProof/>
            <w:lang w:val="en-GB" w:eastAsia="nl-BE"/>
          </w:rPr>
          <w:t>IV.E.1</w:t>
        </w:r>
        <w:r>
          <w:rPr>
            <w:rFonts w:eastAsiaTheme="minorEastAsia"/>
            <w:noProof/>
            <w:color w:val="auto"/>
            <w:kern w:val="2"/>
            <w:sz w:val="24"/>
            <w:szCs w:val="24"/>
            <w14:ligatures w14:val="standardContextual"/>
          </w:rPr>
          <w:tab/>
        </w:r>
        <w:r w:rsidRPr="000E30CB">
          <w:rPr>
            <w:rStyle w:val="Collegamentoipertestuale"/>
            <w:noProof/>
            <w:lang w:val="en-GB" w:eastAsia="nl-BE"/>
          </w:rPr>
          <w:t>Issuing certificates</w:t>
        </w:r>
        <w:r>
          <w:rPr>
            <w:noProof/>
            <w:webHidden/>
          </w:rPr>
          <w:tab/>
        </w:r>
        <w:r>
          <w:rPr>
            <w:noProof/>
            <w:webHidden/>
          </w:rPr>
          <w:fldChar w:fldCharType="begin"/>
        </w:r>
        <w:r>
          <w:rPr>
            <w:noProof/>
            <w:webHidden/>
          </w:rPr>
          <w:instrText xml:space="preserve"> PAGEREF _Toc218527933 \h </w:instrText>
        </w:r>
        <w:r>
          <w:rPr>
            <w:noProof/>
            <w:webHidden/>
          </w:rPr>
        </w:r>
        <w:r>
          <w:rPr>
            <w:noProof/>
            <w:webHidden/>
          </w:rPr>
          <w:fldChar w:fldCharType="separate"/>
        </w:r>
        <w:r>
          <w:rPr>
            <w:noProof/>
            <w:webHidden/>
          </w:rPr>
          <w:t>- 92 -</w:t>
        </w:r>
        <w:r>
          <w:rPr>
            <w:noProof/>
            <w:webHidden/>
          </w:rPr>
          <w:fldChar w:fldCharType="end"/>
        </w:r>
      </w:hyperlink>
    </w:p>
    <w:p w14:paraId="256B00C7" w14:textId="38E067D3" w:rsidR="00A73185" w:rsidRDefault="00A73185">
      <w:pPr>
        <w:pStyle w:val="Sommario2"/>
        <w:rPr>
          <w:rFonts w:eastAsiaTheme="minorEastAsia"/>
          <w:noProof/>
          <w:color w:val="auto"/>
          <w:kern w:val="2"/>
          <w:sz w:val="24"/>
          <w:szCs w:val="24"/>
          <w14:ligatures w14:val="standardContextual"/>
        </w:rPr>
      </w:pPr>
      <w:hyperlink w:anchor="_Toc218527934" w:history="1">
        <w:r w:rsidRPr="000E30CB">
          <w:rPr>
            <w:rStyle w:val="Collegamentoipertestuale"/>
            <w:noProof/>
            <w:lang w:val="en-GB" w:eastAsia="nl-BE"/>
          </w:rPr>
          <w:t>IV.E.2</w:t>
        </w:r>
        <w:r>
          <w:rPr>
            <w:rFonts w:eastAsiaTheme="minorEastAsia"/>
            <w:noProof/>
            <w:color w:val="auto"/>
            <w:kern w:val="2"/>
            <w:sz w:val="24"/>
            <w:szCs w:val="24"/>
            <w14:ligatures w14:val="standardContextual"/>
          </w:rPr>
          <w:tab/>
        </w:r>
        <w:r w:rsidRPr="000E30CB">
          <w:rPr>
            <w:rStyle w:val="Collegamentoipertestuale"/>
            <w:noProof/>
            <w:lang w:val="en-GB" w:eastAsia="nl-BE"/>
          </w:rPr>
          <w:t>Eligible energy for certificates</w:t>
        </w:r>
        <w:r>
          <w:rPr>
            <w:noProof/>
            <w:webHidden/>
          </w:rPr>
          <w:tab/>
        </w:r>
        <w:r>
          <w:rPr>
            <w:noProof/>
            <w:webHidden/>
          </w:rPr>
          <w:fldChar w:fldCharType="begin"/>
        </w:r>
        <w:r>
          <w:rPr>
            <w:noProof/>
            <w:webHidden/>
          </w:rPr>
          <w:instrText xml:space="preserve"> PAGEREF _Toc218527934 \h </w:instrText>
        </w:r>
        <w:r>
          <w:rPr>
            <w:noProof/>
            <w:webHidden/>
          </w:rPr>
        </w:r>
        <w:r>
          <w:rPr>
            <w:noProof/>
            <w:webHidden/>
          </w:rPr>
          <w:fldChar w:fldCharType="separate"/>
        </w:r>
        <w:r>
          <w:rPr>
            <w:noProof/>
            <w:webHidden/>
          </w:rPr>
          <w:t>- 92 -</w:t>
        </w:r>
        <w:r>
          <w:rPr>
            <w:noProof/>
            <w:webHidden/>
          </w:rPr>
          <w:fldChar w:fldCharType="end"/>
        </w:r>
      </w:hyperlink>
    </w:p>
    <w:p w14:paraId="15098EFD" w14:textId="3EBE0831" w:rsidR="00A73185" w:rsidRDefault="00A73185">
      <w:pPr>
        <w:pStyle w:val="Sommario2"/>
        <w:rPr>
          <w:rFonts w:eastAsiaTheme="minorEastAsia"/>
          <w:noProof/>
          <w:color w:val="auto"/>
          <w:kern w:val="2"/>
          <w:sz w:val="24"/>
          <w:szCs w:val="24"/>
          <w14:ligatures w14:val="standardContextual"/>
        </w:rPr>
      </w:pPr>
      <w:hyperlink w:anchor="_Toc218527935" w:history="1">
        <w:r w:rsidRPr="000E30CB">
          <w:rPr>
            <w:rStyle w:val="Collegamentoipertestuale"/>
            <w:noProof/>
            <w:lang w:val="en-GB" w:eastAsia="nl-BE"/>
          </w:rPr>
          <w:t>IV.E.3</w:t>
        </w:r>
        <w:r>
          <w:rPr>
            <w:rFonts w:eastAsiaTheme="minorEastAsia"/>
            <w:noProof/>
            <w:color w:val="auto"/>
            <w:kern w:val="2"/>
            <w:sz w:val="24"/>
            <w:szCs w:val="24"/>
            <w14:ligatures w14:val="standardContextual"/>
          </w:rPr>
          <w:tab/>
        </w:r>
        <w:r w:rsidRPr="000E30CB">
          <w:rPr>
            <w:rStyle w:val="Collegamentoipertestuale"/>
            <w:noProof/>
            <w:lang w:val="en-GB" w:eastAsia="nl-BE"/>
          </w:rPr>
          <w:t>Processes</w:t>
        </w:r>
        <w:r>
          <w:rPr>
            <w:noProof/>
            <w:webHidden/>
          </w:rPr>
          <w:tab/>
        </w:r>
        <w:r>
          <w:rPr>
            <w:noProof/>
            <w:webHidden/>
          </w:rPr>
          <w:fldChar w:fldCharType="begin"/>
        </w:r>
        <w:r>
          <w:rPr>
            <w:noProof/>
            <w:webHidden/>
          </w:rPr>
          <w:instrText xml:space="preserve"> PAGEREF _Toc218527935 \h </w:instrText>
        </w:r>
        <w:r>
          <w:rPr>
            <w:noProof/>
            <w:webHidden/>
          </w:rPr>
        </w:r>
        <w:r>
          <w:rPr>
            <w:noProof/>
            <w:webHidden/>
          </w:rPr>
          <w:fldChar w:fldCharType="separate"/>
        </w:r>
        <w:r>
          <w:rPr>
            <w:noProof/>
            <w:webHidden/>
          </w:rPr>
          <w:t>- 92 -</w:t>
        </w:r>
        <w:r>
          <w:rPr>
            <w:noProof/>
            <w:webHidden/>
          </w:rPr>
          <w:fldChar w:fldCharType="end"/>
        </w:r>
      </w:hyperlink>
    </w:p>
    <w:p w14:paraId="2ABF3855" w14:textId="761D0E6C" w:rsidR="00A73185" w:rsidRDefault="00A73185">
      <w:pPr>
        <w:pStyle w:val="Sommario2"/>
        <w:rPr>
          <w:rFonts w:eastAsiaTheme="minorEastAsia"/>
          <w:noProof/>
          <w:color w:val="auto"/>
          <w:kern w:val="2"/>
          <w:sz w:val="24"/>
          <w:szCs w:val="24"/>
          <w14:ligatures w14:val="standardContextual"/>
        </w:rPr>
      </w:pPr>
      <w:hyperlink w:anchor="_Toc218527936" w:history="1">
        <w:r w:rsidRPr="000E30CB">
          <w:rPr>
            <w:rStyle w:val="Collegamentoipertestuale"/>
            <w:noProof/>
            <w:lang w:val="en-GB" w:eastAsia="nl-BE"/>
          </w:rPr>
          <w:t>IV.E.4</w:t>
        </w:r>
        <w:r>
          <w:rPr>
            <w:rFonts w:eastAsiaTheme="minorEastAsia"/>
            <w:noProof/>
            <w:color w:val="auto"/>
            <w:kern w:val="2"/>
            <w:sz w:val="24"/>
            <w:szCs w:val="24"/>
            <w14:ligatures w14:val="standardContextual"/>
          </w:rPr>
          <w:tab/>
        </w:r>
        <w:r w:rsidRPr="000E30CB">
          <w:rPr>
            <w:rStyle w:val="Collegamentoipertestuale"/>
            <w:noProof/>
            <w:lang w:val="en-GB" w:eastAsia="nl-BE"/>
          </w:rPr>
          <w:t>Measurement</w:t>
        </w:r>
        <w:r>
          <w:rPr>
            <w:noProof/>
            <w:webHidden/>
          </w:rPr>
          <w:tab/>
        </w:r>
        <w:r>
          <w:rPr>
            <w:noProof/>
            <w:webHidden/>
          </w:rPr>
          <w:fldChar w:fldCharType="begin"/>
        </w:r>
        <w:r>
          <w:rPr>
            <w:noProof/>
            <w:webHidden/>
          </w:rPr>
          <w:instrText xml:space="preserve"> PAGEREF _Toc218527936 \h </w:instrText>
        </w:r>
        <w:r>
          <w:rPr>
            <w:noProof/>
            <w:webHidden/>
          </w:rPr>
        </w:r>
        <w:r>
          <w:rPr>
            <w:noProof/>
            <w:webHidden/>
          </w:rPr>
          <w:fldChar w:fldCharType="separate"/>
        </w:r>
        <w:r>
          <w:rPr>
            <w:noProof/>
            <w:webHidden/>
          </w:rPr>
          <w:t>- 93 -</w:t>
        </w:r>
        <w:r>
          <w:rPr>
            <w:noProof/>
            <w:webHidden/>
          </w:rPr>
          <w:fldChar w:fldCharType="end"/>
        </w:r>
      </w:hyperlink>
    </w:p>
    <w:p w14:paraId="04E0E61B" w14:textId="6A61FC3F" w:rsidR="00A73185" w:rsidRDefault="00A73185">
      <w:pPr>
        <w:pStyle w:val="Sommario2"/>
        <w:rPr>
          <w:rFonts w:eastAsiaTheme="minorEastAsia"/>
          <w:noProof/>
          <w:color w:val="auto"/>
          <w:kern w:val="2"/>
          <w:sz w:val="24"/>
          <w:szCs w:val="24"/>
          <w14:ligatures w14:val="standardContextual"/>
        </w:rPr>
      </w:pPr>
      <w:hyperlink w:anchor="_Toc218527937" w:history="1">
        <w:r w:rsidRPr="000E30CB">
          <w:rPr>
            <w:rStyle w:val="Collegamentoipertestuale"/>
            <w:noProof/>
            <w:lang w:val="en-GB" w:eastAsia="nl-BE"/>
          </w:rPr>
          <w:t>IV.E.5</w:t>
        </w:r>
        <w:r>
          <w:rPr>
            <w:rFonts w:eastAsiaTheme="minorEastAsia"/>
            <w:noProof/>
            <w:color w:val="auto"/>
            <w:kern w:val="2"/>
            <w:sz w:val="24"/>
            <w:szCs w:val="24"/>
            <w14:ligatures w14:val="standardContextual"/>
          </w:rPr>
          <w:tab/>
        </w:r>
        <w:r w:rsidRPr="000E30CB">
          <w:rPr>
            <w:rStyle w:val="Collegamentoipertestuale"/>
            <w:noProof/>
            <w:lang w:val="en-GB" w:eastAsia="nl-BE"/>
          </w:rPr>
          <w:t>Energy storage</w:t>
        </w:r>
        <w:r>
          <w:rPr>
            <w:noProof/>
            <w:webHidden/>
          </w:rPr>
          <w:tab/>
        </w:r>
        <w:r>
          <w:rPr>
            <w:noProof/>
            <w:webHidden/>
          </w:rPr>
          <w:fldChar w:fldCharType="begin"/>
        </w:r>
        <w:r>
          <w:rPr>
            <w:noProof/>
            <w:webHidden/>
          </w:rPr>
          <w:instrText xml:space="preserve"> PAGEREF _Toc218527937 \h </w:instrText>
        </w:r>
        <w:r>
          <w:rPr>
            <w:noProof/>
            <w:webHidden/>
          </w:rPr>
        </w:r>
        <w:r>
          <w:rPr>
            <w:noProof/>
            <w:webHidden/>
          </w:rPr>
          <w:fldChar w:fldCharType="separate"/>
        </w:r>
        <w:r>
          <w:rPr>
            <w:noProof/>
            <w:webHidden/>
          </w:rPr>
          <w:t>- 93 -</w:t>
        </w:r>
        <w:r>
          <w:rPr>
            <w:noProof/>
            <w:webHidden/>
          </w:rPr>
          <w:fldChar w:fldCharType="end"/>
        </w:r>
      </w:hyperlink>
    </w:p>
    <w:p w14:paraId="42E84963" w14:textId="23FEC652" w:rsidR="00A73185" w:rsidRDefault="00A73185">
      <w:pPr>
        <w:pStyle w:val="Sommario2"/>
        <w:rPr>
          <w:rFonts w:eastAsiaTheme="minorEastAsia"/>
          <w:noProof/>
          <w:color w:val="auto"/>
          <w:kern w:val="2"/>
          <w:sz w:val="24"/>
          <w:szCs w:val="24"/>
          <w14:ligatures w14:val="standardContextual"/>
        </w:rPr>
      </w:pPr>
      <w:hyperlink w:anchor="_Toc218527938" w:history="1">
        <w:r w:rsidRPr="000E30CB">
          <w:rPr>
            <w:rStyle w:val="Collegamentoipertestuale"/>
            <w:noProof/>
            <w:lang w:val="en-GB" w:eastAsia="nl-BE"/>
          </w:rPr>
          <w:t>IV.E.6</w:t>
        </w:r>
        <w:r>
          <w:rPr>
            <w:rFonts w:eastAsiaTheme="minorEastAsia"/>
            <w:noProof/>
            <w:color w:val="auto"/>
            <w:kern w:val="2"/>
            <w:sz w:val="24"/>
            <w:szCs w:val="24"/>
            <w14:ligatures w14:val="standardContextual"/>
          </w:rPr>
          <w:tab/>
        </w:r>
        <w:r w:rsidRPr="000E30CB">
          <w:rPr>
            <w:rStyle w:val="Collegamentoipertestuale"/>
            <w:noProof/>
            <w:lang w:val="en-GB" w:eastAsia="nl-BE"/>
          </w:rPr>
          <w:t>Energy carrier conversion</w:t>
        </w:r>
        <w:r>
          <w:rPr>
            <w:noProof/>
            <w:webHidden/>
          </w:rPr>
          <w:tab/>
        </w:r>
        <w:r>
          <w:rPr>
            <w:noProof/>
            <w:webHidden/>
          </w:rPr>
          <w:fldChar w:fldCharType="begin"/>
        </w:r>
        <w:r>
          <w:rPr>
            <w:noProof/>
            <w:webHidden/>
          </w:rPr>
          <w:instrText xml:space="preserve"> PAGEREF _Toc218527938 \h </w:instrText>
        </w:r>
        <w:r>
          <w:rPr>
            <w:noProof/>
            <w:webHidden/>
          </w:rPr>
        </w:r>
        <w:r>
          <w:rPr>
            <w:noProof/>
            <w:webHidden/>
          </w:rPr>
          <w:fldChar w:fldCharType="separate"/>
        </w:r>
        <w:r>
          <w:rPr>
            <w:noProof/>
            <w:webHidden/>
          </w:rPr>
          <w:t>- 93 -</w:t>
        </w:r>
        <w:r>
          <w:rPr>
            <w:noProof/>
            <w:webHidden/>
          </w:rPr>
          <w:fldChar w:fldCharType="end"/>
        </w:r>
      </w:hyperlink>
    </w:p>
    <w:p w14:paraId="645441EA" w14:textId="41405B39" w:rsidR="00A73185" w:rsidRDefault="00A73185">
      <w:pPr>
        <w:pStyle w:val="Sommario2"/>
        <w:rPr>
          <w:rFonts w:eastAsiaTheme="minorEastAsia"/>
          <w:noProof/>
          <w:color w:val="auto"/>
          <w:kern w:val="2"/>
          <w:sz w:val="24"/>
          <w:szCs w:val="24"/>
          <w14:ligatures w14:val="standardContextual"/>
        </w:rPr>
      </w:pPr>
      <w:hyperlink w:anchor="_Toc218527939" w:history="1">
        <w:r w:rsidRPr="000E30CB">
          <w:rPr>
            <w:rStyle w:val="Collegamentoipertestuale"/>
            <w:noProof/>
            <w:lang w:val="en-GB" w:eastAsia="nl-BE"/>
          </w:rPr>
          <w:t>IV.E.7</w:t>
        </w:r>
        <w:r>
          <w:rPr>
            <w:rFonts w:eastAsiaTheme="minorEastAsia"/>
            <w:noProof/>
            <w:color w:val="auto"/>
            <w:kern w:val="2"/>
            <w:sz w:val="24"/>
            <w:szCs w:val="24"/>
            <w14:ligatures w14:val="standardContextual"/>
          </w:rPr>
          <w:tab/>
        </w:r>
        <w:r w:rsidRPr="000E30CB">
          <w:rPr>
            <w:rStyle w:val="Collegamentoipertestuale"/>
            <w:noProof/>
            <w:lang w:val="en-GB" w:eastAsia="nl-BE"/>
          </w:rPr>
          <w:t>Combustion fuel (e.g., Biomass) input and production devices with multiple energy inputs</w:t>
        </w:r>
        <w:r>
          <w:rPr>
            <w:noProof/>
            <w:webHidden/>
          </w:rPr>
          <w:tab/>
        </w:r>
        <w:r>
          <w:rPr>
            <w:noProof/>
            <w:webHidden/>
          </w:rPr>
          <w:fldChar w:fldCharType="begin"/>
        </w:r>
        <w:r>
          <w:rPr>
            <w:noProof/>
            <w:webHidden/>
          </w:rPr>
          <w:instrText xml:space="preserve"> PAGEREF _Toc218527939 \h </w:instrText>
        </w:r>
        <w:r>
          <w:rPr>
            <w:noProof/>
            <w:webHidden/>
          </w:rPr>
        </w:r>
        <w:r>
          <w:rPr>
            <w:noProof/>
            <w:webHidden/>
          </w:rPr>
          <w:fldChar w:fldCharType="separate"/>
        </w:r>
        <w:r>
          <w:rPr>
            <w:noProof/>
            <w:webHidden/>
          </w:rPr>
          <w:t>- 94 -</w:t>
        </w:r>
        <w:r>
          <w:rPr>
            <w:noProof/>
            <w:webHidden/>
          </w:rPr>
          <w:fldChar w:fldCharType="end"/>
        </w:r>
      </w:hyperlink>
    </w:p>
    <w:p w14:paraId="0F719DE1" w14:textId="442D6D62" w:rsidR="00A73185" w:rsidRDefault="00A73185">
      <w:pPr>
        <w:pStyle w:val="Sommario2"/>
        <w:rPr>
          <w:rFonts w:eastAsiaTheme="minorEastAsia"/>
          <w:noProof/>
          <w:color w:val="auto"/>
          <w:kern w:val="2"/>
          <w:sz w:val="24"/>
          <w:szCs w:val="24"/>
          <w14:ligatures w14:val="standardContextual"/>
        </w:rPr>
      </w:pPr>
      <w:hyperlink w:anchor="_Toc218527940" w:history="1">
        <w:r w:rsidRPr="000E30CB">
          <w:rPr>
            <w:rStyle w:val="Collegamentoipertestuale"/>
            <w:noProof/>
            <w:lang w:val="en-GB" w:eastAsia="nl-BE"/>
          </w:rPr>
          <w:t>IV.E.8</w:t>
        </w:r>
        <w:r>
          <w:rPr>
            <w:rFonts w:eastAsiaTheme="minorEastAsia"/>
            <w:noProof/>
            <w:color w:val="auto"/>
            <w:kern w:val="2"/>
            <w:sz w:val="24"/>
            <w:szCs w:val="24"/>
            <w14:ligatures w14:val="standardContextual"/>
          </w:rPr>
          <w:tab/>
        </w:r>
        <w:r w:rsidRPr="000E30CB">
          <w:rPr>
            <w:rStyle w:val="Collegamentoipertestuale"/>
            <w:noProof/>
            <w:lang w:val="en-GB" w:eastAsia="nl-BE"/>
          </w:rPr>
          <w:t>Format</w:t>
        </w:r>
        <w:r>
          <w:rPr>
            <w:noProof/>
            <w:webHidden/>
          </w:rPr>
          <w:tab/>
        </w:r>
        <w:r>
          <w:rPr>
            <w:noProof/>
            <w:webHidden/>
          </w:rPr>
          <w:fldChar w:fldCharType="begin"/>
        </w:r>
        <w:r>
          <w:rPr>
            <w:noProof/>
            <w:webHidden/>
          </w:rPr>
          <w:instrText xml:space="preserve"> PAGEREF _Toc218527940 \h </w:instrText>
        </w:r>
        <w:r>
          <w:rPr>
            <w:noProof/>
            <w:webHidden/>
          </w:rPr>
        </w:r>
        <w:r>
          <w:rPr>
            <w:noProof/>
            <w:webHidden/>
          </w:rPr>
          <w:fldChar w:fldCharType="separate"/>
        </w:r>
        <w:r>
          <w:rPr>
            <w:noProof/>
            <w:webHidden/>
          </w:rPr>
          <w:t>- 94 -</w:t>
        </w:r>
        <w:r>
          <w:rPr>
            <w:noProof/>
            <w:webHidden/>
          </w:rPr>
          <w:fldChar w:fldCharType="end"/>
        </w:r>
      </w:hyperlink>
    </w:p>
    <w:p w14:paraId="14C27B7C" w14:textId="6C5C1475" w:rsidR="00A73185" w:rsidRDefault="00A73185">
      <w:pPr>
        <w:pStyle w:val="Sommario2"/>
        <w:rPr>
          <w:rFonts w:eastAsiaTheme="minorEastAsia"/>
          <w:noProof/>
          <w:color w:val="auto"/>
          <w:kern w:val="2"/>
          <w:sz w:val="24"/>
          <w:szCs w:val="24"/>
          <w14:ligatures w14:val="standardContextual"/>
        </w:rPr>
      </w:pPr>
      <w:hyperlink w:anchor="_Toc218527941" w:history="1">
        <w:r w:rsidRPr="000E30CB">
          <w:rPr>
            <w:rStyle w:val="Collegamentoipertestuale"/>
            <w:noProof/>
            <w:lang w:val="en-GB" w:eastAsia="nl-BE"/>
          </w:rPr>
          <w:t>IV.E.9</w:t>
        </w:r>
        <w:r>
          <w:rPr>
            <w:rFonts w:eastAsiaTheme="minorEastAsia"/>
            <w:noProof/>
            <w:color w:val="auto"/>
            <w:kern w:val="2"/>
            <w:sz w:val="24"/>
            <w:szCs w:val="24"/>
            <w14:ligatures w14:val="standardContextual"/>
          </w:rPr>
          <w:tab/>
        </w:r>
        <w:r w:rsidRPr="000E30CB">
          <w:rPr>
            <w:rStyle w:val="Collegamentoipertestuale"/>
            <w:noProof/>
            <w:lang w:val="en-GB" w:eastAsia="nl-BE"/>
          </w:rPr>
          <w:t>Transferring certificates</w:t>
        </w:r>
        <w:r>
          <w:rPr>
            <w:noProof/>
            <w:webHidden/>
          </w:rPr>
          <w:tab/>
        </w:r>
        <w:r>
          <w:rPr>
            <w:noProof/>
            <w:webHidden/>
          </w:rPr>
          <w:fldChar w:fldCharType="begin"/>
        </w:r>
        <w:r>
          <w:rPr>
            <w:noProof/>
            <w:webHidden/>
          </w:rPr>
          <w:instrText xml:space="preserve"> PAGEREF _Toc218527941 \h </w:instrText>
        </w:r>
        <w:r>
          <w:rPr>
            <w:noProof/>
            <w:webHidden/>
          </w:rPr>
        </w:r>
        <w:r>
          <w:rPr>
            <w:noProof/>
            <w:webHidden/>
          </w:rPr>
          <w:fldChar w:fldCharType="separate"/>
        </w:r>
        <w:r>
          <w:rPr>
            <w:noProof/>
            <w:webHidden/>
          </w:rPr>
          <w:t>- 94 -</w:t>
        </w:r>
        <w:r>
          <w:rPr>
            <w:noProof/>
            <w:webHidden/>
          </w:rPr>
          <w:fldChar w:fldCharType="end"/>
        </w:r>
      </w:hyperlink>
    </w:p>
    <w:p w14:paraId="0408071D" w14:textId="74D8D79B" w:rsidR="00A73185" w:rsidRDefault="00A73185">
      <w:pPr>
        <w:pStyle w:val="Sommario2"/>
        <w:tabs>
          <w:tab w:val="left" w:pos="1200"/>
        </w:tabs>
        <w:rPr>
          <w:rFonts w:eastAsiaTheme="minorEastAsia"/>
          <w:noProof/>
          <w:color w:val="auto"/>
          <w:kern w:val="2"/>
          <w:sz w:val="24"/>
          <w:szCs w:val="24"/>
          <w14:ligatures w14:val="standardContextual"/>
        </w:rPr>
      </w:pPr>
      <w:hyperlink w:anchor="_Toc218527942" w:history="1">
        <w:r w:rsidRPr="000E30CB">
          <w:rPr>
            <w:rStyle w:val="Collegamentoipertestuale"/>
            <w:noProof/>
            <w:lang w:val="en-GB" w:eastAsia="nl-BE"/>
          </w:rPr>
          <w:t>IV.E.10</w:t>
        </w:r>
        <w:r>
          <w:rPr>
            <w:rFonts w:eastAsiaTheme="minorEastAsia"/>
            <w:noProof/>
            <w:color w:val="auto"/>
            <w:kern w:val="2"/>
            <w:sz w:val="24"/>
            <w:szCs w:val="24"/>
            <w14:ligatures w14:val="standardContextual"/>
          </w:rPr>
          <w:tab/>
        </w:r>
        <w:r w:rsidRPr="000E30CB">
          <w:rPr>
            <w:rStyle w:val="Collegamentoipertestuale"/>
            <w:noProof/>
            <w:lang w:val="en-GB" w:eastAsia="nl-BE"/>
          </w:rPr>
          <w:t>Rules for certificates for export and import</w:t>
        </w:r>
        <w:r>
          <w:rPr>
            <w:noProof/>
            <w:webHidden/>
          </w:rPr>
          <w:tab/>
        </w:r>
        <w:r>
          <w:rPr>
            <w:noProof/>
            <w:webHidden/>
          </w:rPr>
          <w:fldChar w:fldCharType="begin"/>
        </w:r>
        <w:r>
          <w:rPr>
            <w:noProof/>
            <w:webHidden/>
          </w:rPr>
          <w:instrText xml:space="preserve"> PAGEREF _Toc218527942 \h </w:instrText>
        </w:r>
        <w:r>
          <w:rPr>
            <w:noProof/>
            <w:webHidden/>
          </w:rPr>
        </w:r>
        <w:r>
          <w:rPr>
            <w:noProof/>
            <w:webHidden/>
          </w:rPr>
          <w:fldChar w:fldCharType="separate"/>
        </w:r>
        <w:r>
          <w:rPr>
            <w:noProof/>
            <w:webHidden/>
          </w:rPr>
          <w:t>- 95 -</w:t>
        </w:r>
        <w:r>
          <w:rPr>
            <w:noProof/>
            <w:webHidden/>
          </w:rPr>
          <w:fldChar w:fldCharType="end"/>
        </w:r>
      </w:hyperlink>
    </w:p>
    <w:p w14:paraId="43058674" w14:textId="11A5A52C" w:rsidR="00A73185" w:rsidRDefault="00A73185">
      <w:pPr>
        <w:pStyle w:val="Sommario2"/>
        <w:tabs>
          <w:tab w:val="left" w:pos="1200"/>
        </w:tabs>
        <w:rPr>
          <w:rFonts w:eastAsiaTheme="minorEastAsia"/>
          <w:noProof/>
          <w:color w:val="auto"/>
          <w:kern w:val="2"/>
          <w:sz w:val="24"/>
          <w:szCs w:val="24"/>
          <w14:ligatures w14:val="standardContextual"/>
        </w:rPr>
      </w:pPr>
      <w:hyperlink w:anchor="_Toc218527943" w:history="1">
        <w:r w:rsidRPr="000E30CB">
          <w:rPr>
            <w:rStyle w:val="Collegamentoipertestuale"/>
            <w:noProof/>
            <w:lang w:val="en-GB" w:eastAsia="nl-BE"/>
          </w:rPr>
          <w:t>IV.E.11</w:t>
        </w:r>
        <w:r>
          <w:rPr>
            <w:rFonts w:eastAsiaTheme="minorEastAsia"/>
            <w:noProof/>
            <w:color w:val="auto"/>
            <w:kern w:val="2"/>
            <w:sz w:val="24"/>
            <w:szCs w:val="24"/>
            <w14:ligatures w14:val="standardContextual"/>
          </w:rPr>
          <w:tab/>
        </w:r>
        <w:r w:rsidRPr="000E30CB">
          <w:rPr>
            <w:rStyle w:val="Collegamentoipertestuale"/>
            <w:noProof/>
            <w:lang w:val="en-GB" w:eastAsia="nl-BE"/>
          </w:rPr>
          <w:t>Administration of malfunctions, corrections and errors</w:t>
        </w:r>
        <w:r>
          <w:rPr>
            <w:noProof/>
            <w:webHidden/>
          </w:rPr>
          <w:tab/>
        </w:r>
        <w:r>
          <w:rPr>
            <w:noProof/>
            <w:webHidden/>
          </w:rPr>
          <w:fldChar w:fldCharType="begin"/>
        </w:r>
        <w:r>
          <w:rPr>
            <w:noProof/>
            <w:webHidden/>
          </w:rPr>
          <w:instrText xml:space="preserve"> PAGEREF _Toc218527943 \h </w:instrText>
        </w:r>
        <w:r>
          <w:rPr>
            <w:noProof/>
            <w:webHidden/>
          </w:rPr>
        </w:r>
        <w:r>
          <w:rPr>
            <w:noProof/>
            <w:webHidden/>
          </w:rPr>
          <w:fldChar w:fldCharType="separate"/>
        </w:r>
        <w:r>
          <w:rPr>
            <w:noProof/>
            <w:webHidden/>
          </w:rPr>
          <w:t>- 95 -</w:t>
        </w:r>
        <w:r>
          <w:rPr>
            <w:noProof/>
            <w:webHidden/>
          </w:rPr>
          <w:fldChar w:fldCharType="end"/>
        </w:r>
      </w:hyperlink>
    </w:p>
    <w:p w14:paraId="4603DC58" w14:textId="0E44F680" w:rsidR="00A73185" w:rsidRDefault="00A73185">
      <w:pPr>
        <w:pStyle w:val="Sommario2"/>
        <w:tabs>
          <w:tab w:val="left" w:pos="1200"/>
        </w:tabs>
        <w:rPr>
          <w:rFonts w:eastAsiaTheme="minorEastAsia"/>
          <w:noProof/>
          <w:color w:val="auto"/>
          <w:kern w:val="2"/>
          <w:sz w:val="24"/>
          <w:szCs w:val="24"/>
          <w14:ligatures w14:val="standardContextual"/>
        </w:rPr>
      </w:pPr>
      <w:hyperlink w:anchor="_Toc218527944" w:history="1">
        <w:r w:rsidRPr="000E30CB">
          <w:rPr>
            <w:rStyle w:val="Collegamentoipertestuale"/>
            <w:noProof/>
            <w:lang w:val="en-GB" w:eastAsia="nl-BE"/>
          </w:rPr>
          <w:t>IV.E.12</w:t>
        </w:r>
        <w:r>
          <w:rPr>
            <w:rFonts w:eastAsiaTheme="minorEastAsia"/>
            <w:noProof/>
            <w:color w:val="auto"/>
            <w:kern w:val="2"/>
            <w:sz w:val="24"/>
            <w:szCs w:val="24"/>
            <w14:ligatures w14:val="standardContextual"/>
          </w:rPr>
          <w:tab/>
        </w:r>
        <w:r w:rsidRPr="000E30CB">
          <w:rPr>
            <w:rStyle w:val="Collegamentoipertestuale"/>
            <w:noProof/>
            <w:lang w:val="en-GB" w:eastAsia="nl-BE"/>
          </w:rPr>
          <w:t>End of life of certificates – cancellation</w:t>
        </w:r>
        <w:r>
          <w:rPr>
            <w:noProof/>
            <w:webHidden/>
          </w:rPr>
          <w:tab/>
        </w:r>
        <w:r>
          <w:rPr>
            <w:noProof/>
            <w:webHidden/>
          </w:rPr>
          <w:fldChar w:fldCharType="begin"/>
        </w:r>
        <w:r>
          <w:rPr>
            <w:noProof/>
            <w:webHidden/>
          </w:rPr>
          <w:instrText xml:space="preserve"> PAGEREF _Toc218527944 \h </w:instrText>
        </w:r>
        <w:r>
          <w:rPr>
            <w:noProof/>
            <w:webHidden/>
          </w:rPr>
        </w:r>
        <w:r>
          <w:rPr>
            <w:noProof/>
            <w:webHidden/>
          </w:rPr>
          <w:fldChar w:fldCharType="separate"/>
        </w:r>
        <w:r>
          <w:rPr>
            <w:noProof/>
            <w:webHidden/>
          </w:rPr>
          <w:t>- 95 -</w:t>
        </w:r>
        <w:r>
          <w:rPr>
            <w:noProof/>
            <w:webHidden/>
          </w:rPr>
          <w:fldChar w:fldCharType="end"/>
        </w:r>
      </w:hyperlink>
    </w:p>
    <w:p w14:paraId="1D28EB65" w14:textId="5A6E7A4A" w:rsidR="00A73185" w:rsidRDefault="00A73185">
      <w:pPr>
        <w:pStyle w:val="Sommario2"/>
        <w:tabs>
          <w:tab w:val="left" w:pos="1200"/>
        </w:tabs>
        <w:rPr>
          <w:rFonts w:eastAsiaTheme="minorEastAsia"/>
          <w:noProof/>
          <w:color w:val="auto"/>
          <w:kern w:val="2"/>
          <w:sz w:val="24"/>
          <w:szCs w:val="24"/>
          <w14:ligatures w14:val="standardContextual"/>
        </w:rPr>
      </w:pPr>
      <w:hyperlink w:anchor="_Toc218527945" w:history="1">
        <w:r w:rsidRPr="000E30CB">
          <w:rPr>
            <w:rStyle w:val="Collegamentoipertestuale"/>
            <w:noProof/>
            <w:lang w:val="en-GB" w:eastAsia="nl-BE"/>
          </w:rPr>
          <w:t>IV.E.13</w:t>
        </w:r>
        <w:r>
          <w:rPr>
            <w:rFonts w:eastAsiaTheme="minorEastAsia"/>
            <w:noProof/>
            <w:color w:val="auto"/>
            <w:kern w:val="2"/>
            <w:sz w:val="24"/>
            <w:szCs w:val="24"/>
            <w14:ligatures w14:val="standardContextual"/>
          </w:rPr>
          <w:tab/>
        </w:r>
        <w:r w:rsidRPr="000E30CB">
          <w:rPr>
            <w:rStyle w:val="Collegamentoipertestuale"/>
            <w:noProof/>
            <w:lang w:val="en-GB" w:eastAsia="nl-BE"/>
          </w:rPr>
          <w:t>End of life of certificates – expiry</w:t>
        </w:r>
        <w:r>
          <w:rPr>
            <w:noProof/>
            <w:webHidden/>
          </w:rPr>
          <w:tab/>
        </w:r>
        <w:r>
          <w:rPr>
            <w:noProof/>
            <w:webHidden/>
          </w:rPr>
          <w:fldChar w:fldCharType="begin"/>
        </w:r>
        <w:r>
          <w:rPr>
            <w:noProof/>
            <w:webHidden/>
          </w:rPr>
          <w:instrText xml:space="preserve"> PAGEREF _Toc218527945 \h </w:instrText>
        </w:r>
        <w:r>
          <w:rPr>
            <w:noProof/>
            <w:webHidden/>
          </w:rPr>
        </w:r>
        <w:r>
          <w:rPr>
            <w:noProof/>
            <w:webHidden/>
          </w:rPr>
          <w:fldChar w:fldCharType="separate"/>
        </w:r>
        <w:r>
          <w:rPr>
            <w:noProof/>
            <w:webHidden/>
          </w:rPr>
          <w:t>- 96 -</w:t>
        </w:r>
        <w:r>
          <w:rPr>
            <w:noProof/>
            <w:webHidden/>
          </w:rPr>
          <w:fldChar w:fldCharType="end"/>
        </w:r>
      </w:hyperlink>
    </w:p>
    <w:p w14:paraId="45DB49D9" w14:textId="1B527674" w:rsidR="00A73185" w:rsidRDefault="00A73185">
      <w:pPr>
        <w:pStyle w:val="Sommario2"/>
        <w:tabs>
          <w:tab w:val="left" w:pos="1200"/>
        </w:tabs>
        <w:rPr>
          <w:rFonts w:eastAsiaTheme="minorEastAsia"/>
          <w:noProof/>
          <w:color w:val="auto"/>
          <w:kern w:val="2"/>
          <w:sz w:val="24"/>
          <w:szCs w:val="24"/>
          <w14:ligatures w14:val="standardContextual"/>
        </w:rPr>
      </w:pPr>
      <w:hyperlink w:anchor="_Toc218527946" w:history="1">
        <w:r w:rsidRPr="000E30CB">
          <w:rPr>
            <w:rStyle w:val="Collegamentoipertestuale"/>
            <w:noProof/>
            <w:lang w:val="en-GB" w:eastAsia="nl-BE"/>
          </w:rPr>
          <w:t>IV.E.14</w:t>
        </w:r>
        <w:r>
          <w:rPr>
            <w:rFonts w:eastAsiaTheme="minorEastAsia"/>
            <w:noProof/>
            <w:color w:val="auto"/>
            <w:kern w:val="2"/>
            <w:sz w:val="24"/>
            <w:szCs w:val="24"/>
            <w14:ligatures w14:val="standardContextual"/>
          </w:rPr>
          <w:tab/>
        </w:r>
        <w:r w:rsidRPr="000E30CB">
          <w:rPr>
            <w:rStyle w:val="Collegamentoipertestuale"/>
            <w:noProof/>
            <w:lang w:val="en-GB" w:eastAsia="nl-BE"/>
          </w:rPr>
          <w:t>End of life of certificates – withdrawal</w:t>
        </w:r>
        <w:r>
          <w:rPr>
            <w:noProof/>
            <w:webHidden/>
          </w:rPr>
          <w:tab/>
        </w:r>
        <w:r>
          <w:rPr>
            <w:noProof/>
            <w:webHidden/>
          </w:rPr>
          <w:fldChar w:fldCharType="begin"/>
        </w:r>
        <w:r>
          <w:rPr>
            <w:noProof/>
            <w:webHidden/>
          </w:rPr>
          <w:instrText xml:space="preserve"> PAGEREF _Toc218527946 \h </w:instrText>
        </w:r>
        <w:r>
          <w:rPr>
            <w:noProof/>
            <w:webHidden/>
          </w:rPr>
        </w:r>
        <w:r>
          <w:rPr>
            <w:noProof/>
            <w:webHidden/>
          </w:rPr>
          <w:fldChar w:fldCharType="separate"/>
        </w:r>
        <w:r>
          <w:rPr>
            <w:noProof/>
            <w:webHidden/>
          </w:rPr>
          <w:t>- 96 -</w:t>
        </w:r>
        <w:r>
          <w:rPr>
            <w:noProof/>
            <w:webHidden/>
          </w:rPr>
          <w:fldChar w:fldCharType="end"/>
        </w:r>
      </w:hyperlink>
    </w:p>
    <w:p w14:paraId="08ACE09A" w14:textId="4D7C8A02"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947" w:history="1">
        <w:r w:rsidRPr="000E30CB">
          <w:rPr>
            <w:rStyle w:val="Collegamentoipertestuale"/>
            <w:noProof/>
            <w:lang w:val="en-GB" w:eastAsia="nl-BE"/>
          </w:rPr>
          <w:t>IV.F</w:t>
        </w:r>
        <w:r>
          <w:rPr>
            <w:rFonts w:eastAsiaTheme="minorEastAsia"/>
            <w:noProof/>
            <w:color w:val="auto"/>
            <w:kern w:val="2"/>
            <w:sz w:val="24"/>
            <w:szCs w:val="24"/>
            <w14:ligatures w14:val="standardContextual"/>
          </w:rPr>
          <w:tab/>
        </w:r>
        <w:r w:rsidRPr="000E30CB">
          <w:rPr>
            <w:rStyle w:val="Collegamentoipertestuale"/>
            <w:noProof/>
            <w:lang w:val="en-GB" w:eastAsia="nl-BE"/>
          </w:rPr>
          <w:t>Issuer’s Agents FOR NATIONAL CERTIFICATES</w:t>
        </w:r>
        <w:r>
          <w:rPr>
            <w:noProof/>
            <w:webHidden/>
          </w:rPr>
          <w:tab/>
        </w:r>
        <w:r>
          <w:rPr>
            <w:noProof/>
            <w:webHidden/>
          </w:rPr>
          <w:fldChar w:fldCharType="begin"/>
        </w:r>
        <w:r>
          <w:rPr>
            <w:noProof/>
            <w:webHidden/>
          </w:rPr>
          <w:instrText xml:space="preserve"> PAGEREF _Toc218527947 \h </w:instrText>
        </w:r>
        <w:r>
          <w:rPr>
            <w:noProof/>
            <w:webHidden/>
          </w:rPr>
        </w:r>
        <w:r>
          <w:rPr>
            <w:noProof/>
            <w:webHidden/>
          </w:rPr>
          <w:fldChar w:fldCharType="separate"/>
        </w:r>
        <w:r>
          <w:rPr>
            <w:noProof/>
            <w:webHidden/>
          </w:rPr>
          <w:t>- 97 -</w:t>
        </w:r>
        <w:r>
          <w:rPr>
            <w:noProof/>
            <w:webHidden/>
          </w:rPr>
          <w:fldChar w:fldCharType="end"/>
        </w:r>
      </w:hyperlink>
    </w:p>
    <w:p w14:paraId="6B313475" w14:textId="1F5D69B0" w:rsidR="00A73185" w:rsidRDefault="00A73185">
      <w:pPr>
        <w:pStyle w:val="Sommario2"/>
        <w:rPr>
          <w:rFonts w:eastAsiaTheme="minorEastAsia"/>
          <w:noProof/>
          <w:color w:val="auto"/>
          <w:kern w:val="2"/>
          <w:sz w:val="24"/>
          <w:szCs w:val="24"/>
          <w14:ligatures w14:val="standardContextual"/>
        </w:rPr>
      </w:pPr>
      <w:hyperlink w:anchor="_Toc218527948" w:history="1">
        <w:r w:rsidRPr="000E30CB">
          <w:rPr>
            <w:rStyle w:val="Collegamentoipertestuale"/>
            <w:noProof/>
            <w:lang w:val="en-GB" w:eastAsia="nl-BE"/>
          </w:rPr>
          <w:t>IV.F.1</w:t>
        </w:r>
        <w:r>
          <w:rPr>
            <w:rFonts w:eastAsiaTheme="minorEastAsia"/>
            <w:noProof/>
            <w:color w:val="auto"/>
            <w:kern w:val="2"/>
            <w:sz w:val="24"/>
            <w:szCs w:val="24"/>
            <w14:ligatures w14:val="standardContextual"/>
          </w:rPr>
          <w:tab/>
        </w:r>
        <w:r w:rsidRPr="000E30CB">
          <w:rPr>
            <w:rStyle w:val="Collegamentoipertestuale"/>
            <w:noProof/>
            <w:lang w:val="en-GB" w:eastAsia="nl-BE"/>
          </w:rPr>
          <w:t>Production auditor</w:t>
        </w:r>
        <w:r>
          <w:rPr>
            <w:noProof/>
            <w:webHidden/>
          </w:rPr>
          <w:tab/>
        </w:r>
        <w:r>
          <w:rPr>
            <w:noProof/>
            <w:webHidden/>
          </w:rPr>
          <w:fldChar w:fldCharType="begin"/>
        </w:r>
        <w:r>
          <w:rPr>
            <w:noProof/>
            <w:webHidden/>
          </w:rPr>
          <w:instrText xml:space="preserve"> PAGEREF _Toc218527948 \h </w:instrText>
        </w:r>
        <w:r>
          <w:rPr>
            <w:noProof/>
            <w:webHidden/>
          </w:rPr>
        </w:r>
        <w:r>
          <w:rPr>
            <w:noProof/>
            <w:webHidden/>
          </w:rPr>
          <w:fldChar w:fldCharType="separate"/>
        </w:r>
        <w:r>
          <w:rPr>
            <w:noProof/>
            <w:webHidden/>
          </w:rPr>
          <w:t>- 97 -</w:t>
        </w:r>
        <w:r>
          <w:rPr>
            <w:noProof/>
            <w:webHidden/>
          </w:rPr>
          <w:fldChar w:fldCharType="end"/>
        </w:r>
      </w:hyperlink>
    </w:p>
    <w:p w14:paraId="59B65567" w14:textId="37163CFA" w:rsidR="00A73185" w:rsidRDefault="00A73185">
      <w:pPr>
        <w:pStyle w:val="Sommario2"/>
        <w:rPr>
          <w:rFonts w:eastAsiaTheme="minorEastAsia"/>
          <w:noProof/>
          <w:color w:val="auto"/>
          <w:kern w:val="2"/>
          <w:sz w:val="24"/>
          <w:szCs w:val="24"/>
          <w14:ligatures w14:val="standardContextual"/>
        </w:rPr>
      </w:pPr>
      <w:hyperlink w:anchor="_Toc218527949" w:history="1">
        <w:r w:rsidRPr="000E30CB">
          <w:rPr>
            <w:rStyle w:val="Collegamentoipertestuale"/>
            <w:noProof/>
            <w:lang w:val="en-GB" w:eastAsia="nl-BE"/>
          </w:rPr>
          <w:t>IV.F.2</w:t>
        </w:r>
        <w:r>
          <w:rPr>
            <w:rFonts w:eastAsiaTheme="minorEastAsia"/>
            <w:noProof/>
            <w:color w:val="auto"/>
            <w:kern w:val="2"/>
            <w:sz w:val="24"/>
            <w:szCs w:val="24"/>
            <w14:ligatures w14:val="standardContextual"/>
          </w:rPr>
          <w:tab/>
        </w:r>
        <w:r w:rsidRPr="000E30CB">
          <w:rPr>
            <w:rStyle w:val="Collegamentoipertestuale"/>
            <w:noProof/>
            <w:lang w:val="en-GB" w:eastAsia="nl-BE"/>
          </w:rPr>
          <w:t>Production registrar</w:t>
        </w:r>
        <w:r>
          <w:rPr>
            <w:noProof/>
            <w:webHidden/>
          </w:rPr>
          <w:tab/>
        </w:r>
        <w:r>
          <w:rPr>
            <w:noProof/>
            <w:webHidden/>
          </w:rPr>
          <w:fldChar w:fldCharType="begin"/>
        </w:r>
        <w:r>
          <w:rPr>
            <w:noProof/>
            <w:webHidden/>
          </w:rPr>
          <w:instrText xml:space="preserve"> PAGEREF _Toc218527949 \h </w:instrText>
        </w:r>
        <w:r>
          <w:rPr>
            <w:noProof/>
            <w:webHidden/>
          </w:rPr>
        </w:r>
        <w:r>
          <w:rPr>
            <w:noProof/>
            <w:webHidden/>
          </w:rPr>
          <w:fldChar w:fldCharType="separate"/>
        </w:r>
        <w:r>
          <w:rPr>
            <w:noProof/>
            <w:webHidden/>
          </w:rPr>
          <w:t>- 97 -</w:t>
        </w:r>
        <w:r>
          <w:rPr>
            <w:noProof/>
            <w:webHidden/>
          </w:rPr>
          <w:fldChar w:fldCharType="end"/>
        </w:r>
      </w:hyperlink>
    </w:p>
    <w:p w14:paraId="42F735A5" w14:textId="61C97FAE" w:rsidR="00A73185" w:rsidRDefault="00A73185">
      <w:pPr>
        <w:pStyle w:val="Sommario2"/>
        <w:rPr>
          <w:rFonts w:eastAsiaTheme="minorEastAsia"/>
          <w:noProof/>
          <w:color w:val="auto"/>
          <w:kern w:val="2"/>
          <w:sz w:val="24"/>
          <w:szCs w:val="24"/>
          <w14:ligatures w14:val="standardContextual"/>
        </w:rPr>
      </w:pPr>
      <w:hyperlink w:anchor="_Toc218527950" w:history="1">
        <w:r w:rsidRPr="000E30CB">
          <w:rPr>
            <w:rStyle w:val="Collegamentoipertestuale"/>
            <w:noProof/>
            <w:lang w:val="en-GB" w:eastAsia="nl-BE"/>
          </w:rPr>
          <w:t>IV.F.3</w:t>
        </w:r>
        <w:r>
          <w:rPr>
            <w:rFonts w:eastAsiaTheme="minorEastAsia"/>
            <w:noProof/>
            <w:color w:val="auto"/>
            <w:kern w:val="2"/>
            <w:sz w:val="24"/>
            <w:szCs w:val="24"/>
            <w14:ligatures w14:val="standardContextual"/>
          </w:rPr>
          <w:tab/>
        </w:r>
        <w:r w:rsidRPr="000E30CB">
          <w:rPr>
            <w:rStyle w:val="Collegamentoipertestuale"/>
            <w:noProof/>
            <w:lang w:val="en-GB" w:eastAsia="nl-BE"/>
          </w:rPr>
          <w:t>Measurement body(/ies)</w:t>
        </w:r>
        <w:r>
          <w:rPr>
            <w:noProof/>
            <w:webHidden/>
          </w:rPr>
          <w:tab/>
        </w:r>
        <w:r>
          <w:rPr>
            <w:noProof/>
            <w:webHidden/>
          </w:rPr>
          <w:fldChar w:fldCharType="begin"/>
        </w:r>
        <w:r>
          <w:rPr>
            <w:noProof/>
            <w:webHidden/>
          </w:rPr>
          <w:instrText xml:space="preserve"> PAGEREF _Toc218527950 \h </w:instrText>
        </w:r>
        <w:r>
          <w:rPr>
            <w:noProof/>
            <w:webHidden/>
          </w:rPr>
        </w:r>
        <w:r>
          <w:rPr>
            <w:noProof/>
            <w:webHidden/>
          </w:rPr>
          <w:fldChar w:fldCharType="separate"/>
        </w:r>
        <w:r>
          <w:rPr>
            <w:noProof/>
            <w:webHidden/>
          </w:rPr>
          <w:t>- 97 -</w:t>
        </w:r>
        <w:r>
          <w:rPr>
            <w:noProof/>
            <w:webHidden/>
          </w:rPr>
          <w:fldChar w:fldCharType="end"/>
        </w:r>
      </w:hyperlink>
    </w:p>
    <w:p w14:paraId="20D1E3FE" w14:textId="0B164BDD"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951" w:history="1">
        <w:r w:rsidRPr="000E30CB">
          <w:rPr>
            <w:rStyle w:val="Collegamentoipertestuale"/>
            <w:noProof/>
            <w:lang w:val="en-GB" w:eastAsia="nl-BE"/>
          </w:rPr>
          <w:t>IV.G</w:t>
        </w:r>
        <w:r>
          <w:rPr>
            <w:rFonts w:eastAsiaTheme="minorEastAsia"/>
            <w:noProof/>
            <w:color w:val="auto"/>
            <w:kern w:val="2"/>
            <w:sz w:val="24"/>
            <w:szCs w:val="24"/>
            <w14:ligatures w14:val="standardContextual"/>
          </w:rPr>
          <w:tab/>
        </w:r>
        <w:r w:rsidRPr="000E30CB">
          <w:rPr>
            <w:rStyle w:val="Collegamentoipertestuale"/>
            <w:noProof/>
            <w:lang w:val="en-GB" w:eastAsia="nl-BE"/>
          </w:rPr>
          <w:t>Activity Reporting</w:t>
        </w:r>
        <w:r>
          <w:rPr>
            <w:noProof/>
            <w:webHidden/>
          </w:rPr>
          <w:tab/>
        </w:r>
        <w:r>
          <w:rPr>
            <w:noProof/>
            <w:webHidden/>
          </w:rPr>
          <w:fldChar w:fldCharType="begin"/>
        </w:r>
        <w:r>
          <w:rPr>
            <w:noProof/>
            <w:webHidden/>
          </w:rPr>
          <w:instrText xml:space="preserve"> PAGEREF _Toc218527951 \h </w:instrText>
        </w:r>
        <w:r>
          <w:rPr>
            <w:noProof/>
            <w:webHidden/>
          </w:rPr>
        </w:r>
        <w:r>
          <w:rPr>
            <w:noProof/>
            <w:webHidden/>
          </w:rPr>
          <w:fldChar w:fldCharType="separate"/>
        </w:r>
        <w:r>
          <w:rPr>
            <w:noProof/>
            <w:webHidden/>
          </w:rPr>
          <w:t>- 98 -</w:t>
        </w:r>
        <w:r>
          <w:rPr>
            <w:noProof/>
            <w:webHidden/>
          </w:rPr>
          <w:fldChar w:fldCharType="end"/>
        </w:r>
      </w:hyperlink>
    </w:p>
    <w:p w14:paraId="2F245414" w14:textId="661F613C" w:rsidR="00A73185" w:rsidRDefault="00A73185">
      <w:pPr>
        <w:pStyle w:val="Sommario2"/>
        <w:rPr>
          <w:rFonts w:eastAsiaTheme="minorEastAsia"/>
          <w:noProof/>
          <w:color w:val="auto"/>
          <w:kern w:val="2"/>
          <w:sz w:val="24"/>
          <w:szCs w:val="24"/>
          <w14:ligatures w14:val="standardContextual"/>
        </w:rPr>
      </w:pPr>
      <w:hyperlink w:anchor="_Toc218527952" w:history="1">
        <w:r w:rsidRPr="000E30CB">
          <w:rPr>
            <w:rStyle w:val="Collegamentoipertestuale"/>
            <w:noProof/>
            <w:lang w:val="en-GB" w:eastAsia="nl-BE"/>
          </w:rPr>
          <w:t>IV.G.1</w:t>
        </w:r>
        <w:r>
          <w:rPr>
            <w:rFonts w:eastAsiaTheme="minorEastAsia"/>
            <w:noProof/>
            <w:color w:val="auto"/>
            <w:kern w:val="2"/>
            <w:sz w:val="24"/>
            <w:szCs w:val="24"/>
            <w14:ligatures w14:val="standardContextual"/>
          </w:rPr>
          <w:tab/>
        </w:r>
        <w:r w:rsidRPr="000E30CB">
          <w:rPr>
            <w:rStyle w:val="Collegamentoipertestuale"/>
            <w:noProof/>
            <w:lang w:val="en-GB" w:eastAsia="nl-BE"/>
          </w:rPr>
          <w:t>Public reports</w:t>
        </w:r>
        <w:r>
          <w:rPr>
            <w:noProof/>
            <w:webHidden/>
          </w:rPr>
          <w:tab/>
        </w:r>
        <w:r>
          <w:rPr>
            <w:noProof/>
            <w:webHidden/>
          </w:rPr>
          <w:fldChar w:fldCharType="begin"/>
        </w:r>
        <w:r>
          <w:rPr>
            <w:noProof/>
            <w:webHidden/>
          </w:rPr>
          <w:instrText xml:space="preserve"> PAGEREF _Toc218527952 \h </w:instrText>
        </w:r>
        <w:r>
          <w:rPr>
            <w:noProof/>
            <w:webHidden/>
          </w:rPr>
        </w:r>
        <w:r>
          <w:rPr>
            <w:noProof/>
            <w:webHidden/>
          </w:rPr>
          <w:fldChar w:fldCharType="separate"/>
        </w:r>
        <w:r>
          <w:rPr>
            <w:noProof/>
            <w:webHidden/>
          </w:rPr>
          <w:t>- 98 -</w:t>
        </w:r>
        <w:r>
          <w:rPr>
            <w:noProof/>
            <w:webHidden/>
          </w:rPr>
          <w:fldChar w:fldCharType="end"/>
        </w:r>
      </w:hyperlink>
    </w:p>
    <w:p w14:paraId="1FBA3DB6" w14:textId="6B915C9B" w:rsidR="00A73185" w:rsidRDefault="00A73185">
      <w:pPr>
        <w:pStyle w:val="Sommario2"/>
        <w:rPr>
          <w:rFonts w:eastAsiaTheme="minorEastAsia"/>
          <w:noProof/>
          <w:color w:val="auto"/>
          <w:kern w:val="2"/>
          <w:sz w:val="24"/>
          <w:szCs w:val="24"/>
          <w14:ligatures w14:val="standardContextual"/>
        </w:rPr>
      </w:pPr>
      <w:hyperlink w:anchor="_Toc218527953" w:history="1">
        <w:r w:rsidRPr="000E30CB">
          <w:rPr>
            <w:rStyle w:val="Collegamentoipertestuale"/>
            <w:noProof/>
            <w:lang w:val="en-GB" w:eastAsia="nl-BE"/>
          </w:rPr>
          <w:t>IV.G.2</w:t>
        </w:r>
        <w:r>
          <w:rPr>
            <w:rFonts w:eastAsiaTheme="minorEastAsia"/>
            <w:noProof/>
            <w:color w:val="auto"/>
            <w:kern w:val="2"/>
            <w:sz w:val="24"/>
            <w:szCs w:val="24"/>
            <w14:ligatures w14:val="standardContextual"/>
          </w:rPr>
          <w:tab/>
        </w:r>
        <w:r w:rsidRPr="000E30CB">
          <w:rPr>
            <w:rStyle w:val="Collegamentoipertestuale"/>
            <w:noProof/>
            <w:lang w:val="en-GB" w:eastAsia="nl-BE"/>
          </w:rPr>
          <w:t>Record retention</w:t>
        </w:r>
        <w:r>
          <w:rPr>
            <w:noProof/>
            <w:webHidden/>
          </w:rPr>
          <w:tab/>
        </w:r>
        <w:r>
          <w:rPr>
            <w:noProof/>
            <w:webHidden/>
          </w:rPr>
          <w:fldChar w:fldCharType="begin"/>
        </w:r>
        <w:r>
          <w:rPr>
            <w:noProof/>
            <w:webHidden/>
          </w:rPr>
          <w:instrText xml:space="preserve"> PAGEREF _Toc218527953 \h </w:instrText>
        </w:r>
        <w:r>
          <w:rPr>
            <w:noProof/>
            <w:webHidden/>
          </w:rPr>
        </w:r>
        <w:r>
          <w:rPr>
            <w:noProof/>
            <w:webHidden/>
          </w:rPr>
          <w:fldChar w:fldCharType="separate"/>
        </w:r>
        <w:r>
          <w:rPr>
            <w:noProof/>
            <w:webHidden/>
          </w:rPr>
          <w:t>- 98 -</w:t>
        </w:r>
        <w:r>
          <w:rPr>
            <w:noProof/>
            <w:webHidden/>
          </w:rPr>
          <w:fldChar w:fldCharType="end"/>
        </w:r>
      </w:hyperlink>
    </w:p>
    <w:p w14:paraId="46DE3CAB" w14:textId="3D4CB6E1" w:rsidR="00A73185" w:rsidRDefault="00A73185">
      <w:pPr>
        <w:pStyle w:val="Sommario2"/>
        <w:rPr>
          <w:rFonts w:eastAsiaTheme="minorEastAsia"/>
          <w:noProof/>
          <w:color w:val="auto"/>
          <w:kern w:val="2"/>
          <w:sz w:val="24"/>
          <w:szCs w:val="24"/>
          <w14:ligatures w14:val="standardContextual"/>
        </w:rPr>
      </w:pPr>
      <w:hyperlink w:anchor="_Toc218527954" w:history="1">
        <w:r w:rsidRPr="000E30CB">
          <w:rPr>
            <w:rStyle w:val="Collegamentoipertestuale"/>
            <w:noProof/>
            <w:lang w:val="en-GB" w:eastAsia="nl-BE"/>
          </w:rPr>
          <w:t>IV.G.3</w:t>
        </w:r>
        <w:r>
          <w:rPr>
            <w:rFonts w:eastAsiaTheme="minorEastAsia"/>
            <w:noProof/>
            <w:color w:val="auto"/>
            <w:kern w:val="2"/>
            <w:sz w:val="24"/>
            <w:szCs w:val="24"/>
            <w14:ligatures w14:val="standardContextual"/>
          </w:rPr>
          <w:tab/>
        </w:r>
        <w:r w:rsidRPr="000E30CB">
          <w:rPr>
            <w:rStyle w:val="Collegamentoipertestuale"/>
            <w:noProof/>
            <w:lang w:val="en-GB" w:eastAsia="nl-BE"/>
          </w:rPr>
          <w:t>Orderly market reporting</w:t>
        </w:r>
        <w:r>
          <w:rPr>
            <w:noProof/>
            <w:webHidden/>
          </w:rPr>
          <w:tab/>
        </w:r>
        <w:r>
          <w:rPr>
            <w:noProof/>
            <w:webHidden/>
          </w:rPr>
          <w:fldChar w:fldCharType="begin"/>
        </w:r>
        <w:r>
          <w:rPr>
            <w:noProof/>
            <w:webHidden/>
          </w:rPr>
          <w:instrText xml:space="preserve"> PAGEREF _Toc218527954 \h </w:instrText>
        </w:r>
        <w:r>
          <w:rPr>
            <w:noProof/>
            <w:webHidden/>
          </w:rPr>
        </w:r>
        <w:r>
          <w:rPr>
            <w:noProof/>
            <w:webHidden/>
          </w:rPr>
          <w:fldChar w:fldCharType="separate"/>
        </w:r>
        <w:r>
          <w:rPr>
            <w:noProof/>
            <w:webHidden/>
          </w:rPr>
          <w:t>- 98 -</w:t>
        </w:r>
        <w:r>
          <w:rPr>
            <w:noProof/>
            <w:webHidden/>
          </w:rPr>
          <w:fldChar w:fldCharType="end"/>
        </w:r>
      </w:hyperlink>
    </w:p>
    <w:p w14:paraId="34D69DB8" w14:textId="56CA45E2" w:rsidR="004F69A7" w:rsidRDefault="00FB6D73" w:rsidP="00FB6D73">
      <w:pPr>
        <w:spacing w:after="160"/>
        <w:rPr>
          <w:b/>
          <w:bCs/>
          <w:sz w:val="24"/>
          <w:szCs w:val="24"/>
          <w:lang w:val="en-GB" w:eastAsia="nl-BE"/>
        </w:rPr>
      </w:pPr>
      <w:r>
        <w:rPr>
          <w:b/>
          <w:bCs/>
          <w:sz w:val="24"/>
          <w:szCs w:val="24"/>
          <w:lang w:val="en-GB" w:eastAsia="nl-BE"/>
        </w:rPr>
        <w:fldChar w:fldCharType="end"/>
      </w:r>
    </w:p>
    <w:p w14:paraId="0EDE664B" w14:textId="6CA67145" w:rsidR="00AF1131" w:rsidRPr="004F69A7" w:rsidRDefault="00AF1131" w:rsidP="004D4114">
      <w:pPr>
        <w:spacing w:after="160"/>
        <w:rPr>
          <w:i/>
          <w:color w:val="587D27" w:themeColor="accent2" w:themeShade="80"/>
          <w:lang w:val="en-GB" w:eastAsia="nl-BE"/>
          <w14:textOutline w14:w="9525" w14:cap="rnd" w14:cmpd="sng" w14:algn="ctr">
            <w14:noFill/>
            <w14:prstDash w14:val="solid"/>
            <w14:bevel/>
          </w14:textOutline>
        </w:rPr>
      </w:pPr>
      <w:r w:rsidRPr="004F69A7">
        <w:rPr>
          <w:i/>
          <w:color w:val="587D27" w:themeColor="accent2" w:themeShade="80"/>
          <w:lang w:val="en-GB" w:eastAsia="nl-BE"/>
          <w14:textOutline w14:w="9525" w14:cap="rnd" w14:cmpd="sng" w14:algn="ctr">
            <w14:noFill/>
            <w14:prstDash w14:val="solid"/>
            <w14:bevel/>
          </w14:textOutline>
        </w:rPr>
        <w:br w:type="page"/>
      </w:r>
    </w:p>
    <w:p w14:paraId="3ED3D642" w14:textId="77777777" w:rsidR="004F69A7" w:rsidRPr="00363A37" w:rsidRDefault="004F69A7" w:rsidP="00FB6D73">
      <w:pPr>
        <w:spacing w:after="160"/>
        <w:rPr>
          <w:lang w:val="en-GB" w:eastAsia="nl-BE"/>
        </w:rPr>
      </w:pPr>
    </w:p>
    <w:p w14:paraId="7AAF78AC" w14:textId="6E5370ED" w:rsidR="0007403D" w:rsidRDefault="009B5E94" w:rsidP="0070310F">
      <w:pPr>
        <w:pStyle w:val="NewSection"/>
      </w:pPr>
      <w:bookmarkStart w:id="3" w:name="_Toc218527769"/>
      <w:bookmarkStart w:id="4" w:name="_Toc123912099"/>
      <w:bookmarkStart w:id="5" w:name="_Toc123920212"/>
      <w:r>
        <w:t>COMMON</w:t>
      </w:r>
      <w:bookmarkEnd w:id="3"/>
    </w:p>
    <w:p w14:paraId="130A0EBC" w14:textId="6CCC74F3" w:rsidR="007A319F" w:rsidRPr="00363A37" w:rsidRDefault="007A319F" w:rsidP="00A73185">
      <w:pPr>
        <w:pStyle w:val="Titolo1"/>
        <w:rPr>
          <w:lang w:val="en-GB" w:eastAsia="nl-BE"/>
        </w:rPr>
      </w:pPr>
      <w:bookmarkStart w:id="6" w:name="_Toc218527770"/>
      <w:r w:rsidRPr="00363A37">
        <w:rPr>
          <w:lang w:val="en-GB" w:eastAsia="nl-BE"/>
        </w:rPr>
        <w:t>Introduction</w:t>
      </w:r>
      <w:bookmarkEnd w:id="4"/>
      <w:bookmarkEnd w:id="5"/>
      <w:bookmarkEnd w:id="6"/>
    </w:p>
    <w:p w14:paraId="03E3FFBE" w14:textId="3AC7559F" w:rsidR="007A319F" w:rsidRPr="00363A37" w:rsidRDefault="007A319F" w:rsidP="007A319F">
      <w:pPr>
        <w:rPr>
          <w:lang w:val="en-GB" w:eastAsia="nl-BE"/>
        </w:rPr>
      </w:pPr>
      <w:r w:rsidRPr="00363A37">
        <w:rPr>
          <w:lang w:val="en-GB" w:eastAsia="nl-BE"/>
        </w:rPr>
        <w:t>This Domain Protocol describes how the EECS Standard has been implemented in a certain Domain (country/region) for a certain type of energy certificate and it indicates where that system deviates from that standard. The EECS framework including the Domain Protocol aims to ensure robustness and transparency for all parties involved.</w:t>
      </w:r>
    </w:p>
    <w:p w14:paraId="5CD6CD66" w14:textId="77777777" w:rsidR="007A319F" w:rsidRPr="00363A37" w:rsidRDefault="007A319F" w:rsidP="007A319F">
      <w:pPr>
        <w:rPr>
          <w:lang w:val="en-GB" w:eastAsia="nl-BE"/>
        </w:rPr>
      </w:pPr>
      <w:r w:rsidRPr="00363A37">
        <w:rPr>
          <w:lang w:val="en-GB" w:eastAsia="nl-BE"/>
        </w:rPr>
        <w:t>A Domain Protocol promotes quality and clarity, as it:</w:t>
      </w:r>
    </w:p>
    <w:p w14:paraId="3792B6CB" w14:textId="1B1B3240" w:rsidR="007A319F" w:rsidRPr="00363A37" w:rsidRDefault="007A319F" w:rsidP="00D43247">
      <w:pPr>
        <w:pStyle w:val="Paragrafoelenco"/>
        <w:numPr>
          <w:ilvl w:val="0"/>
          <w:numId w:val="11"/>
        </w:numPr>
        <w:rPr>
          <w:lang w:val="en-GB" w:eastAsia="nl-BE"/>
        </w:rPr>
      </w:pPr>
      <w:r w:rsidRPr="00363A37">
        <w:rPr>
          <w:lang w:val="en-GB" w:eastAsia="nl-BE"/>
        </w:rPr>
        <w:t xml:space="preserve">explains local </w:t>
      </w:r>
      <w:proofErr w:type="gramStart"/>
      <w:r w:rsidRPr="00363A37">
        <w:rPr>
          <w:lang w:val="en-GB" w:eastAsia="nl-BE"/>
        </w:rPr>
        <w:t>rules;</w:t>
      </w:r>
      <w:proofErr w:type="gramEnd"/>
    </w:p>
    <w:p w14:paraId="127B6370" w14:textId="44590C4C" w:rsidR="007A319F" w:rsidRPr="00363A37" w:rsidRDefault="007A319F" w:rsidP="00D43247">
      <w:pPr>
        <w:pStyle w:val="Paragrafoelenco"/>
        <w:numPr>
          <w:ilvl w:val="0"/>
          <w:numId w:val="11"/>
        </w:numPr>
        <w:rPr>
          <w:lang w:val="en-GB" w:eastAsia="nl-BE"/>
        </w:rPr>
      </w:pPr>
      <w:r w:rsidRPr="00363A37">
        <w:rPr>
          <w:lang w:val="en-GB" w:eastAsia="nl-BE"/>
        </w:rPr>
        <w:t>provides clear information to all stakeholders (consumers, market parties, other members, government, the EU Commission etc.</w:t>
      </w:r>
      <w:proofErr w:type="gramStart"/>
      <w:r w:rsidRPr="00363A37">
        <w:rPr>
          <w:lang w:val="en-GB" w:eastAsia="nl-BE"/>
        </w:rPr>
        <w:t>);</w:t>
      </w:r>
      <w:proofErr w:type="gramEnd"/>
    </w:p>
    <w:p w14:paraId="22A2836D" w14:textId="6CE295F5" w:rsidR="007A319F" w:rsidRPr="00363A37" w:rsidRDefault="007A319F" w:rsidP="00D43247">
      <w:pPr>
        <w:pStyle w:val="Paragrafoelenco"/>
        <w:numPr>
          <w:ilvl w:val="0"/>
          <w:numId w:val="11"/>
        </w:numPr>
        <w:rPr>
          <w:lang w:val="en-GB" w:eastAsia="nl-BE"/>
        </w:rPr>
      </w:pPr>
      <w:r w:rsidRPr="00363A37">
        <w:rPr>
          <w:lang w:val="en-GB" w:eastAsia="nl-BE"/>
        </w:rPr>
        <w:t>facilitates assessment of compliance and permissible deviation</w:t>
      </w:r>
      <w:r w:rsidR="004F5415">
        <w:rPr>
          <w:lang w:val="en-GB" w:eastAsia="nl-BE"/>
        </w:rPr>
        <w:t>s</w:t>
      </w:r>
      <w:r w:rsidRPr="00363A37">
        <w:rPr>
          <w:lang w:val="en-GB" w:eastAsia="nl-BE"/>
        </w:rPr>
        <w:t xml:space="preserve"> from the EECS </w:t>
      </w:r>
      <w:proofErr w:type="gramStart"/>
      <w:r w:rsidRPr="00363A37">
        <w:rPr>
          <w:lang w:val="en-GB" w:eastAsia="nl-BE"/>
        </w:rPr>
        <w:t>Rules;</w:t>
      </w:r>
      <w:proofErr w:type="gramEnd"/>
      <w:r w:rsidRPr="00363A37">
        <w:rPr>
          <w:lang w:val="en-GB" w:eastAsia="nl-BE"/>
        </w:rPr>
        <w:t xml:space="preserve"> </w:t>
      </w:r>
    </w:p>
    <w:p w14:paraId="4F98A7DE" w14:textId="099FFF69" w:rsidR="007A319F" w:rsidRPr="00363A37" w:rsidRDefault="007A319F" w:rsidP="00D43247">
      <w:pPr>
        <w:pStyle w:val="Paragrafoelenco"/>
        <w:numPr>
          <w:ilvl w:val="0"/>
          <w:numId w:val="11"/>
        </w:numPr>
        <w:rPr>
          <w:lang w:val="en-GB" w:eastAsia="nl-BE"/>
        </w:rPr>
      </w:pPr>
      <w:r w:rsidRPr="00363A37">
        <w:rPr>
          <w:lang w:val="en-GB" w:eastAsia="nl-BE"/>
        </w:rPr>
        <w:t>facilitates audit</w:t>
      </w:r>
      <w:r w:rsidR="004F5415">
        <w:rPr>
          <w:lang w:val="en-GB" w:eastAsia="nl-BE"/>
        </w:rPr>
        <w:t>s</w:t>
      </w:r>
      <w:r w:rsidRPr="00363A37">
        <w:rPr>
          <w:lang w:val="en-GB" w:eastAsia="nl-BE"/>
        </w:rPr>
        <w:t>; and</w:t>
      </w:r>
    </w:p>
    <w:p w14:paraId="2E6CBD20" w14:textId="5750955A" w:rsidR="007A319F" w:rsidRPr="00363A37" w:rsidRDefault="007A319F" w:rsidP="00D43247">
      <w:pPr>
        <w:pStyle w:val="Paragrafoelenco"/>
        <w:numPr>
          <w:ilvl w:val="0"/>
          <w:numId w:val="11"/>
        </w:numPr>
        <w:rPr>
          <w:lang w:val="en-GB" w:eastAsia="nl-BE"/>
        </w:rPr>
      </w:pPr>
      <w:r w:rsidRPr="00363A37">
        <w:rPr>
          <w:lang w:val="en-GB" w:eastAsia="nl-BE"/>
        </w:rPr>
        <w:t>translates local rules into a single format and language, supporting the above.</w:t>
      </w:r>
    </w:p>
    <w:p w14:paraId="4BE0C90F" w14:textId="17124E09" w:rsidR="007A319F" w:rsidRDefault="007A319F" w:rsidP="00D853B3">
      <w:pPr>
        <w:pStyle w:val="Guidance"/>
      </w:pPr>
      <w:r w:rsidRPr="00363A37">
        <w:t xml:space="preserve">This document provides a standard and harmonised base to be used for </w:t>
      </w:r>
      <w:r w:rsidR="004F5415">
        <w:t>D</w:t>
      </w:r>
      <w:r w:rsidRPr="00363A37">
        <w:t xml:space="preserve">omain </w:t>
      </w:r>
      <w:r w:rsidR="004F5415">
        <w:t>P</w:t>
      </w:r>
      <w:r w:rsidRPr="00363A37">
        <w:t>rotocols. Gre</w:t>
      </w:r>
      <w:r w:rsidR="00793988" w:rsidRPr="00363A37">
        <w:t>en</w:t>
      </w:r>
      <w:r w:rsidRPr="00363A37">
        <w:t xml:space="preserve"> background text (such as this) is provided for guidance to Members and must be removed before publication. It is strongly recommended that the structure and format of this template is followed. </w:t>
      </w:r>
      <w:r w:rsidR="000B52F0" w:rsidRPr="00363A37">
        <w:t>[</w:t>
      </w:r>
      <w:r w:rsidRPr="00363A37">
        <w:t xml:space="preserve">Text in </w:t>
      </w:r>
      <w:r w:rsidR="00310865" w:rsidRPr="00363A37">
        <w:t>brackets</w:t>
      </w:r>
      <w:r w:rsidR="000B52F0" w:rsidRPr="00363A37">
        <w:t>, italic]</w:t>
      </w:r>
      <w:r w:rsidRPr="00363A37">
        <w:t xml:space="preserve"> must be replaced with the specific name applicable to the domain protocol. </w:t>
      </w:r>
    </w:p>
    <w:p w14:paraId="631C8DB1" w14:textId="0770B003" w:rsidR="00F24997" w:rsidRDefault="00F24997" w:rsidP="00F24997">
      <w:pPr>
        <w:pStyle w:val="Guidance"/>
        <w:numPr>
          <w:ilvl w:val="0"/>
          <w:numId w:val="57"/>
        </w:numPr>
      </w:pPr>
      <w:r>
        <w:t xml:space="preserve">For a gas-only Domain Protocol: </w:t>
      </w:r>
      <w:r w:rsidR="00AB356A">
        <w:t xml:space="preserve">the chapter dedicated to EECS </w:t>
      </w:r>
      <w:r w:rsidR="19216C24">
        <w:t xml:space="preserve">electricity </w:t>
      </w:r>
      <w:r w:rsidR="00AB356A">
        <w:t xml:space="preserve">GOs and </w:t>
      </w:r>
      <w:r>
        <w:t xml:space="preserve">the references in the DP to EECS Section N may be removed. </w:t>
      </w:r>
    </w:p>
    <w:p w14:paraId="41FBF3F1" w14:textId="27D4DE39" w:rsidR="00F3421C" w:rsidRDefault="00F24997" w:rsidP="00F24997">
      <w:pPr>
        <w:pStyle w:val="Guidance"/>
        <w:numPr>
          <w:ilvl w:val="0"/>
          <w:numId w:val="57"/>
        </w:numPr>
      </w:pPr>
      <w:r>
        <w:t xml:space="preserve">For an electricity-only Domain Protocol: </w:t>
      </w:r>
      <w:r w:rsidR="00AB356A">
        <w:t xml:space="preserve">the chapter dedicated to EECS gas GOs and </w:t>
      </w:r>
      <w:r>
        <w:t>the references in the DP to EECS Section O may be removed</w:t>
      </w:r>
      <w:r w:rsidR="00AB356A">
        <w:t>.</w:t>
      </w:r>
    </w:p>
    <w:p w14:paraId="1BE158B4" w14:textId="3B039182" w:rsidR="00AB356A" w:rsidRDefault="00AB356A" w:rsidP="00F24997">
      <w:pPr>
        <w:pStyle w:val="Guidance"/>
        <w:numPr>
          <w:ilvl w:val="0"/>
          <w:numId w:val="57"/>
        </w:numPr>
      </w:pPr>
      <w:r w:rsidRPr="007920E2">
        <w:rPr>
          <w:iCs/>
          <w:u w:val="single"/>
        </w:rPr>
        <w:t>For a Domain Protocol without national certificates: the chapter dedicated to national certificates may be removed.</w:t>
      </w:r>
      <w:r w:rsidRPr="007920E2">
        <w:rPr>
          <w:iCs/>
        </w:rPr>
        <w:t> </w:t>
      </w:r>
    </w:p>
    <w:p w14:paraId="7F2D1D45" w14:textId="587CA57F" w:rsidR="00AB356A" w:rsidRPr="008D0C85" w:rsidRDefault="00AB356A" w:rsidP="007A319F">
      <w:pPr>
        <w:rPr>
          <w:lang w:val="en-GB" w:eastAsia="nl-BE"/>
        </w:rPr>
      </w:pPr>
      <w:bookmarkStart w:id="7" w:name="_Hlk203059021"/>
      <w:r w:rsidRPr="007920E2">
        <w:rPr>
          <w:lang w:val="en-GB" w:eastAsia="nl-BE"/>
        </w:rPr>
        <w:t xml:space="preserve">The </w:t>
      </w:r>
      <w:r w:rsidR="009B5E94" w:rsidRPr="6C46A766">
        <w:rPr>
          <w:lang w:val="en-GB" w:eastAsia="nl-BE"/>
        </w:rPr>
        <w:t>common</w:t>
      </w:r>
      <w:r w:rsidRPr="007920E2">
        <w:rPr>
          <w:lang w:val="en-GB" w:eastAsia="nl-BE"/>
        </w:rPr>
        <w:t xml:space="preserve"> section </w:t>
      </w:r>
      <w:r w:rsidR="008D0C85" w:rsidRPr="6C46A766">
        <w:rPr>
          <w:lang w:val="en-GB" w:eastAsia="nl-BE"/>
        </w:rPr>
        <w:t>is</w:t>
      </w:r>
      <w:r w:rsidRPr="007920E2">
        <w:rPr>
          <w:lang w:val="en-GB" w:eastAsia="nl-BE"/>
        </w:rPr>
        <w:t xml:space="preserve"> used to describe</w:t>
      </w:r>
      <w:r w:rsidR="0001214E" w:rsidRPr="007920E2">
        <w:rPr>
          <w:lang w:val="en-GB" w:eastAsia="nl-BE"/>
        </w:rPr>
        <w:t xml:space="preserve"> the general functioning of</w:t>
      </w:r>
      <w:r w:rsidRPr="007920E2">
        <w:rPr>
          <w:lang w:val="en-GB" w:eastAsia="nl-BE"/>
        </w:rPr>
        <w:t xml:space="preserve"> </w:t>
      </w:r>
      <w:r w:rsidR="008D0C85" w:rsidRPr="6C46A766">
        <w:rPr>
          <w:lang w:val="en-GB" w:eastAsia="nl-BE"/>
        </w:rPr>
        <w:t xml:space="preserve">certificates. The </w:t>
      </w:r>
      <w:r w:rsidRPr="007920E2">
        <w:rPr>
          <w:lang w:val="en-GB" w:eastAsia="nl-BE"/>
        </w:rPr>
        <w:t>dedicated chapter</w:t>
      </w:r>
      <w:r w:rsidR="008D0C85" w:rsidRPr="6C46A766">
        <w:rPr>
          <w:lang w:val="en-GB" w:eastAsia="nl-BE"/>
        </w:rPr>
        <w:t xml:space="preserve"> for</w:t>
      </w:r>
      <w:r w:rsidRPr="007920E2">
        <w:rPr>
          <w:lang w:val="en-GB" w:eastAsia="nl-BE"/>
        </w:rPr>
        <w:t xml:space="preserve"> </w:t>
      </w:r>
      <w:r w:rsidR="69A9CD06" w:rsidRPr="6C46A766">
        <w:rPr>
          <w:lang w:val="en-GB" w:eastAsia="nl-BE"/>
        </w:rPr>
        <w:t xml:space="preserve">electricity </w:t>
      </w:r>
      <w:r w:rsidRPr="007920E2">
        <w:rPr>
          <w:lang w:val="en-GB" w:eastAsia="nl-BE"/>
        </w:rPr>
        <w:t xml:space="preserve">and/or gas and/or national certificates </w:t>
      </w:r>
      <w:r w:rsidR="004F5415">
        <w:rPr>
          <w:lang w:val="en-GB" w:eastAsia="nl-BE"/>
        </w:rPr>
        <w:t>is</w:t>
      </w:r>
      <w:r w:rsidR="004F5415" w:rsidRPr="6C46A766">
        <w:rPr>
          <w:lang w:val="en-GB" w:eastAsia="nl-BE"/>
        </w:rPr>
        <w:t xml:space="preserve"> </w:t>
      </w:r>
      <w:r w:rsidR="008D0C85" w:rsidRPr="6C46A766">
        <w:rPr>
          <w:lang w:val="en-GB" w:eastAsia="nl-BE"/>
        </w:rPr>
        <w:t>used</w:t>
      </w:r>
      <w:r w:rsidRPr="007920E2">
        <w:rPr>
          <w:lang w:val="en-GB" w:eastAsia="nl-BE"/>
        </w:rPr>
        <w:t xml:space="preserve"> to describe differences</w:t>
      </w:r>
      <w:r w:rsidR="008D0C85" w:rsidRPr="6C46A766">
        <w:rPr>
          <w:lang w:val="en-GB" w:eastAsia="nl-BE"/>
        </w:rPr>
        <w:t xml:space="preserve"> </w:t>
      </w:r>
      <w:r w:rsidR="004F5415">
        <w:rPr>
          <w:lang w:val="en-GB" w:eastAsia="nl-BE"/>
        </w:rPr>
        <w:t xml:space="preserve">compared </w:t>
      </w:r>
      <w:r w:rsidR="008D0C85" w:rsidRPr="6C46A766">
        <w:rPr>
          <w:lang w:val="en-GB" w:eastAsia="nl-BE"/>
        </w:rPr>
        <w:t>to the general section</w:t>
      </w:r>
      <w:r w:rsidRPr="007920E2">
        <w:rPr>
          <w:lang w:val="en-GB" w:eastAsia="nl-BE"/>
        </w:rPr>
        <w:t>.</w:t>
      </w:r>
    </w:p>
    <w:bookmarkEnd w:id="7"/>
    <w:p w14:paraId="098E2197" w14:textId="5145D5EF" w:rsidR="007A319F" w:rsidRPr="00363A37" w:rsidRDefault="007A319F" w:rsidP="007A319F">
      <w:pPr>
        <w:rPr>
          <w:lang w:val="en-GB" w:eastAsia="nl-BE"/>
        </w:rPr>
      </w:pPr>
      <w:r w:rsidRPr="00363A37">
        <w:rPr>
          <w:lang w:val="en-GB" w:eastAsia="nl-BE"/>
        </w:rPr>
        <w:t xml:space="preserve">Important contact information is provided in </w:t>
      </w:r>
      <w:r w:rsidR="00ED1074">
        <w:rPr>
          <w:lang w:val="en-GB" w:eastAsia="nl-BE"/>
        </w:rPr>
        <w:fldChar w:fldCharType="begin"/>
      </w:r>
      <w:r w:rsidR="00ED1074">
        <w:rPr>
          <w:lang w:val="en-GB" w:eastAsia="nl-BE"/>
        </w:rPr>
        <w:instrText xml:space="preserve"> REF _Ref123921206 \w \h </w:instrText>
      </w:r>
      <w:r w:rsidR="00ED1074">
        <w:rPr>
          <w:lang w:val="en-GB" w:eastAsia="nl-BE"/>
        </w:rPr>
      </w:r>
      <w:r w:rsidR="00ED1074">
        <w:rPr>
          <w:lang w:val="en-GB" w:eastAsia="nl-BE"/>
        </w:rPr>
        <w:fldChar w:fldCharType="separate"/>
      </w:r>
      <w:r w:rsidR="00ED1074">
        <w:rPr>
          <w:lang w:val="en-GB" w:eastAsia="nl-BE"/>
        </w:rPr>
        <w:t>Annex 1</w:t>
      </w:r>
      <w:r w:rsidR="00ED1074">
        <w:rPr>
          <w:lang w:val="en-GB" w:eastAsia="nl-BE"/>
        </w:rPr>
        <w:fldChar w:fldCharType="end"/>
      </w:r>
      <w:r w:rsidRPr="00363A37">
        <w:rPr>
          <w:lang w:val="en-GB" w:eastAsia="nl-BE"/>
        </w:rPr>
        <w:t xml:space="preserve">. </w:t>
      </w:r>
    </w:p>
    <w:p w14:paraId="0CD8EBB2" w14:textId="65DF033C" w:rsidR="000848B8" w:rsidRPr="00363A37" w:rsidRDefault="000848B8">
      <w:pPr>
        <w:spacing w:after="160"/>
        <w:rPr>
          <w:lang w:val="en-GB" w:eastAsia="nl-BE"/>
        </w:rPr>
      </w:pPr>
      <w:r w:rsidRPr="00363A37">
        <w:rPr>
          <w:lang w:val="en-GB" w:eastAsia="nl-BE"/>
        </w:rPr>
        <w:br w:type="page"/>
      </w:r>
    </w:p>
    <w:p w14:paraId="42172A2A" w14:textId="1E6D469E" w:rsidR="007A319F" w:rsidRPr="00363A37" w:rsidRDefault="007A319F" w:rsidP="00B7684B">
      <w:pPr>
        <w:pStyle w:val="Titolo1"/>
        <w:rPr>
          <w:lang w:val="en-GB" w:eastAsia="nl-BE"/>
        </w:rPr>
      </w:pPr>
      <w:bookmarkStart w:id="8" w:name="_Toc123912100"/>
      <w:bookmarkStart w:id="9" w:name="_Toc123920213"/>
      <w:bookmarkStart w:id="10" w:name="_Toc218527771"/>
      <w:r w:rsidRPr="00EB68AE">
        <w:rPr>
          <w:lang w:val="en-GB" w:eastAsia="nl-BE"/>
        </w:rPr>
        <w:lastRenderedPageBreak/>
        <w:t>General</w:t>
      </w:r>
      <w:bookmarkEnd w:id="8"/>
      <w:bookmarkEnd w:id="9"/>
      <w:bookmarkEnd w:id="10"/>
    </w:p>
    <w:p w14:paraId="0DB96BF8" w14:textId="37AD8676" w:rsidR="007A319F" w:rsidRPr="00363A37" w:rsidRDefault="007A319F" w:rsidP="0070310F">
      <w:pPr>
        <w:pStyle w:val="Titolo2"/>
        <w:rPr>
          <w:lang w:val="en-GB"/>
        </w:rPr>
      </w:pPr>
      <w:bookmarkStart w:id="11" w:name="_Toc123912101"/>
      <w:bookmarkStart w:id="12" w:name="_Toc123920214"/>
      <w:bookmarkStart w:id="13" w:name="_Toc218527772"/>
      <w:r w:rsidRPr="0070310F">
        <w:t>Scope</w:t>
      </w:r>
      <w:bookmarkEnd w:id="11"/>
      <w:bookmarkEnd w:id="12"/>
      <w:bookmarkEnd w:id="13"/>
    </w:p>
    <w:p w14:paraId="1D6FD35A"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0" w:type="auto"/>
        <w:tblLook w:val="0400" w:firstRow="0" w:lastRow="0" w:firstColumn="0" w:lastColumn="0" w:noHBand="0" w:noVBand="1"/>
      </w:tblPr>
      <w:tblGrid>
        <w:gridCol w:w="1408"/>
        <w:gridCol w:w="1353"/>
        <w:gridCol w:w="1395"/>
        <w:gridCol w:w="1348"/>
        <w:gridCol w:w="1348"/>
        <w:gridCol w:w="1104"/>
        <w:gridCol w:w="1104"/>
      </w:tblGrid>
      <w:tr w:rsidR="00D854DE" w:rsidRPr="00363A37" w14:paraId="17EC155F" w14:textId="7A1B2959" w:rsidTr="00D854DE">
        <w:tc>
          <w:tcPr>
            <w:tcW w:w="1408" w:type="dxa"/>
          </w:tcPr>
          <w:p w14:paraId="4ADC4333" w14:textId="760CEAA1" w:rsidR="00D854DE" w:rsidRPr="00363A37" w:rsidRDefault="00D854DE" w:rsidP="009F49BC">
            <w:pPr>
              <w:rPr>
                <w:lang w:val="en-GB" w:eastAsia="nl-BE"/>
              </w:rPr>
            </w:pPr>
            <w:r w:rsidRPr="00363A37">
              <w:rPr>
                <w:lang w:val="en-GB"/>
              </w:rPr>
              <w:t>A11.1.1</w:t>
            </w:r>
          </w:p>
        </w:tc>
        <w:tc>
          <w:tcPr>
            <w:tcW w:w="1353" w:type="dxa"/>
          </w:tcPr>
          <w:p w14:paraId="7F0AD31D" w14:textId="6892211D" w:rsidR="00D854DE" w:rsidRPr="00363A37" w:rsidRDefault="00D854DE" w:rsidP="009F49BC">
            <w:pPr>
              <w:rPr>
                <w:lang w:val="en-GB" w:eastAsia="nl-BE"/>
              </w:rPr>
            </w:pPr>
            <w:r w:rsidRPr="00363A37">
              <w:rPr>
                <w:lang w:val="en-GB"/>
              </w:rPr>
              <w:t>C3.1.1</w:t>
            </w:r>
          </w:p>
        </w:tc>
        <w:tc>
          <w:tcPr>
            <w:tcW w:w="1395" w:type="dxa"/>
          </w:tcPr>
          <w:p w14:paraId="5D520CB3" w14:textId="490D54D7" w:rsidR="00D854DE" w:rsidRPr="00363A37" w:rsidRDefault="00D854DE" w:rsidP="009F49BC">
            <w:pPr>
              <w:rPr>
                <w:lang w:val="en-GB" w:eastAsia="nl-BE"/>
              </w:rPr>
            </w:pPr>
            <w:r w:rsidRPr="00363A37">
              <w:rPr>
                <w:lang w:val="en-GB"/>
              </w:rPr>
              <w:t>E6.2.1a</w:t>
            </w:r>
          </w:p>
        </w:tc>
        <w:tc>
          <w:tcPr>
            <w:tcW w:w="1348" w:type="dxa"/>
          </w:tcPr>
          <w:p w14:paraId="2FBE10F6" w14:textId="1F7C86E3" w:rsidR="00D854DE" w:rsidRPr="00363A37" w:rsidRDefault="00D854DE" w:rsidP="009F49BC">
            <w:pPr>
              <w:rPr>
                <w:lang w:val="en-GB" w:eastAsia="nl-BE"/>
              </w:rPr>
            </w:pPr>
            <w:r w:rsidRPr="00363A37">
              <w:rPr>
                <w:lang w:val="en-GB"/>
              </w:rPr>
              <w:t>E6.3.1</w:t>
            </w:r>
          </w:p>
        </w:tc>
        <w:tc>
          <w:tcPr>
            <w:tcW w:w="1348" w:type="dxa"/>
          </w:tcPr>
          <w:p w14:paraId="299D705B" w14:textId="074F7096" w:rsidR="00D854DE" w:rsidRPr="00363A37" w:rsidRDefault="00D854DE" w:rsidP="009F49BC">
            <w:pPr>
              <w:rPr>
                <w:lang w:val="en-GB" w:eastAsia="nl-BE"/>
              </w:rPr>
            </w:pPr>
            <w:r w:rsidRPr="00363A37">
              <w:rPr>
                <w:lang w:val="en-GB"/>
              </w:rPr>
              <w:t>E6.3.2</w:t>
            </w:r>
          </w:p>
        </w:tc>
        <w:tc>
          <w:tcPr>
            <w:tcW w:w="1104" w:type="dxa"/>
          </w:tcPr>
          <w:p w14:paraId="4F9C6CBE" w14:textId="1AFFEBE2" w:rsidR="00D854DE" w:rsidRPr="00363A37" w:rsidRDefault="00D854DE" w:rsidP="009F49BC">
            <w:pPr>
              <w:rPr>
                <w:lang w:val="en-GB"/>
              </w:rPr>
            </w:pPr>
            <w:r w:rsidRPr="00363A37">
              <w:rPr>
                <w:lang w:val="en-GB"/>
              </w:rPr>
              <w:t>N2.1.1</w:t>
            </w:r>
          </w:p>
        </w:tc>
        <w:tc>
          <w:tcPr>
            <w:tcW w:w="1104" w:type="dxa"/>
          </w:tcPr>
          <w:p w14:paraId="7F0E323D" w14:textId="42F66A86" w:rsidR="00D854DE" w:rsidRPr="00363A37" w:rsidRDefault="00D854DE" w:rsidP="009F49BC">
            <w:pPr>
              <w:rPr>
                <w:lang w:val="en-GB"/>
              </w:rPr>
            </w:pPr>
            <w:r w:rsidRPr="00363A37">
              <w:rPr>
                <w:lang w:val="en-GB"/>
              </w:rPr>
              <w:t>O</w:t>
            </w:r>
            <w:r w:rsidR="00185316" w:rsidRPr="00363A37">
              <w:rPr>
                <w:lang w:val="en-GB"/>
              </w:rPr>
              <w:t>2.1.1</w:t>
            </w:r>
          </w:p>
        </w:tc>
      </w:tr>
    </w:tbl>
    <w:p w14:paraId="573FEEFF" w14:textId="77777777" w:rsidR="009F49BC" w:rsidRPr="00363A37" w:rsidRDefault="009F49BC" w:rsidP="00670610">
      <w:pPr>
        <w:pStyle w:val="Guidance"/>
      </w:pPr>
    </w:p>
    <w:p w14:paraId="63A33817" w14:textId="7CE779FE" w:rsidR="007A319F" w:rsidRPr="00363A37" w:rsidRDefault="009F49BC" w:rsidP="00670610">
      <w:pPr>
        <w:pStyle w:val="Guidance"/>
      </w:pPr>
      <w:r w:rsidRPr="00363A37">
        <w:t>I</w:t>
      </w:r>
      <w:r w:rsidR="007A319F" w:rsidRPr="00363A37">
        <w:t>t must describe:</w:t>
      </w:r>
    </w:p>
    <w:p w14:paraId="07ABC012" w14:textId="36296A4B" w:rsidR="007A319F" w:rsidRPr="00363A37" w:rsidRDefault="007A319F" w:rsidP="00D43247">
      <w:pPr>
        <w:pStyle w:val="Guidance"/>
        <w:numPr>
          <w:ilvl w:val="0"/>
          <w:numId w:val="7"/>
        </w:numPr>
      </w:pPr>
      <w:r w:rsidRPr="00363A37">
        <w:t>the legal definition of the Domain</w:t>
      </w:r>
    </w:p>
    <w:p w14:paraId="62F433BA" w14:textId="44170B84" w:rsidR="007A319F" w:rsidRPr="00363A37" w:rsidRDefault="007A319F" w:rsidP="00D43247">
      <w:pPr>
        <w:pStyle w:val="Guidance"/>
        <w:numPr>
          <w:ilvl w:val="0"/>
          <w:numId w:val="7"/>
        </w:numPr>
      </w:pPr>
      <w:r w:rsidRPr="00363A37">
        <w:t xml:space="preserve">connection of devices in the domain: devices connected to </w:t>
      </w:r>
      <w:r w:rsidR="004F5415">
        <w:t xml:space="preserve">the </w:t>
      </w:r>
      <w:r w:rsidRPr="00363A37">
        <w:t>system</w:t>
      </w:r>
      <w:r w:rsidR="004F5415">
        <w:t>s</w:t>
      </w:r>
      <w:r w:rsidRPr="00363A37">
        <w:t xml:space="preserve"> are eligible for issuance of which types of certificates? (= dissemination level of the physical energy – certificate issuance perimeter) (Distribution/Transmission System for electricity and/or gas / private grids with single/multiple consumers / transport by vehicle / …)</w:t>
      </w:r>
    </w:p>
    <w:p w14:paraId="4D714175" w14:textId="4E00EE2B" w:rsidR="007A319F" w:rsidRPr="00363A37" w:rsidRDefault="007A319F" w:rsidP="00D43247">
      <w:pPr>
        <w:pStyle w:val="Guidance"/>
        <w:numPr>
          <w:ilvl w:val="0"/>
          <w:numId w:val="7"/>
        </w:numPr>
      </w:pPr>
      <w:r w:rsidRPr="00363A37">
        <w:t>the EECS Scheme and EECS Product(s) which apply</w:t>
      </w:r>
    </w:p>
    <w:p w14:paraId="5FAE4A06" w14:textId="77777777" w:rsidR="00670610" w:rsidRPr="00363A37" w:rsidRDefault="007A319F" w:rsidP="00D43247">
      <w:pPr>
        <w:pStyle w:val="Guidance"/>
        <w:numPr>
          <w:ilvl w:val="0"/>
          <w:numId w:val="7"/>
        </w:numPr>
      </w:pPr>
      <w:r w:rsidRPr="00363A37">
        <w:t>proof that the Member has the authority to issue certificates (law reference)</w:t>
      </w:r>
    </w:p>
    <w:p w14:paraId="52EDCD8A" w14:textId="615045F5" w:rsidR="00185316" w:rsidRPr="00363A37" w:rsidRDefault="007A319F" w:rsidP="00D43247">
      <w:pPr>
        <w:pStyle w:val="Guidance"/>
        <w:numPr>
          <w:ilvl w:val="0"/>
          <w:numId w:val="7"/>
        </w:numPr>
      </w:pPr>
      <w:r w:rsidRPr="00363A37">
        <w:t>Members should be subject to transparent and effective regulation and oversight at a national level in relation to</w:t>
      </w:r>
      <w:r w:rsidR="004F5415">
        <w:t xml:space="preserve"> the</w:t>
      </w:r>
      <w:r w:rsidRPr="00363A37">
        <w:t xml:space="preserve"> performance of their obligations under Legislative Certification Schemes</w:t>
      </w:r>
    </w:p>
    <w:p w14:paraId="51FDC5BA" w14:textId="77777777" w:rsidR="009F49BC" w:rsidRPr="00363A37" w:rsidRDefault="009F49BC" w:rsidP="00670610">
      <w:pPr>
        <w:pStyle w:val="Guidance"/>
      </w:pPr>
    </w:p>
    <w:p w14:paraId="046CE87E" w14:textId="095D0E64" w:rsidR="007A319F" w:rsidRPr="00363A37" w:rsidRDefault="007A319F" w:rsidP="00670610">
      <w:pPr>
        <w:pStyle w:val="Guidance"/>
      </w:pPr>
      <w:r w:rsidRPr="00363A37">
        <w:t xml:space="preserve">The following section(s) must be included in a Domain Protocol.  </w:t>
      </w:r>
    </w:p>
    <w:p w14:paraId="611FEA96" w14:textId="6C618130" w:rsidR="007A319F" w:rsidRPr="00363A37" w:rsidRDefault="007A319F" w:rsidP="00793988">
      <w:pPr>
        <w:pStyle w:val="Titolo3"/>
        <w:rPr>
          <w:lang w:val="en-GB" w:eastAsia="nl-BE"/>
        </w:rPr>
      </w:pPr>
      <w:r w:rsidRPr="00363A37">
        <w:rPr>
          <w:lang w:val="en-GB" w:eastAsia="nl-BE"/>
        </w:rPr>
        <w:t xml:space="preserve">This Domain Protocol sets out the procedures, </w:t>
      </w:r>
      <w:r w:rsidR="003355F8" w:rsidRPr="00363A37">
        <w:rPr>
          <w:lang w:val="en-GB" w:eastAsia="nl-BE"/>
        </w:rPr>
        <w:t>rights,</w:t>
      </w:r>
      <w:r w:rsidRPr="00363A37">
        <w:rPr>
          <w:lang w:val="en-GB" w:eastAsia="nl-BE"/>
        </w:rPr>
        <w:t xml:space="preserve"> and obligations, which apply to the Domain of </w:t>
      </w:r>
      <w:r w:rsidR="00310865" w:rsidRPr="00363A37">
        <w:rPr>
          <w:i/>
          <w:iCs/>
          <w:lang w:val="en-GB"/>
        </w:rPr>
        <w:t>[i</w:t>
      </w:r>
      <w:r w:rsidRPr="00363A37">
        <w:rPr>
          <w:i/>
          <w:iCs/>
          <w:lang w:val="en-GB"/>
        </w:rPr>
        <w:t>nsert legal Domain name here</w:t>
      </w:r>
      <w:r w:rsidR="00310865" w:rsidRPr="00363A37">
        <w:rPr>
          <w:i/>
          <w:iCs/>
          <w:lang w:val="en-GB"/>
        </w:rPr>
        <w:t>]</w:t>
      </w:r>
      <w:r w:rsidRPr="00363A37">
        <w:rPr>
          <w:lang w:val="en-GB" w:eastAsia="nl-BE"/>
        </w:rPr>
        <w:t xml:space="preserve"> and relate to the EECS </w:t>
      </w:r>
      <w:r w:rsidRPr="00363A37">
        <w:rPr>
          <w:i/>
          <w:iCs/>
          <w:lang w:val="en-GB"/>
        </w:rPr>
        <w:t xml:space="preserve">[insert scheme name </w:t>
      </w:r>
      <w:r w:rsidR="00DF0A1F" w:rsidRPr="00363A37">
        <w:rPr>
          <w:i/>
          <w:iCs/>
          <w:lang w:val="en-GB"/>
        </w:rPr>
        <w:t>e.g.,</w:t>
      </w:r>
      <w:r w:rsidRPr="00363A37">
        <w:rPr>
          <w:i/>
          <w:iCs/>
          <w:lang w:val="en-GB"/>
        </w:rPr>
        <w:t xml:space="preserve"> Electricity and/or Gas]</w:t>
      </w:r>
      <w:r w:rsidRPr="00363A37">
        <w:rPr>
          <w:lang w:val="en-GB" w:eastAsia="nl-BE"/>
        </w:rPr>
        <w:t xml:space="preserve"> Scheme as defined in the EECS Rules.</w:t>
      </w:r>
    </w:p>
    <w:p w14:paraId="20775AE7" w14:textId="4ACCBD92" w:rsidR="007A319F" w:rsidRPr="00363A37" w:rsidRDefault="007A319F" w:rsidP="00793988">
      <w:pPr>
        <w:pStyle w:val="Titolo3"/>
        <w:rPr>
          <w:lang w:val="en-GB" w:eastAsia="nl-BE"/>
        </w:rPr>
      </w:pPr>
      <w:r w:rsidRPr="00363A37">
        <w:rPr>
          <w:lang w:val="en-GB" w:eastAsia="nl-BE"/>
        </w:rPr>
        <w:t xml:space="preserve">Production Device qualification for this Domain will be determined such that, the Production Device is effectively located in </w:t>
      </w:r>
      <w:r w:rsidRPr="00363A37">
        <w:rPr>
          <w:i/>
          <w:iCs/>
          <w:lang w:val="en-GB"/>
        </w:rPr>
        <w:t>[domain]</w:t>
      </w:r>
      <w:r w:rsidRPr="00363A37">
        <w:rPr>
          <w:lang w:val="en-GB" w:eastAsia="nl-BE"/>
        </w:rPr>
        <w:t>.</w:t>
      </w:r>
    </w:p>
    <w:p w14:paraId="1DE724AA" w14:textId="0664F270" w:rsidR="007A319F" w:rsidRPr="00363A37" w:rsidRDefault="007A319F" w:rsidP="00D43247">
      <w:pPr>
        <w:pStyle w:val="Paragrafoelenco"/>
        <w:numPr>
          <w:ilvl w:val="0"/>
          <w:numId w:val="8"/>
        </w:numPr>
        <w:rPr>
          <w:lang w:val="en-GB" w:eastAsia="nl-BE"/>
        </w:rPr>
      </w:pPr>
      <w:r w:rsidRPr="00363A37">
        <w:rPr>
          <w:lang w:val="en-GB" w:eastAsia="nl-BE"/>
        </w:rPr>
        <w:t>The borders of the Domain are determined as follows: …</w:t>
      </w:r>
    </w:p>
    <w:p w14:paraId="477651F1" w14:textId="43219E78" w:rsidR="007A319F" w:rsidRPr="00363A37" w:rsidRDefault="007A319F" w:rsidP="00D43247">
      <w:pPr>
        <w:pStyle w:val="Paragrafoelenco"/>
        <w:numPr>
          <w:ilvl w:val="0"/>
          <w:numId w:val="8"/>
        </w:numPr>
        <w:rPr>
          <w:lang w:val="en-GB" w:eastAsia="nl-BE"/>
        </w:rPr>
      </w:pPr>
      <w:r w:rsidRPr="0095606B">
        <w:rPr>
          <w:i/>
          <w:iCs/>
          <w:lang w:val="en-GB" w:eastAsia="nl-BE"/>
        </w:rPr>
        <w:t>[if applicable]</w:t>
      </w:r>
      <w:r w:rsidRPr="00363A37">
        <w:rPr>
          <w:lang w:val="en-GB" w:eastAsia="nl-BE"/>
        </w:rPr>
        <w:t xml:space="preserve"> Production </w:t>
      </w:r>
      <w:r w:rsidR="009F29FA">
        <w:rPr>
          <w:lang w:val="en-GB" w:eastAsia="nl-BE"/>
        </w:rPr>
        <w:t>D</w:t>
      </w:r>
      <w:r w:rsidRPr="00363A37">
        <w:rPr>
          <w:lang w:val="en-GB" w:eastAsia="nl-BE"/>
        </w:rPr>
        <w:t>evices located at the border of the Domain are handled as follows: …</w:t>
      </w:r>
    </w:p>
    <w:p w14:paraId="21326FA2" w14:textId="6DCCDA0F" w:rsidR="007A319F" w:rsidRPr="00363A37" w:rsidRDefault="007A319F" w:rsidP="00D43247">
      <w:pPr>
        <w:pStyle w:val="Paragrafoelenco"/>
        <w:numPr>
          <w:ilvl w:val="0"/>
          <w:numId w:val="8"/>
        </w:numPr>
        <w:rPr>
          <w:lang w:val="en-GB" w:eastAsia="nl-BE"/>
        </w:rPr>
      </w:pPr>
      <w:r w:rsidRPr="00363A37">
        <w:rPr>
          <w:lang w:val="en-GB" w:eastAsia="nl-BE"/>
        </w:rPr>
        <w:t xml:space="preserve">Islands/country parts in other continents that are part of the legislative boundaries of the country that comprises this Domain, are </w:t>
      </w:r>
      <w:r w:rsidRPr="0095606B">
        <w:rPr>
          <w:i/>
          <w:iCs/>
          <w:lang w:val="en-GB" w:eastAsia="nl-BE"/>
        </w:rPr>
        <w:t>[included / excluded]</w:t>
      </w:r>
      <w:r w:rsidRPr="00363A37">
        <w:rPr>
          <w:lang w:val="en-GB" w:eastAsia="nl-BE"/>
        </w:rPr>
        <w:t xml:space="preserve"> from this Domain Protocol. </w:t>
      </w:r>
      <w:r w:rsidRPr="0095606B">
        <w:rPr>
          <w:i/>
          <w:iCs/>
          <w:lang w:val="en-GB" w:eastAsia="nl-BE"/>
        </w:rPr>
        <w:t>[Specificities related to local certification framework regarding islands]</w:t>
      </w:r>
    </w:p>
    <w:p w14:paraId="26F14E9A" w14:textId="68B0C63E" w:rsidR="007A319F" w:rsidRPr="00363A37" w:rsidRDefault="007A319F" w:rsidP="00793988">
      <w:pPr>
        <w:pStyle w:val="Titolo3"/>
        <w:rPr>
          <w:lang w:val="en-GB" w:eastAsia="nl-BE"/>
        </w:rPr>
      </w:pPr>
      <w:r w:rsidRPr="00363A37">
        <w:rPr>
          <w:i/>
          <w:iCs/>
          <w:lang w:val="en-GB"/>
        </w:rPr>
        <w:t>[AIB member]</w:t>
      </w:r>
      <w:r w:rsidRPr="00363A37">
        <w:rPr>
          <w:lang w:val="en-GB" w:eastAsia="nl-BE"/>
        </w:rPr>
        <w:t xml:space="preserve"> is authorised to Issue EECS Certificates relating to the following EECS Product(s): </w:t>
      </w:r>
    </w:p>
    <w:p w14:paraId="12613EFE" w14:textId="116AED71" w:rsidR="007A319F" w:rsidRPr="00363A37" w:rsidRDefault="007A319F" w:rsidP="00D43247">
      <w:pPr>
        <w:pStyle w:val="Paragrafoelenco"/>
        <w:numPr>
          <w:ilvl w:val="0"/>
          <w:numId w:val="9"/>
        </w:numPr>
        <w:rPr>
          <w:i/>
          <w:iCs/>
          <w:lang w:val="en-GB" w:eastAsia="nl-BE"/>
        </w:rPr>
      </w:pPr>
      <w:r w:rsidRPr="00363A37">
        <w:rPr>
          <w:i/>
          <w:iCs/>
          <w:lang w:val="en-GB"/>
        </w:rPr>
        <w:t>[insert each relevant EECS Product name here]</w:t>
      </w:r>
      <w:r w:rsidRPr="00363A37">
        <w:rPr>
          <w:i/>
          <w:iCs/>
          <w:lang w:val="en-GB" w:eastAsia="nl-BE"/>
        </w:rPr>
        <w:t xml:space="preserve"> </w:t>
      </w:r>
      <w:r w:rsidRPr="00363A37">
        <w:rPr>
          <w:i/>
          <w:iCs/>
          <w:lang w:val="en-GB"/>
        </w:rPr>
        <w:t>[being EECS GO / EECS Support Certificates / EECS Non-Governmental Certificate Scheme name]</w:t>
      </w:r>
    </w:p>
    <w:p w14:paraId="7C55ECE5" w14:textId="77777777" w:rsidR="00204FDF" w:rsidRPr="00363A37" w:rsidRDefault="007A319F" w:rsidP="00204FDF">
      <w:pPr>
        <w:pStyle w:val="Titolo3"/>
        <w:rPr>
          <w:lang w:val="en-GB" w:eastAsia="nl-BE"/>
        </w:rPr>
      </w:pPr>
      <w:r w:rsidRPr="00363A37">
        <w:rPr>
          <w:i/>
          <w:iCs/>
          <w:lang w:val="en-GB"/>
        </w:rPr>
        <w:t>[AIB member]</w:t>
      </w:r>
      <w:r w:rsidRPr="00363A37">
        <w:rPr>
          <w:lang w:val="en-GB" w:eastAsia="nl-BE"/>
        </w:rPr>
        <w:t xml:space="preserve"> is authorised to Issue EECS Certificates relating to the following EECS Product Type(s): </w:t>
      </w:r>
    </w:p>
    <w:p w14:paraId="019AB1B1" w14:textId="318CA9AC" w:rsidR="007A319F" w:rsidRPr="00363A37" w:rsidRDefault="007A319F" w:rsidP="00D43247">
      <w:pPr>
        <w:pStyle w:val="Paragrafoelenco"/>
        <w:numPr>
          <w:ilvl w:val="0"/>
          <w:numId w:val="10"/>
        </w:numPr>
        <w:rPr>
          <w:lang w:val="en-GB" w:eastAsia="nl-BE"/>
        </w:rPr>
      </w:pPr>
      <w:r w:rsidRPr="00363A37">
        <w:rPr>
          <w:lang w:val="en-GB" w:eastAsia="nl-BE"/>
        </w:rPr>
        <w:t>Source</w:t>
      </w:r>
    </w:p>
    <w:p w14:paraId="269F898D" w14:textId="7C9A5EB2" w:rsidR="007A319F" w:rsidRPr="00363A37" w:rsidRDefault="007A319F" w:rsidP="00D43247">
      <w:pPr>
        <w:pStyle w:val="Paragrafoelenco"/>
        <w:numPr>
          <w:ilvl w:val="0"/>
          <w:numId w:val="10"/>
        </w:numPr>
        <w:rPr>
          <w:i/>
          <w:iCs/>
          <w:lang w:val="en-GB"/>
        </w:rPr>
      </w:pPr>
      <w:r w:rsidRPr="00363A37">
        <w:rPr>
          <w:i/>
          <w:iCs/>
          <w:lang w:val="en-GB"/>
        </w:rPr>
        <w:t>[In case the AIB member issues certificates for High-Efficiency Cogeneration Technology, implying the mandate to issue certificates for High-Efficiency Cogeneration in accordance with [EU Directive 2012/27 (EU) or other]</w:t>
      </w:r>
    </w:p>
    <w:p w14:paraId="516CAD2E" w14:textId="7BC9416C" w:rsidR="007A319F" w:rsidRPr="00363A37" w:rsidRDefault="007A319F" w:rsidP="00793988">
      <w:pPr>
        <w:pStyle w:val="Titolo3"/>
        <w:rPr>
          <w:lang w:val="en-GB" w:eastAsia="nl-BE"/>
        </w:rPr>
      </w:pPr>
      <w:r w:rsidRPr="00363A37">
        <w:rPr>
          <w:i/>
          <w:iCs/>
          <w:lang w:val="en-GB" w:eastAsia="nl-BE"/>
        </w:rPr>
        <w:lastRenderedPageBreak/>
        <w:t>[AIB member]</w:t>
      </w:r>
      <w:r w:rsidRPr="00363A37">
        <w:rPr>
          <w:lang w:val="en-GB" w:eastAsia="nl-BE"/>
        </w:rPr>
        <w:t xml:space="preserve"> is authorised to Issue EECS Certificates relat</w:t>
      </w:r>
      <w:r w:rsidR="009F29FA">
        <w:rPr>
          <w:lang w:val="en-GB" w:eastAsia="nl-BE"/>
        </w:rPr>
        <w:t>ed</w:t>
      </w:r>
      <w:r w:rsidRPr="00363A37">
        <w:rPr>
          <w:lang w:val="en-GB" w:eastAsia="nl-BE"/>
        </w:rPr>
        <w:t xml:space="preserve"> to the following Energy Carriers: </w:t>
      </w:r>
      <w:r w:rsidRPr="00363A37">
        <w:rPr>
          <w:i/>
          <w:iCs/>
          <w:lang w:val="en-GB" w:eastAsia="nl-BE"/>
        </w:rPr>
        <w:t>[electricity/gas/…]</w:t>
      </w:r>
      <w:r w:rsidRPr="00363A37">
        <w:rPr>
          <w:lang w:val="en-GB" w:eastAsia="nl-BE"/>
        </w:rPr>
        <w:t xml:space="preserve"> and the following energy sources: </w:t>
      </w:r>
      <w:r w:rsidRPr="00363A37">
        <w:rPr>
          <w:i/>
          <w:iCs/>
          <w:lang w:val="en-GB" w:eastAsia="nl-BE"/>
        </w:rPr>
        <w:t>[renewable /fossil/nuclear energy sources]</w:t>
      </w:r>
      <w:r w:rsidRPr="00363A37">
        <w:rPr>
          <w:lang w:val="en-GB" w:eastAsia="nl-BE"/>
        </w:rPr>
        <w:t xml:space="preserve"> </w:t>
      </w:r>
      <w:r w:rsidRPr="00363A37">
        <w:rPr>
          <w:i/>
          <w:iCs/>
          <w:lang w:val="en-GB" w:eastAsia="nl-BE"/>
        </w:rPr>
        <w:t>[including/excluding biomass]</w:t>
      </w:r>
      <w:r w:rsidRPr="00363A37">
        <w:rPr>
          <w:lang w:val="en-GB" w:eastAsia="nl-BE"/>
        </w:rPr>
        <w:t xml:space="preserve">. </w:t>
      </w:r>
      <w:r w:rsidRPr="00363A37">
        <w:rPr>
          <w:i/>
          <w:iCs/>
          <w:lang w:val="en-GB" w:eastAsia="nl-BE"/>
        </w:rPr>
        <w:t xml:space="preserve">[[In case certificates are issued for gases:] Certificates are issued for the following Types of </w:t>
      </w:r>
      <w:r w:rsidR="00A86CDB" w:rsidRPr="00363A37">
        <w:rPr>
          <w:i/>
          <w:iCs/>
          <w:lang w:val="en-GB" w:eastAsia="nl-BE"/>
        </w:rPr>
        <w:t>Gas:</w:t>
      </w:r>
      <w:r w:rsidRPr="00363A37">
        <w:rPr>
          <w:i/>
          <w:iCs/>
          <w:lang w:val="en-GB" w:eastAsia="nl-BE"/>
        </w:rPr>
        <w:t xml:space="preserve"> </w:t>
      </w:r>
      <w:r w:rsidR="00A86CDB" w:rsidRPr="00363A37">
        <w:rPr>
          <w:i/>
          <w:iCs/>
          <w:lang w:val="en-GB" w:eastAsia="nl-BE"/>
        </w:rPr>
        <w:t>….</w:t>
      </w:r>
      <w:r w:rsidRPr="00363A37">
        <w:rPr>
          <w:i/>
          <w:iCs/>
          <w:lang w:val="en-GB" w:eastAsia="nl-BE"/>
        </w:rPr>
        <w:t>]</w:t>
      </w:r>
    </w:p>
    <w:p w14:paraId="513CA393" w14:textId="5CDE60FC" w:rsidR="007A319F" w:rsidRPr="00363A37" w:rsidRDefault="007A319F" w:rsidP="00793988">
      <w:pPr>
        <w:pStyle w:val="Titolo3"/>
        <w:rPr>
          <w:lang w:val="en-GB" w:eastAsia="nl-BE"/>
        </w:rPr>
      </w:pPr>
      <w:r w:rsidRPr="6C46A766">
        <w:rPr>
          <w:i/>
          <w:iCs/>
          <w:lang w:val="en-GB" w:eastAsia="nl-BE"/>
        </w:rPr>
        <w:t>[AIB member]</w:t>
      </w:r>
      <w:r w:rsidRPr="6C46A766">
        <w:rPr>
          <w:lang w:val="en-GB" w:eastAsia="nl-BE"/>
        </w:rPr>
        <w:t xml:space="preserve"> is authorised to Issue the following types of energy certificates outside of the EECS Framework: (e.g.) national GOs / quota obligation certificates / … </w:t>
      </w:r>
      <w:r w:rsidR="00AB356A" w:rsidRPr="007920E2">
        <w:rPr>
          <w:i/>
          <w:iCs/>
          <w:u w:val="single"/>
          <w:lang w:val="en-GB" w:eastAsia="nl-BE"/>
        </w:rPr>
        <w:t>(to be described further in</w:t>
      </w:r>
      <w:r w:rsidR="48B07188" w:rsidRPr="6C46A766">
        <w:rPr>
          <w:i/>
          <w:iCs/>
          <w:u w:val="single"/>
          <w:lang w:val="en-GB" w:eastAsia="nl-BE"/>
        </w:rPr>
        <w:t xml:space="preserve"> a</w:t>
      </w:r>
      <w:r w:rsidR="00AB356A" w:rsidRPr="007920E2">
        <w:rPr>
          <w:i/>
          <w:iCs/>
          <w:u w:val="single"/>
          <w:lang w:val="en-GB" w:eastAsia="nl-BE"/>
        </w:rPr>
        <w:t xml:space="preserve"> dedicated chapter)</w:t>
      </w:r>
      <w:r w:rsidR="00AB356A" w:rsidRPr="007920E2">
        <w:rPr>
          <w:i/>
          <w:iCs/>
          <w:lang w:eastAsia="nl-BE"/>
        </w:rPr>
        <w:t> </w:t>
      </w:r>
    </w:p>
    <w:p w14:paraId="3D8987BA" w14:textId="77777777" w:rsidR="009F49BC" w:rsidRPr="00363A37" w:rsidRDefault="009F49BC" w:rsidP="003C001B">
      <w:pPr>
        <w:pStyle w:val="Guidance"/>
      </w:pPr>
    </w:p>
    <w:p w14:paraId="2F027C33" w14:textId="77777777" w:rsidR="00AB356A" w:rsidRDefault="00AB356A" w:rsidP="007920E2">
      <w:pPr>
        <w:pStyle w:val="Titolo2"/>
        <w:numPr>
          <w:ilvl w:val="0"/>
          <w:numId w:val="0"/>
        </w:numPr>
        <w:rPr>
          <w:lang w:val="en-GB" w:eastAsia="nl-BE"/>
        </w:rPr>
      </w:pPr>
      <w:bookmarkStart w:id="14" w:name="_Toc123912102"/>
      <w:bookmarkStart w:id="15" w:name="_Toc123920215"/>
    </w:p>
    <w:p w14:paraId="7470BC59" w14:textId="78F375FE" w:rsidR="007A319F" w:rsidRPr="00363A37" w:rsidRDefault="007A319F" w:rsidP="00185316">
      <w:pPr>
        <w:pStyle w:val="Titolo2"/>
        <w:rPr>
          <w:lang w:val="en-GB" w:eastAsia="nl-BE"/>
        </w:rPr>
      </w:pPr>
      <w:bookmarkStart w:id="16" w:name="_Toc218527773"/>
      <w:r w:rsidRPr="00363A37">
        <w:rPr>
          <w:lang w:val="en-GB" w:eastAsia="nl-BE"/>
        </w:rPr>
        <w:t>Status and Interpretation</w:t>
      </w:r>
      <w:bookmarkEnd w:id="14"/>
      <w:bookmarkEnd w:id="15"/>
      <w:bookmarkEnd w:id="16"/>
    </w:p>
    <w:p w14:paraId="23F6A90E"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365262" w:rsidRPr="00363A37" w14:paraId="5284B92C" w14:textId="77777777" w:rsidTr="00365262">
        <w:tc>
          <w:tcPr>
            <w:tcW w:w="2266" w:type="dxa"/>
          </w:tcPr>
          <w:p w14:paraId="4C9767BF" w14:textId="79C8F6D5" w:rsidR="00365262" w:rsidRPr="00363A37" w:rsidRDefault="00365262" w:rsidP="009F49BC">
            <w:pPr>
              <w:rPr>
                <w:lang w:val="en-GB" w:eastAsia="nl-BE"/>
              </w:rPr>
            </w:pPr>
            <w:r w:rsidRPr="00363A37">
              <w:rPr>
                <w:lang w:val="en-GB" w:eastAsia="nl-BE"/>
              </w:rPr>
              <w:t>E6.2.1d</w:t>
            </w:r>
          </w:p>
        </w:tc>
        <w:tc>
          <w:tcPr>
            <w:tcW w:w="2267" w:type="dxa"/>
          </w:tcPr>
          <w:p w14:paraId="6773E7BF" w14:textId="418D49CB" w:rsidR="00365262" w:rsidRPr="00363A37" w:rsidRDefault="00365262" w:rsidP="009F49BC">
            <w:pPr>
              <w:rPr>
                <w:lang w:val="en-GB" w:eastAsia="nl-BE"/>
              </w:rPr>
            </w:pPr>
            <w:r w:rsidRPr="00363A37">
              <w:rPr>
                <w:lang w:val="en-GB" w:eastAsia="nl-BE"/>
              </w:rPr>
              <w:t>E6.2.4</w:t>
            </w:r>
          </w:p>
        </w:tc>
        <w:tc>
          <w:tcPr>
            <w:tcW w:w="2267" w:type="dxa"/>
          </w:tcPr>
          <w:p w14:paraId="47850146" w14:textId="55C91160" w:rsidR="00365262" w:rsidRPr="00363A37" w:rsidRDefault="00365262" w:rsidP="009F49BC">
            <w:pPr>
              <w:rPr>
                <w:lang w:val="en-GB" w:eastAsia="nl-BE"/>
              </w:rPr>
            </w:pPr>
            <w:r w:rsidRPr="00363A37">
              <w:rPr>
                <w:lang w:val="en-GB" w:eastAsia="nl-BE"/>
              </w:rPr>
              <w:t>E6.3.1</w:t>
            </w:r>
          </w:p>
        </w:tc>
        <w:tc>
          <w:tcPr>
            <w:tcW w:w="2267" w:type="dxa"/>
          </w:tcPr>
          <w:p w14:paraId="548EBA43" w14:textId="136CBF6E" w:rsidR="00365262" w:rsidRPr="00363A37" w:rsidRDefault="00365262" w:rsidP="009F49BC">
            <w:pPr>
              <w:rPr>
                <w:lang w:val="en-GB" w:eastAsia="nl-BE"/>
              </w:rPr>
            </w:pPr>
            <w:r w:rsidRPr="00363A37">
              <w:rPr>
                <w:lang w:val="en-GB" w:eastAsia="nl-BE"/>
              </w:rPr>
              <w:t>E6.3.4</w:t>
            </w:r>
          </w:p>
        </w:tc>
      </w:tr>
    </w:tbl>
    <w:p w14:paraId="13A40BAC" w14:textId="77777777" w:rsidR="007A319F" w:rsidRPr="00363A37" w:rsidRDefault="007A319F" w:rsidP="007A319F">
      <w:pPr>
        <w:rPr>
          <w:lang w:val="en-GB" w:eastAsia="nl-BE"/>
        </w:rPr>
      </w:pPr>
    </w:p>
    <w:p w14:paraId="176085B3" w14:textId="77777777" w:rsidR="007A319F" w:rsidRPr="00363A37" w:rsidRDefault="007A319F" w:rsidP="006D3383">
      <w:pPr>
        <w:pStyle w:val="Guidance"/>
      </w:pPr>
      <w:r w:rsidRPr="00363A37">
        <w:t>It must describe:</w:t>
      </w:r>
    </w:p>
    <w:p w14:paraId="6CF5F10D" w14:textId="5247C4E7" w:rsidR="007A319F" w:rsidRPr="00363A37" w:rsidRDefault="007A319F" w:rsidP="00D43247">
      <w:pPr>
        <w:pStyle w:val="Guidance"/>
        <w:numPr>
          <w:ilvl w:val="0"/>
          <w:numId w:val="12"/>
        </w:numPr>
      </w:pPr>
      <w:r w:rsidRPr="00363A37">
        <w:t>the status of EECS Rules in relation to:</w:t>
      </w:r>
    </w:p>
    <w:p w14:paraId="322D7570" w14:textId="2659BB0B" w:rsidR="007A319F" w:rsidRPr="00363A37" w:rsidRDefault="007A319F" w:rsidP="00D43247">
      <w:pPr>
        <w:pStyle w:val="Guidance"/>
        <w:numPr>
          <w:ilvl w:val="1"/>
          <w:numId w:val="12"/>
        </w:numPr>
      </w:pPr>
      <w:r w:rsidRPr="00363A37">
        <w:t>national legislation</w:t>
      </w:r>
    </w:p>
    <w:p w14:paraId="14FF0AF4" w14:textId="5B6968C4" w:rsidR="007A319F" w:rsidRPr="00363A37" w:rsidRDefault="007A319F" w:rsidP="00D43247">
      <w:pPr>
        <w:pStyle w:val="Guidance"/>
        <w:numPr>
          <w:ilvl w:val="1"/>
          <w:numId w:val="12"/>
        </w:numPr>
      </w:pPr>
      <w:r w:rsidRPr="00363A37">
        <w:t>this domain protocol</w:t>
      </w:r>
    </w:p>
    <w:p w14:paraId="1753EE23" w14:textId="75E503E3" w:rsidR="007A319F" w:rsidRPr="00363A37" w:rsidRDefault="007A319F" w:rsidP="00D43247">
      <w:pPr>
        <w:pStyle w:val="Guidance"/>
        <w:numPr>
          <w:ilvl w:val="0"/>
          <w:numId w:val="12"/>
        </w:numPr>
      </w:pPr>
      <w:r w:rsidRPr="00363A37">
        <w:t>the provision for minor variations in C5</w:t>
      </w:r>
    </w:p>
    <w:p w14:paraId="09E370BC" w14:textId="1087416F" w:rsidR="007A319F" w:rsidRPr="00363A37" w:rsidRDefault="007A319F" w:rsidP="00D43247">
      <w:pPr>
        <w:pStyle w:val="Guidance"/>
        <w:numPr>
          <w:ilvl w:val="0"/>
          <w:numId w:val="12"/>
        </w:numPr>
      </w:pPr>
      <w:r w:rsidRPr="00363A37">
        <w:t xml:space="preserve">the relationship between the </w:t>
      </w:r>
      <w:r w:rsidR="003E592A">
        <w:t>D</w:t>
      </w:r>
      <w:r w:rsidRPr="00363A37">
        <w:t xml:space="preserve">omain </w:t>
      </w:r>
      <w:r w:rsidR="003E592A">
        <w:t>P</w:t>
      </w:r>
      <w:r w:rsidRPr="00363A37">
        <w:t>rotocol and the Standard Terms</w:t>
      </w:r>
      <w:r w:rsidR="003E592A">
        <w:t xml:space="preserve"> and Conditions</w:t>
      </w:r>
    </w:p>
    <w:p w14:paraId="7568A2BA" w14:textId="5510355B" w:rsidR="007A319F" w:rsidRPr="00363A37" w:rsidRDefault="007A319F" w:rsidP="00D43247">
      <w:pPr>
        <w:pStyle w:val="Guidance"/>
        <w:numPr>
          <w:ilvl w:val="0"/>
          <w:numId w:val="12"/>
        </w:numPr>
      </w:pPr>
      <w:r w:rsidRPr="00363A37">
        <w:t xml:space="preserve">the precedence of the English version of the DP </w:t>
      </w:r>
    </w:p>
    <w:p w14:paraId="1537D683" w14:textId="77777777" w:rsidR="009F49BC" w:rsidRPr="00363A37" w:rsidRDefault="009F49BC" w:rsidP="006D3383">
      <w:pPr>
        <w:pStyle w:val="Guidance"/>
      </w:pPr>
    </w:p>
    <w:p w14:paraId="4A37AFE2" w14:textId="6028B86B" w:rsidR="007A319F" w:rsidRPr="00363A37" w:rsidRDefault="007A319F" w:rsidP="006D3383">
      <w:pPr>
        <w:pStyle w:val="Guidance"/>
      </w:pPr>
      <w:r w:rsidRPr="00363A37">
        <w:t xml:space="preserve">The following section(s) must be included in a Domain Protocol.  </w:t>
      </w:r>
    </w:p>
    <w:p w14:paraId="556343BF" w14:textId="4E57D1F7" w:rsidR="007A319F" w:rsidRPr="00363A37" w:rsidRDefault="007A319F" w:rsidP="00FD15E0">
      <w:pPr>
        <w:pStyle w:val="Titolo3"/>
        <w:rPr>
          <w:lang w:val="en-GB" w:eastAsia="nl-BE"/>
        </w:rPr>
      </w:pPr>
      <w:r w:rsidRPr="00363A37">
        <w:rPr>
          <w:lang w:val="en-GB" w:eastAsia="nl-BE"/>
        </w:rPr>
        <w:t xml:space="preserve">This document refers to EECS Rules </w:t>
      </w:r>
      <w:r w:rsidRPr="00363A37">
        <w:rPr>
          <w:i/>
          <w:iCs/>
          <w:lang w:val="en-GB" w:eastAsia="nl-BE"/>
        </w:rPr>
        <w:t>[8 version 1]</w:t>
      </w:r>
      <w:r w:rsidRPr="00363A37">
        <w:rPr>
          <w:lang w:val="en-GB" w:eastAsia="nl-BE"/>
        </w:rPr>
        <w:t xml:space="preserve">. It is based on the Domain Protocol template release </w:t>
      </w:r>
      <w:r w:rsidR="00974BBF" w:rsidRPr="00974BBF">
        <w:rPr>
          <w:i/>
          <w:iCs/>
          <w:lang w:val="en-GB" w:eastAsia="nl-BE"/>
        </w:rPr>
        <w:t>[</w:t>
      </w:r>
      <w:r w:rsidRPr="00363A37">
        <w:rPr>
          <w:i/>
          <w:iCs/>
          <w:lang w:val="en-GB" w:eastAsia="nl-BE"/>
        </w:rPr>
        <w:t>from June 2022]</w:t>
      </w:r>
      <w:r w:rsidRPr="00363A37">
        <w:rPr>
          <w:lang w:val="en-GB" w:eastAsia="nl-BE"/>
        </w:rPr>
        <w:t>.</w:t>
      </w:r>
    </w:p>
    <w:p w14:paraId="5C2ADDA3" w14:textId="1436341B" w:rsidR="007A319F" w:rsidRPr="00363A37" w:rsidRDefault="007A319F" w:rsidP="00FD15E0">
      <w:pPr>
        <w:pStyle w:val="Titolo3"/>
        <w:rPr>
          <w:lang w:val="en-GB" w:eastAsia="nl-BE"/>
        </w:rPr>
      </w:pPr>
      <w:r w:rsidRPr="00363A37">
        <w:rPr>
          <w:lang w:val="en-GB" w:eastAsia="nl-BE"/>
        </w:rPr>
        <w:t>The EECS Rules are subsidiary and supplementary to national legislation.</w:t>
      </w:r>
    </w:p>
    <w:p w14:paraId="73859B97" w14:textId="1D18BEE0" w:rsidR="007A319F" w:rsidRPr="00363A37" w:rsidRDefault="007A319F" w:rsidP="00FD15E0">
      <w:pPr>
        <w:pStyle w:val="Titolo3"/>
        <w:rPr>
          <w:lang w:val="en-GB" w:eastAsia="nl-BE"/>
        </w:rPr>
      </w:pPr>
      <w:r w:rsidRPr="00363A37">
        <w:rPr>
          <w:lang w:val="en-GB" w:eastAsia="nl-BE"/>
        </w:rPr>
        <w:t xml:space="preserve">The EECS Rules and its subsidiary documents are implemented in </w:t>
      </w:r>
      <w:r w:rsidRPr="00363A37">
        <w:rPr>
          <w:i/>
          <w:iCs/>
          <w:lang w:val="en-GB" w:eastAsia="nl-BE"/>
        </w:rPr>
        <w:t>[domain]</w:t>
      </w:r>
      <w:r w:rsidRPr="00363A37">
        <w:rPr>
          <w:lang w:val="en-GB" w:eastAsia="nl-BE"/>
        </w:rPr>
        <w:t xml:space="preserve"> in the manner described in this Domain Protocol. Any deviations from the provisions of the EECS Rules that may have material effect are set out in section </w:t>
      </w:r>
      <w:r w:rsidR="00C2481C">
        <w:rPr>
          <w:lang w:val="en-GB" w:eastAsia="nl-BE"/>
        </w:rPr>
        <w:fldChar w:fldCharType="begin"/>
      </w:r>
      <w:r w:rsidR="00C2481C">
        <w:rPr>
          <w:lang w:val="en-GB" w:eastAsia="nl-BE"/>
        </w:rPr>
        <w:instrText xml:space="preserve"> REF _Ref123921354 \r \h </w:instrText>
      </w:r>
      <w:r w:rsidR="00C2481C">
        <w:rPr>
          <w:lang w:val="en-GB" w:eastAsia="nl-BE"/>
        </w:rPr>
      </w:r>
      <w:r w:rsidR="00C2481C">
        <w:rPr>
          <w:lang w:val="en-GB" w:eastAsia="nl-BE"/>
        </w:rPr>
        <w:fldChar w:fldCharType="separate"/>
      </w:r>
      <w:r w:rsidR="00C2481C">
        <w:rPr>
          <w:lang w:val="en-GB" w:eastAsia="nl-BE"/>
        </w:rPr>
        <w:t>C.7</w:t>
      </w:r>
      <w:r w:rsidR="00C2481C">
        <w:rPr>
          <w:lang w:val="en-GB" w:eastAsia="nl-BE"/>
        </w:rPr>
        <w:fldChar w:fldCharType="end"/>
      </w:r>
      <w:r w:rsidR="00C2481C">
        <w:rPr>
          <w:lang w:val="en-GB" w:eastAsia="nl-BE"/>
        </w:rPr>
        <w:t xml:space="preserve"> </w:t>
      </w:r>
      <w:r w:rsidRPr="00363A37">
        <w:rPr>
          <w:lang w:val="en-GB" w:eastAsia="nl-BE"/>
        </w:rPr>
        <w:t>of this document.</w:t>
      </w:r>
    </w:p>
    <w:p w14:paraId="67AEE6D7" w14:textId="7D6B0A77" w:rsidR="007A319F" w:rsidRPr="00363A37" w:rsidRDefault="007A319F" w:rsidP="00FD15E0">
      <w:pPr>
        <w:pStyle w:val="Titolo3"/>
        <w:rPr>
          <w:lang w:val="en-GB" w:eastAsia="nl-BE"/>
        </w:rPr>
      </w:pPr>
      <w:r w:rsidRPr="00363A37">
        <w:rPr>
          <w:lang w:val="en-GB" w:eastAsia="nl-BE"/>
        </w:rPr>
        <w:t xml:space="preserve">The capitalised terms used in this Domain Protocol shall have the meanings ascribed to them in the </w:t>
      </w:r>
      <w:r>
        <w:fldChar w:fldCharType="begin"/>
      </w:r>
      <w:r w:rsidRPr="00B12AAC">
        <w:rPr>
          <w:lang w:val="en-GB"/>
        </w:rPr>
        <w:instrText>HYPERLINK "https://www.aib-net.org/eecs/eecsr-rules"</w:instrText>
      </w:r>
      <w:r>
        <w:fldChar w:fldCharType="separate"/>
      </w:r>
      <w:r w:rsidRPr="00363A37">
        <w:rPr>
          <w:rStyle w:val="Collegamentoipertestuale"/>
          <w:lang w:val="en-GB" w:eastAsia="nl-BE"/>
        </w:rPr>
        <w:t>EECS Rules</w:t>
      </w:r>
      <w:r>
        <w:fldChar w:fldCharType="end"/>
      </w:r>
      <w:r w:rsidRPr="00363A37">
        <w:rPr>
          <w:lang w:val="en-GB" w:eastAsia="nl-BE"/>
        </w:rPr>
        <w:t xml:space="preserve"> except as stated in section </w:t>
      </w:r>
      <w:r w:rsidR="00C2481C">
        <w:rPr>
          <w:lang w:val="en-GB" w:eastAsia="nl-BE"/>
        </w:rPr>
        <w:fldChar w:fldCharType="begin"/>
      </w:r>
      <w:r w:rsidR="00C2481C">
        <w:rPr>
          <w:lang w:val="en-GB" w:eastAsia="nl-BE"/>
        </w:rPr>
        <w:instrText xml:space="preserve"> REF _Ref123921370 \r \h </w:instrText>
      </w:r>
      <w:r w:rsidR="00C2481C">
        <w:rPr>
          <w:lang w:val="en-GB" w:eastAsia="nl-BE"/>
        </w:rPr>
      </w:r>
      <w:r w:rsidR="00C2481C">
        <w:rPr>
          <w:lang w:val="en-GB" w:eastAsia="nl-BE"/>
        </w:rPr>
        <w:fldChar w:fldCharType="separate"/>
      </w:r>
      <w:r w:rsidR="00C2481C">
        <w:rPr>
          <w:lang w:val="en-GB" w:eastAsia="nl-BE"/>
        </w:rPr>
        <w:t>C.7</w:t>
      </w:r>
      <w:r w:rsidR="00C2481C">
        <w:rPr>
          <w:lang w:val="en-GB" w:eastAsia="nl-BE"/>
        </w:rPr>
        <w:fldChar w:fldCharType="end"/>
      </w:r>
      <w:r w:rsidRPr="00363A37">
        <w:rPr>
          <w:lang w:val="en-GB" w:eastAsia="nl-BE"/>
        </w:rPr>
        <w:t xml:space="preserve"> of this document.</w:t>
      </w:r>
    </w:p>
    <w:p w14:paraId="3BDAB107" w14:textId="01549ECA" w:rsidR="007A319F" w:rsidRPr="00363A37" w:rsidRDefault="007A319F" w:rsidP="00FD15E0">
      <w:pPr>
        <w:pStyle w:val="Titolo3"/>
        <w:rPr>
          <w:lang w:val="en-GB" w:eastAsia="nl-BE"/>
        </w:rPr>
      </w:pPr>
      <w:r w:rsidRPr="00363A37">
        <w:rPr>
          <w:lang w:val="en-GB" w:eastAsia="nl-BE"/>
        </w:rPr>
        <w:t>This Domain Protocol is made contractually binding between any EECS Participant</w:t>
      </w:r>
      <w:r w:rsidR="0014353E" w:rsidRPr="6C46A766">
        <w:rPr>
          <w:rFonts w:ascii="Calibri" w:eastAsiaTheme="minorEastAsia" w:hAnsi="Calibri" w:cs="Calibri"/>
          <w:color w:val="004377"/>
          <w:u w:val="single"/>
          <w:lang w:val="en-GB"/>
        </w:rPr>
        <w:t xml:space="preserve"> </w:t>
      </w:r>
      <w:r w:rsidR="0014353E" w:rsidRPr="6C46A766">
        <w:rPr>
          <w:u w:val="single"/>
          <w:lang w:val="en-GB" w:eastAsia="nl-BE"/>
        </w:rPr>
        <w:t>(and, if applicable, national certificate participant)</w:t>
      </w:r>
      <w:r w:rsidRPr="00363A37">
        <w:rPr>
          <w:lang w:val="en-GB" w:eastAsia="nl-BE"/>
        </w:rPr>
        <w:t xml:space="preserve"> and </w:t>
      </w:r>
      <w:r w:rsidRPr="6C46A766">
        <w:rPr>
          <w:i/>
          <w:iCs/>
          <w:lang w:val="en-GB" w:eastAsia="nl-BE"/>
        </w:rPr>
        <w:t>[AIB Member]</w:t>
      </w:r>
      <w:r w:rsidRPr="00363A37">
        <w:rPr>
          <w:lang w:val="en-GB" w:eastAsia="nl-BE"/>
        </w:rPr>
        <w:t xml:space="preserve"> by agreement in the form of the Standard Terms and Conditions.</w:t>
      </w:r>
    </w:p>
    <w:p w14:paraId="4FC63B19" w14:textId="1E9EA086" w:rsidR="007A319F" w:rsidRPr="00363A37" w:rsidRDefault="007A319F" w:rsidP="00FD15E0">
      <w:pPr>
        <w:pStyle w:val="Titolo3"/>
        <w:rPr>
          <w:lang w:val="en-GB" w:eastAsia="nl-BE"/>
        </w:rPr>
      </w:pPr>
      <w:r w:rsidRPr="00363A37">
        <w:rPr>
          <w:lang w:val="en-GB" w:eastAsia="nl-BE"/>
        </w:rPr>
        <w:t>In the event of a dispute, the approved English version of this Domain Protocol will take precedence over a local language version.</w:t>
      </w:r>
    </w:p>
    <w:p w14:paraId="6AD4D98E" w14:textId="7B7B0CEC" w:rsidR="007A319F" w:rsidRPr="00363A37" w:rsidRDefault="007A319F" w:rsidP="006141A7">
      <w:pPr>
        <w:pStyle w:val="Titolo2"/>
        <w:rPr>
          <w:lang w:val="en-GB" w:eastAsia="nl-BE"/>
        </w:rPr>
      </w:pPr>
      <w:bookmarkStart w:id="17" w:name="_Toc123920216"/>
      <w:bookmarkStart w:id="18" w:name="_Toc218527774"/>
      <w:r w:rsidRPr="00363A37">
        <w:rPr>
          <w:lang w:val="en-GB" w:eastAsia="nl-BE"/>
        </w:rPr>
        <w:t>Roles and Responsibilities</w:t>
      </w:r>
      <w:bookmarkEnd w:id="17"/>
      <w:bookmarkEnd w:id="18"/>
    </w:p>
    <w:p w14:paraId="02AB1168"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16BB0" w:rsidRPr="00363A37" w14:paraId="0C978312" w14:textId="77777777">
        <w:tc>
          <w:tcPr>
            <w:tcW w:w="1813" w:type="dxa"/>
          </w:tcPr>
          <w:p w14:paraId="58212A08" w14:textId="4E83CE41" w:rsidR="00016BB0" w:rsidRPr="00363A37" w:rsidRDefault="00016BB0">
            <w:pPr>
              <w:rPr>
                <w:lang w:val="en-GB" w:eastAsia="nl-BE"/>
              </w:rPr>
            </w:pPr>
            <w:r w:rsidRPr="00363A37">
              <w:rPr>
                <w:lang w:val="en-GB" w:eastAsia="nl-BE"/>
              </w:rPr>
              <w:lastRenderedPageBreak/>
              <w:t>A11.1.1</w:t>
            </w:r>
          </w:p>
        </w:tc>
        <w:tc>
          <w:tcPr>
            <w:tcW w:w="1813" w:type="dxa"/>
          </w:tcPr>
          <w:p w14:paraId="0B566561" w14:textId="386A1C18" w:rsidR="00016BB0" w:rsidRPr="00363A37" w:rsidRDefault="00016BB0">
            <w:pPr>
              <w:rPr>
                <w:lang w:val="en-GB" w:eastAsia="nl-BE"/>
              </w:rPr>
            </w:pPr>
            <w:r w:rsidRPr="00363A37">
              <w:rPr>
                <w:lang w:val="en-GB" w:eastAsia="nl-BE"/>
              </w:rPr>
              <w:t>C3.1.1</w:t>
            </w:r>
          </w:p>
        </w:tc>
        <w:tc>
          <w:tcPr>
            <w:tcW w:w="1814" w:type="dxa"/>
          </w:tcPr>
          <w:p w14:paraId="0C7BE001" w14:textId="6895D9A3" w:rsidR="00016BB0" w:rsidRPr="00363A37" w:rsidRDefault="00016BB0">
            <w:pPr>
              <w:rPr>
                <w:lang w:val="en-GB" w:eastAsia="nl-BE"/>
              </w:rPr>
            </w:pPr>
            <w:r w:rsidRPr="00363A37">
              <w:rPr>
                <w:lang w:val="en-GB" w:eastAsia="nl-BE"/>
              </w:rPr>
              <w:t>E4.2.2</w:t>
            </w:r>
          </w:p>
        </w:tc>
        <w:tc>
          <w:tcPr>
            <w:tcW w:w="1813" w:type="dxa"/>
          </w:tcPr>
          <w:p w14:paraId="074D4ED3" w14:textId="24C23E96" w:rsidR="00016BB0" w:rsidRPr="00363A37" w:rsidRDefault="00365262">
            <w:pPr>
              <w:rPr>
                <w:lang w:val="en-GB" w:eastAsia="nl-BE"/>
              </w:rPr>
            </w:pPr>
            <w:r w:rsidRPr="00363A37">
              <w:rPr>
                <w:lang w:val="en-GB" w:eastAsia="nl-BE"/>
              </w:rPr>
              <w:t>E6.2.1c</w:t>
            </w:r>
          </w:p>
        </w:tc>
        <w:tc>
          <w:tcPr>
            <w:tcW w:w="1814" w:type="dxa"/>
          </w:tcPr>
          <w:p w14:paraId="3BD59A91" w14:textId="7ED08A77" w:rsidR="00016BB0" w:rsidRPr="00363A37" w:rsidRDefault="00365262">
            <w:pPr>
              <w:rPr>
                <w:lang w:val="en-GB" w:eastAsia="nl-BE"/>
              </w:rPr>
            </w:pPr>
            <w:r w:rsidRPr="00363A37">
              <w:rPr>
                <w:lang w:val="en-GB" w:eastAsia="nl-BE"/>
              </w:rPr>
              <w:t>H</w:t>
            </w:r>
          </w:p>
        </w:tc>
      </w:tr>
    </w:tbl>
    <w:p w14:paraId="4179DC05" w14:textId="77777777" w:rsidR="00365262" w:rsidRPr="00363A37" w:rsidRDefault="00365262" w:rsidP="007A319F">
      <w:pPr>
        <w:rPr>
          <w:lang w:val="en-GB" w:eastAsia="nl-BE"/>
        </w:rPr>
      </w:pPr>
    </w:p>
    <w:p w14:paraId="0DA2103D" w14:textId="5A5672AA" w:rsidR="007A319F" w:rsidRPr="00363A37" w:rsidRDefault="007A319F" w:rsidP="00365262">
      <w:pPr>
        <w:pStyle w:val="Guidance"/>
      </w:pPr>
      <w:r w:rsidRPr="00363A37">
        <w:t>It must describe:</w:t>
      </w:r>
    </w:p>
    <w:p w14:paraId="1D55BBF2" w14:textId="1F16798E" w:rsidR="007A319F" w:rsidRPr="00363A37" w:rsidRDefault="007A319F" w:rsidP="00D43247">
      <w:pPr>
        <w:pStyle w:val="Guidance"/>
        <w:numPr>
          <w:ilvl w:val="0"/>
          <w:numId w:val="13"/>
        </w:numPr>
      </w:pPr>
      <w:r w:rsidRPr="00363A37">
        <w:t xml:space="preserve">the principal roles in the domain (including at least production registrar, measurement body, production auditor as applicable) </w:t>
      </w:r>
    </w:p>
    <w:p w14:paraId="7D17E6D6" w14:textId="05C41DD9" w:rsidR="007A319F" w:rsidRPr="00363A37" w:rsidRDefault="007A319F" w:rsidP="00D43247">
      <w:pPr>
        <w:pStyle w:val="Guidance"/>
        <w:numPr>
          <w:ilvl w:val="0"/>
          <w:numId w:val="13"/>
        </w:numPr>
      </w:pPr>
      <w:r w:rsidRPr="00363A37">
        <w:t>the names of the providers of those roles</w:t>
      </w:r>
    </w:p>
    <w:p w14:paraId="18FF9B3A" w14:textId="4FB9C534" w:rsidR="007A319F" w:rsidRPr="00363A37" w:rsidRDefault="007A319F" w:rsidP="00D43247">
      <w:pPr>
        <w:pStyle w:val="Guidance"/>
        <w:numPr>
          <w:ilvl w:val="0"/>
          <w:numId w:val="13"/>
        </w:numPr>
      </w:pPr>
      <w:r w:rsidRPr="00363A37">
        <w:t>where the registry and/or forms can be found</w:t>
      </w:r>
    </w:p>
    <w:p w14:paraId="20F2C0BC" w14:textId="24CF3EA6" w:rsidR="007A319F" w:rsidRPr="00363A37" w:rsidRDefault="007A319F" w:rsidP="00D43247">
      <w:pPr>
        <w:pStyle w:val="Guidance"/>
        <w:numPr>
          <w:ilvl w:val="0"/>
          <w:numId w:val="13"/>
        </w:numPr>
      </w:pPr>
      <w:r w:rsidRPr="00363A37">
        <w:t>where the tariff for services can be found</w:t>
      </w:r>
    </w:p>
    <w:p w14:paraId="1BD8BCC6" w14:textId="3DA32937" w:rsidR="007A319F" w:rsidRPr="00363A37" w:rsidRDefault="007A319F" w:rsidP="00D43247">
      <w:pPr>
        <w:pStyle w:val="Guidance"/>
        <w:numPr>
          <w:ilvl w:val="0"/>
          <w:numId w:val="13"/>
        </w:numPr>
      </w:pPr>
      <w:r w:rsidRPr="00363A37">
        <w:t>the domain protocol secures that the Product rules comply with the scheme specific rules</w:t>
      </w:r>
    </w:p>
    <w:p w14:paraId="64CEAE8D" w14:textId="377104B0" w:rsidR="007A319F" w:rsidRPr="00363A37" w:rsidRDefault="007A319F" w:rsidP="00D43247">
      <w:pPr>
        <w:pStyle w:val="Guidance"/>
        <w:numPr>
          <w:ilvl w:val="0"/>
          <w:numId w:val="13"/>
        </w:numPr>
      </w:pPr>
      <w:r w:rsidRPr="00363A37">
        <w:t>appointment of Members Agents and Measurement Bodies</w:t>
      </w:r>
    </w:p>
    <w:p w14:paraId="680B4105" w14:textId="77777777" w:rsidR="007A319F" w:rsidRPr="00363A37" w:rsidRDefault="007A319F" w:rsidP="00365262">
      <w:pPr>
        <w:pStyle w:val="Guidance"/>
      </w:pPr>
    </w:p>
    <w:p w14:paraId="12CA48F1" w14:textId="77777777" w:rsidR="007A319F" w:rsidRPr="00363A37" w:rsidRDefault="007A319F" w:rsidP="00365262">
      <w:pPr>
        <w:pStyle w:val="Guidance"/>
      </w:pPr>
      <w:r w:rsidRPr="00363A37">
        <w:t xml:space="preserve">The following section(s) must be included in a Domain Protocol.  </w:t>
      </w:r>
    </w:p>
    <w:p w14:paraId="755CFD25" w14:textId="264B460D" w:rsidR="007A319F" w:rsidRPr="00363A37" w:rsidRDefault="007A319F" w:rsidP="00FD15E0">
      <w:pPr>
        <w:pStyle w:val="Titolo3"/>
        <w:rPr>
          <w:lang w:val="en-GB" w:eastAsia="nl-BE"/>
        </w:rPr>
      </w:pPr>
      <w:r w:rsidRPr="00363A37">
        <w:rPr>
          <w:lang w:val="en-GB" w:eastAsia="nl-BE"/>
        </w:rPr>
        <w:t xml:space="preserve">The Authorised Issuing Body for </w:t>
      </w:r>
      <w:r w:rsidRPr="00363A37">
        <w:rPr>
          <w:i/>
          <w:iCs/>
          <w:lang w:val="en-GB" w:eastAsia="nl-BE"/>
        </w:rPr>
        <w:t>[EECS Product]</w:t>
      </w:r>
      <w:r w:rsidRPr="00363A37">
        <w:rPr>
          <w:lang w:val="en-GB" w:eastAsia="nl-BE"/>
        </w:rPr>
        <w:t xml:space="preserve"> in </w:t>
      </w:r>
      <w:r w:rsidRPr="00363A37">
        <w:rPr>
          <w:i/>
          <w:iCs/>
          <w:lang w:val="en-GB" w:eastAsia="nl-BE"/>
        </w:rPr>
        <w:t>[domain]</w:t>
      </w:r>
      <w:r w:rsidRPr="00363A37">
        <w:rPr>
          <w:lang w:val="en-GB" w:eastAsia="nl-BE"/>
        </w:rPr>
        <w:t xml:space="preserve"> is </w:t>
      </w:r>
      <w:r w:rsidRPr="00363A37">
        <w:rPr>
          <w:i/>
          <w:iCs/>
          <w:lang w:val="en-GB" w:eastAsia="nl-BE"/>
        </w:rPr>
        <w:t>[AIB member]</w:t>
      </w:r>
      <w:r w:rsidRPr="00363A37">
        <w:rPr>
          <w:lang w:val="en-GB" w:eastAsia="nl-BE"/>
        </w:rPr>
        <w:t>. Its role is to administer the EECS Registration Database and its interface with the EECS Transfer System.</w:t>
      </w:r>
    </w:p>
    <w:p w14:paraId="0B686C1B" w14:textId="043CC1C2" w:rsidR="007A319F" w:rsidRPr="00363A37" w:rsidRDefault="007A319F" w:rsidP="00FD15E0">
      <w:pPr>
        <w:pStyle w:val="Titolo3"/>
        <w:rPr>
          <w:lang w:val="en-GB" w:eastAsia="nl-BE"/>
        </w:rPr>
      </w:pPr>
      <w:r w:rsidRPr="00363A37">
        <w:rPr>
          <w:lang w:val="en-GB" w:eastAsia="nl-BE"/>
        </w:rPr>
        <w:t xml:space="preserve">The Competent Authority for </w:t>
      </w:r>
      <w:r w:rsidRPr="00363A37">
        <w:rPr>
          <w:i/>
          <w:iCs/>
          <w:lang w:val="en-GB" w:eastAsia="nl-BE"/>
        </w:rPr>
        <w:t>[EECS Product(s) under a legislative framework, being EECS GOs or Support Certificates]</w:t>
      </w:r>
      <w:r w:rsidRPr="00363A37">
        <w:rPr>
          <w:lang w:val="en-GB" w:eastAsia="nl-BE"/>
        </w:rPr>
        <w:t xml:space="preserve"> in </w:t>
      </w:r>
      <w:r w:rsidRPr="00363A37">
        <w:rPr>
          <w:i/>
          <w:iCs/>
          <w:lang w:val="en-GB" w:eastAsia="nl-BE"/>
        </w:rPr>
        <w:t>[domain]</w:t>
      </w:r>
      <w:r w:rsidRPr="00363A37">
        <w:rPr>
          <w:lang w:val="en-GB" w:eastAsia="nl-BE"/>
        </w:rPr>
        <w:t xml:space="preserve"> is </w:t>
      </w:r>
      <w:r w:rsidRPr="00363A37">
        <w:rPr>
          <w:i/>
          <w:iCs/>
          <w:lang w:val="en-GB" w:eastAsia="nl-BE"/>
        </w:rPr>
        <w:t>[insert Competent Authority name]</w:t>
      </w:r>
      <w:r w:rsidRPr="00363A37">
        <w:rPr>
          <w:lang w:val="en-GB" w:eastAsia="nl-BE"/>
        </w:rPr>
        <w:t xml:space="preserve">. Its role is defined by legislation to be responsible for the operation of for </w:t>
      </w:r>
      <w:r w:rsidRPr="00363A37">
        <w:rPr>
          <w:i/>
          <w:iCs/>
          <w:lang w:val="en-GB" w:eastAsia="nl-BE"/>
        </w:rPr>
        <w:t>[EECS Product]</w:t>
      </w:r>
      <w:r w:rsidRPr="00363A37">
        <w:rPr>
          <w:lang w:val="en-GB" w:eastAsia="nl-BE"/>
        </w:rPr>
        <w:t xml:space="preserve"> in </w:t>
      </w:r>
      <w:r w:rsidRPr="00363A37">
        <w:rPr>
          <w:i/>
          <w:iCs/>
          <w:lang w:val="en-GB" w:eastAsia="nl-BE"/>
        </w:rPr>
        <w:t>[Domain]</w:t>
      </w:r>
      <w:r w:rsidRPr="00363A37">
        <w:rPr>
          <w:lang w:val="en-GB" w:eastAsia="nl-BE"/>
        </w:rPr>
        <w:t>.</w:t>
      </w:r>
    </w:p>
    <w:p w14:paraId="4007FE6F" w14:textId="19AF3E2D" w:rsidR="007A319F" w:rsidRPr="00363A37" w:rsidRDefault="007A319F" w:rsidP="00FD15E0">
      <w:pPr>
        <w:pStyle w:val="Titolo3"/>
        <w:rPr>
          <w:lang w:val="en-GB" w:eastAsia="nl-BE"/>
        </w:rPr>
      </w:pPr>
      <w:r w:rsidRPr="00363A37">
        <w:rPr>
          <w:lang w:val="en-GB" w:eastAsia="nl-BE"/>
        </w:rPr>
        <w:t xml:space="preserve">The Authorised Measurement Body </w:t>
      </w:r>
      <w:r w:rsidRPr="00363A37">
        <w:rPr>
          <w:i/>
          <w:iCs/>
          <w:lang w:val="en-GB" w:eastAsia="nl-BE"/>
        </w:rPr>
        <w:t>[is/are listed on the website]</w:t>
      </w:r>
      <w:r w:rsidRPr="00363A37">
        <w:rPr>
          <w:lang w:val="en-GB" w:eastAsia="nl-BE"/>
        </w:rPr>
        <w:t xml:space="preserve"> </w:t>
      </w:r>
      <w:r w:rsidRPr="00363A37">
        <w:rPr>
          <w:i/>
          <w:iCs/>
          <w:lang w:val="en-GB" w:eastAsia="nl-BE"/>
        </w:rPr>
        <w:t>[insert name/URL]</w:t>
      </w:r>
      <w:r w:rsidRPr="00363A37">
        <w:rPr>
          <w:lang w:val="en-GB" w:eastAsia="nl-BE"/>
        </w:rPr>
        <w:t>. It is/They are the body/bodies established under national regulation to be responsible for the collection and validation of measured volumes of energy used in national financial settlement processes.</w:t>
      </w:r>
    </w:p>
    <w:p w14:paraId="0DB8ABC3" w14:textId="3539DA8F" w:rsidR="007A319F" w:rsidRPr="00363A37" w:rsidRDefault="007A319F" w:rsidP="00FD15E0">
      <w:pPr>
        <w:pStyle w:val="Titolo3"/>
        <w:rPr>
          <w:lang w:val="en-GB" w:eastAsia="nl-BE"/>
        </w:rPr>
      </w:pPr>
      <w:r w:rsidRPr="00363A37">
        <w:rPr>
          <w:lang w:val="en-GB" w:eastAsia="nl-BE"/>
        </w:rPr>
        <w:t>Contact details for the principal roles and Issuing Body agents are given in</w:t>
      </w:r>
      <w:r w:rsidR="001E2350">
        <w:rPr>
          <w:lang w:val="en-GB" w:eastAsia="nl-BE"/>
        </w:rPr>
        <w:t xml:space="preserve"> </w:t>
      </w:r>
      <w:r w:rsidR="001E2350">
        <w:rPr>
          <w:lang w:val="en-GB" w:eastAsia="nl-BE"/>
        </w:rPr>
        <w:fldChar w:fldCharType="begin"/>
      </w:r>
      <w:r w:rsidR="001E2350">
        <w:rPr>
          <w:lang w:val="en-GB" w:eastAsia="nl-BE"/>
        </w:rPr>
        <w:instrText xml:space="preserve"> REF _Ref123921473 \r \h </w:instrText>
      </w:r>
      <w:r w:rsidR="001E2350">
        <w:rPr>
          <w:lang w:val="en-GB" w:eastAsia="nl-BE"/>
        </w:rPr>
      </w:r>
      <w:r w:rsidR="001E2350">
        <w:rPr>
          <w:lang w:val="en-GB" w:eastAsia="nl-BE"/>
        </w:rPr>
        <w:fldChar w:fldCharType="separate"/>
      </w:r>
      <w:r w:rsidR="001E2350">
        <w:rPr>
          <w:lang w:val="en-GB" w:eastAsia="nl-BE"/>
        </w:rPr>
        <w:t>Annex 1</w:t>
      </w:r>
      <w:r w:rsidR="001E2350">
        <w:rPr>
          <w:lang w:val="en-GB" w:eastAsia="nl-BE"/>
        </w:rPr>
        <w:fldChar w:fldCharType="end"/>
      </w:r>
      <w:r w:rsidRPr="00363A37">
        <w:rPr>
          <w:lang w:val="en-GB" w:eastAsia="nl-BE"/>
        </w:rPr>
        <w:t>.</w:t>
      </w:r>
    </w:p>
    <w:p w14:paraId="00A21D9A" w14:textId="7653535A" w:rsidR="007A319F" w:rsidRPr="00363A37" w:rsidRDefault="007A319F" w:rsidP="00FD15E0">
      <w:pPr>
        <w:pStyle w:val="Titolo3"/>
        <w:rPr>
          <w:lang w:val="en-GB" w:eastAsia="nl-BE"/>
        </w:rPr>
      </w:pPr>
      <w:r w:rsidRPr="00363A37">
        <w:rPr>
          <w:lang w:val="en-GB" w:eastAsia="nl-BE"/>
        </w:rPr>
        <w:t xml:space="preserve">The EECS Registration Database operated by </w:t>
      </w:r>
      <w:r w:rsidRPr="006D0D40">
        <w:rPr>
          <w:i/>
          <w:iCs/>
          <w:lang w:val="en-GB" w:eastAsia="nl-BE"/>
        </w:rPr>
        <w:t xml:space="preserve">[registry operator] </w:t>
      </w:r>
      <w:r w:rsidRPr="00363A37">
        <w:rPr>
          <w:lang w:val="en-GB" w:eastAsia="nl-BE"/>
        </w:rPr>
        <w:t xml:space="preserve">can be accessed via the website </w:t>
      </w:r>
      <w:r w:rsidRPr="00363A37">
        <w:rPr>
          <w:i/>
          <w:iCs/>
          <w:lang w:val="en-GB" w:eastAsia="nl-BE"/>
        </w:rPr>
        <w:t>[insert URL]</w:t>
      </w:r>
      <w:r w:rsidRPr="00363A37">
        <w:rPr>
          <w:lang w:val="en-GB" w:eastAsia="nl-BE"/>
        </w:rPr>
        <w:t>.</w:t>
      </w:r>
    </w:p>
    <w:p w14:paraId="6656548A" w14:textId="77777777" w:rsidR="007A319F" w:rsidRPr="00363A37" w:rsidRDefault="007A319F" w:rsidP="004209D4">
      <w:pPr>
        <w:pStyle w:val="Guidance"/>
      </w:pPr>
      <w:r w:rsidRPr="00363A37">
        <w:t xml:space="preserve">The following section(s) must be included in a Domain Protocol for each NGC that exists in the Domain and for any combination of EECS Product and ICS that can be issued.  </w:t>
      </w:r>
    </w:p>
    <w:p w14:paraId="18F629CC" w14:textId="19B9758A" w:rsidR="007A319F" w:rsidRPr="00363A37" w:rsidRDefault="007A319F" w:rsidP="00FD15E0">
      <w:pPr>
        <w:pStyle w:val="Titolo3"/>
        <w:rPr>
          <w:lang w:val="en-GB" w:eastAsia="nl-BE"/>
        </w:rPr>
      </w:pPr>
      <w:r w:rsidRPr="00363A37">
        <w:rPr>
          <w:lang w:val="en-GB" w:eastAsia="nl-BE"/>
        </w:rPr>
        <w:t xml:space="preserve">The Scheme Operator for the Non-Governmental Certificate </w:t>
      </w:r>
      <w:r w:rsidRPr="00363A37">
        <w:rPr>
          <w:i/>
          <w:iCs/>
          <w:lang w:val="en-GB" w:eastAsia="nl-BE"/>
        </w:rPr>
        <w:t>[EECS Product]</w:t>
      </w:r>
      <w:r w:rsidRPr="00363A37">
        <w:rPr>
          <w:lang w:val="en-GB" w:eastAsia="nl-BE"/>
        </w:rPr>
        <w:t xml:space="preserve"> is </w:t>
      </w:r>
      <w:r w:rsidRPr="00363A37">
        <w:rPr>
          <w:i/>
          <w:iCs/>
          <w:lang w:val="en-GB" w:eastAsia="nl-BE"/>
        </w:rPr>
        <w:t>[insert scheme operator here]</w:t>
      </w:r>
      <w:r w:rsidRPr="00363A37">
        <w:rPr>
          <w:lang w:val="en-GB" w:eastAsia="nl-BE"/>
        </w:rPr>
        <w:t xml:space="preserve">. Its role is defined by agreement to be responsible for the operation of </w:t>
      </w:r>
      <w:r w:rsidRPr="00363A37">
        <w:rPr>
          <w:i/>
          <w:iCs/>
          <w:lang w:val="en-GB" w:eastAsia="nl-BE"/>
        </w:rPr>
        <w:t>[EECS Product]</w:t>
      </w:r>
      <w:r w:rsidRPr="00363A37">
        <w:rPr>
          <w:lang w:val="en-GB" w:eastAsia="nl-BE"/>
        </w:rPr>
        <w:t>.</w:t>
      </w:r>
    </w:p>
    <w:p w14:paraId="36AE391F" w14:textId="5A8508BA" w:rsidR="007A319F" w:rsidRPr="00363A37" w:rsidRDefault="007A319F" w:rsidP="00FD15E0">
      <w:pPr>
        <w:pStyle w:val="Titolo3"/>
        <w:rPr>
          <w:lang w:val="en-GB" w:eastAsia="nl-BE"/>
        </w:rPr>
      </w:pPr>
      <w:r w:rsidRPr="00363A37">
        <w:rPr>
          <w:lang w:val="en-GB" w:eastAsia="nl-BE"/>
        </w:rPr>
        <w:t>The following EECS Product: Label Scheme combinations can be Issued under this Domain Protocol:</w:t>
      </w:r>
    </w:p>
    <w:tbl>
      <w:tblPr>
        <w:tblStyle w:val="Tabellagriglia1chiara"/>
        <w:tblW w:w="8472" w:type="dxa"/>
        <w:tblInd w:w="595" w:type="dxa"/>
        <w:tblLook w:val="0420" w:firstRow="1" w:lastRow="0" w:firstColumn="0" w:lastColumn="0" w:noHBand="0" w:noVBand="1"/>
      </w:tblPr>
      <w:tblGrid>
        <w:gridCol w:w="4236"/>
        <w:gridCol w:w="4236"/>
      </w:tblGrid>
      <w:tr w:rsidR="004209D4" w:rsidRPr="00363A37" w14:paraId="73A31E51" w14:textId="77777777" w:rsidTr="00FD15E0">
        <w:trPr>
          <w:cnfStyle w:val="100000000000" w:firstRow="1" w:lastRow="0" w:firstColumn="0" w:lastColumn="0" w:oddVBand="0" w:evenVBand="0" w:oddHBand="0" w:evenHBand="0" w:firstRowFirstColumn="0" w:firstRowLastColumn="0" w:lastRowFirstColumn="0" w:lastRowLastColumn="0"/>
        </w:trPr>
        <w:tc>
          <w:tcPr>
            <w:tcW w:w="4236" w:type="dxa"/>
          </w:tcPr>
          <w:p w14:paraId="6BBE4F86" w14:textId="6515DF3B" w:rsidR="004209D4" w:rsidRPr="00363A37" w:rsidRDefault="004209D4" w:rsidP="004209D4">
            <w:pPr>
              <w:spacing w:after="160"/>
              <w:jc w:val="center"/>
              <w:rPr>
                <w:lang w:val="en-GB" w:eastAsia="nl-BE"/>
              </w:rPr>
            </w:pPr>
            <w:r w:rsidRPr="00363A37">
              <w:rPr>
                <w:lang w:val="en-GB" w:eastAsia="nl-BE"/>
              </w:rPr>
              <w:t>EECS Product</w:t>
            </w:r>
          </w:p>
        </w:tc>
        <w:tc>
          <w:tcPr>
            <w:tcW w:w="4236" w:type="dxa"/>
          </w:tcPr>
          <w:p w14:paraId="7EFDCABA" w14:textId="6CAB3370" w:rsidR="004209D4" w:rsidRPr="00363A37" w:rsidRDefault="004209D4" w:rsidP="004209D4">
            <w:pPr>
              <w:spacing w:after="160"/>
              <w:jc w:val="center"/>
              <w:rPr>
                <w:lang w:val="en-GB" w:eastAsia="nl-BE"/>
              </w:rPr>
            </w:pPr>
            <w:r w:rsidRPr="00363A37">
              <w:rPr>
                <w:lang w:val="en-GB" w:eastAsia="nl-BE"/>
              </w:rPr>
              <w:t>Label</w:t>
            </w:r>
          </w:p>
        </w:tc>
      </w:tr>
      <w:tr w:rsidR="004209D4" w:rsidRPr="00363A37" w14:paraId="2EBF63C7" w14:textId="77777777" w:rsidTr="00FD15E0">
        <w:tc>
          <w:tcPr>
            <w:tcW w:w="4236" w:type="dxa"/>
          </w:tcPr>
          <w:p w14:paraId="53CF0F3F" w14:textId="77777777" w:rsidR="004209D4" w:rsidRPr="00363A37" w:rsidRDefault="004209D4">
            <w:pPr>
              <w:spacing w:after="160"/>
              <w:rPr>
                <w:lang w:val="en-GB" w:eastAsia="nl-BE"/>
              </w:rPr>
            </w:pPr>
          </w:p>
        </w:tc>
        <w:tc>
          <w:tcPr>
            <w:tcW w:w="4236" w:type="dxa"/>
          </w:tcPr>
          <w:p w14:paraId="4988CD9C" w14:textId="77777777" w:rsidR="004209D4" w:rsidRPr="00363A37" w:rsidRDefault="004209D4">
            <w:pPr>
              <w:spacing w:after="160"/>
              <w:rPr>
                <w:lang w:val="en-GB" w:eastAsia="nl-BE"/>
              </w:rPr>
            </w:pPr>
          </w:p>
        </w:tc>
      </w:tr>
      <w:tr w:rsidR="004209D4" w:rsidRPr="00363A37" w14:paraId="33C542BE" w14:textId="77777777" w:rsidTr="00FD15E0">
        <w:tc>
          <w:tcPr>
            <w:tcW w:w="4236" w:type="dxa"/>
          </w:tcPr>
          <w:p w14:paraId="7F639A70" w14:textId="77777777" w:rsidR="004209D4" w:rsidRPr="00363A37" w:rsidRDefault="004209D4">
            <w:pPr>
              <w:spacing w:after="160"/>
              <w:rPr>
                <w:lang w:val="en-GB" w:eastAsia="nl-BE"/>
              </w:rPr>
            </w:pPr>
          </w:p>
        </w:tc>
        <w:tc>
          <w:tcPr>
            <w:tcW w:w="4236" w:type="dxa"/>
          </w:tcPr>
          <w:p w14:paraId="2B28B007" w14:textId="77777777" w:rsidR="004209D4" w:rsidRPr="00363A37" w:rsidRDefault="004209D4">
            <w:pPr>
              <w:spacing w:after="160"/>
              <w:rPr>
                <w:lang w:val="en-GB" w:eastAsia="nl-BE"/>
              </w:rPr>
            </w:pPr>
          </w:p>
        </w:tc>
      </w:tr>
    </w:tbl>
    <w:p w14:paraId="1D33EAAA" w14:textId="77777777" w:rsidR="004209D4" w:rsidRPr="00363A37" w:rsidRDefault="004209D4" w:rsidP="007A319F">
      <w:pPr>
        <w:rPr>
          <w:lang w:val="en-GB" w:eastAsia="nl-BE"/>
        </w:rPr>
      </w:pPr>
    </w:p>
    <w:p w14:paraId="31056B56" w14:textId="1E791163" w:rsidR="007A319F" w:rsidRPr="00363A37" w:rsidRDefault="007A319F" w:rsidP="00A94682">
      <w:pPr>
        <w:pStyle w:val="Titolo3"/>
        <w:rPr>
          <w:lang w:val="en-GB" w:eastAsia="nl-BE"/>
        </w:rPr>
      </w:pPr>
      <w:r w:rsidRPr="00363A37">
        <w:rPr>
          <w:lang w:val="en-GB" w:eastAsia="nl-BE"/>
        </w:rPr>
        <w:t xml:space="preserve">Other known Issuing Bodies in this Domain are: </w:t>
      </w:r>
      <w:r w:rsidRPr="00363A37">
        <w:rPr>
          <w:i/>
          <w:iCs/>
          <w:lang w:val="en-GB" w:eastAsia="nl-BE"/>
        </w:rPr>
        <w:t xml:space="preserve">[name them here or refer to </w:t>
      </w:r>
      <w:r w:rsidR="003E592A">
        <w:rPr>
          <w:i/>
          <w:iCs/>
          <w:lang w:val="en-GB" w:eastAsia="nl-BE"/>
        </w:rPr>
        <w:t>A</w:t>
      </w:r>
      <w:r w:rsidRPr="00363A37">
        <w:rPr>
          <w:i/>
          <w:iCs/>
          <w:lang w:val="en-GB" w:eastAsia="nl-BE"/>
        </w:rPr>
        <w:t xml:space="preserve">nnex 1 and list them </w:t>
      </w:r>
      <w:r w:rsidR="00A86CDB" w:rsidRPr="00363A37">
        <w:rPr>
          <w:i/>
          <w:iCs/>
          <w:lang w:val="en-GB" w:eastAsia="nl-BE"/>
        </w:rPr>
        <w:t>there]</w:t>
      </w:r>
      <w:r w:rsidR="00A86CDB" w:rsidRPr="00363A37">
        <w:rPr>
          <w:lang w:val="en-GB" w:eastAsia="nl-BE"/>
        </w:rPr>
        <w:t xml:space="preserve"> ….</w:t>
      </w:r>
      <w:r w:rsidRPr="00363A37">
        <w:rPr>
          <w:lang w:val="en-GB" w:eastAsia="nl-BE"/>
        </w:rPr>
        <w:t xml:space="preserve"> </w:t>
      </w:r>
      <w:r w:rsidR="00994404" w:rsidRPr="00363A37">
        <w:rPr>
          <w:lang w:val="en-GB" w:eastAsia="nl-BE"/>
        </w:rPr>
        <w:br/>
      </w:r>
      <w:r w:rsidRPr="00363A37">
        <w:rPr>
          <w:lang w:val="en-GB" w:eastAsia="nl-BE"/>
        </w:rPr>
        <w:t xml:space="preserve">They are responsible for issuing </w:t>
      </w:r>
      <w:r w:rsidRPr="00363A37">
        <w:rPr>
          <w:i/>
          <w:iCs/>
          <w:lang w:val="en-GB" w:eastAsia="nl-BE"/>
        </w:rPr>
        <w:t>[Certificate Product]</w:t>
      </w:r>
      <w:r w:rsidRPr="00363A37">
        <w:rPr>
          <w:lang w:val="en-GB" w:eastAsia="nl-BE"/>
        </w:rPr>
        <w:t xml:space="preserve">, </w:t>
      </w:r>
      <w:r w:rsidRPr="00363A37">
        <w:rPr>
          <w:i/>
          <w:iCs/>
          <w:lang w:val="en-GB" w:eastAsia="nl-BE"/>
        </w:rPr>
        <w:t>[Geography]</w:t>
      </w:r>
      <w:r w:rsidRPr="00363A37">
        <w:rPr>
          <w:lang w:val="en-GB" w:eastAsia="nl-BE"/>
        </w:rPr>
        <w:t xml:space="preserve">, </w:t>
      </w:r>
      <w:r w:rsidRPr="00363A37">
        <w:rPr>
          <w:i/>
          <w:iCs/>
          <w:lang w:val="en-GB" w:eastAsia="nl-BE"/>
        </w:rPr>
        <w:t>[Energy Carrier(s)]</w:t>
      </w:r>
      <w:r w:rsidRPr="00363A37">
        <w:rPr>
          <w:lang w:val="en-GB" w:eastAsia="nl-BE"/>
        </w:rPr>
        <w:t xml:space="preserve"> for </w:t>
      </w:r>
      <w:r w:rsidRPr="00363A37">
        <w:rPr>
          <w:i/>
          <w:iCs/>
          <w:lang w:val="en-GB" w:eastAsia="nl-BE"/>
        </w:rPr>
        <w:lastRenderedPageBreak/>
        <w:t>[energy sources]</w:t>
      </w:r>
      <w:r w:rsidRPr="00363A37">
        <w:rPr>
          <w:lang w:val="en-GB" w:eastAsia="nl-BE"/>
        </w:rPr>
        <w:t xml:space="preserve">, </w:t>
      </w:r>
      <w:r w:rsidR="00A86CDB" w:rsidRPr="00363A37">
        <w:rPr>
          <w:lang w:val="en-GB" w:eastAsia="nl-BE"/>
        </w:rPr>
        <w:t>….</w:t>
      </w:r>
      <w:r w:rsidRPr="00363A37">
        <w:rPr>
          <w:lang w:val="en-GB" w:eastAsia="nl-BE"/>
        </w:rPr>
        <w:t xml:space="preserve">  </w:t>
      </w:r>
      <w:r w:rsidR="00994404" w:rsidRPr="00363A37">
        <w:rPr>
          <w:lang w:val="en-GB" w:eastAsia="nl-BE"/>
        </w:rPr>
        <w:br/>
      </w:r>
      <w:r w:rsidRPr="00363A37">
        <w:rPr>
          <w:lang w:val="en-GB" w:eastAsia="nl-BE"/>
        </w:rPr>
        <w:t xml:space="preserve">Interaction with other issuing bodies in this Domain is formalised as follows: </w:t>
      </w:r>
      <w:r w:rsidR="00A86CDB" w:rsidRPr="00363A37">
        <w:rPr>
          <w:lang w:val="en-GB" w:eastAsia="nl-BE"/>
        </w:rPr>
        <w:t>….</w:t>
      </w:r>
      <w:r w:rsidRPr="00363A37">
        <w:rPr>
          <w:lang w:val="en-GB" w:eastAsia="nl-BE"/>
        </w:rPr>
        <w:t xml:space="preserve"> </w:t>
      </w:r>
      <w:r w:rsidR="00A94682" w:rsidRPr="00363A37">
        <w:rPr>
          <w:lang w:val="en-GB" w:eastAsia="nl-BE"/>
        </w:rPr>
        <w:br/>
      </w:r>
      <w:r w:rsidRPr="00363A37">
        <w:rPr>
          <w:lang w:val="en-GB" w:eastAsia="nl-BE"/>
        </w:rPr>
        <w:t xml:space="preserve">The processes for avoiding double issuing of certificates that can be used for the same purpose </w:t>
      </w:r>
      <w:r w:rsidR="003E592A">
        <w:rPr>
          <w:lang w:val="en-GB" w:eastAsia="nl-BE"/>
        </w:rPr>
        <w:t>for</w:t>
      </w:r>
      <w:r w:rsidR="003E592A" w:rsidRPr="00363A37">
        <w:rPr>
          <w:lang w:val="en-GB" w:eastAsia="nl-BE"/>
        </w:rPr>
        <w:t xml:space="preserve"> </w:t>
      </w:r>
      <w:r w:rsidRPr="00363A37">
        <w:rPr>
          <w:lang w:val="en-GB" w:eastAsia="nl-BE"/>
        </w:rPr>
        <w:t xml:space="preserve">the same amount of energy are </w:t>
      </w:r>
      <w:r w:rsidR="00A86CDB" w:rsidRPr="00363A37">
        <w:rPr>
          <w:lang w:val="en-GB" w:eastAsia="nl-BE"/>
        </w:rPr>
        <w:t>….</w:t>
      </w:r>
    </w:p>
    <w:p w14:paraId="130EB8F9" w14:textId="7F28C801" w:rsidR="007A319F" w:rsidRPr="00363A37" w:rsidRDefault="007A319F" w:rsidP="00A94682">
      <w:pPr>
        <w:pStyle w:val="Titolo2"/>
        <w:rPr>
          <w:lang w:val="en-GB" w:eastAsia="nl-BE"/>
        </w:rPr>
      </w:pPr>
      <w:bookmarkStart w:id="19" w:name="_Toc123920217"/>
      <w:bookmarkStart w:id="20" w:name="_Toc218527775"/>
      <w:r w:rsidRPr="00363A37">
        <w:rPr>
          <w:lang w:val="en-GB" w:eastAsia="nl-BE"/>
        </w:rPr>
        <w:t>Summary: Issuance scope</w:t>
      </w:r>
      <w:bookmarkEnd w:id="19"/>
      <w:bookmarkEnd w:id="20"/>
      <w:r w:rsidRPr="00363A37">
        <w:rPr>
          <w:lang w:val="en-GB" w:eastAsia="nl-BE"/>
        </w:rPr>
        <w:t xml:space="preserve"> </w:t>
      </w:r>
    </w:p>
    <w:p w14:paraId="36DAF1BD" w14:textId="612D1654" w:rsidR="007A319F" w:rsidRPr="00363A37" w:rsidRDefault="007A319F" w:rsidP="005B2F72">
      <w:pPr>
        <w:pStyle w:val="Titolo3"/>
        <w:rPr>
          <w:lang w:val="en-GB" w:eastAsia="nl-BE"/>
        </w:rPr>
      </w:pPr>
      <w:r w:rsidRPr="00363A37">
        <w:rPr>
          <w:lang w:val="en-GB" w:eastAsia="nl-BE"/>
        </w:rPr>
        <w:t xml:space="preserve">In summary, </w:t>
      </w:r>
      <w:r w:rsidRPr="006D0D40">
        <w:rPr>
          <w:i/>
          <w:iCs/>
          <w:lang w:val="en-GB" w:eastAsia="nl-BE"/>
        </w:rPr>
        <w:t>[AIB member]</w:t>
      </w:r>
      <w:r w:rsidRPr="00363A37">
        <w:rPr>
          <w:lang w:val="en-GB" w:eastAsia="nl-BE"/>
        </w:rPr>
        <w:t xml:space="preserve"> has been authorised to Issue the following types of energy certificates:  </w:t>
      </w:r>
    </w:p>
    <w:p w14:paraId="0878ABDE" w14:textId="77777777" w:rsidR="007A319F" w:rsidRPr="00363A37" w:rsidRDefault="007A319F" w:rsidP="005B2F72">
      <w:pPr>
        <w:pStyle w:val="Guidance"/>
      </w:pPr>
      <w:r w:rsidRPr="00363A37">
        <w:t>[fill in with “x” if applicable, provide some text or refer to the relevant section of this Domain Protocol if there are special conditions/further restrictions to the scope of a category]</w:t>
      </w:r>
    </w:p>
    <w:tbl>
      <w:tblPr>
        <w:tblStyle w:val="Tabellagriglia5scura-colore1"/>
        <w:tblW w:w="9067" w:type="dxa"/>
        <w:tblLook w:val="04A0" w:firstRow="1" w:lastRow="0" w:firstColumn="1" w:lastColumn="0" w:noHBand="0" w:noVBand="1"/>
      </w:tblPr>
      <w:tblGrid>
        <w:gridCol w:w="1555"/>
        <w:gridCol w:w="2976"/>
        <w:gridCol w:w="1560"/>
        <w:gridCol w:w="2976"/>
      </w:tblGrid>
      <w:tr w:rsidR="00BF314C" w:rsidRPr="00363A37" w14:paraId="4F990276" w14:textId="77777777" w:rsidTr="00471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vAlign w:val="center"/>
          </w:tcPr>
          <w:p w14:paraId="10AF76C2" w14:textId="0E67F45E" w:rsidR="00BF314C" w:rsidRPr="00363A37" w:rsidRDefault="00BF314C" w:rsidP="00A72DA2">
            <w:pPr>
              <w:spacing w:before="40" w:after="40"/>
              <w:jc w:val="center"/>
              <w:rPr>
                <w:lang w:val="en-GB" w:eastAsia="nl-BE"/>
              </w:rPr>
            </w:pPr>
            <w:r w:rsidRPr="00363A37">
              <w:rPr>
                <w:lang w:val="en-GB" w:eastAsia="nl-BE"/>
              </w:rPr>
              <w:t>Issuing Body issues certificates for Electricity</w:t>
            </w:r>
          </w:p>
        </w:tc>
        <w:tc>
          <w:tcPr>
            <w:tcW w:w="4536" w:type="dxa"/>
            <w:gridSpan w:val="2"/>
            <w:vAlign w:val="center"/>
          </w:tcPr>
          <w:p w14:paraId="6D6664FD" w14:textId="18CFAFE4" w:rsidR="00BF314C" w:rsidRPr="00363A37" w:rsidRDefault="00BF314C" w:rsidP="00A72DA2">
            <w:pPr>
              <w:spacing w:before="40" w:after="40"/>
              <w:jc w:val="center"/>
              <w:cnfStyle w:val="100000000000" w:firstRow="1" w:lastRow="0" w:firstColumn="0" w:lastColumn="0" w:oddVBand="0" w:evenVBand="0" w:oddHBand="0" w:evenHBand="0" w:firstRowFirstColumn="0" w:firstRowLastColumn="0" w:lastRowFirstColumn="0" w:lastRowLastColumn="0"/>
              <w:rPr>
                <w:b w:val="0"/>
                <w:bCs w:val="0"/>
                <w:lang w:val="en-GB" w:eastAsia="nl-BE"/>
              </w:rPr>
            </w:pPr>
            <w:r w:rsidRPr="00363A37">
              <w:rPr>
                <w:lang w:val="en-GB" w:eastAsia="nl-BE"/>
              </w:rPr>
              <w:t>Electricity – Product Type</w:t>
            </w:r>
          </w:p>
        </w:tc>
      </w:tr>
      <w:tr w:rsidR="00BF314C" w:rsidRPr="00363A37" w14:paraId="3B25F483" w14:textId="77777777" w:rsidTr="00471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C0055E3" w14:textId="197DF515" w:rsidR="00BF314C" w:rsidRPr="00363A37" w:rsidRDefault="00BF314C">
            <w:pPr>
              <w:spacing w:after="160"/>
              <w:rPr>
                <w:lang w:val="en-GB" w:eastAsia="nl-BE"/>
              </w:rPr>
            </w:pPr>
          </w:p>
        </w:tc>
        <w:tc>
          <w:tcPr>
            <w:tcW w:w="2976" w:type="dxa"/>
            <w:shd w:val="clear" w:color="auto" w:fill="B1B1B1" w:themeFill="text1" w:themeFillTint="66"/>
          </w:tcPr>
          <w:p w14:paraId="73EBCA51" w14:textId="529F15AC"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b/>
                <w:bCs/>
                <w:lang w:val="en-GB" w:eastAsia="nl-BE"/>
              </w:rPr>
            </w:pPr>
            <w:r w:rsidRPr="00363A37">
              <w:rPr>
                <w:b/>
                <w:bCs/>
                <w:lang w:val="en-GB" w:eastAsia="nl-BE"/>
              </w:rPr>
              <w:t>Energy Source</w:t>
            </w:r>
          </w:p>
        </w:tc>
        <w:tc>
          <w:tcPr>
            <w:tcW w:w="1560" w:type="dxa"/>
            <w:shd w:val="clear" w:color="auto" w:fill="B1B1B1" w:themeFill="text1" w:themeFillTint="66"/>
          </w:tcPr>
          <w:p w14:paraId="37BD71FF" w14:textId="7982F1D2"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b/>
                <w:bCs/>
                <w:lang w:val="en-GB" w:eastAsia="nl-BE"/>
              </w:rPr>
            </w:pPr>
            <w:r w:rsidRPr="00363A37">
              <w:rPr>
                <w:b/>
                <w:bCs/>
                <w:lang w:val="en-GB" w:eastAsia="nl-BE"/>
              </w:rPr>
              <w:t>Source</w:t>
            </w:r>
          </w:p>
        </w:tc>
        <w:tc>
          <w:tcPr>
            <w:tcW w:w="2976" w:type="dxa"/>
            <w:shd w:val="clear" w:color="auto" w:fill="B1B1B1" w:themeFill="text1" w:themeFillTint="66"/>
          </w:tcPr>
          <w:p w14:paraId="79CB251D" w14:textId="7962DA28"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b/>
                <w:bCs/>
                <w:lang w:val="en-GB" w:eastAsia="nl-BE"/>
              </w:rPr>
            </w:pPr>
            <w:r w:rsidRPr="00363A37">
              <w:rPr>
                <w:b/>
                <w:bCs/>
                <w:lang w:val="en-GB" w:eastAsia="nl-BE"/>
              </w:rPr>
              <w:t>Technology (= High-Efficiency Cogeneration)</w:t>
            </w:r>
          </w:p>
        </w:tc>
      </w:tr>
      <w:tr w:rsidR="00BF314C" w:rsidRPr="00363A37" w14:paraId="183584FD" w14:textId="77777777" w:rsidTr="00A309FF">
        <w:tc>
          <w:tcPr>
            <w:cnfStyle w:val="001000000000" w:firstRow="0" w:lastRow="0" w:firstColumn="1" w:lastColumn="0" w:oddVBand="0" w:evenVBand="0" w:oddHBand="0" w:evenHBand="0" w:firstRowFirstColumn="0" w:firstRowLastColumn="0" w:lastRowFirstColumn="0" w:lastRowLastColumn="0"/>
            <w:tcW w:w="1555" w:type="dxa"/>
            <w:vMerge w:val="restart"/>
            <w:vAlign w:val="center"/>
          </w:tcPr>
          <w:p w14:paraId="3A2213AB" w14:textId="102FE8DE" w:rsidR="00BF314C" w:rsidRPr="00363A37" w:rsidRDefault="00BF314C" w:rsidP="00A309FF">
            <w:pPr>
              <w:spacing w:after="160"/>
              <w:rPr>
                <w:lang w:val="en-GB" w:eastAsia="nl-BE"/>
              </w:rPr>
            </w:pPr>
            <w:r w:rsidRPr="00363A37">
              <w:rPr>
                <w:lang w:val="en-GB" w:eastAsia="nl-BE"/>
              </w:rPr>
              <w:t>EECS GO</w:t>
            </w:r>
          </w:p>
        </w:tc>
        <w:tc>
          <w:tcPr>
            <w:tcW w:w="2976" w:type="dxa"/>
          </w:tcPr>
          <w:p w14:paraId="48595067"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60" w:type="dxa"/>
          </w:tcPr>
          <w:p w14:paraId="256E4B9F"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2976" w:type="dxa"/>
          </w:tcPr>
          <w:p w14:paraId="1357E230"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BF314C" w:rsidRPr="00363A37" w14:paraId="4EC86BC4" w14:textId="77777777"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5E418C89" w14:textId="77777777" w:rsidR="00BF314C" w:rsidRPr="00363A37" w:rsidRDefault="00BF314C" w:rsidP="00A309FF">
            <w:pPr>
              <w:spacing w:after="160"/>
              <w:rPr>
                <w:lang w:val="en-GB" w:eastAsia="nl-BE"/>
              </w:rPr>
            </w:pPr>
          </w:p>
        </w:tc>
        <w:tc>
          <w:tcPr>
            <w:tcW w:w="2976" w:type="dxa"/>
          </w:tcPr>
          <w:p w14:paraId="13B94781"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60" w:type="dxa"/>
          </w:tcPr>
          <w:p w14:paraId="45F8CA46"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2976" w:type="dxa"/>
          </w:tcPr>
          <w:p w14:paraId="7474B1EC"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BF314C" w:rsidRPr="00363A37" w14:paraId="2DBEA94F" w14:textId="77777777" w:rsidTr="00A309FF">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5C948EA4" w14:textId="77777777" w:rsidR="00BF314C" w:rsidRPr="00363A37" w:rsidRDefault="00BF314C" w:rsidP="00A309FF">
            <w:pPr>
              <w:spacing w:after="160"/>
              <w:rPr>
                <w:lang w:val="en-GB" w:eastAsia="nl-BE"/>
              </w:rPr>
            </w:pPr>
          </w:p>
        </w:tc>
        <w:tc>
          <w:tcPr>
            <w:tcW w:w="2976" w:type="dxa"/>
          </w:tcPr>
          <w:p w14:paraId="4A3117F2"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60" w:type="dxa"/>
          </w:tcPr>
          <w:p w14:paraId="58708E1B"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2976" w:type="dxa"/>
          </w:tcPr>
          <w:p w14:paraId="710890ED"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BF314C" w:rsidRPr="00363A37" w14:paraId="004EE9F2" w14:textId="77777777"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3F14D18F" w14:textId="77777777" w:rsidR="00BF314C" w:rsidRPr="00363A37" w:rsidRDefault="00BF314C" w:rsidP="00A309FF">
            <w:pPr>
              <w:spacing w:after="160"/>
              <w:rPr>
                <w:lang w:val="en-GB" w:eastAsia="nl-BE"/>
              </w:rPr>
            </w:pPr>
          </w:p>
        </w:tc>
        <w:tc>
          <w:tcPr>
            <w:tcW w:w="2976" w:type="dxa"/>
          </w:tcPr>
          <w:p w14:paraId="1CB828E1"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60" w:type="dxa"/>
          </w:tcPr>
          <w:p w14:paraId="6004EF9E"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2976" w:type="dxa"/>
          </w:tcPr>
          <w:p w14:paraId="38695CDC"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BF314C" w:rsidRPr="00363A37" w14:paraId="1FF18B39" w14:textId="77777777" w:rsidTr="00A309FF">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1C5D8A6A" w14:textId="77777777" w:rsidR="00BF314C" w:rsidRPr="00363A37" w:rsidRDefault="00BF314C" w:rsidP="00A309FF">
            <w:pPr>
              <w:spacing w:after="160"/>
              <w:rPr>
                <w:lang w:val="en-GB" w:eastAsia="nl-BE"/>
              </w:rPr>
            </w:pPr>
          </w:p>
        </w:tc>
        <w:tc>
          <w:tcPr>
            <w:tcW w:w="2976" w:type="dxa"/>
          </w:tcPr>
          <w:p w14:paraId="4B93C89E"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60" w:type="dxa"/>
          </w:tcPr>
          <w:p w14:paraId="7F843381"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2976" w:type="dxa"/>
          </w:tcPr>
          <w:p w14:paraId="0DB8E177"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BF314C" w:rsidRPr="00363A37" w14:paraId="3B1CDAEF" w14:textId="77777777"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6CC36205" w14:textId="77777777" w:rsidR="00BF314C" w:rsidRPr="00363A37" w:rsidRDefault="00BF314C" w:rsidP="00A309FF">
            <w:pPr>
              <w:spacing w:after="160"/>
              <w:rPr>
                <w:lang w:val="en-GB" w:eastAsia="nl-BE"/>
              </w:rPr>
            </w:pPr>
          </w:p>
        </w:tc>
        <w:tc>
          <w:tcPr>
            <w:tcW w:w="2976" w:type="dxa"/>
          </w:tcPr>
          <w:p w14:paraId="1E945A9F"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60" w:type="dxa"/>
          </w:tcPr>
          <w:p w14:paraId="3C654287"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2976" w:type="dxa"/>
          </w:tcPr>
          <w:p w14:paraId="13B61ACC"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BF314C" w:rsidRPr="00363A37" w14:paraId="4B4B387F" w14:textId="77777777" w:rsidTr="00A309FF">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0BE53B26" w14:textId="77777777" w:rsidR="00BF314C" w:rsidRPr="00363A37" w:rsidRDefault="00BF314C" w:rsidP="00A309FF">
            <w:pPr>
              <w:spacing w:after="160"/>
              <w:rPr>
                <w:lang w:val="en-GB" w:eastAsia="nl-BE"/>
              </w:rPr>
            </w:pPr>
          </w:p>
        </w:tc>
        <w:tc>
          <w:tcPr>
            <w:tcW w:w="2976" w:type="dxa"/>
          </w:tcPr>
          <w:p w14:paraId="741ADD6B"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60" w:type="dxa"/>
          </w:tcPr>
          <w:p w14:paraId="45AD500D"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2976" w:type="dxa"/>
          </w:tcPr>
          <w:p w14:paraId="24E4D811"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BF314C" w:rsidRPr="00363A37" w14:paraId="184D55AC" w14:textId="77777777"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7A8E731E" w14:textId="77777777" w:rsidR="00BF314C" w:rsidRPr="00363A37" w:rsidRDefault="00BF314C" w:rsidP="00A309FF">
            <w:pPr>
              <w:spacing w:after="160"/>
              <w:rPr>
                <w:lang w:val="en-GB" w:eastAsia="nl-BE"/>
              </w:rPr>
            </w:pPr>
          </w:p>
        </w:tc>
        <w:tc>
          <w:tcPr>
            <w:tcW w:w="2976" w:type="dxa"/>
          </w:tcPr>
          <w:p w14:paraId="45E34DF8"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60" w:type="dxa"/>
          </w:tcPr>
          <w:p w14:paraId="3C32F78A"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2976" w:type="dxa"/>
          </w:tcPr>
          <w:p w14:paraId="0A4F37D0"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BF314C" w:rsidRPr="00363A37" w14:paraId="4EC12E0E" w14:textId="77777777" w:rsidTr="00A309FF">
        <w:tc>
          <w:tcPr>
            <w:cnfStyle w:val="001000000000" w:firstRow="0" w:lastRow="0" w:firstColumn="1" w:lastColumn="0" w:oddVBand="0" w:evenVBand="0" w:oddHBand="0" w:evenHBand="0" w:firstRowFirstColumn="0" w:firstRowLastColumn="0" w:lastRowFirstColumn="0" w:lastRowLastColumn="0"/>
            <w:tcW w:w="1555" w:type="dxa"/>
            <w:vAlign w:val="center"/>
          </w:tcPr>
          <w:p w14:paraId="09354CDC" w14:textId="77777777" w:rsidR="00BF314C" w:rsidRPr="00363A37" w:rsidRDefault="00BF314C" w:rsidP="00A309FF">
            <w:pPr>
              <w:spacing w:after="160"/>
              <w:rPr>
                <w:lang w:val="en-GB" w:eastAsia="nl-BE"/>
              </w:rPr>
            </w:pPr>
          </w:p>
        </w:tc>
        <w:tc>
          <w:tcPr>
            <w:tcW w:w="2976" w:type="dxa"/>
          </w:tcPr>
          <w:p w14:paraId="5CD25914" w14:textId="43EFF8AA" w:rsidR="00BF314C"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r w:rsidRPr="00363A37">
              <w:rPr>
                <w:lang w:val="en-GB" w:eastAsia="nl-BE"/>
              </w:rPr>
              <w:t>Fossil</w:t>
            </w:r>
          </w:p>
        </w:tc>
        <w:tc>
          <w:tcPr>
            <w:tcW w:w="1560" w:type="dxa"/>
          </w:tcPr>
          <w:p w14:paraId="0CB04736"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2976" w:type="dxa"/>
          </w:tcPr>
          <w:p w14:paraId="61A88828"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BF314C" w:rsidRPr="00363A37" w14:paraId="6006056C" w14:textId="77777777"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ACBBB97" w14:textId="77777777" w:rsidR="00BF314C" w:rsidRPr="00363A37" w:rsidRDefault="00BF314C" w:rsidP="00A309FF">
            <w:pPr>
              <w:spacing w:after="160"/>
              <w:rPr>
                <w:lang w:val="en-GB" w:eastAsia="nl-BE"/>
              </w:rPr>
            </w:pPr>
          </w:p>
        </w:tc>
        <w:tc>
          <w:tcPr>
            <w:tcW w:w="2976" w:type="dxa"/>
          </w:tcPr>
          <w:p w14:paraId="04E859BD" w14:textId="43790CDD" w:rsidR="00BF314C" w:rsidRPr="00363A37" w:rsidRDefault="006F1AE8">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lang w:val="en-GB" w:eastAsia="nl-BE"/>
              </w:rPr>
              <w:t>Nuclear</w:t>
            </w:r>
          </w:p>
        </w:tc>
        <w:tc>
          <w:tcPr>
            <w:tcW w:w="1560" w:type="dxa"/>
          </w:tcPr>
          <w:p w14:paraId="60C75EE1"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2976" w:type="dxa"/>
          </w:tcPr>
          <w:p w14:paraId="5B8FD8EB"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BF314C" w:rsidRPr="00363A37" w14:paraId="3B53F639" w14:textId="77777777" w:rsidTr="00A309FF">
        <w:tc>
          <w:tcPr>
            <w:cnfStyle w:val="001000000000" w:firstRow="0" w:lastRow="0" w:firstColumn="1" w:lastColumn="0" w:oddVBand="0" w:evenVBand="0" w:oddHBand="0" w:evenHBand="0" w:firstRowFirstColumn="0" w:firstRowLastColumn="0" w:lastRowFirstColumn="0" w:lastRowLastColumn="0"/>
            <w:tcW w:w="1555" w:type="dxa"/>
            <w:vAlign w:val="center"/>
          </w:tcPr>
          <w:p w14:paraId="2A55D7E8" w14:textId="4973DCD8" w:rsidR="00BF314C" w:rsidRPr="00363A37" w:rsidRDefault="00BF314C" w:rsidP="00A309FF">
            <w:pPr>
              <w:spacing w:after="160"/>
              <w:rPr>
                <w:lang w:val="en-GB" w:eastAsia="nl-BE"/>
              </w:rPr>
            </w:pPr>
            <w:r w:rsidRPr="00363A37">
              <w:rPr>
                <w:lang w:val="en-GB" w:eastAsia="nl-BE"/>
              </w:rPr>
              <w:t>National GO (non-EECS*)</w:t>
            </w:r>
          </w:p>
        </w:tc>
        <w:tc>
          <w:tcPr>
            <w:tcW w:w="2976" w:type="dxa"/>
          </w:tcPr>
          <w:p w14:paraId="3A48B992" w14:textId="3C8AAB0F"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r w:rsidRPr="00363A37">
              <w:rPr>
                <w:i/>
                <w:iCs/>
                <w:lang w:val="en-GB" w:eastAsia="nl-BE"/>
              </w:rPr>
              <w:t>[please specify characteristics]</w:t>
            </w:r>
          </w:p>
        </w:tc>
        <w:tc>
          <w:tcPr>
            <w:tcW w:w="1560" w:type="dxa"/>
          </w:tcPr>
          <w:p w14:paraId="1303EB29"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2976" w:type="dxa"/>
          </w:tcPr>
          <w:p w14:paraId="1861448F"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BF314C" w:rsidRPr="00363A37" w14:paraId="1C31AA9B" w14:textId="77777777"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65D2FA9" w14:textId="208170B8" w:rsidR="00BF314C" w:rsidRPr="00363A37" w:rsidRDefault="00BF314C" w:rsidP="00A309FF">
            <w:pPr>
              <w:spacing w:after="160"/>
              <w:rPr>
                <w:lang w:val="en-GB" w:eastAsia="nl-BE"/>
              </w:rPr>
            </w:pPr>
            <w:r w:rsidRPr="00363A37">
              <w:rPr>
                <w:lang w:val="en-GB" w:eastAsia="nl-BE"/>
              </w:rPr>
              <w:t>EECS Support Certificate</w:t>
            </w:r>
          </w:p>
        </w:tc>
        <w:tc>
          <w:tcPr>
            <w:tcW w:w="2976" w:type="dxa"/>
          </w:tcPr>
          <w:p w14:paraId="4FFA3C90" w14:textId="2FAE274B"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i/>
                <w:iCs/>
                <w:lang w:val="en-GB" w:eastAsia="nl-BE"/>
              </w:rPr>
              <w:t>[please specify characteristics]</w:t>
            </w:r>
          </w:p>
        </w:tc>
        <w:tc>
          <w:tcPr>
            <w:tcW w:w="1560" w:type="dxa"/>
          </w:tcPr>
          <w:p w14:paraId="4DF235CE"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2976" w:type="dxa"/>
          </w:tcPr>
          <w:p w14:paraId="60070357"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BF314C" w:rsidRPr="00363A37" w14:paraId="167DCF6C" w14:textId="77777777" w:rsidTr="00A309FF">
        <w:tc>
          <w:tcPr>
            <w:cnfStyle w:val="001000000000" w:firstRow="0" w:lastRow="0" w:firstColumn="1" w:lastColumn="0" w:oddVBand="0" w:evenVBand="0" w:oddHBand="0" w:evenHBand="0" w:firstRowFirstColumn="0" w:firstRowLastColumn="0" w:lastRowFirstColumn="0" w:lastRowLastColumn="0"/>
            <w:tcW w:w="1555" w:type="dxa"/>
            <w:vAlign w:val="center"/>
          </w:tcPr>
          <w:p w14:paraId="061C2F64" w14:textId="4B96F067" w:rsidR="00BF314C" w:rsidRPr="00363A37" w:rsidRDefault="00BF314C" w:rsidP="00A309FF">
            <w:pPr>
              <w:spacing w:after="160"/>
              <w:rPr>
                <w:lang w:val="en-GB" w:eastAsia="nl-BE"/>
              </w:rPr>
            </w:pPr>
            <w:r w:rsidRPr="00363A37">
              <w:rPr>
                <w:lang w:val="en-GB" w:eastAsia="nl-BE"/>
              </w:rPr>
              <w:t>EECS Target Certificate</w:t>
            </w:r>
          </w:p>
        </w:tc>
        <w:tc>
          <w:tcPr>
            <w:tcW w:w="2976" w:type="dxa"/>
          </w:tcPr>
          <w:p w14:paraId="0252BD90" w14:textId="1C149934"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i/>
                <w:iCs/>
                <w:lang w:val="en-GB" w:eastAsia="nl-BE"/>
              </w:rPr>
            </w:pPr>
            <w:r w:rsidRPr="00363A37">
              <w:rPr>
                <w:i/>
                <w:iCs/>
                <w:lang w:val="en-GB" w:eastAsia="nl-BE"/>
              </w:rPr>
              <w:t>[please specify characteristics]</w:t>
            </w:r>
          </w:p>
        </w:tc>
        <w:tc>
          <w:tcPr>
            <w:tcW w:w="1560" w:type="dxa"/>
          </w:tcPr>
          <w:p w14:paraId="3B3EF390"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2976" w:type="dxa"/>
          </w:tcPr>
          <w:p w14:paraId="7912A245"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BF314C" w:rsidRPr="00B12AAC" w14:paraId="4ED870D2" w14:textId="77777777"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46856E3" w14:textId="4677136F" w:rsidR="00BF314C" w:rsidRPr="00363A37" w:rsidRDefault="00BF314C" w:rsidP="00A309FF">
            <w:pPr>
              <w:spacing w:after="160"/>
              <w:rPr>
                <w:lang w:val="en-GB" w:eastAsia="nl-BE"/>
              </w:rPr>
            </w:pPr>
            <w:r w:rsidRPr="00363A37">
              <w:rPr>
                <w:lang w:val="en-GB" w:eastAsia="nl-BE"/>
              </w:rPr>
              <w:t>EECS NGC (name)</w:t>
            </w:r>
          </w:p>
        </w:tc>
        <w:tc>
          <w:tcPr>
            <w:tcW w:w="2976" w:type="dxa"/>
          </w:tcPr>
          <w:p w14:paraId="31D9F019" w14:textId="7F771ED0"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i/>
                <w:iCs/>
                <w:lang w:val="en-GB" w:eastAsia="nl-BE"/>
              </w:rPr>
            </w:pPr>
            <w:r w:rsidRPr="00363A37">
              <w:rPr>
                <w:i/>
                <w:iCs/>
                <w:lang w:val="en-GB" w:eastAsia="nl-BE"/>
              </w:rPr>
              <w:t>[please specify characteristics where relevant]</w:t>
            </w:r>
          </w:p>
        </w:tc>
        <w:tc>
          <w:tcPr>
            <w:tcW w:w="1560" w:type="dxa"/>
          </w:tcPr>
          <w:p w14:paraId="10DCBA50"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2976" w:type="dxa"/>
          </w:tcPr>
          <w:p w14:paraId="7EE4509F"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BF314C" w:rsidRPr="00363A37" w14:paraId="1230DAA5" w14:textId="77777777" w:rsidTr="00A309FF">
        <w:tc>
          <w:tcPr>
            <w:cnfStyle w:val="001000000000" w:firstRow="0" w:lastRow="0" w:firstColumn="1" w:lastColumn="0" w:oddVBand="0" w:evenVBand="0" w:oddHBand="0" w:evenHBand="0" w:firstRowFirstColumn="0" w:firstRowLastColumn="0" w:lastRowFirstColumn="0" w:lastRowLastColumn="0"/>
            <w:tcW w:w="1555" w:type="dxa"/>
            <w:vAlign w:val="center"/>
          </w:tcPr>
          <w:p w14:paraId="456F26A0" w14:textId="0C098C98" w:rsidR="00BF314C" w:rsidRPr="00363A37" w:rsidRDefault="00BF314C" w:rsidP="00A309FF">
            <w:pPr>
              <w:spacing w:after="160"/>
              <w:rPr>
                <w:lang w:val="en-GB" w:eastAsia="nl-BE"/>
              </w:rPr>
            </w:pPr>
            <w:r w:rsidRPr="00363A37">
              <w:rPr>
                <w:lang w:val="en-GB" w:eastAsia="nl-BE"/>
              </w:rPr>
              <w:t>National certificate other than GO (non-EECS*)</w:t>
            </w:r>
          </w:p>
        </w:tc>
        <w:tc>
          <w:tcPr>
            <w:tcW w:w="2976" w:type="dxa"/>
          </w:tcPr>
          <w:p w14:paraId="5429AC61" w14:textId="479C2154"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i/>
                <w:iCs/>
                <w:lang w:val="en-GB" w:eastAsia="nl-BE"/>
              </w:rPr>
            </w:pPr>
            <w:r w:rsidRPr="00363A37">
              <w:rPr>
                <w:i/>
                <w:iCs/>
                <w:lang w:val="en-GB" w:eastAsia="nl-BE"/>
              </w:rPr>
              <w:t>[please specify characteristics]</w:t>
            </w:r>
          </w:p>
        </w:tc>
        <w:tc>
          <w:tcPr>
            <w:tcW w:w="1560" w:type="dxa"/>
          </w:tcPr>
          <w:p w14:paraId="5DC6E06D"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2976" w:type="dxa"/>
          </w:tcPr>
          <w:p w14:paraId="319C919C"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bl>
    <w:p w14:paraId="76FB478E" w14:textId="4E4E960B" w:rsidR="007C042C" w:rsidRPr="00363A37" w:rsidRDefault="00D75D70" w:rsidP="00D75D70">
      <w:pPr>
        <w:jc w:val="center"/>
        <w:rPr>
          <w:i/>
          <w:iCs/>
          <w:sz w:val="18"/>
          <w:szCs w:val="18"/>
          <w:lang w:val="en-GB"/>
        </w:rPr>
      </w:pPr>
      <w:r w:rsidRPr="00363A37">
        <w:rPr>
          <w:i/>
          <w:iCs/>
          <w:sz w:val="18"/>
          <w:szCs w:val="18"/>
          <w:lang w:val="en-GB"/>
        </w:rPr>
        <w:t>(*) Non-EECS certificates may not be transferred over the AIB hub.</w:t>
      </w:r>
    </w:p>
    <w:p w14:paraId="7EAEC414" w14:textId="77777777" w:rsidR="00D75D70" w:rsidRPr="00363A37" w:rsidRDefault="00D75D70" w:rsidP="007C042C">
      <w:pPr>
        <w:rPr>
          <w:lang w:val="en-GB"/>
        </w:rPr>
      </w:pPr>
    </w:p>
    <w:tbl>
      <w:tblPr>
        <w:tblStyle w:val="Tabellagriglia5scura-colore1"/>
        <w:tblW w:w="9067" w:type="dxa"/>
        <w:tblLook w:val="04A0" w:firstRow="1" w:lastRow="0" w:firstColumn="1" w:lastColumn="0" w:noHBand="0" w:noVBand="1"/>
      </w:tblPr>
      <w:tblGrid>
        <w:gridCol w:w="1532"/>
        <w:gridCol w:w="2892"/>
        <w:gridCol w:w="1547"/>
        <w:gridCol w:w="1548"/>
        <w:gridCol w:w="1548"/>
      </w:tblGrid>
      <w:tr w:rsidR="000D5F61" w:rsidRPr="00363A37" w14:paraId="36CD523E" w14:textId="07CC37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4" w:type="dxa"/>
            <w:gridSpan w:val="2"/>
            <w:vAlign w:val="center"/>
          </w:tcPr>
          <w:p w14:paraId="243EB531" w14:textId="220C53BB" w:rsidR="000D5F61" w:rsidRPr="00363A37" w:rsidRDefault="000D5F61">
            <w:pPr>
              <w:spacing w:before="40" w:after="40"/>
              <w:jc w:val="center"/>
              <w:rPr>
                <w:lang w:val="en-GB" w:eastAsia="nl-BE"/>
              </w:rPr>
            </w:pPr>
            <w:r w:rsidRPr="00363A37">
              <w:rPr>
                <w:lang w:val="en-GB" w:eastAsia="nl-BE"/>
              </w:rPr>
              <w:t>Issuing Body issues certificates for Gas</w:t>
            </w:r>
          </w:p>
        </w:tc>
        <w:tc>
          <w:tcPr>
            <w:tcW w:w="4643" w:type="dxa"/>
            <w:gridSpan w:val="3"/>
            <w:vAlign w:val="center"/>
          </w:tcPr>
          <w:p w14:paraId="408AFBD5" w14:textId="460E1ED4" w:rsidR="000D5F61" w:rsidRPr="00363A37" w:rsidRDefault="000D5F61">
            <w:pPr>
              <w:spacing w:before="40" w:after="40"/>
              <w:jc w:val="center"/>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Type of Gas</w:t>
            </w:r>
            <w:r w:rsidR="00423A63" w:rsidRPr="00EE710F">
              <w:rPr>
                <w:rStyle w:val="GuidanceChar"/>
              </w:rPr>
              <w:t>*</w:t>
            </w:r>
            <w:r w:rsidR="005150D2">
              <w:rPr>
                <w:rStyle w:val="GuidanceChar"/>
              </w:rPr>
              <w:t>*</w:t>
            </w:r>
          </w:p>
        </w:tc>
      </w:tr>
      <w:tr w:rsidR="0017333D" w:rsidRPr="00363A37" w14:paraId="56E4FE2F" w14:textId="3E3D9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7DD8E046" w14:textId="77777777" w:rsidR="0017333D" w:rsidRPr="00363A37" w:rsidRDefault="0017333D">
            <w:pPr>
              <w:spacing w:after="160"/>
              <w:rPr>
                <w:lang w:val="en-GB" w:eastAsia="nl-BE"/>
              </w:rPr>
            </w:pPr>
          </w:p>
        </w:tc>
        <w:tc>
          <w:tcPr>
            <w:tcW w:w="2892" w:type="dxa"/>
            <w:shd w:val="clear" w:color="auto" w:fill="B1B1B1" w:themeFill="text1" w:themeFillTint="66"/>
          </w:tcPr>
          <w:p w14:paraId="0420CFC6" w14:textId="77777777" w:rsidR="0017333D" w:rsidRPr="00363A37" w:rsidRDefault="0017333D">
            <w:pPr>
              <w:spacing w:after="160"/>
              <w:cnfStyle w:val="000000100000" w:firstRow="0" w:lastRow="0" w:firstColumn="0" w:lastColumn="0" w:oddVBand="0" w:evenVBand="0" w:oddHBand="1" w:evenHBand="0" w:firstRowFirstColumn="0" w:firstRowLastColumn="0" w:lastRowFirstColumn="0" w:lastRowLastColumn="0"/>
              <w:rPr>
                <w:b/>
                <w:bCs/>
                <w:lang w:val="en-GB" w:eastAsia="nl-BE"/>
              </w:rPr>
            </w:pPr>
            <w:r w:rsidRPr="00363A37">
              <w:rPr>
                <w:b/>
                <w:bCs/>
                <w:lang w:val="en-GB" w:eastAsia="nl-BE"/>
              </w:rPr>
              <w:t>Energy Source</w:t>
            </w:r>
          </w:p>
        </w:tc>
        <w:tc>
          <w:tcPr>
            <w:tcW w:w="1547" w:type="dxa"/>
            <w:shd w:val="clear" w:color="auto" w:fill="B1B1B1" w:themeFill="text1" w:themeFillTint="66"/>
          </w:tcPr>
          <w:p w14:paraId="1FC766A8" w14:textId="77777777" w:rsidR="0017333D" w:rsidRPr="00363A37" w:rsidRDefault="0017333D">
            <w:pPr>
              <w:spacing w:after="160"/>
              <w:cnfStyle w:val="000000100000" w:firstRow="0" w:lastRow="0" w:firstColumn="0" w:lastColumn="0" w:oddVBand="0" w:evenVBand="0" w:oddHBand="1" w:evenHBand="0" w:firstRowFirstColumn="0" w:firstRowLastColumn="0" w:lastRowFirstColumn="0" w:lastRowLastColumn="0"/>
              <w:rPr>
                <w:b/>
                <w:bCs/>
                <w:lang w:val="en-GB" w:eastAsia="nl-BE"/>
              </w:rPr>
            </w:pPr>
          </w:p>
        </w:tc>
        <w:tc>
          <w:tcPr>
            <w:tcW w:w="1548" w:type="dxa"/>
            <w:shd w:val="clear" w:color="auto" w:fill="B1B1B1" w:themeFill="text1" w:themeFillTint="66"/>
          </w:tcPr>
          <w:p w14:paraId="3FBA0416" w14:textId="77777777" w:rsidR="0017333D" w:rsidRPr="00363A37" w:rsidRDefault="0017333D">
            <w:pPr>
              <w:spacing w:after="160"/>
              <w:cnfStyle w:val="000000100000" w:firstRow="0" w:lastRow="0" w:firstColumn="0" w:lastColumn="0" w:oddVBand="0" w:evenVBand="0" w:oddHBand="1" w:evenHBand="0" w:firstRowFirstColumn="0" w:firstRowLastColumn="0" w:lastRowFirstColumn="0" w:lastRowLastColumn="0"/>
              <w:rPr>
                <w:b/>
                <w:bCs/>
                <w:lang w:val="en-GB" w:eastAsia="nl-BE"/>
              </w:rPr>
            </w:pPr>
          </w:p>
        </w:tc>
        <w:tc>
          <w:tcPr>
            <w:tcW w:w="1548" w:type="dxa"/>
            <w:shd w:val="clear" w:color="auto" w:fill="B1B1B1" w:themeFill="text1" w:themeFillTint="66"/>
          </w:tcPr>
          <w:p w14:paraId="5AF46ED5" w14:textId="4CF2F5AA" w:rsidR="0017333D" w:rsidRPr="00363A37" w:rsidRDefault="0017333D">
            <w:pPr>
              <w:spacing w:after="160"/>
              <w:cnfStyle w:val="000000100000" w:firstRow="0" w:lastRow="0" w:firstColumn="0" w:lastColumn="0" w:oddVBand="0" w:evenVBand="0" w:oddHBand="1" w:evenHBand="0" w:firstRowFirstColumn="0" w:firstRowLastColumn="0" w:lastRowFirstColumn="0" w:lastRowLastColumn="0"/>
              <w:rPr>
                <w:b/>
                <w:bCs/>
                <w:lang w:val="en-GB" w:eastAsia="nl-BE"/>
              </w:rPr>
            </w:pPr>
          </w:p>
        </w:tc>
      </w:tr>
      <w:tr w:rsidR="00F0388F" w:rsidRPr="00363A37" w14:paraId="78D2A65D" w14:textId="2DDA07FF" w:rsidTr="00A309FF">
        <w:tc>
          <w:tcPr>
            <w:cnfStyle w:val="001000000000" w:firstRow="0" w:lastRow="0" w:firstColumn="1" w:lastColumn="0" w:oddVBand="0" w:evenVBand="0" w:oddHBand="0" w:evenHBand="0" w:firstRowFirstColumn="0" w:firstRowLastColumn="0" w:lastRowFirstColumn="0" w:lastRowLastColumn="0"/>
            <w:tcW w:w="1532" w:type="dxa"/>
            <w:vMerge w:val="restart"/>
            <w:vAlign w:val="center"/>
          </w:tcPr>
          <w:p w14:paraId="29F82AD7" w14:textId="77777777" w:rsidR="00F0388F" w:rsidRPr="00363A37" w:rsidRDefault="00F0388F" w:rsidP="00A309FF">
            <w:pPr>
              <w:spacing w:after="160"/>
              <w:rPr>
                <w:lang w:val="en-GB" w:eastAsia="nl-BE"/>
              </w:rPr>
            </w:pPr>
            <w:r w:rsidRPr="00363A37">
              <w:rPr>
                <w:lang w:val="en-GB" w:eastAsia="nl-BE"/>
              </w:rPr>
              <w:t>EECS GO</w:t>
            </w:r>
          </w:p>
        </w:tc>
        <w:tc>
          <w:tcPr>
            <w:tcW w:w="2892" w:type="dxa"/>
          </w:tcPr>
          <w:p w14:paraId="309044CF"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7" w:type="dxa"/>
          </w:tcPr>
          <w:p w14:paraId="29AC96B6"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5D1E91F7"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20718FB7"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F0388F" w:rsidRPr="00363A37" w14:paraId="06C4BCAA" w14:textId="119D6527"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Merge/>
            <w:vAlign w:val="center"/>
          </w:tcPr>
          <w:p w14:paraId="444544BB" w14:textId="77777777" w:rsidR="00F0388F" w:rsidRPr="00363A37" w:rsidRDefault="00F0388F" w:rsidP="00A309FF">
            <w:pPr>
              <w:spacing w:after="160"/>
              <w:rPr>
                <w:lang w:val="en-GB" w:eastAsia="nl-BE"/>
              </w:rPr>
            </w:pPr>
          </w:p>
        </w:tc>
        <w:tc>
          <w:tcPr>
            <w:tcW w:w="2892" w:type="dxa"/>
          </w:tcPr>
          <w:p w14:paraId="306A9905"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7" w:type="dxa"/>
          </w:tcPr>
          <w:p w14:paraId="047D1B8D"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4E96B5AE"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5E3E3E71"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F0388F" w:rsidRPr="00363A37" w14:paraId="510079AA" w14:textId="53EBD7B0" w:rsidTr="00A309FF">
        <w:tc>
          <w:tcPr>
            <w:cnfStyle w:val="001000000000" w:firstRow="0" w:lastRow="0" w:firstColumn="1" w:lastColumn="0" w:oddVBand="0" w:evenVBand="0" w:oddHBand="0" w:evenHBand="0" w:firstRowFirstColumn="0" w:firstRowLastColumn="0" w:lastRowFirstColumn="0" w:lastRowLastColumn="0"/>
            <w:tcW w:w="1532" w:type="dxa"/>
            <w:vMerge/>
            <w:vAlign w:val="center"/>
          </w:tcPr>
          <w:p w14:paraId="4486812D" w14:textId="77777777" w:rsidR="00F0388F" w:rsidRPr="00363A37" w:rsidRDefault="00F0388F" w:rsidP="00A309FF">
            <w:pPr>
              <w:spacing w:after="160"/>
              <w:rPr>
                <w:lang w:val="en-GB" w:eastAsia="nl-BE"/>
              </w:rPr>
            </w:pPr>
          </w:p>
        </w:tc>
        <w:tc>
          <w:tcPr>
            <w:tcW w:w="2892" w:type="dxa"/>
          </w:tcPr>
          <w:p w14:paraId="771676C2"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7" w:type="dxa"/>
          </w:tcPr>
          <w:p w14:paraId="33D6E165"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5591AF57"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19BE6543"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F0388F" w:rsidRPr="00363A37" w14:paraId="4E6E9185" w14:textId="12BA4819"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Merge/>
            <w:vAlign w:val="center"/>
          </w:tcPr>
          <w:p w14:paraId="1A485F87" w14:textId="77777777" w:rsidR="00F0388F" w:rsidRPr="00363A37" w:rsidRDefault="00F0388F" w:rsidP="00A309FF">
            <w:pPr>
              <w:spacing w:after="160"/>
              <w:rPr>
                <w:lang w:val="en-GB" w:eastAsia="nl-BE"/>
              </w:rPr>
            </w:pPr>
          </w:p>
        </w:tc>
        <w:tc>
          <w:tcPr>
            <w:tcW w:w="2892" w:type="dxa"/>
          </w:tcPr>
          <w:p w14:paraId="65857FAE"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7" w:type="dxa"/>
          </w:tcPr>
          <w:p w14:paraId="4D80148C"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45A10CA3"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0F6CAB58"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F0388F" w:rsidRPr="00363A37" w14:paraId="71048127" w14:textId="76AF25CF" w:rsidTr="00A309FF">
        <w:tc>
          <w:tcPr>
            <w:cnfStyle w:val="001000000000" w:firstRow="0" w:lastRow="0" w:firstColumn="1" w:lastColumn="0" w:oddVBand="0" w:evenVBand="0" w:oddHBand="0" w:evenHBand="0" w:firstRowFirstColumn="0" w:firstRowLastColumn="0" w:lastRowFirstColumn="0" w:lastRowLastColumn="0"/>
            <w:tcW w:w="1532" w:type="dxa"/>
            <w:vMerge/>
            <w:vAlign w:val="center"/>
          </w:tcPr>
          <w:p w14:paraId="02D18006" w14:textId="77777777" w:rsidR="00F0388F" w:rsidRPr="00363A37" w:rsidRDefault="00F0388F" w:rsidP="00A309FF">
            <w:pPr>
              <w:spacing w:after="160"/>
              <w:rPr>
                <w:lang w:val="en-GB" w:eastAsia="nl-BE"/>
              </w:rPr>
            </w:pPr>
          </w:p>
        </w:tc>
        <w:tc>
          <w:tcPr>
            <w:tcW w:w="2892" w:type="dxa"/>
          </w:tcPr>
          <w:p w14:paraId="3A291E74"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7" w:type="dxa"/>
          </w:tcPr>
          <w:p w14:paraId="56820B6D"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55FD49C9"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384A791A"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F0388F" w:rsidRPr="00363A37" w14:paraId="2AA629F8" w14:textId="6C08B4CD"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Merge/>
            <w:vAlign w:val="center"/>
          </w:tcPr>
          <w:p w14:paraId="54DBACE7" w14:textId="77777777" w:rsidR="00F0388F" w:rsidRPr="00363A37" w:rsidRDefault="00F0388F" w:rsidP="00A309FF">
            <w:pPr>
              <w:spacing w:after="160"/>
              <w:rPr>
                <w:lang w:val="en-GB" w:eastAsia="nl-BE"/>
              </w:rPr>
            </w:pPr>
          </w:p>
        </w:tc>
        <w:tc>
          <w:tcPr>
            <w:tcW w:w="2892" w:type="dxa"/>
          </w:tcPr>
          <w:p w14:paraId="0A84FDF3"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7" w:type="dxa"/>
          </w:tcPr>
          <w:p w14:paraId="2B0F1990"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7D546B52"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250D0347"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F0388F" w:rsidRPr="00363A37" w14:paraId="671FD5EF" w14:textId="2E5EBE64" w:rsidTr="00A309FF">
        <w:tc>
          <w:tcPr>
            <w:cnfStyle w:val="001000000000" w:firstRow="0" w:lastRow="0" w:firstColumn="1" w:lastColumn="0" w:oddVBand="0" w:evenVBand="0" w:oddHBand="0" w:evenHBand="0" w:firstRowFirstColumn="0" w:firstRowLastColumn="0" w:lastRowFirstColumn="0" w:lastRowLastColumn="0"/>
            <w:tcW w:w="1532" w:type="dxa"/>
            <w:vMerge/>
            <w:vAlign w:val="center"/>
          </w:tcPr>
          <w:p w14:paraId="43A4C844" w14:textId="77777777" w:rsidR="00F0388F" w:rsidRPr="00363A37" w:rsidRDefault="00F0388F" w:rsidP="00A309FF">
            <w:pPr>
              <w:spacing w:after="160"/>
              <w:rPr>
                <w:lang w:val="en-GB" w:eastAsia="nl-BE"/>
              </w:rPr>
            </w:pPr>
          </w:p>
        </w:tc>
        <w:tc>
          <w:tcPr>
            <w:tcW w:w="2892" w:type="dxa"/>
          </w:tcPr>
          <w:p w14:paraId="23A3A2E2"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7" w:type="dxa"/>
          </w:tcPr>
          <w:p w14:paraId="57AC8B32"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1164E7DD"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03BAE098"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F0388F" w:rsidRPr="00363A37" w14:paraId="7A1EBA18" w14:textId="22DC9C68"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Merge/>
            <w:vAlign w:val="center"/>
          </w:tcPr>
          <w:p w14:paraId="4B5F2B0F" w14:textId="77777777" w:rsidR="00F0388F" w:rsidRPr="00363A37" w:rsidRDefault="00F0388F" w:rsidP="00A309FF">
            <w:pPr>
              <w:spacing w:after="160"/>
              <w:rPr>
                <w:lang w:val="en-GB" w:eastAsia="nl-BE"/>
              </w:rPr>
            </w:pPr>
          </w:p>
        </w:tc>
        <w:tc>
          <w:tcPr>
            <w:tcW w:w="2892" w:type="dxa"/>
          </w:tcPr>
          <w:p w14:paraId="1D03B43F"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7" w:type="dxa"/>
          </w:tcPr>
          <w:p w14:paraId="3226878A"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0B2A8AE2"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0468FD94"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F0388F" w:rsidRPr="00363A37" w14:paraId="384DF216" w14:textId="17525C66" w:rsidTr="00A309FF">
        <w:tc>
          <w:tcPr>
            <w:cnfStyle w:val="001000000000" w:firstRow="0" w:lastRow="0" w:firstColumn="1" w:lastColumn="0" w:oddVBand="0" w:evenVBand="0" w:oddHBand="0" w:evenHBand="0" w:firstRowFirstColumn="0" w:firstRowLastColumn="0" w:lastRowFirstColumn="0" w:lastRowLastColumn="0"/>
            <w:tcW w:w="1532" w:type="dxa"/>
            <w:vMerge/>
            <w:vAlign w:val="center"/>
          </w:tcPr>
          <w:p w14:paraId="07D61B31" w14:textId="77777777" w:rsidR="00F0388F" w:rsidRPr="00363A37" w:rsidRDefault="00F0388F" w:rsidP="00A309FF">
            <w:pPr>
              <w:spacing w:after="160"/>
              <w:rPr>
                <w:lang w:val="en-GB" w:eastAsia="nl-BE"/>
              </w:rPr>
            </w:pPr>
          </w:p>
        </w:tc>
        <w:tc>
          <w:tcPr>
            <w:tcW w:w="2892" w:type="dxa"/>
          </w:tcPr>
          <w:p w14:paraId="3BDDCCA4" w14:textId="24696EAA"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7" w:type="dxa"/>
          </w:tcPr>
          <w:p w14:paraId="47007F01"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79151184"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4DAF798A"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F0388F" w:rsidRPr="00363A37" w14:paraId="7BA2429B" w14:textId="5907A448"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Merge/>
            <w:vAlign w:val="center"/>
          </w:tcPr>
          <w:p w14:paraId="214CF6A8" w14:textId="77777777" w:rsidR="00F0388F" w:rsidRPr="00363A37" w:rsidRDefault="00F0388F" w:rsidP="00A309FF">
            <w:pPr>
              <w:spacing w:after="160"/>
              <w:rPr>
                <w:lang w:val="en-GB" w:eastAsia="nl-BE"/>
              </w:rPr>
            </w:pPr>
          </w:p>
        </w:tc>
        <w:tc>
          <w:tcPr>
            <w:tcW w:w="2892" w:type="dxa"/>
          </w:tcPr>
          <w:p w14:paraId="209F5B82" w14:textId="3FF13ACC"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7" w:type="dxa"/>
          </w:tcPr>
          <w:p w14:paraId="1C8640DA"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6572AEA1"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1536567E"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6F1AE8" w:rsidRPr="00363A37" w14:paraId="232E8817" w14:textId="757C0E1B" w:rsidTr="00A309FF">
        <w:tc>
          <w:tcPr>
            <w:cnfStyle w:val="001000000000" w:firstRow="0" w:lastRow="0" w:firstColumn="1" w:lastColumn="0" w:oddVBand="0" w:evenVBand="0" w:oddHBand="0" w:evenHBand="0" w:firstRowFirstColumn="0" w:firstRowLastColumn="0" w:lastRowFirstColumn="0" w:lastRowLastColumn="0"/>
            <w:tcW w:w="1532" w:type="dxa"/>
            <w:vAlign w:val="center"/>
          </w:tcPr>
          <w:p w14:paraId="1AE238A2" w14:textId="77777777" w:rsidR="006F1AE8" w:rsidRPr="00363A37" w:rsidRDefault="006F1AE8" w:rsidP="00A309FF">
            <w:pPr>
              <w:spacing w:after="160"/>
              <w:rPr>
                <w:lang w:val="en-GB" w:eastAsia="nl-BE"/>
              </w:rPr>
            </w:pPr>
            <w:r w:rsidRPr="00363A37">
              <w:rPr>
                <w:lang w:val="en-GB" w:eastAsia="nl-BE"/>
              </w:rPr>
              <w:t>National GO (non-EECS*)</w:t>
            </w:r>
          </w:p>
        </w:tc>
        <w:tc>
          <w:tcPr>
            <w:tcW w:w="2892" w:type="dxa"/>
          </w:tcPr>
          <w:p w14:paraId="73A3704C"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r w:rsidRPr="00363A37">
              <w:rPr>
                <w:i/>
                <w:iCs/>
                <w:lang w:val="en-GB" w:eastAsia="nl-BE"/>
              </w:rPr>
              <w:t>[please specify characteristics]</w:t>
            </w:r>
          </w:p>
        </w:tc>
        <w:tc>
          <w:tcPr>
            <w:tcW w:w="1547" w:type="dxa"/>
          </w:tcPr>
          <w:p w14:paraId="6017FE75"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1389A93F"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33360610"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6F1AE8" w:rsidRPr="00363A37" w14:paraId="47BCFAB1" w14:textId="5BA335CF"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Align w:val="center"/>
          </w:tcPr>
          <w:p w14:paraId="4B27A8A8" w14:textId="77777777" w:rsidR="006F1AE8" w:rsidRPr="00363A37" w:rsidRDefault="006F1AE8" w:rsidP="00A309FF">
            <w:pPr>
              <w:spacing w:after="160"/>
              <w:rPr>
                <w:lang w:val="en-GB" w:eastAsia="nl-BE"/>
              </w:rPr>
            </w:pPr>
            <w:r w:rsidRPr="00363A37">
              <w:rPr>
                <w:lang w:val="en-GB" w:eastAsia="nl-BE"/>
              </w:rPr>
              <w:t>EECS Support Certificate</w:t>
            </w:r>
          </w:p>
        </w:tc>
        <w:tc>
          <w:tcPr>
            <w:tcW w:w="2892" w:type="dxa"/>
          </w:tcPr>
          <w:p w14:paraId="4B7E07C0" w14:textId="77777777" w:rsidR="006F1AE8" w:rsidRPr="00363A37" w:rsidRDefault="006F1AE8">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i/>
                <w:iCs/>
                <w:lang w:val="en-GB" w:eastAsia="nl-BE"/>
              </w:rPr>
              <w:t>[please specify characteristics]</w:t>
            </w:r>
          </w:p>
        </w:tc>
        <w:tc>
          <w:tcPr>
            <w:tcW w:w="1547" w:type="dxa"/>
          </w:tcPr>
          <w:p w14:paraId="3CFC3EF8" w14:textId="77777777" w:rsidR="006F1AE8" w:rsidRPr="00363A37" w:rsidRDefault="006F1AE8">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3408915A" w14:textId="77777777" w:rsidR="006F1AE8" w:rsidRPr="00363A37" w:rsidRDefault="006F1AE8">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1F541BEB" w14:textId="77777777" w:rsidR="006F1AE8" w:rsidRPr="00363A37" w:rsidRDefault="006F1AE8">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6F1AE8" w:rsidRPr="00363A37" w14:paraId="66EBFFE0" w14:textId="56B270CB" w:rsidTr="00A309FF">
        <w:tc>
          <w:tcPr>
            <w:cnfStyle w:val="001000000000" w:firstRow="0" w:lastRow="0" w:firstColumn="1" w:lastColumn="0" w:oddVBand="0" w:evenVBand="0" w:oddHBand="0" w:evenHBand="0" w:firstRowFirstColumn="0" w:firstRowLastColumn="0" w:lastRowFirstColumn="0" w:lastRowLastColumn="0"/>
            <w:tcW w:w="1532" w:type="dxa"/>
            <w:vAlign w:val="center"/>
          </w:tcPr>
          <w:p w14:paraId="37EA3FB4" w14:textId="77777777" w:rsidR="006F1AE8" w:rsidRPr="00363A37" w:rsidRDefault="006F1AE8" w:rsidP="00A309FF">
            <w:pPr>
              <w:spacing w:after="160"/>
              <w:rPr>
                <w:lang w:val="en-GB" w:eastAsia="nl-BE"/>
              </w:rPr>
            </w:pPr>
            <w:r w:rsidRPr="00363A37">
              <w:rPr>
                <w:lang w:val="en-GB" w:eastAsia="nl-BE"/>
              </w:rPr>
              <w:t>EECS Target Certificate</w:t>
            </w:r>
          </w:p>
        </w:tc>
        <w:tc>
          <w:tcPr>
            <w:tcW w:w="2892" w:type="dxa"/>
          </w:tcPr>
          <w:p w14:paraId="309AA958"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i/>
                <w:iCs/>
                <w:lang w:val="en-GB" w:eastAsia="nl-BE"/>
              </w:rPr>
            </w:pPr>
            <w:r w:rsidRPr="00363A37">
              <w:rPr>
                <w:i/>
                <w:iCs/>
                <w:lang w:val="en-GB" w:eastAsia="nl-BE"/>
              </w:rPr>
              <w:t>[please specify characteristics]</w:t>
            </w:r>
          </w:p>
        </w:tc>
        <w:tc>
          <w:tcPr>
            <w:tcW w:w="1547" w:type="dxa"/>
          </w:tcPr>
          <w:p w14:paraId="385F5D5A"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3D8D0B01"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169DF763"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6F1AE8" w:rsidRPr="00B12AAC" w14:paraId="2A31C24E" w14:textId="70E9BC65"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Align w:val="center"/>
          </w:tcPr>
          <w:p w14:paraId="06C41E67" w14:textId="77777777" w:rsidR="006F1AE8" w:rsidRPr="00363A37" w:rsidRDefault="006F1AE8" w:rsidP="00A309FF">
            <w:pPr>
              <w:spacing w:after="160"/>
              <w:rPr>
                <w:lang w:val="en-GB" w:eastAsia="nl-BE"/>
              </w:rPr>
            </w:pPr>
            <w:r w:rsidRPr="00363A37">
              <w:rPr>
                <w:lang w:val="en-GB" w:eastAsia="nl-BE"/>
              </w:rPr>
              <w:t>EECS NGC (name)</w:t>
            </w:r>
          </w:p>
        </w:tc>
        <w:tc>
          <w:tcPr>
            <w:tcW w:w="2892" w:type="dxa"/>
          </w:tcPr>
          <w:p w14:paraId="2CCF09B8" w14:textId="77777777" w:rsidR="006F1AE8" w:rsidRPr="00363A37" w:rsidRDefault="006F1AE8">
            <w:pPr>
              <w:spacing w:after="160"/>
              <w:cnfStyle w:val="000000100000" w:firstRow="0" w:lastRow="0" w:firstColumn="0" w:lastColumn="0" w:oddVBand="0" w:evenVBand="0" w:oddHBand="1" w:evenHBand="0" w:firstRowFirstColumn="0" w:firstRowLastColumn="0" w:lastRowFirstColumn="0" w:lastRowLastColumn="0"/>
              <w:rPr>
                <w:i/>
                <w:iCs/>
                <w:lang w:val="en-GB" w:eastAsia="nl-BE"/>
              </w:rPr>
            </w:pPr>
            <w:r w:rsidRPr="00363A37">
              <w:rPr>
                <w:i/>
                <w:iCs/>
                <w:lang w:val="en-GB" w:eastAsia="nl-BE"/>
              </w:rPr>
              <w:t>[please specify characteristics where relevant]</w:t>
            </w:r>
          </w:p>
        </w:tc>
        <w:tc>
          <w:tcPr>
            <w:tcW w:w="1547" w:type="dxa"/>
          </w:tcPr>
          <w:p w14:paraId="1DB4A971" w14:textId="77777777" w:rsidR="006F1AE8" w:rsidRPr="00363A37" w:rsidRDefault="006F1AE8">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36D52679" w14:textId="77777777" w:rsidR="006F1AE8" w:rsidRPr="00363A37" w:rsidRDefault="006F1AE8">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51ED5904" w14:textId="77777777" w:rsidR="006F1AE8" w:rsidRPr="00363A37" w:rsidRDefault="006F1AE8">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6F1AE8" w:rsidRPr="00363A37" w14:paraId="2A5B7439" w14:textId="3C6D3CC2" w:rsidTr="00A309FF">
        <w:tc>
          <w:tcPr>
            <w:cnfStyle w:val="001000000000" w:firstRow="0" w:lastRow="0" w:firstColumn="1" w:lastColumn="0" w:oddVBand="0" w:evenVBand="0" w:oddHBand="0" w:evenHBand="0" w:firstRowFirstColumn="0" w:firstRowLastColumn="0" w:lastRowFirstColumn="0" w:lastRowLastColumn="0"/>
            <w:tcW w:w="1532" w:type="dxa"/>
            <w:vAlign w:val="center"/>
          </w:tcPr>
          <w:p w14:paraId="51F7F5B7" w14:textId="77777777" w:rsidR="006F1AE8" w:rsidRPr="00363A37" w:rsidRDefault="006F1AE8" w:rsidP="00A309FF">
            <w:pPr>
              <w:spacing w:after="160"/>
              <w:rPr>
                <w:lang w:val="en-GB" w:eastAsia="nl-BE"/>
              </w:rPr>
            </w:pPr>
            <w:r w:rsidRPr="00363A37">
              <w:rPr>
                <w:lang w:val="en-GB" w:eastAsia="nl-BE"/>
              </w:rPr>
              <w:t>National certificate other than GO (non-EECS*)</w:t>
            </w:r>
          </w:p>
        </w:tc>
        <w:tc>
          <w:tcPr>
            <w:tcW w:w="2892" w:type="dxa"/>
          </w:tcPr>
          <w:p w14:paraId="309A3CFB"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i/>
                <w:iCs/>
                <w:lang w:val="en-GB" w:eastAsia="nl-BE"/>
              </w:rPr>
            </w:pPr>
            <w:r w:rsidRPr="00363A37">
              <w:rPr>
                <w:i/>
                <w:iCs/>
                <w:lang w:val="en-GB" w:eastAsia="nl-BE"/>
              </w:rPr>
              <w:t>[please specify characteristics]</w:t>
            </w:r>
          </w:p>
        </w:tc>
        <w:tc>
          <w:tcPr>
            <w:tcW w:w="1547" w:type="dxa"/>
          </w:tcPr>
          <w:p w14:paraId="2822384F"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43D70158"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45C0A31C"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bl>
    <w:p w14:paraId="29033FF4" w14:textId="77777777" w:rsidR="00D75D70" w:rsidRDefault="00D75D70" w:rsidP="00D75D70">
      <w:pPr>
        <w:jc w:val="center"/>
        <w:rPr>
          <w:i/>
          <w:iCs/>
          <w:sz w:val="18"/>
          <w:szCs w:val="18"/>
          <w:lang w:val="en-GB"/>
        </w:rPr>
      </w:pPr>
      <w:r w:rsidRPr="00363A37">
        <w:rPr>
          <w:i/>
          <w:iCs/>
          <w:sz w:val="18"/>
          <w:szCs w:val="18"/>
          <w:lang w:val="en-GB"/>
        </w:rPr>
        <w:t>(*) Non-EECS certificates may not be transferred over the AIB hub.</w:t>
      </w:r>
    </w:p>
    <w:p w14:paraId="74A748A2" w14:textId="26C17C17" w:rsidR="00EE710F" w:rsidRPr="00EE710F" w:rsidRDefault="00EE710F" w:rsidP="00EE710F">
      <w:pPr>
        <w:pStyle w:val="Guidance"/>
        <w:jc w:val="center"/>
        <w:rPr>
          <w:sz w:val="18"/>
          <w:szCs w:val="18"/>
        </w:rPr>
      </w:pPr>
      <w:r w:rsidRPr="00EE710F">
        <w:rPr>
          <w:sz w:val="18"/>
          <w:szCs w:val="18"/>
        </w:rPr>
        <w:t>(*</w:t>
      </w:r>
      <w:r w:rsidR="005150D2">
        <w:rPr>
          <w:sz w:val="18"/>
          <w:szCs w:val="18"/>
        </w:rPr>
        <w:t>*</w:t>
      </w:r>
      <w:r w:rsidRPr="00EE710F">
        <w:rPr>
          <w:sz w:val="18"/>
          <w:szCs w:val="18"/>
        </w:rPr>
        <w:t>) Under ‘Type of Gas’ the column titles shall mention all applicable categories mentioned in Fact Sheet 22 Type of Gas.</w:t>
      </w:r>
    </w:p>
    <w:p w14:paraId="35887531" w14:textId="77777777" w:rsidR="006F1AE8" w:rsidRPr="00363A37" w:rsidRDefault="006F1AE8" w:rsidP="007A319F">
      <w:pPr>
        <w:rPr>
          <w:lang w:val="en-GB" w:eastAsia="nl-BE"/>
        </w:rPr>
      </w:pPr>
    </w:p>
    <w:tbl>
      <w:tblPr>
        <w:tblStyle w:val="Tabellagriglia5scura-colore1"/>
        <w:tblW w:w="9067" w:type="dxa"/>
        <w:tblLook w:val="04A0" w:firstRow="1" w:lastRow="0" w:firstColumn="1" w:lastColumn="0" w:noHBand="0" w:noVBand="1"/>
      </w:tblPr>
      <w:tblGrid>
        <w:gridCol w:w="1532"/>
        <w:gridCol w:w="2892"/>
        <w:gridCol w:w="1547"/>
        <w:gridCol w:w="1548"/>
        <w:gridCol w:w="1548"/>
      </w:tblGrid>
      <w:tr w:rsidR="00F5518A" w:rsidRPr="00363A37" w14:paraId="70CF464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4" w:type="dxa"/>
            <w:gridSpan w:val="2"/>
            <w:vAlign w:val="center"/>
          </w:tcPr>
          <w:p w14:paraId="67C0E8A1" w14:textId="0A8FAEF6" w:rsidR="00F5518A" w:rsidRPr="00363A37" w:rsidRDefault="00F5518A">
            <w:pPr>
              <w:spacing w:before="40" w:after="40"/>
              <w:jc w:val="center"/>
              <w:rPr>
                <w:lang w:val="en-GB" w:eastAsia="nl-BE"/>
              </w:rPr>
            </w:pPr>
            <w:r w:rsidRPr="00363A37">
              <w:rPr>
                <w:lang w:val="en-GB" w:eastAsia="nl-BE"/>
              </w:rPr>
              <w:t>Issuing Body issues certificates for:</w:t>
            </w:r>
          </w:p>
        </w:tc>
        <w:tc>
          <w:tcPr>
            <w:tcW w:w="4643" w:type="dxa"/>
            <w:gridSpan w:val="3"/>
            <w:vAlign w:val="center"/>
          </w:tcPr>
          <w:p w14:paraId="6EA95282" w14:textId="4659683C" w:rsidR="00F5518A" w:rsidRPr="00363A37" w:rsidRDefault="00154FE5">
            <w:pPr>
              <w:spacing w:before="40" w:after="40"/>
              <w:jc w:val="center"/>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Thermal energy</w:t>
            </w:r>
          </w:p>
        </w:tc>
      </w:tr>
      <w:tr w:rsidR="00154FE5" w:rsidRPr="00363A37" w14:paraId="193D37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Align w:val="center"/>
          </w:tcPr>
          <w:p w14:paraId="5042A759" w14:textId="77777777" w:rsidR="00F5518A" w:rsidRPr="00363A37" w:rsidRDefault="00F5518A">
            <w:pPr>
              <w:spacing w:after="160"/>
              <w:rPr>
                <w:lang w:val="en-GB" w:eastAsia="nl-BE"/>
              </w:rPr>
            </w:pPr>
            <w:r w:rsidRPr="00363A37">
              <w:rPr>
                <w:lang w:val="en-GB" w:eastAsia="nl-BE"/>
              </w:rPr>
              <w:t>National GO (non-EECS*)</w:t>
            </w:r>
          </w:p>
        </w:tc>
        <w:tc>
          <w:tcPr>
            <w:tcW w:w="2892" w:type="dxa"/>
          </w:tcPr>
          <w:p w14:paraId="281AED75" w14:textId="77777777" w:rsidR="00F5518A" w:rsidRPr="00363A37" w:rsidRDefault="00F5518A">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i/>
                <w:iCs/>
                <w:lang w:val="en-GB" w:eastAsia="nl-BE"/>
              </w:rPr>
              <w:t>[please specify characteristics]</w:t>
            </w:r>
          </w:p>
        </w:tc>
        <w:tc>
          <w:tcPr>
            <w:tcW w:w="1547" w:type="dxa"/>
          </w:tcPr>
          <w:p w14:paraId="2C14591A" w14:textId="77777777" w:rsidR="00F5518A" w:rsidRPr="00363A37" w:rsidRDefault="00F5518A">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23AB0BBF" w14:textId="77777777" w:rsidR="00F5518A" w:rsidRPr="00363A37" w:rsidRDefault="00F5518A">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73EE54EF" w14:textId="77777777" w:rsidR="00F5518A" w:rsidRPr="00363A37" w:rsidRDefault="00F5518A">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154FE5" w:rsidRPr="00363A37" w14:paraId="654E204C" w14:textId="77777777">
        <w:tc>
          <w:tcPr>
            <w:cnfStyle w:val="001000000000" w:firstRow="0" w:lastRow="0" w:firstColumn="1" w:lastColumn="0" w:oddVBand="0" w:evenVBand="0" w:oddHBand="0" w:evenHBand="0" w:firstRowFirstColumn="0" w:firstRowLastColumn="0" w:lastRowFirstColumn="0" w:lastRowLastColumn="0"/>
            <w:tcW w:w="1532" w:type="dxa"/>
            <w:vAlign w:val="center"/>
          </w:tcPr>
          <w:p w14:paraId="06C94648" w14:textId="77777777" w:rsidR="00F5518A" w:rsidRPr="00363A37" w:rsidRDefault="00F5518A">
            <w:pPr>
              <w:spacing w:after="160"/>
              <w:rPr>
                <w:lang w:val="en-GB" w:eastAsia="nl-BE"/>
              </w:rPr>
            </w:pPr>
            <w:r w:rsidRPr="00363A37">
              <w:rPr>
                <w:lang w:val="en-GB" w:eastAsia="nl-BE"/>
              </w:rPr>
              <w:t>EECS Target Certificate</w:t>
            </w:r>
          </w:p>
        </w:tc>
        <w:tc>
          <w:tcPr>
            <w:tcW w:w="2892" w:type="dxa"/>
          </w:tcPr>
          <w:p w14:paraId="7299FD80" w14:textId="77777777" w:rsidR="00F5518A" w:rsidRPr="00363A37" w:rsidRDefault="00F5518A">
            <w:pPr>
              <w:spacing w:after="160"/>
              <w:cnfStyle w:val="000000000000" w:firstRow="0" w:lastRow="0" w:firstColumn="0" w:lastColumn="0" w:oddVBand="0" w:evenVBand="0" w:oddHBand="0" w:evenHBand="0" w:firstRowFirstColumn="0" w:firstRowLastColumn="0" w:lastRowFirstColumn="0" w:lastRowLastColumn="0"/>
              <w:rPr>
                <w:i/>
                <w:iCs/>
                <w:lang w:val="en-GB" w:eastAsia="nl-BE"/>
              </w:rPr>
            </w:pPr>
            <w:r w:rsidRPr="00363A37">
              <w:rPr>
                <w:i/>
                <w:iCs/>
                <w:lang w:val="en-GB" w:eastAsia="nl-BE"/>
              </w:rPr>
              <w:t>[please specify characteristics]</w:t>
            </w:r>
          </w:p>
        </w:tc>
        <w:tc>
          <w:tcPr>
            <w:tcW w:w="1547" w:type="dxa"/>
          </w:tcPr>
          <w:p w14:paraId="189F08AF" w14:textId="77777777" w:rsidR="00F5518A" w:rsidRPr="00363A37" w:rsidRDefault="00F5518A">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281CD01B" w14:textId="77777777" w:rsidR="00F5518A" w:rsidRPr="00363A37" w:rsidRDefault="00F5518A">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74686DED" w14:textId="77777777" w:rsidR="00F5518A" w:rsidRPr="00363A37" w:rsidRDefault="00F5518A">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154FE5" w:rsidRPr="00363A37" w14:paraId="27E03CE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Align w:val="center"/>
          </w:tcPr>
          <w:p w14:paraId="2FAEA3DD" w14:textId="77777777" w:rsidR="00F5518A" w:rsidRPr="00363A37" w:rsidRDefault="00F5518A">
            <w:pPr>
              <w:spacing w:after="160"/>
              <w:rPr>
                <w:lang w:val="en-GB" w:eastAsia="nl-BE"/>
              </w:rPr>
            </w:pPr>
            <w:r w:rsidRPr="00363A37">
              <w:rPr>
                <w:lang w:val="en-GB" w:eastAsia="nl-BE"/>
              </w:rPr>
              <w:t xml:space="preserve">National certificate </w:t>
            </w:r>
            <w:r w:rsidRPr="00363A37">
              <w:rPr>
                <w:lang w:val="en-GB" w:eastAsia="nl-BE"/>
              </w:rPr>
              <w:lastRenderedPageBreak/>
              <w:t>other than GO (non-EECS*)</w:t>
            </w:r>
          </w:p>
        </w:tc>
        <w:tc>
          <w:tcPr>
            <w:tcW w:w="2892" w:type="dxa"/>
          </w:tcPr>
          <w:p w14:paraId="59D116C5" w14:textId="77777777" w:rsidR="00F5518A" w:rsidRPr="00363A37" w:rsidRDefault="00F5518A">
            <w:pPr>
              <w:spacing w:after="160"/>
              <w:cnfStyle w:val="000000100000" w:firstRow="0" w:lastRow="0" w:firstColumn="0" w:lastColumn="0" w:oddVBand="0" w:evenVBand="0" w:oddHBand="1" w:evenHBand="0" w:firstRowFirstColumn="0" w:firstRowLastColumn="0" w:lastRowFirstColumn="0" w:lastRowLastColumn="0"/>
              <w:rPr>
                <w:i/>
                <w:iCs/>
                <w:lang w:val="en-GB" w:eastAsia="nl-BE"/>
              </w:rPr>
            </w:pPr>
            <w:r w:rsidRPr="00363A37">
              <w:rPr>
                <w:i/>
                <w:iCs/>
                <w:lang w:val="en-GB" w:eastAsia="nl-BE"/>
              </w:rPr>
              <w:lastRenderedPageBreak/>
              <w:t>[please specify characteristics]</w:t>
            </w:r>
          </w:p>
        </w:tc>
        <w:tc>
          <w:tcPr>
            <w:tcW w:w="1547" w:type="dxa"/>
          </w:tcPr>
          <w:p w14:paraId="45637A54" w14:textId="77777777" w:rsidR="00F5518A" w:rsidRPr="00363A37" w:rsidRDefault="00F5518A">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1458BE89" w14:textId="77777777" w:rsidR="00F5518A" w:rsidRPr="00363A37" w:rsidRDefault="00F5518A">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2B925554" w14:textId="77777777" w:rsidR="00F5518A" w:rsidRPr="00363A37" w:rsidRDefault="00F5518A">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bl>
    <w:p w14:paraId="764A6076" w14:textId="77777777" w:rsidR="00C32489" w:rsidRPr="00363A37" w:rsidRDefault="00C32489" w:rsidP="00C32489">
      <w:pPr>
        <w:jc w:val="center"/>
        <w:rPr>
          <w:i/>
          <w:iCs/>
          <w:sz w:val="18"/>
          <w:szCs w:val="18"/>
          <w:lang w:val="en-GB"/>
        </w:rPr>
      </w:pPr>
      <w:r w:rsidRPr="00363A37">
        <w:rPr>
          <w:i/>
          <w:iCs/>
          <w:sz w:val="18"/>
          <w:szCs w:val="18"/>
          <w:lang w:val="en-GB"/>
        </w:rPr>
        <w:t>(*) Non-EECS certificates may not be transferred over the AIB hub.</w:t>
      </w:r>
    </w:p>
    <w:p w14:paraId="2E5B447F" w14:textId="2360BE11" w:rsidR="00C32489" w:rsidRPr="00363A37" w:rsidRDefault="00C32489">
      <w:pPr>
        <w:spacing w:after="160"/>
        <w:rPr>
          <w:lang w:val="en-GB" w:eastAsia="nl-BE"/>
        </w:rPr>
      </w:pPr>
      <w:r w:rsidRPr="00363A37">
        <w:rPr>
          <w:lang w:val="en-GB" w:eastAsia="nl-BE"/>
        </w:rPr>
        <w:br w:type="page"/>
      </w:r>
    </w:p>
    <w:p w14:paraId="7E5F7BAC" w14:textId="71586F49" w:rsidR="007A319F" w:rsidRPr="00363A37" w:rsidRDefault="007A319F" w:rsidP="00C32489">
      <w:pPr>
        <w:pStyle w:val="Titolo1"/>
        <w:rPr>
          <w:lang w:val="en-GB" w:eastAsia="nl-BE"/>
        </w:rPr>
      </w:pPr>
      <w:bookmarkStart w:id="21" w:name="_Toc123920218"/>
      <w:bookmarkStart w:id="22" w:name="_Toc218527776"/>
      <w:r w:rsidRPr="00363A37">
        <w:rPr>
          <w:lang w:val="en-GB" w:eastAsia="nl-BE"/>
        </w:rPr>
        <w:lastRenderedPageBreak/>
        <w:t>Overview of National Legal and Regulatory Framework</w:t>
      </w:r>
      <w:bookmarkEnd w:id="21"/>
      <w:bookmarkEnd w:id="22"/>
    </w:p>
    <w:p w14:paraId="301876E3" w14:textId="0B156A26" w:rsidR="007A319F" w:rsidRPr="00363A37" w:rsidRDefault="007A319F" w:rsidP="00C32489">
      <w:pPr>
        <w:pStyle w:val="Titolo2"/>
        <w:rPr>
          <w:lang w:val="en-GB" w:eastAsia="nl-BE"/>
        </w:rPr>
      </w:pPr>
      <w:bookmarkStart w:id="23" w:name="_Toc218527777"/>
      <w:bookmarkStart w:id="24" w:name="_Toc123920219"/>
      <w:r w:rsidRPr="6C46A766">
        <w:rPr>
          <w:lang w:val="en-GB" w:eastAsia="nl-BE"/>
        </w:rPr>
        <w:t>Energy Market context</w:t>
      </w:r>
      <w:bookmarkEnd w:id="23"/>
      <w:r w:rsidRPr="6C46A766">
        <w:rPr>
          <w:lang w:val="en-GB" w:eastAsia="nl-BE"/>
        </w:rPr>
        <w:t xml:space="preserve"> </w:t>
      </w:r>
      <w:bookmarkEnd w:id="24"/>
    </w:p>
    <w:p w14:paraId="3595B09E" w14:textId="77777777" w:rsidR="007A319F" w:rsidRPr="00363A37" w:rsidRDefault="007A319F" w:rsidP="00B41587">
      <w:pPr>
        <w:pStyle w:val="Guidance"/>
      </w:pPr>
      <w:r w:rsidRPr="00363A37">
        <w:t xml:space="preserve">This section describes the local architecture of the energy market for the relevant Energy Carriers. </w:t>
      </w:r>
    </w:p>
    <w:p w14:paraId="4AA5622F" w14:textId="6CCBF762" w:rsidR="007A319F" w:rsidRPr="00363A37" w:rsidRDefault="007A319F" w:rsidP="00B41587">
      <w:pPr>
        <w:pStyle w:val="Guidance"/>
      </w:pPr>
      <w:r w:rsidRPr="00363A37">
        <w:t>It describes the</w:t>
      </w:r>
      <w:r w:rsidR="00D52533">
        <w:t xml:space="preserve"> year and current</w:t>
      </w:r>
      <w:r w:rsidRPr="00363A37">
        <w:t xml:space="preserve"> stage of liberalisation of the energy market and the level of regulatory intervention in market functioning (</w:t>
      </w:r>
      <w:r w:rsidR="00A86CDB" w:rsidRPr="00363A37">
        <w:t>e.g.,</w:t>
      </w:r>
      <w:r w:rsidRPr="00363A37">
        <w:t xml:space="preserve"> by reference to the governing European Directive and year of liberalisation).</w:t>
      </w:r>
    </w:p>
    <w:p w14:paraId="45B4752C" w14:textId="259CB58B" w:rsidR="007A319F" w:rsidRPr="00363A37" w:rsidRDefault="007A319F" w:rsidP="00B41587">
      <w:pPr>
        <w:pStyle w:val="Guidance"/>
      </w:pPr>
      <w:r w:rsidRPr="00363A37">
        <w:t>Where not fully liberalised as in the relevant EU market directive, this section sets out the market model and its main roles (</w:t>
      </w:r>
      <w:r w:rsidR="00A86CDB" w:rsidRPr="00363A37">
        <w:t>e.g.,</w:t>
      </w:r>
      <w:r w:rsidRPr="00363A37">
        <w:t xml:space="preserve"> grid operator, supplier, producer, regulator, consumer, </w:t>
      </w:r>
      <w:r w:rsidR="00363A37" w:rsidRPr="00363A37">
        <w:t>etc.</w:t>
      </w:r>
      <w:r w:rsidRPr="00363A37">
        <w:t xml:space="preserve">) and their mutual (in)dependences. In particular, </w:t>
      </w:r>
      <w:r w:rsidR="003E592A">
        <w:t xml:space="preserve">it </w:t>
      </w:r>
      <w:r w:rsidRPr="00363A37">
        <w:t>clarifies the extent of independence of grid operators from suppliers and producers</w:t>
      </w:r>
      <w:r w:rsidR="00595343" w:rsidRPr="007920E2">
        <w:rPr>
          <w:iCs/>
          <w:u w:val="single"/>
        </w:rPr>
        <w:t>, and the impact of such dependence on the role of the Authorised Measurement Body</w:t>
      </w:r>
      <w:r w:rsidRPr="00363A37">
        <w:t xml:space="preserve">. Regarding the Issuing Body, it also </w:t>
      </w:r>
      <w:r w:rsidR="003E592A">
        <w:t>details</w:t>
      </w:r>
      <w:r w:rsidR="003E592A" w:rsidRPr="00363A37">
        <w:t xml:space="preserve"> </w:t>
      </w:r>
      <w:r w:rsidRPr="00363A37">
        <w:t>the other roles this body performs in the energy market.</w:t>
      </w:r>
    </w:p>
    <w:p w14:paraId="36FFF97E" w14:textId="77777777" w:rsidR="007A319F" w:rsidRPr="00363A37" w:rsidRDefault="007A319F" w:rsidP="00B41587">
      <w:pPr>
        <w:pStyle w:val="Guidance"/>
      </w:pPr>
      <w:r w:rsidRPr="00363A37">
        <w:t>Provide an indication of the size of the relevant energy market.</w:t>
      </w:r>
    </w:p>
    <w:p w14:paraId="15132ED1" w14:textId="5D9EEABA" w:rsidR="007A319F" w:rsidRDefault="007A319F" w:rsidP="00B41587">
      <w:pPr>
        <w:pStyle w:val="Guidance"/>
      </w:pPr>
      <w:r w:rsidRPr="00363A37">
        <w:t>(</w:t>
      </w:r>
      <w:r w:rsidR="00A86CDB" w:rsidRPr="00363A37">
        <w:t>e.g.,</w:t>
      </w:r>
      <w:r w:rsidRPr="00363A37">
        <w:t xml:space="preserve"> weblink to energy regulator or other relevant website of the relevant country, …)</w:t>
      </w:r>
    </w:p>
    <w:p w14:paraId="4E34A57F" w14:textId="6CDF2A00" w:rsidR="0014353E" w:rsidRPr="00363A37" w:rsidRDefault="0014353E" w:rsidP="00B41587">
      <w:pPr>
        <w:pStyle w:val="Guidance"/>
      </w:pPr>
      <w:r>
        <w:t xml:space="preserve">Please </w:t>
      </w:r>
      <w:r w:rsidR="4C19AD8A">
        <w:t xml:space="preserve">include </w:t>
      </w:r>
      <w:r>
        <w:t xml:space="preserve">precise </w:t>
      </w:r>
      <w:r w:rsidR="41A44F8A">
        <w:t xml:space="preserve">details </w:t>
      </w:r>
      <w:r>
        <w:t>related to the different Energy Carriers in the dedicated chapters.</w:t>
      </w:r>
    </w:p>
    <w:p w14:paraId="0C52B3C5" w14:textId="38E9BF20" w:rsidR="007A319F" w:rsidRPr="00363A37" w:rsidRDefault="007A319F" w:rsidP="00B41587">
      <w:pPr>
        <w:pStyle w:val="Titolo2"/>
        <w:rPr>
          <w:lang w:val="en-GB" w:eastAsia="nl-BE"/>
        </w:rPr>
      </w:pPr>
      <w:bookmarkStart w:id="25" w:name="_Toc123920220"/>
      <w:bookmarkStart w:id="26" w:name="_Toc218527778"/>
      <w:r w:rsidRPr="00363A37">
        <w:rPr>
          <w:lang w:val="en-GB" w:eastAsia="nl-BE"/>
        </w:rPr>
        <w:t>The EECS Framework</w:t>
      </w:r>
      <w:bookmarkEnd w:id="25"/>
      <w:bookmarkEnd w:id="26"/>
    </w:p>
    <w:p w14:paraId="5BC751CC"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B41587" w:rsidRPr="00363A37" w14:paraId="45991B82" w14:textId="77777777">
        <w:tc>
          <w:tcPr>
            <w:tcW w:w="1813" w:type="dxa"/>
          </w:tcPr>
          <w:p w14:paraId="65E40183" w14:textId="15AC5CA2" w:rsidR="00B41587" w:rsidRPr="00363A37" w:rsidRDefault="00B41587">
            <w:pPr>
              <w:rPr>
                <w:lang w:val="en-GB" w:eastAsia="nl-BE"/>
              </w:rPr>
            </w:pPr>
            <w:r w:rsidRPr="00363A37">
              <w:rPr>
                <w:lang w:val="en-GB" w:eastAsia="nl-BE"/>
              </w:rPr>
              <w:t>D3.1.2</w:t>
            </w:r>
          </w:p>
        </w:tc>
        <w:tc>
          <w:tcPr>
            <w:tcW w:w="1813" w:type="dxa"/>
          </w:tcPr>
          <w:p w14:paraId="771AEE9B" w14:textId="6EF53B45" w:rsidR="00B41587" w:rsidRPr="00363A37" w:rsidRDefault="00B41587">
            <w:pPr>
              <w:rPr>
                <w:lang w:val="en-GB" w:eastAsia="nl-BE"/>
              </w:rPr>
            </w:pPr>
            <w:r w:rsidRPr="00363A37">
              <w:rPr>
                <w:lang w:val="en-GB" w:eastAsia="nl-BE"/>
              </w:rPr>
              <w:t>E6.2.1b</w:t>
            </w:r>
          </w:p>
        </w:tc>
        <w:tc>
          <w:tcPr>
            <w:tcW w:w="1814" w:type="dxa"/>
          </w:tcPr>
          <w:p w14:paraId="5F409F5A" w14:textId="645602B0" w:rsidR="00B41587" w:rsidRPr="00363A37" w:rsidRDefault="00B41587">
            <w:pPr>
              <w:rPr>
                <w:lang w:val="en-GB" w:eastAsia="nl-BE"/>
              </w:rPr>
            </w:pPr>
            <w:r w:rsidRPr="00363A37">
              <w:rPr>
                <w:lang w:val="en-GB" w:eastAsia="nl-BE"/>
              </w:rPr>
              <w:t>E6.2.1d</w:t>
            </w:r>
          </w:p>
        </w:tc>
        <w:tc>
          <w:tcPr>
            <w:tcW w:w="1813" w:type="dxa"/>
          </w:tcPr>
          <w:p w14:paraId="4D2E2107" w14:textId="3B07B308" w:rsidR="00B41587" w:rsidRPr="00363A37" w:rsidRDefault="00B41587">
            <w:pPr>
              <w:rPr>
                <w:lang w:val="en-GB" w:eastAsia="nl-BE"/>
              </w:rPr>
            </w:pPr>
            <w:r w:rsidRPr="00363A37">
              <w:rPr>
                <w:lang w:val="en-GB" w:eastAsia="nl-BE"/>
              </w:rPr>
              <w:t>N8</w:t>
            </w:r>
          </w:p>
        </w:tc>
        <w:tc>
          <w:tcPr>
            <w:tcW w:w="1814" w:type="dxa"/>
          </w:tcPr>
          <w:p w14:paraId="7DB5E181" w14:textId="0F77BBCE" w:rsidR="00B41587" w:rsidRPr="00363A37" w:rsidRDefault="00B41587">
            <w:pPr>
              <w:rPr>
                <w:lang w:val="en-GB" w:eastAsia="nl-BE"/>
              </w:rPr>
            </w:pPr>
            <w:r w:rsidRPr="00363A37">
              <w:rPr>
                <w:lang w:val="en-GB" w:eastAsia="nl-BE"/>
              </w:rPr>
              <w:t>O.10</w:t>
            </w:r>
          </w:p>
        </w:tc>
      </w:tr>
    </w:tbl>
    <w:p w14:paraId="760173FF" w14:textId="77777777" w:rsidR="00B41587" w:rsidRPr="00363A37" w:rsidRDefault="00B41587" w:rsidP="007A319F">
      <w:pPr>
        <w:rPr>
          <w:lang w:val="en-GB" w:eastAsia="nl-BE"/>
        </w:rPr>
      </w:pPr>
    </w:p>
    <w:p w14:paraId="25D153DF" w14:textId="0ADDB1FA" w:rsidR="007A319F" w:rsidRPr="00363A37" w:rsidRDefault="007A319F" w:rsidP="00B41587">
      <w:pPr>
        <w:pStyle w:val="Guidance"/>
      </w:pPr>
      <w:r w:rsidRPr="00363A37">
        <w:t>It must describe:</w:t>
      </w:r>
    </w:p>
    <w:p w14:paraId="6A8B6721" w14:textId="31FC1014" w:rsidR="007A319F" w:rsidRPr="00363A37" w:rsidRDefault="007A319F" w:rsidP="00D43247">
      <w:pPr>
        <w:pStyle w:val="Guidance"/>
        <w:numPr>
          <w:ilvl w:val="0"/>
          <w:numId w:val="14"/>
        </w:numPr>
      </w:pPr>
      <w:r w:rsidRPr="00363A37">
        <w:t>the local legislation and Directive (and treaty if applicable) to which the EECS Product(s) relate</w:t>
      </w:r>
    </w:p>
    <w:p w14:paraId="01004405" w14:textId="1AB0E873" w:rsidR="007A319F" w:rsidRPr="00363A37" w:rsidRDefault="007A319F" w:rsidP="00D43247">
      <w:pPr>
        <w:pStyle w:val="Guidance"/>
        <w:numPr>
          <w:ilvl w:val="1"/>
          <w:numId w:val="14"/>
        </w:numPr>
      </w:pPr>
      <w:r w:rsidRPr="00363A37">
        <w:t>include links to web versions</w:t>
      </w:r>
    </w:p>
    <w:p w14:paraId="023E1DEE" w14:textId="6FF69087" w:rsidR="007A319F" w:rsidRPr="00363A37" w:rsidRDefault="007A319F" w:rsidP="00D43247">
      <w:pPr>
        <w:pStyle w:val="Guidance"/>
        <w:numPr>
          <w:ilvl w:val="1"/>
          <w:numId w:val="14"/>
        </w:numPr>
      </w:pPr>
      <w:r w:rsidRPr="00363A37">
        <w:t xml:space="preserve">include a short summary of the main provisions, </w:t>
      </w:r>
      <w:r w:rsidR="00A86CDB" w:rsidRPr="00363A37">
        <w:t>specifically those</w:t>
      </w:r>
      <w:r w:rsidRPr="00363A37">
        <w:t xml:space="preserve"> implementing any relevant Directives; and for satisfying the Core Principles of the EECS Rules </w:t>
      </w:r>
    </w:p>
    <w:p w14:paraId="240EEA16" w14:textId="1030F82F" w:rsidR="007A319F" w:rsidRPr="00363A37" w:rsidRDefault="007A319F" w:rsidP="00D43247">
      <w:pPr>
        <w:pStyle w:val="Guidance"/>
        <w:numPr>
          <w:ilvl w:val="0"/>
          <w:numId w:val="14"/>
        </w:numPr>
      </w:pPr>
      <w:r w:rsidRPr="00363A37">
        <w:t>the authorisation of the issuer</w:t>
      </w:r>
    </w:p>
    <w:p w14:paraId="6B371CED" w14:textId="77777777" w:rsidR="007A319F" w:rsidRPr="00363A37" w:rsidRDefault="007A319F" w:rsidP="007A319F">
      <w:pPr>
        <w:rPr>
          <w:lang w:val="en-GB" w:eastAsia="nl-BE"/>
        </w:rPr>
      </w:pPr>
    </w:p>
    <w:p w14:paraId="3C5D93DD" w14:textId="07ED6047" w:rsidR="007A319F" w:rsidRPr="00363A37" w:rsidRDefault="007A319F" w:rsidP="00B41587">
      <w:pPr>
        <w:pStyle w:val="Guidance"/>
      </w:pPr>
      <w:r w:rsidRPr="00363A37">
        <w:t xml:space="preserve">The following section(s) must be included as applicable in </w:t>
      </w:r>
      <w:r w:rsidR="003E592A">
        <w:t>the</w:t>
      </w:r>
      <w:r w:rsidRPr="00363A37">
        <w:t xml:space="preserve"> Domain Protocol.  </w:t>
      </w:r>
    </w:p>
    <w:p w14:paraId="6CFE6CC2" w14:textId="1821E197" w:rsidR="007A319F" w:rsidRPr="00363A37" w:rsidRDefault="007A319F" w:rsidP="00BC1E44">
      <w:pPr>
        <w:pStyle w:val="Titolo3"/>
        <w:rPr>
          <w:lang w:val="en-GB" w:eastAsia="nl-BE"/>
        </w:rPr>
      </w:pPr>
      <w:r w:rsidRPr="00363A37">
        <w:rPr>
          <w:lang w:val="en-GB" w:eastAsia="nl-BE"/>
        </w:rPr>
        <w:t xml:space="preserve">For this Domain, the relevant local enabling legislation is as follows: </w:t>
      </w:r>
      <w:r w:rsidRPr="00363A37">
        <w:rPr>
          <w:i/>
          <w:iCs/>
          <w:lang w:val="en-GB" w:eastAsia="nl-BE"/>
        </w:rPr>
        <w:t>[please list the law and subsidiary legislation]</w:t>
      </w:r>
    </w:p>
    <w:p w14:paraId="779F48C2" w14:textId="73BB9621" w:rsidR="007A319F" w:rsidRPr="00363A37" w:rsidRDefault="007A319F" w:rsidP="00BC1E44">
      <w:pPr>
        <w:pStyle w:val="Titolo3"/>
        <w:rPr>
          <w:lang w:val="en-GB" w:eastAsia="nl-BE"/>
        </w:rPr>
      </w:pPr>
      <w:r w:rsidRPr="00363A37">
        <w:rPr>
          <w:i/>
          <w:iCs/>
          <w:lang w:val="en-GB" w:eastAsia="nl-BE"/>
        </w:rPr>
        <w:t>[AIB member]</w:t>
      </w:r>
      <w:r w:rsidRPr="00363A37">
        <w:rPr>
          <w:lang w:val="en-GB" w:eastAsia="nl-BE"/>
        </w:rPr>
        <w:t xml:space="preserve"> has been properly appointed as an Authorised Issuing Body for </w:t>
      </w:r>
      <w:r w:rsidRPr="00363A37">
        <w:rPr>
          <w:i/>
          <w:iCs/>
          <w:lang w:val="en-GB" w:eastAsia="nl-BE"/>
        </w:rPr>
        <w:t>[EECS Product(s)]</w:t>
      </w:r>
      <w:r w:rsidRPr="00363A37">
        <w:rPr>
          <w:lang w:val="en-GB" w:eastAsia="nl-BE"/>
        </w:rPr>
        <w:t xml:space="preserve"> under </w:t>
      </w:r>
      <w:r w:rsidRPr="00363A37">
        <w:rPr>
          <w:i/>
          <w:iCs/>
          <w:lang w:val="en-GB" w:eastAsia="nl-BE"/>
        </w:rPr>
        <w:t>[Reference to the relevant legislation, including specific provisions and a link to any relevant pages on the internet]</w:t>
      </w:r>
      <w:r w:rsidRPr="00363A37">
        <w:rPr>
          <w:lang w:val="en-GB" w:eastAsia="nl-BE"/>
        </w:rPr>
        <w:t>.</w:t>
      </w:r>
    </w:p>
    <w:p w14:paraId="34B7251A" w14:textId="11563F81" w:rsidR="007A319F" w:rsidRPr="00363A37" w:rsidRDefault="007A319F" w:rsidP="00BC1E44">
      <w:pPr>
        <w:pStyle w:val="Titolo3"/>
        <w:rPr>
          <w:lang w:val="en-GB" w:eastAsia="nl-BE"/>
        </w:rPr>
      </w:pPr>
      <w:r w:rsidRPr="00363A37">
        <w:rPr>
          <w:i/>
          <w:iCs/>
          <w:lang w:val="en-GB" w:eastAsia="nl-BE"/>
        </w:rPr>
        <w:t>[AIB member]</w:t>
      </w:r>
      <w:r w:rsidRPr="00363A37">
        <w:rPr>
          <w:lang w:val="en-GB" w:eastAsia="nl-BE"/>
        </w:rPr>
        <w:t xml:space="preserve"> has been properly appointed as an Authorised Issuing Body for </w:t>
      </w:r>
      <w:r w:rsidRPr="00363A37">
        <w:rPr>
          <w:i/>
          <w:iCs/>
          <w:lang w:val="en-GB" w:eastAsia="nl-BE"/>
        </w:rPr>
        <w:t>[EECS Product]</w:t>
      </w:r>
      <w:r w:rsidRPr="00363A37">
        <w:rPr>
          <w:lang w:val="en-GB" w:eastAsia="nl-BE"/>
        </w:rPr>
        <w:t xml:space="preserve"> a Non-Government Certificate scheme by </w:t>
      </w:r>
      <w:r w:rsidRPr="00363A37">
        <w:rPr>
          <w:i/>
          <w:iCs/>
          <w:lang w:val="en-GB" w:eastAsia="nl-BE"/>
        </w:rPr>
        <w:t>[insert appropriate reference including the website of the NGC scheme operator]</w:t>
      </w:r>
    </w:p>
    <w:p w14:paraId="1EA1D4DA" w14:textId="4F4867E4" w:rsidR="007A319F" w:rsidRPr="00363A37" w:rsidRDefault="007A319F" w:rsidP="00BC1E44">
      <w:pPr>
        <w:pStyle w:val="Titolo2"/>
        <w:rPr>
          <w:lang w:val="en-GB" w:eastAsia="nl-BE"/>
        </w:rPr>
      </w:pPr>
      <w:bookmarkStart w:id="27" w:name="_Toc123920221"/>
      <w:bookmarkStart w:id="28" w:name="_Toc218527779"/>
      <w:r w:rsidRPr="00363A37">
        <w:rPr>
          <w:lang w:val="en-GB" w:eastAsia="nl-BE"/>
        </w:rPr>
        <w:lastRenderedPageBreak/>
        <w:t>National Energy Source Disclosure</w:t>
      </w:r>
      <w:bookmarkEnd w:id="27"/>
      <w:bookmarkEnd w:id="28"/>
    </w:p>
    <w:p w14:paraId="416F80A5"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0" w:type="dxa"/>
        <w:tblLook w:val="0400" w:firstRow="0" w:lastRow="0" w:firstColumn="0" w:lastColumn="0" w:noHBand="0" w:noVBand="1"/>
      </w:tblPr>
      <w:tblGrid>
        <w:gridCol w:w="2355"/>
        <w:gridCol w:w="2235"/>
        <w:gridCol w:w="2235"/>
        <w:gridCol w:w="2235"/>
      </w:tblGrid>
      <w:tr w:rsidR="00EA7FD6" w:rsidRPr="00363A37" w14:paraId="72F41599" w14:textId="7158B166" w:rsidTr="00EA7FD6">
        <w:tc>
          <w:tcPr>
            <w:tcW w:w="2355" w:type="dxa"/>
          </w:tcPr>
          <w:p w14:paraId="2A5B3BAA" w14:textId="485B371D" w:rsidR="00EA7FD6" w:rsidRPr="00363A37" w:rsidRDefault="00FA58A8">
            <w:pPr>
              <w:rPr>
                <w:lang w:val="en-GB" w:eastAsia="nl-BE"/>
              </w:rPr>
            </w:pPr>
            <w:r>
              <w:rPr>
                <w:lang w:val="en-GB" w:eastAsia="nl-BE"/>
              </w:rPr>
              <w:t>C3.3</w:t>
            </w:r>
          </w:p>
        </w:tc>
        <w:tc>
          <w:tcPr>
            <w:tcW w:w="2235" w:type="dxa"/>
          </w:tcPr>
          <w:p w14:paraId="414027AC" w14:textId="7DA98D9F" w:rsidR="00EA7FD6" w:rsidRPr="00363A37" w:rsidRDefault="00FA58A8">
            <w:pPr>
              <w:rPr>
                <w:lang w:val="en-GB" w:eastAsia="nl-BE"/>
              </w:rPr>
            </w:pPr>
            <w:r>
              <w:rPr>
                <w:lang w:val="en-GB" w:eastAsia="nl-BE"/>
              </w:rPr>
              <w:t>C7.1.6</w:t>
            </w:r>
          </w:p>
        </w:tc>
        <w:tc>
          <w:tcPr>
            <w:tcW w:w="2235" w:type="dxa"/>
          </w:tcPr>
          <w:p w14:paraId="4E8EC836" w14:textId="24E98F12" w:rsidR="00EA7FD6" w:rsidRPr="00363A37" w:rsidRDefault="00FA58A8">
            <w:pPr>
              <w:rPr>
                <w:lang w:val="en-GB" w:eastAsia="nl-BE"/>
              </w:rPr>
            </w:pPr>
            <w:r w:rsidRPr="00363A37">
              <w:rPr>
                <w:lang w:val="en-GB" w:eastAsia="nl-BE"/>
              </w:rPr>
              <w:t>E3.3.14</w:t>
            </w:r>
          </w:p>
        </w:tc>
        <w:tc>
          <w:tcPr>
            <w:tcW w:w="2235" w:type="dxa"/>
          </w:tcPr>
          <w:p w14:paraId="729A82B3" w14:textId="77777777" w:rsidR="00EA7FD6" w:rsidRPr="00363A37" w:rsidRDefault="00EA7FD6">
            <w:pPr>
              <w:rPr>
                <w:lang w:val="en-GB" w:eastAsia="nl-BE"/>
              </w:rPr>
            </w:pPr>
          </w:p>
        </w:tc>
      </w:tr>
    </w:tbl>
    <w:p w14:paraId="3A7B7630" w14:textId="77777777" w:rsidR="007A319F" w:rsidRPr="00363A37" w:rsidRDefault="007A319F" w:rsidP="007A319F">
      <w:pPr>
        <w:rPr>
          <w:lang w:val="en-GB" w:eastAsia="nl-BE"/>
        </w:rPr>
      </w:pPr>
    </w:p>
    <w:p w14:paraId="2D71DA24" w14:textId="77777777" w:rsidR="007A319F" w:rsidRPr="00363A37" w:rsidRDefault="007A319F" w:rsidP="00BC1E44">
      <w:pPr>
        <w:pStyle w:val="Guidance"/>
      </w:pPr>
      <w:r w:rsidRPr="00363A37">
        <w:t>It must describe:</w:t>
      </w:r>
    </w:p>
    <w:p w14:paraId="03CA7498" w14:textId="3F061F44" w:rsidR="007A319F" w:rsidRPr="00363A37" w:rsidRDefault="007A319F" w:rsidP="00D43247">
      <w:pPr>
        <w:pStyle w:val="Guidance"/>
        <w:numPr>
          <w:ilvl w:val="0"/>
          <w:numId w:val="15"/>
        </w:numPr>
      </w:pPr>
      <w:r w:rsidRPr="00363A37">
        <w:t>the relevant legislation, regulations and supporting procedures, including specific provisions and a link to any relevant pages on the internet]</w:t>
      </w:r>
    </w:p>
    <w:p w14:paraId="08E792B6" w14:textId="314F4A94" w:rsidR="007A319F" w:rsidRPr="00363A37" w:rsidRDefault="007A319F" w:rsidP="00D43247">
      <w:pPr>
        <w:pStyle w:val="Guidance"/>
        <w:numPr>
          <w:ilvl w:val="0"/>
          <w:numId w:val="15"/>
        </w:numPr>
      </w:pPr>
      <w:r w:rsidRPr="00363A37">
        <w:t>the disclosure methodology and process, including linkage between EECS certificates and disclosure in this domain, or a link to the relevant pages on the internet</w:t>
      </w:r>
    </w:p>
    <w:p w14:paraId="36F3F907" w14:textId="49ECE170" w:rsidR="007A319F" w:rsidRDefault="007A319F" w:rsidP="00D43247">
      <w:pPr>
        <w:pStyle w:val="Guidance"/>
        <w:numPr>
          <w:ilvl w:val="0"/>
          <w:numId w:val="15"/>
        </w:numPr>
      </w:pPr>
      <w:r w:rsidRPr="00363A37">
        <w:t>the calculation methodology of the residual mix, or any other default mix relevant for electricity disclosure. Link to any relevant pages on the internet giving such information</w:t>
      </w:r>
    </w:p>
    <w:p w14:paraId="1BD144B4" w14:textId="73AF1338" w:rsidR="00396997" w:rsidRPr="00363A37" w:rsidRDefault="00BD4814" w:rsidP="00D43247">
      <w:pPr>
        <w:pStyle w:val="Guidance"/>
        <w:numPr>
          <w:ilvl w:val="0"/>
          <w:numId w:val="15"/>
        </w:numPr>
      </w:pPr>
      <w:r w:rsidRPr="007920E2">
        <w:rPr>
          <w:u w:val="single"/>
        </w:rPr>
        <w:t xml:space="preserve">whether and how GO use is required in CSRD </w:t>
      </w:r>
      <w:r w:rsidR="003E592A">
        <w:rPr>
          <w:u w:val="single"/>
        </w:rPr>
        <w:t xml:space="preserve">(Corporate Sustainable Reporting Disclosure) </w:t>
      </w:r>
      <w:r w:rsidRPr="007920E2">
        <w:rPr>
          <w:u w:val="single"/>
        </w:rPr>
        <w:t>disclosure by corporate</w:t>
      </w:r>
      <w:r w:rsidR="0B8EF0DA" w:rsidRPr="6C46A766">
        <w:rPr>
          <w:u w:val="single"/>
        </w:rPr>
        <w:t xml:space="preserve"> entities</w:t>
      </w:r>
      <w:r w:rsidRPr="007920E2">
        <w:rPr>
          <w:u w:val="single"/>
        </w:rPr>
        <w:t>, and the reference (name of legislative document(s), article number(s), link(s)) to the relevant legal requirements</w:t>
      </w:r>
    </w:p>
    <w:p w14:paraId="48A56220" w14:textId="4492AFEA" w:rsidR="007A319F" w:rsidRPr="00363A37" w:rsidRDefault="007A319F" w:rsidP="00BC1E44">
      <w:pPr>
        <w:pStyle w:val="Guidance"/>
      </w:pPr>
      <w:r w:rsidRPr="00363A37">
        <w:t>(</w:t>
      </w:r>
      <w:r w:rsidR="00A86CDB" w:rsidRPr="00363A37">
        <w:t>Where</w:t>
      </w:r>
      <w:r w:rsidRPr="00363A37">
        <w:t xml:space="preserve"> relevant this section describes separate rules for disclosure of different energy carriers)</w:t>
      </w:r>
    </w:p>
    <w:p w14:paraId="0BB244A3" w14:textId="5F7445B2" w:rsidR="007A319F" w:rsidRPr="00363A37" w:rsidRDefault="007A319F" w:rsidP="00BC1E44">
      <w:pPr>
        <w:pStyle w:val="Titolo3"/>
        <w:rPr>
          <w:lang w:val="en-GB" w:eastAsia="nl-BE"/>
        </w:rPr>
      </w:pPr>
      <w:r w:rsidRPr="00363A37">
        <w:rPr>
          <w:lang w:val="en-GB" w:eastAsia="nl-BE"/>
        </w:rPr>
        <w:t xml:space="preserve">For this Domain, the authorised body for supervision of Disclosure of the origin of energy towards consumers is </w:t>
      </w:r>
      <w:r w:rsidRPr="00363A37">
        <w:rPr>
          <w:i/>
          <w:iCs/>
          <w:lang w:val="en-GB" w:eastAsia="nl-BE"/>
        </w:rPr>
        <w:t>[…]</w:t>
      </w:r>
      <w:r w:rsidRPr="00363A37">
        <w:rPr>
          <w:lang w:val="en-GB" w:eastAsia="nl-BE"/>
        </w:rPr>
        <w:t xml:space="preserve">. This body is responsible for </w:t>
      </w:r>
      <w:r w:rsidR="00886990">
        <w:rPr>
          <w:lang w:val="en-GB" w:eastAsia="nl-BE"/>
        </w:rPr>
        <w:t xml:space="preserve">the </w:t>
      </w:r>
      <w:r w:rsidRPr="00363A37">
        <w:rPr>
          <w:lang w:val="en-GB" w:eastAsia="nl-BE"/>
        </w:rPr>
        <w:t xml:space="preserve">supervision of disclosure of the origin of the following Energy Carriers: </w:t>
      </w:r>
      <w:r w:rsidRPr="00363A37">
        <w:rPr>
          <w:i/>
          <w:iCs/>
          <w:lang w:val="en-GB" w:eastAsia="nl-BE"/>
        </w:rPr>
        <w:t>[…]</w:t>
      </w:r>
      <w:r w:rsidRPr="00363A37">
        <w:rPr>
          <w:lang w:val="en-GB" w:eastAsia="nl-BE"/>
        </w:rPr>
        <w:t xml:space="preserve"> </w:t>
      </w:r>
      <w:r w:rsidRPr="00363A37">
        <w:rPr>
          <w:i/>
          <w:iCs/>
          <w:lang w:val="en-GB" w:eastAsia="nl-BE"/>
        </w:rPr>
        <w:t>[and, [In case of gases] the following Types of Gas […]]</w:t>
      </w:r>
      <w:r w:rsidRPr="00363A37">
        <w:rPr>
          <w:lang w:val="en-GB" w:eastAsia="nl-BE"/>
        </w:rPr>
        <w:t xml:space="preserve">. </w:t>
      </w:r>
    </w:p>
    <w:p w14:paraId="50FFE0FA" w14:textId="389341E9" w:rsidR="007A319F" w:rsidRPr="00363A37" w:rsidRDefault="007A319F" w:rsidP="00BC1E44">
      <w:pPr>
        <w:pStyle w:val="Titolo3"/>
        <w:rPr>
          <w:lang w:val="en-GB" w:eastAsia="nl-BE"/>
        </w:rPr>
      </w:pPr>
      <w:r w:rsidRPr="00363A37">
        <w:rPr>
          <w:i/>
          <w:iCs/>
          <w:lang w:val="en-GB" w:eastAsia="nl-BE"/>
        </w:rPr>
        <w:t xml:space="preserve">[where relevant, </w:t>
      </w:r>
      <w:r w:rsidR="00A86CDB" w:rsidRPr="00363A37">
        <w:rPr>
          <w:i/>
          <w:iCs/>
          <w:lang w:val="en-GB" w:eastAsia="nl-BE"/>
        </w:rPr>
        <w:t>e.g.,</w:t>
      </w:r>
      <w:r w:rsidRPr="00363A37">
        <w:rPr>
          <w:i/>
          <w:iCs/>
          <w:lang w:val="en-GB" w:eastAsia="nl-BE"/>
        </w:rPr>
        <w:t xml:space="preserve"> separate disclosure rules for separate regions /islands/ …]</w:t>
      </w:r>
      <w:r w:rsidR="00C64BBA" w:rsidRPr="00363A37">
        <w:rPr>
          <w:lang w:val="en-GB" w:eastAsia="nl-BE"/>
        </w:rPr>
        <w:t xml:space="preserve"> </w:t>
      </w:r>
      <w:r w:rsidRPr="00363A37">
        <w:rPr>
          <w:lang w:val="en-GB" w:eastAsia="nl-BE"/>
        </w:rPr>
        <w:t xml:space="preserve">Disclosure rules at the various geographies of the nation that comprises this Domain, </w:t>
      </w:r>
      <w:r w:rsidR="00886990">
        <w:rPr>
          <w:lang w:val="en-GB" w:eastAsia="nl-BE"/>
        </w:rPr>
        <w:t>are</w:t>
      </w:r>
      <w:r w:rsidR="00886990" w:rsidRPr="00363A37">
        <w:rPr>
          <w:lang w:val="en-GB" w:eastAsia="nl-BE"/>
        </w:rPr>
        <w:t xml:space="preserve"> </w:t>
      </w:r>
      <w:r w:rsidRPr="00363A37">
        <w:rPr>
          <w:lang w:val="en-GB" w:eastAsia="nl-BE"/>
        </w:rPr>
        <w:t xml:space="preserve">as follows: </w:t>
      </w:r>
      <w:r w:rsidRPr="00363A37">
        <w:rPr>
          <w:i/>
          <w:iCs/>
          <w:lang w:val="en-GB" w:eastAsia="nl-BE"/>
        </w:rPr>
        <w:t>[…]</w:t>
      </w:r>
      <w:r w:rsidRPr="00363A37">
        <w:rPr>
          <w:lang w:val="en-GB" w:eastAsia="nl-BE"/>
        </w:rPr>
        <w:t xml:space="preserve">.  Supervision of disclosure in this nation is allocated to </w:t>
      </w:r>
      <w:r w:rsidRPr="00363A37">
        <w:rPr>
          <w:i/>
          <w:iCs/>
          <w:lang w:val="en-GB" w:eastAsia="nl-BE"/>
        </w:rPr>
        <w:t xml:space="preserve">[a single competent body / the following competent bodies for the following consumption areas: </w:t>
      </w:r>
      <w:r w:rsidR="00A86CDB" w:rsidRPr="00363A37">
        <w:rPr>
          <w:i/>
          <w:iCs/>
          <w:lang w:val="en-GB" w:eastAsia="nl-BE"/>
        </w:rPr>
        <w:t>…]</w:t>
      </w:r>
      <w:r w:rsidRPr="00363A37">
        <w:rPr>
          <w:lang w:val="en-GB" w:eastAsia="nl-BE"/>
        </w:rPr>
        <w:t xml:space="preserve">. The various Disclosure Competent Bodies interact as follows: </w:t>
      </w:r>
      <w:r w:rsidRPr="00363A37">
        <w:rPr>
          <w:i/>
          <w:iCs/>
          <w:lang w:val="en-GB" w:eastAsia="nl-BE"/>
        </w:rPr>
        <w:t>[…]</w:t>
      </w:r>
      <w:r w:rsidRPr="00363A37">
        <w:rPr>
          <w:lang w:val="en-GB" w:eastAsia="nl-BE"/>
        </w:rPr>
        <w:t>.</w:t>
      </w:r>
    </w:p>
    <w:p w14:paraId="0366C6C4" w14:textId="31C29F86" w:rsidR="007A319F" w:rsidRPr="00363A37" w:rsidRDefault="007A319F" w:rsidP="00BC1E44">
      <w:pPr>
        <w:pStyle w:val="Titolo3"/>
        <w:rPr>
          <w:lang w:val="en-GB" w:eastAsia="nl-BE"/>
        </w:rPr>
      </w:pPr>
      <w:r w:rsidRPr="00363A37">
        <w:rPr>
          <w:lang w:val="en-GB" w:eastAsia="nl-BE"/>
        </w:rPr>
        <w:t xml:space="preserve">The legislation and regulation for disclosure are available </w:t>
      </w:r>
      <w:r w:rsidR="00886990">
        <w:rPr>
          <w:lang w:val="en-GB" w:eastAsia="nl-BE"/>
        </w:rPr>
        <w:t>at</w:t>
      </w:r>
      <w:r w:rsidR="00886990" w:rsidRPr="00363A37">
        <w:rPr>
          <w:lang w:val="en-GB" w:eastAsia="nl-BE"/>
        </w:rPr>
        <w:t xml:space="preserve"> </w:t>
      </w:r>
      <w:r w:rsidRPr="00363A37">
        <w:rPr>
          <w:i/>
          <w:iCs/>
          <w:lang w:val="en-GB" w:eastAsia="nl-BE"/>
        </w:rPr>
        <w:t>[link]</w:t>
      </w:r>
      <w:r w:rsidRPr="00363A37">
        <w:rPr>
          <w:lang w:val="en-GB" w:eastAsia="nl-BE"/>
        </w:rPr>
        <w:t>.</w:t>
      </w:r>
      <w:r w:rsidR="00C64BBA" w:rsidRPr="00363A37">
        <w:rPr>
          <w:lang w:val="en-GB" w:eastAsia="nl-BE"/>
        </w:rPr>
        <w:t xml:space="preserve"> </w:t>
      </w:r>
      <w:r w:rsidRPr="00363A37">
        <w:rPr>
          <w:lang w:val="en-GB" w:eastAsia="nl-BE"/>
        </w:rPr>
        <w:t xml:space="preserve">The methodology and process for disclosure are as follows: </w:t>
      </w:r>
      <w:r w:rsidRPr="00363A37">
        <w:rPr>
          <w:i/>
          <w:iCs/>
          <w:lang w:val="en-GB" w:eastAsia="nl-BE"/>
        </w:rPr>
        <w:t>[…]</w:t>
      </w:r>
      <w:r w:rsidRPr="00363A37">
        <w:rPr>
          <w:lang w:val="en-GB" w:eastAsia="nl-BE"/>
        </w:rPr>
        <w:t xml:space="preserve"> The results of the process are publicly available </w:t>
      </w:r>
      <w:r w:rsidR="00886990">
        <w:rPr>
          <w:lang w:val="en-GB" w:eastAsia="nl-BE"/>
        </w:rPr>
        <w:t>at</w:t>
      </w:r>
      <w:r w:rsidR="00886990" w:rsidRPr="00363A37">
        <w:rPr>
          <w:lang w:val="en-GB" w:eastAsia="nl-BE"/>
        </w:rPr>
        <w:t xml:space="preserve"> </w:t>
      </w:r>
      <w:r w:rsidRPr="00363A37">
        <w:rPr>
          <w:i/>
          <w:iCs/>
          <w:lang w:val="en-GB" w:eastAsia="nl-BE"/>
        </w:rPr>
        <w:t>[link]</w:t>
      </w:r>
      <w:r w:rsidRPr="00363A37">
        <w:rPr>
          <w:lang w:val="en-GB" w:eastAsia="nl-BE"/>
        </w:rPr>
        <w:t>.</w:t>
      </w:r>
    </w:p>
    <w:p w14:paraId="18E40EEB" w14:textId="7271DB7C" w:rsidR="007A319F" w:rsidRPr="00363A37" w:rsidRDefault="007A319F" w:rsidP="00BC1E44">
      <w:pPr>
        <w:pStyle w:val="Titolo3"/>
        <w:rPr>
          <w:lang w:val="en-GB" w:eastAsia="nl-BE"/>
        </w:rPr>
      </w:pPr>
      <w:r w:rsidRPr="00363A37">
        <w:rPr>
          <w:lang w:val="en-GB" w:eastAsia="nl-BE"/>
        </w:rPr>
        <w:t xml:space="preserve">The methodology of the residual mix calculation is as follows: </w:t>
      </w:r>
      <w:r w:rsidR="00C64BBA" w:rsidRPr="00363A37">
        <w:rPr>
          <w:i/>
          <w:iCs/>
          <w:lang w:val="en-GB" w:eastAsia="nl-BE"/>
        </w:rPr>
        <w:t>[</w:t>
      </w:r>
      <w:r w:rsidRPr="00363A37">
        <w:rPr>
          <w:i/>
          <w:iCs/>
          <w:lang w:val="en-GB" w:eastAsia="nl-BE"/>
        </w:rPr>
        <w:t>…</w:t>
      </w:r>
      <w:r w:rsidR="00C64BBA" w:rsidRPr="00363A37">
        <w:rPr>
          <w:i/>
          <w:iCs/>
          <w:lang w:val="en-GB" w:eastAsia="nl-BE"/>
        </w:rPr>
        <w:t>]</w:t>
      </w:r>
      <w:r w:rsidRPr="00363A37">
        <w:rPr>
          <w:lang w:val="en-GB" w:eastAsia="nl-BE"/>
        </w:rPr>
        <w:t xml:space="preserve">. </w:t>
      </w:r>
      <w:r w:rsidRPr="00363A37">
        <w:rPr>
          <w:i/>
          <w:iCs/>
          <w:lang w:val="en-GB" w:eastAsia="nl-BE"/>
        </w:rPr>
        <w:t>[where applicable]</w:t>
      </w:r>
      <w:r w:rsidRPr="00363A37">
        <w:rPr>
          <w:lang w:val="en-GB" w:eastAsia="nl-BE"/>
        </w:rPr>
        <w:t xml:space="preserve"> The Residual Mix for islands is </w:t>
      </w:r>
      <w:r w:rsidRPr="00363A37">
        <w:rPr>
          <w:i/>
          <w:iCs/>
          <w:lang w:val="en-GB" w:eastAsia="nl-BE"/>
        </w:rPr>
        <w:t xml:space="preserve">[included/excluded/determined as follows: </w:t>
      </w:r>
      <w:r w:rsidR="00A86CDB" w:rsidRPr="00363A37">
        <w:rPr>
          <w:i/>
          <w:iCs/>
          <w:lang w:val="en-GB" w:eastAsia="nl-BE"/>
        </w:rPr>
        <w:t>…]</w:t>
      </w:r>
      <w:r w:rsidRPr="00363A37">
        <w:rPr>
          <w:lang w:val="en-GB" w:eastAsia="nl-BE"/>
        </w:rPr>
        <w:t>.</w:t>
      </w:r>
    </w:p>
    <w:p w14:paraId="001D0C51" w14:textId="3C18A76E" w:rsidR="007A319F" w:rsidRPr="00363A37" w:rsidRDefault="007A319F" w:rsidP="00BC1E44">
      <w:pPr>
        <w:pStyle w:val="Titolo3"/>
        <w:rPr>
          <w:lang w:val="en-GB" w:eastAsia="nl-BE"/>
        </w:rPr>
      </w:pPr>
      <w:r w:rsidRPr="00363A37">
        <w:rPr>
          <w:lang w:val="en-GB" w:eastAsia="nl-BE"/>
        </w:rPr>
        <w:t>Cancel</w:t>
      </w:r>
      <w:r w:rsidR="00886990">
        <w:rPr>
          <w:lang w:val="en-GB" w:eastAsia="nl-BE"/>
        </w:rPr>
        <w:t>l</w:t>
      </w:r>
      <w:r w:rsidRPr="00363A37">
        <w:rPr>
          <w:lang w:val="en-GB" w:eastAsia="nl-BE"/>
        </w:rPr>
        <w:t>ation for usage in another Domain (</w:t>
      </w:r>
      <w:r w:rsidR="00A86CDB" w:rsidRPr="00363A37">
        <w:rPr>
          <w:lang w:val="en-GB" w:eastAsia="nl-BE"/>
        </w:rPr>
        <w:t>i.e.,</w:t>
      </w:r>
      <w:r w:rsidRPr="00363A37">
        <w:rPr>
          <w:lang w:val="en-GB" w:eastAsia="nl-BE"/>
        </w:rPr>
        <w:t xml:space="preserve"> Ex Domain Cancellations) </w:t>
      </w:r>
      <w:r w:rsidRPr="00363A37">
        <w:rPr>
          <w:i/>
          <w:iCs/>
          <w:lang w:val="en-GB" w:eastAsia="nl-BE"/>
        </w:rPr>
        <w:t>[</w:t>
      </w:r>
      <w:r w:rsidR="00886990">
        <w:rPr>
          <w:i/>
          <w:iCs/>
          <w:lang w:val="en-GB" w:eastAsia="nl-BE"/>
        </w:rPr>
        <w:t>is</w:t>
      </w:r>
      <w:r w:rsidR="00886990" w:rsidRPr="00363A37">
        <w:rPr>
          <w:i/>
          <w:iCs/>
          <w:lang w:val="en-GB" w:eastAsia="nl-BE"/>
        </w:rPr>
        <w:t xml:space="preserve"> </w:t>
      </w:r>
      <w:r w:rsidRPr="00363A37">
        <w:rPr>
          <w:i/>
          <w:iCs/>
          <w:lang w:val="en-GB" w:eastAsia="nl-BE"/>
        </w:rPr>
        <w:t xml:space="preserve">not allowed / </w:t>
      </w:r>
      <w:r w:rsidR="00886990">
        <w:rPr>
          <w:i/>
          <w:iCs/>
          <w:lang w:val="en-GB" w:eastAsia="nl-BE"/>
        </w:rPr>
        <w:t>is</w:t>
      </w:r>
      <w:r w:rsidR="00886990" w:rsidRPr="00363A37">
        <w:rPr>
          <w:i/>
          <w:iCs/>
          <w:lang w:val="en-GB" w:eastAsia="nl-BE"/>
        </w:rPr>
        <w:t xml:space="preserve"> </w:t>
      </w:r>
      <w:r w:rsidRPr="00363A37">
        <w:rPr>
          <w:i/>
          <w:iCs/>
          <w:lang w:val="en-GB" w:eastAsia="nl-BE"/>
        </w:rPr>
        <w:t>allowed under the following restrictions: …]</w:t>
      </w:r>
      <w:r w:rsidRPr="00363A37">
        <w:rPr>
          <w:lang w:val="en-GB" w:eastAsia="nl-BE"/>
        </w:rPr>
        <w:t xml:space="preserve">. </w:t>
      </w:r>
    </w:p>
    <w:p w14:paraId="56DEC53F" w14:textId="18DBE89A" w:rsidR="007A319F" w:rsidRPr="00363A37" w:rsidRDefault="007A319F" w:rsidP="007A319F">
      <w:pPr>
        <w:pStyle w:val="Titolo3"/>
        <w:rPr>
          <w:lang w:val="en-GB" w:eastAsia="nl-BE"/>
        </w:rPr>
      </w:pPr>
      <w:r w:rsidRPr="00363A37">
        <w:rPr>
          <w:i/>
          <w:iCs/>
          <w:lang w:val="en-GB" w:eastAsia="nl-BE"/>
        </w:rPr>
        <w:t>[where applicable]</w:t>
      </w:r>
      <w:r w:rsidRPr="00363A37">
        <w:rPr>
          <w:lang w:val="en-GB" w:eastAsia="nl-BE"/>
        </w:rPr>
        <w:t xml:space="preserve"> The results of the supervision on disclosure are available </w:t>
      </w:r>
      <w:r w:rsidR="00886990">
        <w:rPr>
          <w:lang w:val="en-GB" w:eastAsia="nl-BE"/>
        </w:rPr>
        <w:t>at</w:t>
      </w:r>
      <w:r w:rsidR="00886990" w:rsidRPr="00363A37">
        <w:rPr>
          <w:lang w:val="en-GB" w:eastAsia="nl-BE"/>
        </w:rPr>
        <w:t xml:space="preserve"> </w:t>
      </w:r>
      <w:r w:rsidRPr="00363A37">
        <w:rPr>
          <w:lang w:val="en-GB" w:eastAsia="nl-BE"/>
        </w:rPr>
        <w:t xml:space="preserve">the following website </w:t>
      </w:r>
      <w:r w:rsidRPr="00363A37">
        <w:rPr>
          <w:i/>
          <w:iCs/>
          <w:lang w:val="en-GB" w:eastAsia="nl-BE"/>
        </w:rPr>
        <w:t>[link]</w:t>
      </w:r>
      <w:r w:rsidRPr="00363A37">
        <w:rPr>
          <w:lang w:val="en-GB" w:eastAsia="nl-BE"/>
        </w:rPr>
        <w:t xml:space="preserve">. </w:t>
      </w:r>
    </w:p>
    <w:p w14:paraId="3B41ED7C" w14:textId="588BA520" w:rsidR="007A319F" w:rsidRPr="00363A37" w:rsidRDefault="007A319F" w:rsidP="00081CC4">
      <w:pPr>
        <w:pStyle w:val="Titolo2"/>
        <w:rPr>
          <w:lang w:val="en-GB" w:eastAsia="nl-BE"/>
        </w:rPr>
      </w:pPr>
      <w:bookmarkStart w:id="29" w:name="_Toc123920222"/>
      <w:bookmarkStart w:id="30" w:name="_Toc218527780"/>
      <w:r w:rsidRPr="00363A37">
        <w:rPr>
          <w:lang w:val="en-GB" w:eastAsia="nl-BE"/>
        </w:rPr>
        <w:t>National Public Support Schemes</w:t>
      </w:r>
      <w:bookmarkEnd w:id="29"/>
      <w:bookmarkEnd w:id="30"/>
    </w:p>
    <w:p w14:paraId="6B408197"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EA7FD6" w:rsidRPr="00363A37" w14:paraId="4FFDA931" w14:textId="77777777" w:rsidTr="00EA7FD6">
        <w:tc>
          <w:tcPr>
            <w:tcW w:w="2266" w:type="dxa"/>
          </w:tcPr>
          <w:p w14:paraId="68A484FA" w14:textId="4D907A35" w:rsidR="00EA7FD6" w:rsidRPr="00363A37" w:rsidRDefault="00EA7FD6">
            <w:pPr>
              <w:rPr>
                <w:lang w:val="en-GB" w:eastAsia="nl-BE"/>
              </w:rPr>
            </w:pPr>
            <w:r w:rsidRPr="00363A37">
              <w:rPr>
                <w:lang w:val="en-GB" w:eastAsia="nl-BE"/>
              </w:rPr>
              <w:t>None</w:t>
            </w:r>
            <w:r w:rsidR="00631423" w:rsidRPr="00363A37">
              <w:rPr>
                <w:lang w:val="en-GB" w:eastAsia="nl-BE"/>
              </w:rPr>
              <w:t xml:space="preserve"> directly</w:t>
            </w:r>
          </w:p>
        </w:tc>
        <w:tc>
          <w:tcPr>
            <w:tcW w:w="2267" w:type="dxa"/>
          </w:tcPr>
          <w:p w14:paraId="0A8E4AA8" w14:textId="1FF95078" w:rsidR="00EA7FD6" w:rsidRPr="00363A37" w:rsidRDefault="00EA7FD6">
            <w:pPr>
              <w:rPr>
                <w:lang w:val="en-GB" w:eastAsia="nl-BE"/>
              </w:rPr>
            </w:pPr>
          </w:p>
        </w:tc>
        <w:tc>
          <w:tcPr>
            <w:tcW w:w="2267" w:type="dxa"/>
          </w:tcPr>
          <w:p w14:paraId="0FD2CEB9" w14:textId="2F20FF92" w:rsidR="00EA7FD6" w:rsidRPr="00363A37" w:rsidRDefault="00EA7FD6">
            <w:pPr>
              <w:rPr>
                <w:lang w:val="en-GB" w:eastAsia="nl-BE"/>
              </w:rPr>
            </w:pPr>
          </w:p>
        </w:tc>
        <w:tc>
          <w:tcPr>
            <w:tcW w:w="2267" w:type="dxa"/>
          </w:tcPr>
          <w:p w14:paraId="255151D2" w14:textId="48BDA99E" w:rsidR="00EA7FD6" w:rsidRPr="00363A37" w:rsidRDefault="00EA7FD6">
            <w:pPr>
              <w:rPr>
                <w:lang w:val="en-GB" w:eastAsia="nl-BE"/>
              </w:rPr>
            </w:pPr>
          </w:p>
        </w:tc>
      </w:tr>
    </w:tbl>
    <w:p w14:paraId="78531F5E" w14:textId="77777777" w:rsidR="00EA7FD6" w:rsidRPr="00363A37" w:rsidRDefault="00EA7FD6" w:rsidP="007A319F">
      <w:pPr>
        <w:rPr>
          <w:lang w:val="en-GB" w:eastAsia="nl-BE"/>
        </w:rPr>
      </w:pPr>
    </w:p>
    <w:p w14:paraId="67ADA9BE" w14:textId="08246C15" w:rsidR="007A319F" w:rsidRPr="00363A37" w:rsidRDefault="007A319F" w:rsidP="00EA7FD6">
      <w:pPr>
        <w:pStyle w:val="Guidance"/>
      </w:pPr>
      <w:r w:rsidRPr="00363A37">
        <w:t>It must describe:</w:t>
      </w:r>
    </w:p>
    <w:p w14:paraId="0C55BCD0" w14:textId="3CC04EDE" w:rsidR="007A319F" w:rsidRDefault="007A319F" w:rsidP="00D43247">
      <w:pPr>
        <w:pStyle w:val="Guidance"/>
        <w:numPr>
          <w:ilvl w:val="0"/>
          <w:numId w:val="16"/>
        </w:numPr>
      </w:pPr>
      <w:r w:rsidRPr="00363A37">
        <w:lastRenderedPageBreak/>
        <w:t>the relevant</w:t>
      </w:r>
      <w:r w:rsidR="00886990">
        <w:t>,</w:t>
      </w:r>
      <w:r w:rsidRPr="00363A37">
        <w:t xml:space="preserve"> currently</w:t>
      </w:r>
      <w:r w:rsidR="00605B4B">
        <w:t xml:space="preserve"> </w:t>
      </w:r>
      <w:r w:rsidR="00605B4B" w:rsidRPr="00D54C88">
        <w:t xml:space="preserve">public (investment </w:t>
      </w:r>
      <w:r w:rsidR="001525D9" w:rsidRPr="00D54C88">
        <w:t>and/or</w:t>
      </w:r>
      <w:r w:rsidRPr="00D54C88">
        <w:t xml:space="preserve"> operational</w:t>
      </w:r>
      <w:r w:rsidR="001525D9" w:rsidRPr="00D54C88">
        <w:t>)</w:t>
      </w:r>
      <w:r w:rsidRPr="00D54C88">
        <w:t xml:space="preserve"> support schemes,</w:t>
      </w:r>
      <w:r w:rsidRPr="00363A37">
        <w:t xml:space="preserve"> how they work and how they interact with electricity and, if applicable, gas</w:t>
      </w:r>
      <w:r w:rsidR="001525D9">
        <w:t xml:space="preserve"> </w:t>
      </w:r>
      <w:r w:rsidR="001525D9" w:rsidRPr="00D54C88">
        <w:t>GOs issuing and</w:t>
      </w:r>
      <w:r w:rsidR="00886990">
        <w:t xml:space="preserve"> </w:t>
      </w:r>
      <w:r w:rsidRPr="00363A37">
        <w:t>source disclosure (especially in relation to GO</w:t>
      </w:r>
      <w:r w:rsidR="00886990">
        <w:t>s</w:t>
      </w:r>
      <w:r w:rsidRPr="00363A37">
        <w:t>), together with a link to any relevant pages on the internet ensuring all support schemes listed for this domain in Fact Sheet 3 are included</w:t>
      </w:r>
      <w:r w:rsidR="00886990">
        <w:t>.</w:t>
      </w:r>
      <w:r w:rsidRPr="00363A37">
        <w:t xml:space="preserve"> </w:t>
      </w:r>
    </w:p>
    <w:p w14:paraId="41560225" w14:textId="594DD47C" w:rsidR="002138F3" w:rsidRPr="00363A37" w:rsidRDefault="002138F3" w:rsidP="00D43247">
      <w:pPr>
        <w:pStyle w:val="Guidance"/>
        <w:numPr>
          <w:ilvl w:val="0"/>
          <w:numId w:val="16"/>
        </w:numPr>
      </w:pPr>
      <w:r>
        <w:t>Please clarify whether GOs are issued for supported energy</w:t>
      </w:r>
      <w:r w:rsidR="00432717">
        <w:t xml:space="preserve"> and what procedures are in place in this regard, and how such GOs are marked regarding the data fields on the GO with the type of support and the description of the support scheme (</w:t>
      </w:r>
      <w:r w:rsidR="00ED3DCC">
        <w:t>as in EECS Fact Sheet</w:t>
      </w:r>
      <w:r w:rsidR="00017D6E">
        <w:t> </w:t>
      </w:r>
      <w:r w:rsidR="00ED3DCC">
        <w:t>3).</w:t>
      </w:r>
    </w:p>
    <w:p w14:paraId="3AEA5F2E" w14:textId="64704809" w:rsidR="007A319F" w:rsidRPr="00363A37" w:rsidRDefault="007A319F" w:rsidP="00EA7FD6">
      <w:pPr>
        <w:pStyle w:val="Titolo2"/>
        <w:rPr>
          <w:lang w:val="en-GB" w:eastAsia="nl-BE"/>
        </w:rPr>
      </w:pPr>
      <w:bookmarkStart w:id="31" w:name="_Toc123920223"/>
      <w:bookmarkStart w:id="32" w:name="_Toc218527781"/>
      <w:r w:rsidRPr="00363A37">
        <w:rPr>
          <w:lang w:val="en-GB" w:eastAsia="nl-BE"/>
        </w:rPr>
        <w:t>EECS Product Rules</w:t>
      </w:r>
      <w:bookmarkEnd w:id="31"/>
      <w:bookmarkEnd w:id="32"/>
    </w:p>
    <w:p w14:paraId="4C52284C"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EA7FD6" w:rsidRPr="00363A37" w14:paraId="75C3B6F7" w14:textId="77777777">
        <w:tc>
          <w:tcPr>
            <w:tcW w:w="2266" w:type="dxa"/>
          </w:tcPr>
          <w:p w14:paraId="22EF4E9B" w14:textId="5A107C22" w:rsidR="00EA7FD6" w:rsidRPr="00363A37" w:rsidRDefault="00EA7FD6">
            <w:pPr>
              <w:rPr>
                <w:lang w:val="en-GB" w:eastAsia="nl-BE"/>
              </w:rPr>
            </w:pPr>
            <w:r w:rsidRPr="00363A37">
              <w:rPr>
                <w:lang w:val="en-GB" w:eastAsia="nl-BE"/>
              </w:rPr>
              <w:t>E6.2.1f</w:t>
            </w:r>
            <w:r w:rsidRPr="00363A37">
              <w:rPr>
                <w:lang w:val="en-GB" w:eastAsia="nl-BE"/>
              </w:rPr>
              <w:tab/>
            </w:r>
          </w:p>
        </w:tc>
        <w:tc>
          <w:tcPr>
            <w:tcW w:w="2267" w:type="dxa"/>
          </w:tcPr>
          <w:p w14:paraId="51A74FC6" w14:textId="25AB00EB" w:rsidR="00EA7FD6" w:rsidRPr="00363A37" w:rsidRDefault="00EA7FD6">
            <w:pPr>
              <w:rPr>
                <w:lang w:val="en-GB" w:eastAsia="nl-BE"/>
              </w:rPr>
            </w:pPr>
            <w:r w:rsidRPr="00363A37">
              <w:rPr>
                <w:lang w:val="en-GB" w:eastAsia="nl-BE"/>
              </w:rPr>
              <w:t>E6.2.1g</w:t>
            </w:r>
            <w:r w:rsidRPr="00363A37">
              <w:rPr>
                <w:lang w:val="en-GB" w:eastAsia="nl-BE"/>
              </w:rPr>
              <w:tab/>
            </w:r>
          </w:p>
        </w:tc>
        <w:tc>
          <w:tcPr>
            <w:tcW w:w="2267" w:type="dxa"/>
          </w:tcPr>
          <w:p w14:paraId="1AAC3300" w14:textId="77777777" w:rsidR="00EA7FD6" w:rsidRPr="00363A37" w:rsidRDefault="00EA7FD6">
            <w:pPr>
              <w:rPr>
                <w:lang w:val="en-GB" w:eastAsia="nl-BE"/>
              </w:rPr>
            </w:pPr>
          </w:p>
        </w:tc>
        <w:tc>
          <w:tcPr>
            <w:tcW w:w="2267" w:type="dxa"/>
          </w:tcPr>
          <w:p w14:paraId="5B2D5932" w14:textId="77777777" w:rsidR="00EA7FD6" w:rsidRPr="00363A37" w:rsidRDefault="00EA7FD6">
            <w:pPr>
              <w:rPr>
                <w:lang w:val="en-GB" w:eastAsia="nl-BE"/>
              </w:rPr>
            </w:pPr>
          </w:p>
        </w:tc>
      </w:tr>
    </w:tbl>
    <w:p w14:paraId="1AD10BA2" w14:textId="77777777" w:rsidR="00EA7FD6" w:rsidRPr="00363A37" w:rsidRDefault="00EA7FD6" w:rsidP="007A319F">
      <w:pPr>
        <w:rPr>
          <w:lang w:val="en-GB" w:eastAsia="nl-BE"/>
        </w:rPr>
      </w:pPr>
    </w:p>
    <w:p w14:paraId="62C01705" w14:textId="1E0E048B" w:rsidR="007A319F" w:rsidRPr="00363A37" w:rsidRDefault="007A319F" w:rsidP="00EA7FD6">
      <w:pPr>
        <w:pStyle w:val="Guidance"/>
      </w:pPr>
      <w:r w:rsidRPr="00363A37">
        <w:t>It must describe:</w:t>
      </w:r>
    </w:p>
    <w:p w14:paraId="7E400A88" w14:textId="55D9D33F" w:rsidR="007A319F" w:rsidRPr="00363A37" w:rsidRDefault="007A319F" w:rsidP="00D43247">
      <w:pPr>
        <w:pStyle w:val="Guidance"/>
        <w:numPr>
          <w:ilvl w:val="0"/>
          <w:numId w:val="17"/>
        </w:numPr>
      </w:pPr>
      <w:r w:rsidRPr="00363A37">
        <w:t>the relevant product rules (in summary)</w:t>
      </w:r>
    </w:p>
    <w:p w14:paraId="79E0FCF0" w14:textId="3351EA5E" w:rsidR="007A319F" w:rsidRPr="00363A37" w:rsidRDefault="007A319F" w:rsidP="00D43247">
      <w:pPr>
        <w:pStyle w:val="Guidance"/>
        <w:numPr>
          <w:ilvl w:val="0"/>
          <w:numId w:val="17"/>
        </w:numPr>
      </w:pPr>
      <w:r w:rsidRPr="00363A37">
        <w:t>the purpose of each product</w:t>
      </w:r>
    </w:p>
    <w:p w14:paraId="5F1F10DD" w14:textId="77777777" w:rsidR="00EA7FD6" w:rsidRPr="00363A37" w:rsidRDefault="00EA7FD6" w:rsidP="00EA7FD6">
      <w:pPr>
        <w:pStyle w:val="Guidance"/>
      </w:pPr>
    </w:p>
    <w:p w14:paraId="47547501" w14:textId="77777777" w:rsidR="007A319F" w:rsidRPr="00363A37" w:rsidRDefault="007A319F" w:rsidP="00EA7FD6">
      <w:pPr>
        <w:pStyle w:val="Guidance"/>
      </w:pPr>
      <w:r w:rsidRPr="00363A37">
        <w:t xml:space="preserve">The following section(s) must be included in a Domain Protocol.  </w:t>
      </w:r>
    </w:p>
    <w:p w14:paraId="0E197DE9" w14:textId="4EC7361C" w:rsidR="007A319F" w:rsidRPr="00363A37" w:rsidRDefault="007A319F" w:rsidP="00EA7FD6">
      <w:pPr>
        <w:pStyle w:val="Titolo3"/>
        <w:rPr>
          <w:lang w:val="en-GB" w:eastAsia="nl-BE"/>
        </w:rPr>
      </w:pPr>
      <w:r w:rsidRPr="00363A37">
        <w:rPr>
          <w:lang w:val="en-GB" w:eastAsia="nl-BE"/>
        </w:rPr>
        <w:t xml:space="preserve">The EECS Product Rules as applied in </w:t>
      </w:r>
      <w:r w:rsidRPr="00812E51">
        <w:rPr>
          <w:i/>
          <w:iCs/>
          <w:lang w:val="en-GB" w:eastAsia="nl-BE"/>
        </w:rPr>
        <w:t>[domain]</w:t>
      </w:r>
      <w:r w:rsidRPr="00363A37">
        <w:rPr>
          <w:lang w:val="en-GB" w:eastAsia="nl-BE"/>
        </w:rPr>
        <w:t xml:space="preserve"> are set out within </w:t>
      </w:r>
      <w:r w:rsidR="00886990">
        <w:rPr>
          <w:lang w:val="en-GB" w:eastAsia="nl-BE"/>
        </w:rPr>
        <w:t>S</w:t>
      </w:r>
      <w:r w:rsidRPr="00363A37">
        <w:rPr>
          <w:lang w:val="en-GB" w:eastAsia="nl-BE"/>
        </w:rPr>
        <w:t xml:space="preserve">ection </w:t>
      </w:r>
      <w:r w:rsidR="00812E51">
        <w:rPr>
          <w:lang w:val="en-GB" w:eastAsia="nl-BE"/>
        </w:rPr>
        <w:fldChar w:fldCharType="begin"/>
      </w:r>
      <w:r w:rsidR="00812E51">
        <w:rPr>
          <w:lang w:val="en-GB" w:eastAsia="nl-BE"/>
        </w:rPr>
        <w:instrText xml:space="preserve"> REF _Ref123921533 \h </w:instrText>
      </w:r>
      <w:r w:rsidR="00812E51">
        <w:rPr>
          <w:lang w:val="en-GB" w:eastAsia="nl-BE"/>
        </w:rPr>
      </w:r>
      <w:r w:rsidR="00812E51">
        <w:rPr>
          <w:lang w:val="en-GB" w:eastAsia="nl-BE"/>
        </w:rPr>
        <w:fldChar w:fldCharType="separate"/>
      </w:r>
      <w:r w:rsidR="00812E51">
        <w:rPr>
          <w:lang w:val="en-GB" w:eastAsia="nl-BE"/>
        </w:rPr>
        <w:t xml:space="preserve">D </w:t>
      </w:r>
      <w:r w:rsidR="00886990">
        <w:rPr>
          <w:lang w:val="en-GB" w:eastAsia="nl-BE"/>
        </w:rPr>
        <w:t xml:space="preserve">- </w:t>
      </w:r>
      <w:r w:rsidR="00812E51">
        <w:rPr>
          <w:lang w:val="en-GB" w:eastAsia="nl-BE"/>
        </w:rPr>
        <w:t>R</w:t>
      </w:r>
      <w:r w:rsidR="00812E51" w:rsidRPr="00363A37">
        <w:rPr>
          <w:lang w:val="en-GB" w:eastAsia="nl-BE"/>
        </w:rPr>
        <w:t>egistration</w:t>
      </w:r>
      <w:r w:rsidR="00812E51">
        <w:rPr>
          <w:lang w:val="en-GB" w:eastAsia="nl-BE"/>
        </w:rPr>
        <w:fldChar w:fldCharType="end"/>
      </w:r>
      <w:r w:rsidRPr="00363A37">
        <w:rPr>
          <w:lang w:val="en-GB" w:eastAsia="nl-BE"/>
        </w:rPr>
        <w:t xml:space="preserve"> and</w:t>
      </w:r>
      <w:r w:rsidR="00886990">
        <w:rPr>
          <w:lang w:val="en-GB" w:eastAsia="nl-BE"/>
        </w:rPr>
        <w:t xml:space="preserve"> Section</w:t>
      </w:r>
      <w:r w:rsidR="00480098">
        <w:rPr>
          <w:lang w:val="en-GB" w:eastAsia="nl-BE"/>
        </w:rPr>
        <w:t xml:space="preserve"> </w:t>
      </w:r>
      <w:r w:rsidR="00812E51">
        <w:rPr>
          <w:lang w:val="en-GB" w:eastAsia="nl-BE"/>
        </w:rPr>
        <w:fldChar w:fldCharType="begin"/>
      </w:r>
      <w:r w:rsidR="00812E51">
        <w:rPr>
          <w:lang w:val="en-GB" w:eastAsia="nl-BE"/>
        </w:rPr>
        <w:instrText xml:space="preserve"> REF _Ref123921560 \h </w:instrText>
      </w:r>
      <w:r w:rsidR="00812E51">
        <w:rPr>
          <w:lang w:val="en-GB" w:eastAsia="nl-BE"/>
        </w:rPr>
      </w:r>
      <w:r w:rsidR="00812E51">
        <w:rPr>
          <w:lang w:val="en-GB" w:eastAsia="nl-BE"/>
        </w:rPr>
        <w:fldChar w:fldCharType="separate"/>
      </w:r>
      <w:r w:rsidR="00812E51">
        <w:rPr>
          <w:lang w:val="en-GB" w:eastAsia="nl-BE"/>
        </w:rPr>
        <w:t>E</w:t>
      </w:r>
      <w:r w:rsidR="00886990">
        <w:rPr>
          <w:lang w:val="en-GB" w:eastAsia="nl-BE"/>
        </w:rPr>
        <w:t xml:space="preserve"> - </w:t>
      </w:r>
      <w:r w:rsidR="00812E51">
        <w:rPr>
          <w:lang w:val="en-GB" w:eastAsia="nl-BE"/>
        </w:rPr>
        <w:t>C</w:t>
      </w:r>
      <w:r w:rsidR="00812E51" w:rsidRPr="00363A37">
        <w:rPr>
          <w:lang w:val="en-GB" w:eastAsia="nl-BE"/>
        </w:rPr>
        <w:t>ertificate Systems Administration</w:t>
      </w:r>
      <w:r w:rsidR="00812E51">
        <w:rPr>
          <w:lang w:val="en-GB" w:eastAsia="nl-BE"/>
        </w:rPr>
        <w:fldChar w:fldCharType="end"/>
      </w:r>
      <w:r w:rsidRPr="00363A37">
        <w:rPr>
          <w:lang w:val="en-GB" w:eastAsia="nl-BE"/>
        </w:rPr>
        <w:t xml:space="preserve"> of this document.</w:t>
      </w:r>
    </w:p>
    <w:p w14:paraId="02FFFF42" w14:textId="543C516A" w:rsidR="007A319F" w:rsidRPr="00363A37" w:rsidRDefault="007A319F" w:rsidP="00EA7FD6">
      <w:pPr>
        <w:pStyle w:val="Titolo2"/>
        <w:rPr>
          <w:lang w:val="en-GB" w:eastAsia="nl-BE"/>
        </w:rPr>
      </w:pPr>
      <w:bookmarkStart w:id="33" w:name="_Toc123920224"/>
      <w:bookmarkStart w:id="34" w:name="_Toc218527782"/>
      <w:r w:rsidRPr="00363A37">
        <w:rPr>
          <w:lang w:val="en-GB" w:eastAsia="nl-BE"/>
        </w:rPr>
        <w:t>Non-EECS certificates in the Domain</w:t>
      </w:r>
      <w:bookmarkEnd w:id="33"/>
      <w:bookmarkEnd w:id="34"/>
      <w:r w:rsidRPr="00363A37">
        <w:rPr>
          <w:lang w:val="en-GB" w:eastAsia="nl-BE"/>
        </w:rPr>
        <w:t xml:space="preserve"> </w:t>
      </w:r>
    </w:p>
    <w:p w14:paraId="31F02F84" w14:textId="4B73B4E0" w:rsidR="007A319F" w:rsidRPr="00363A37" w:rsidRDefault="00886990" w:rsidP="00EA7FD6">
      <w:pPr>
        <w:pStyle w:val="Guidance"/>
      </w:pPr>
      <w:r>
        <w:t>If</w:t>
      </w:r>
      <w:r w:rsidR="007A319F" w:rsidRPr="00363A37">
        <w:t xml:space="preserve"> there are non-EECS Certificates in operation</w:t>
      </w:r>
      <w:r>
        <w:t xml:space="preserve"> in the Domain</w:t>
      </w:r>
      <w:r w:rsidR="007A319F" w:rsidRPr="00363A37">
        <w:t xml:space="preserve">, this section describes its status and main framework of </w:t>
      </w:r>
      <w:r>
        <w:t xml:space="preserve">such </w:t>
      </w:r>
      <w:r w:rsidR="007A319F" w:rsidRPr="00363A37">
        <w:t>operation.</w:t>
      </w:r>
    </w:p>
    <w:p w14:paraId="665B98B2" w14:textId="55483A60" w:rsidR="007A319F" w:rsidRPr="00363A37" w:rsidRDefault="007A319F" w:rsidP="00EA7FD6">
      <w:pPr>
        <w:pStyle w:val="Guidance"/>
      </w:pPr>
      <w:r w:rsidRPr="00363A37">
        <w:t xml:space="preserve">This may apply to national </w:t>
      </w:r>
      <w:r w:rsidR="00886990">
        <w:t>G</w:t>
      </w:r>
      <w:r w:rsidRPr="00363A37">
        <w:t xml:space="preserve">uarantees of </w:t>
      </w:r>
      <w:r w:rsidR="00886990">
        <w:t>O</w:t>
      </w:r>
      <w:r w:rsidRPr="00363A37">
        <w:t xml:space="preserve">rigin for which there are no EECS provisions or recognition in place. Examples are national GOs, GOs/ certificates for heating and </w:t>
      </w:r>
      <w:r w:rsidR="00A86CDB" w:rsidRPr="00363A37">
        <w:t>cooling, voluntary</w:t>
      </w:r>
      <w:r w:rsidRPr="00363A37">
        <w:t xml:space="preserve"> schemes, etc. </w:t>
      </w:r>
    </w:p>
    <w:p w14:paraId="3D11BA8F" w14:textId="6FA362C3" w:rsidR="007A319F" w:rsidRPr="00363A37" w:rsidRDefault="007A319F" w:rsidP="00EA7FD6">
      <w:pPr>
        <w:pStyle w:val="Titolo2"/>
        <w:rPr>
          <w:lang w:val="en-GB" w:eastAsia="nl-BE"/>
        </w:rPr>
      </w:pPr>
      <w:bookmarkStart w:id="35" w:name="_Toc123920225"/>
      <w:bookmarkStart w:id="36" w:name="_Ref123921354"/>
      <w:bookmarkStart w:id="37" w:name="_Ref123921370"/>
      <w:bookmarkStart w:id="38" w:name="_Toc218527783"/>
      <w:r w:rsidRPr="00363A37">
        <w:rPr>
          <w:lang w:val="en-GB" w:eastAsia="nl-BE"/>
        </w:rPr>
        <w:t>Local Deviations from the EECS Rules </w:t>
      </w:r>
      <w:bookmarkEnd w:id="35"/>
      <w:bookmarkEnd w:id="36"/>
      <w:bookmarkEnd w:id="37"/>
      <w:bookmarkEnd w:id="38"/>
    </w:p>
    <w:p w14:paraId="6C2EDBF5" w14:textId="4EF4530F" w:rsidR="007A319F" w:rsidRPr="00363A37" w:rsidRDefault="007A319F" w:rsidP="007A319F">
      <w:pPr>
        <w:rPr>
          <w:lang w:val="en-GB" w:eastAsia="nl-BE"/>
        </w:rPr>
      </w:pPr>
      <w:r w:rsidRPr="00363A37">
        <w:rPr>
          <w:lang w:val="en-GB" w:eastAsia="nl-BE"/>
        </w:rPr>
        <w:t xml:space="preserve">This section </w:t>
      </w:r>
      <w:proofErr w:type="gramStart"/>
      <w:r w:rsidRPr="00363A37">
        <w:rPr>
          <w:lang w:val="en-GB" w:eastAsia="nl-BE"/>
        </w:rPr>
        <w:t>identifies  minor</w:t>
      </w:r>
      <w:proofErr w:type="gramEnd"/>
      <w:r w:rsidRPr="00363A37">
        <w:rPr>
          <w:lang w:val="en-GB" w:eastAsia="nl-BE"/>
        </w:rPr>
        <w:t xml:space="preserve"> differences from the EECS Rules without impacting the integrity of EECS Certificates. </w:t>
      </w:r>
    </w:p>
    <w:p w14:paraId="5CB9484E" w14:textId="59315341" w:rsidR="007A319F" w:rsidRPr="00363A37" w:rsidRDefault="00886990" w:rsidP="00EA7FD6">
      <w:pPr>
        <w:pStyle w:val="Guidance"/>
      </w:pPr>
      <w:r>
        <w:t xml:space="preserve">This </w:t>
      </w:r>
      <w:proofErr w:type="gramStart"/>
      <w:r>
        <w:t xml:space="preserve">Section </w:t>
      </w:r>
      <w:r w:rsidR="007A319F">
        <w:t xml:space="preserve"> is</w:t>
      </w:r>
      <w:proofErr w:type="gramEnd"/>
      <w:r w:rsidR="007A319F">
        <w:t xml:space="preserve"> intended</w:t>
      </w:r>
      <w:r>
        <w:t xml:space="preserve"> to be</w:t>
      </w:r>
      <w:r w:rsidR="007A319F">
        <w:t xml:space="preserve"> for other AIB members, reviewers and traders operating across </w:t>
      </w:r>
      <w:r>
        <w:t>D</w:t>
      </w:r>
      <w:r w:rsidR="007A319F">
        <w:t xml:space="preserve">omains so that they can understand specific local arrangements. </w:t>
      </w:r>
      <w:r>
        <w:t>S</w:t>
      </w:r>
      <w:r w:rsidR="007A319F">
        <w:t>pecif</w:t>
      </w:r>
      <w:r>
        <w:t>y</w:t>
      </w:r>
      <w:r w:rsidR="007A319F">
        <w:t xml:space="preserve"> which EECS Rule is being deviated from</w:t>
      </w:r>
      <w:r w:rsidR="009A0D9A" w:rsidRPr="00CB7EDC">
        <w:t xml:space="preserve">, and how the core principles of </w:t>
      </w:r>
      <w:r w:rsidR="61AF631A" w:rsidRPr="00CB7EDC">
        <w:t xml:space="preserve">the </w:t>
      </w:r>
      <w:r w:rsidR="009A0D9A" w:rsidRPr="00CB7EDC">
        <w:t>EECS</w:t>
      </w:r>
      <w:r w:rsidR="11763930" w:rsidRPr="00CB7EDC">
        <w:t xml:space="preserve"> rules</w:t>
      </w:r>
      <w:r w:rsidR="009A0D9A" w:rsidRPr="00CB7EDC">
        <w:t xml:space="preserve"> and reliability of the system are maintained in an alternative way</w:t>
      </w:r>
      <w:r w:rsidR="007A319F">
        <w:t>. These differences must not have any impact on the integrity of EECS Certificates.</w:t>
      </w:r>
    </w:p>
    <w:p w14:paraId="7515DAE2" w14:textId="77777777" w:rsidR="00EA7FD6" w:rsidRPr="00363A37" w:rsidRDefault="00EA7FD6">
      <w:pPr>
        <w:spacing w:after="160"/>
        <w:rPr>
          <w:lang w:val="en-GB" w:eastAsia="nl-BE"/>
        </w:rPr>
      </w:pPr>
      <w:r w:rsidRPr="00363A37">
        <w:rPr>
          <w:lang w:val="en-GB" w:eastAsia="nl-BE"/>
        </w:rPr>
        <w:br w:type="page"/>
      </w:r>
    </w:p>
    <w:p w14:paraId="6663424B" w14:textId="0D724D8D" w:rsidR="007A319F" w:rsidRPr="00363A37" w:rsidRDefault="007A319F" w:rsidP="00EA7FD6">
      <w:pPr>
        <w:pStyle w:val="Titolo1"/>
        <w:rPr>
          <w:lang w:val="en-GB" w:eastAsia="nl-BE"/>
        </w:rPr>
      </w:pPr>
      <w:bookmarkStart w:id="39" w:name="_Toc123920226"/>
      <w:bookmarkStart w:id="40" w:name="_Ref123921527"/>
      <w:bookmarkStart w:id="41" w:name="_Ref123921533"/>
      <w:bookmarkStart w:id="42" w:name="_Toc218527784"/>
      <w:r w:rsidRPr="00363A37">
        <w:rPr>
          <w:lang w:val="en-GB" w:eastAsia="nl-BE"/>
        </w:rPr>
        <w:lastRenderedPageBreak/>
        <w:t>Registration</w:t>
      </w:r>
      <w:bookmarkEnd w:id="39"/>
      <w:bookmarkEnd w:id="40"/>
      <w:bookmarkEnd w:id="41"/>
      <w:bookmarkEnd w:id="42"/>
    </w:p>
    <w:p w14:paraId="08F33235" w14:textId="321B5BB2" w:rsidR="007A319F" w:rsidRPr="00363A37" w:rsidRDefault="00631423" w:rsidP="00631423">
      <w:pPr>
        <w:pStyle w:val="Guidance"/>
      </w:pPr>
      <w:r w:rsidRPr="00363A37">
        <w:t>W</w:t>
      </w:r>
      <w:r w:rsidR="007A319F" w:rsidRPr="00363A37">
        <w:t>here relevant this section describes separate rules for disclosure of different energy carriers</w:t>
      </w:r>
      <w:r w:rsidRPr="00363A37">
        <w:t>.</w:t>
      </w:r>
    </w:p>
    <w:p w14:paraId="74D9D180" w14:textId="156F956A" w:rsidR="007A319F" w:rsidRPr="00363A37" w:rsidRDefault="007A319F" w:rsidP="00631423">
      <w:pPr>
        <w:pStyle w:val="Titolo2"/>
        <w:rPr>
          <w:lang w:val="en-GB" w:eastAsia="nl-BE"/>
        </w:rPr>
      </w:pPr>
      <w:bookmarkStart w:id="43" w:name="_Toc123920227"/>
      <w:bookmarkStart w:id="44" w:name="_Toc218527785"/>
      <w:r w:rsidRPr="00363A37">
        <w:rPr>
          <w:lang w:val="en-GB" w:eastAsia="nl-BE"/>
        </w:rPr>
        <w:t>Registration of an Account Holder</w:t>
      </w:r>
      <w:bookmarkEnd w:id="43"/>
      <w:bookmarkEnd w:id="44"/>
    </w:p>
    <w:p w14:paraId="634708D2"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631423" w:rsidRPr="00363A37" w14:paraId="6822847C" w14:textId="77777777">
        <w:tc>
          <w:tcPr>
            <w:tcW w:w="2266" w:type="dxa"/>
          </w:tcPr>
          <w:p w14:paraId="10F66B9C" w14:textId="63392F1D" w:rsidR="00631423" w:rsidRPr="00363A37" w:rsidRDefault="00DB4A4B">
            <w:pPr>
              <w:rPr>
                <w:lang w:val="en-GB" w:eastAsia="nl-BE"/>
              </w:rPr>
            </w:pPr>
            <w:r w:rsidRPr="00363A37">
              <w:rPr>
                <w:lang w:val="en-GB" w:eastAsia="nl-BE"/>
              </w:rPr>
              <w:t>G2.2.1</w:t>
            </w:r>
            <w:r w:rsidRPr="00363A37">
              <w:rPr>
                <w:lang w:val="en-GB" w:eastAsia="nl-BE"/>
              </w:rPr>
              <w:tab/>
            </w:r>
          </w:p>
        </w:tc>
        <w:tc>
          <w:tcPr>
            <w:tcW w:w="2267" w:type="dxa"/>
          </w:tcPr>
          <w:p w14:paraId="588AFC70" w14:textId="04CB7EF2" w:rsidR="00631423" w:rsidRPr="00363A37" w:rsidRDefault="00631423">
            <w:pPr>
              <w:rPr>
                <w:lang w:val="en-GB" w:eastAsia="nl-BE"/>
              </w:rPr>
            </w:pPr>
          </w:p>
        </w:tc>
        <w:tc>
          <w:tcPr>
            <w:tcW w:w="2267" w:type="dxa"/>
          </w:tcPr>
          <w:p w14:paraId="67033A70" w14:textId="77777777" w:rsidR="00631423" w:rsidRPr="00363A37" w:rsidRDefault="00631423">
            <w:pPr>
              <w:rPr>
                <w:lang w:val="en-GB" w:eastAsia="nl-BE"/>
              </w:rPr>
            </w:pPr>
          </w:p>
        </w:tc>
        <w:tc>
          <w:tcPr>
            <w:tcW w:w="2267" w:type="dxa"/>
          </w:tcPr>
          <w:p w14:paraId="01E5CE28" w14:textId="77777777" w:rsidR="00631423" w:rsidRPr="00363A37" w:rsidRDefault="00631423">
            <w:pPr>
              <w:rPr>
                <w:lang w:val="en-GB" w:eastAsia="nl-BE"/>
              </w:rPr>
            </w:pPr>
          </w:p>
        </w:tc>
      </w:tr>
    </w:tbl>
    <w:p w14:paraId="35DFA8C3" w14:textId="77777777" w:rsidR="00DB4A4B" w:rsidRPr="00363A37" w:rsidRDefault="00DB4A4B" w:rsidP="007A319F">
      <w:pPr>
        <w:rPr>
          <w:lang w:val="en-GB" w:eastAsia="nl-BE"/>
        </w:rPr>
      </w:pPr>
    </w:p>
    <w:p w14:paraId="48B8DCE9" w14:textId="0DDEC2B1" w:rsidR="007A319F" w:rsidRPr="00363A37" w:rsidRDefault="007A319F" w:rsidP="00DB4A4B">
      <w:pPr>
        <w:pStyle w:val="Guidance"/>
      </w:pPr>
      <w:r w:rsidRPr="00363A37">
        <w:t>It must describe:</w:t>
      </w:r>
    </w:p>
    <w:p w14:paraId="76FFA7DD" w14:textId="428D1E5C" w:rsidR="007A319F" w:rsidRPr="00867020" w:rsidRDefault="007A319F" w:rsidP="6C46A766">
      <w:pPr>
        <w:pStyle w:val="Guidance"/>
        <w:numPr>
          <w:ilvl w:val="0"/>
          <w:numId w:val="18"/>
        </w:numPr>
      </w:pPr>
      <w:r>
        <w:t>Who can be an account holder</w:t>
      </w:r>
      <w:r w:rsidR="003346C6" w:rsidRPr="00867020">
        <w:t xml:space="preserve"> </w:t>
      </w:r>
      <w:r w:rsidR="003346C6" w:rsidRPr="00867020">
        <w:rPr>
          <w:u w:val="single"/>
        </w:rPr>
        <w:t>(</w:t>
      </w:r>
      <w:r w:rsidR="003346C6" w:rsidRPr="00CB7EDC">
        <w:t xml:space="preserve">which type of organisations, under what conditions, whether there are </w:t>
      </w:r>
      <w:r w:rsidR="3D029C60" w:rsidRPr="00CB7EDC">
        <w:t xml:space="preserve">different </w:t>
      </w:r>
      <w:r w:rsidR="003346C6" w:rsidRPr="00CB7EDC">
        <w:t>account types, who can apply for</w:t>
      </w:r>
      <w:r w:rsidR="19A34BEA" w:rsidRPr="00CB7EDC">
        <w:t xml:space="preserve"> an account</w:t>
      </w:r>
      <w:r w:rsidR="003346C6" w:rsidRPr="00CB7EDC">
        <w:t>, transfer, cancel GOs</w:t>
      </w:r>
      <w:r w:rsidR="00886990" w:rsidRPr="00CB7EDC">
        <w:t xml:space="preserve"> etc.</w:t>
      </w:r>
      <w:r w:rsidR="003346C6" w:rsidRPr="00CB7EDC">
        <w:t>)</w:t>
      </w:r>
    </w:p>
    <w:p w14:paraId="4527D7C0" w14:textId="188D01C4" w:rsidR="002548CE" w:rsidRPr="00363A37" w:rsidRDefault="00FB2329" w:rsidP="00D43247">
      <w:pPr>
        <w:pStyle w:val="Guidance"/>
        <w:numPr>
          <w:ilvl w:val="0"/>
          <w:numId w:val="18"/>
        </w:numPr>
      </w:pPr>
      <w:r>
        <w:t>Whether, and if so, under what conditions foreign companies can become an account holder</w:t>
      </w:r>
    </w:p>
    <w:p w14:paraId="48D7C597" w14:textId="5453BCBA" w:rsidR="007A319F" w:rsidRPr="00363A37" w:rsidRDefault="007A319F" w:rsidP="00D43247">
      <w:pPr>
        <w:pStyle w:val="Guidance"/>
        <w:numPr>
          <w:ilvl w:val="0"/>
          <w:numId w:val="18"/>
        </w:numPr>
      </w:pPr>
      <w:r w:rsidRPr="00363A37">
        <w:t>How to apply for registration (</w:t>
      </w:r>
      <w:r w:rsidR="00A86CDB" w:rsidRPr="00363A37">
        <w:t>e.g.</w:t>
      </w:r>
      <w:r w:rsidRPr="00363A37">
        <w:t xml:space="preserve"> website form)</w:t>
      </w:r>
    </w:p>
    <w:p w14:paraId="18C418E2" w14:textId="4EC05EEF" w:rsidR="007A319F" w:rsidRPr="00363A37" w:rsidRDefault="007A319F" w:rsidP="00D43247">
      <w:pPr>
        <w:pStyle w:val="Guidance"/>
        <w:numPr>
          <w:ilvl w:val="0"/>
          <w:numId w:val="18"/>
        </w:numPr>
      </w:pPr>
      <w:r w:rsidRPr="00363A37">
        <w:t>The Know Your Customer</w:t>
      </w:r>
      <w:r w:rsidR="008D5FC8">
        <w:t xml:space="preserve"> (KYC)</w:t>
      </w:r>
      <w:r w:rsidRPr="00363A37">
        <w:t xml:space="preserve"> process which should include any </w:t>
      </w:r>
      <w:r w:rsidR="0000594F" w:rsidRPr="00CB7EDC">
        <w:rPr>
          <w:iCs/>
        </w:rPr>
        <w:t xml:space="preserve">organisational identity and </w:t>
      </w:r>
      <w:r w:rsidRPr="00363A37">
        <w:t xml:space="preserve">anti-fraud verification </w:t>
      </w:r>
    </w:p>
    <w:p w14:paraId="35FB6693" w14:textId="2B7C1CCA" w:rsidR="007A319F" w:rsidRPr="00363A37" w:rsidRDefault="007A319F" w:rsidP="00D43247">
      <w:pPr>
        <w:pStyle w:val="Guidance"/>
        <w:numPr>
          <w:ilvl w:val="0"/>
          <w:numId w:val="18"/>
        </w:numPr>
      </w:pPr>
      <w:r w:rsidRPr="00363A37">
        <w:t>How long the process takes</w:t>
      </w:r>
    </w:p>
    <w:p w14:paraId="089AF264" w14:textId="53693677" w:rsidR="007A319F" w:rsidRPr="00363A37" w:rsidRDefault="007A319F" w:rsidP="00D43247">
      <w:pPr>
        <w:pStyle w:val="Guidance"/>
        <w:numPr>
          <w:ilvl w:val="0"/>
          <w:numId w:val="18"/>
        </w:numPr>
      </w:pPr>
      <w:r w:rsidRPr="00363A37">
        <w:t xml:space="preserve">That the Standard Terms </w:t>
      </w:r>
      <w:r w:rsidR="008D5FC8">
        <w:t>and</w:t>
      </w:r>
      <w:r w:rsidRPr="00363A37">
        <w:t xml:space="preserve"> Conditions must be signed</w:t>
      </w:r>
    </w:p>
    <w:p w14:paraId="3B51A9C4" w14:textId="7A601DE9" w:rsidR="007A319F" w:rsidRPr="00363A37" w:rsidRDefault="007A319F" w:rsidP="00D43247">
      <w:pPr>
        <w:pStyle w:val="Guidance"/>
        <w:numPr>
          <w:ilvl w:val="0"/>
          <w:numId w:val="18"/>
        </w:numPr>
      </w:pPr>
      <w:r w:rsidRPr="00363A37">
        <w:t xml:space="preserve">Where the </w:t>
      </w:r>
      <w:r w:rsidR="008D5FC8">
        <w:t>fees</w:t>
      </w:r>
      <w:r w:rsidR="008D5FC8" w:rsidRPr="00363A37">
        <w:t xml:space="preserve"> </w:t>
      </w:r>
      <w:r w:rsidR="008D5FC8">
        <w:t>for</w:t>
      </w:r>
      <w:r w:rsidRPr="00363A37">
        <w:t xml:space="preserve"> services can be found</w:t>
      </w:r>
    </w:p>
    <w:p w14:paraId="46EA89F6" w14:textId="46259E19" w:rsidR="007A319F" w:rsidRPr="00363A37" w:rsidRDefault="007A319F" w:rsidP="00D43247">
      <w:pPr>
        <w:pStyle w:val="Guidance"/>
        <w:numPr>
          <w:ilvl w:val="0"/>
          <w:numId w:val="18"/>
        </w:numPr>
      </w:pPr>
      <w:r w:rsidRPr="00363A37">
        <w:t xml:space="preserve">How users belonging to the </w:t>
      </w:r>
      <w:r w:rsidR="008D5FC8">
        <w:t>A</w:t>
      </w:r>
      <w:r w:rsidRPr="00363A37">
        <w:t xml:space="preserve">ccount </w:t>
      </w:r>
      <w:r w:rsidR="008D5FC8">
        <w:t>H</w:t>
      </w:r>
      <w:r w:rsidRPr="00363A37">
        <w:t>older</w:t>
      </w:r>
      <w:r w:rsidR="008D5FC8">
        <w:t xml:space="preserve"> can</w:t>
      </w:r>
      <w:r w:rsidRPr="00363A37">
        <w:t xml:space="preserve"> gain access to the registry </w:t>
      </w:r>
    </w:p>
    <w:p w14:paraId="2EBB8054" w14:textId="77777777" w:rsidR="007A319F" w:rsidRPr="00363A37" w:rsidRDefault="007A319F" w:rsidP="00DB4A4B">
      <w:pPr>
        <w:pStyle w:val="Guidance"/>
      </w:pPr>
      <w:r w:rsidRPr="00363A37">
        <w:t>A sample or template application form must be included as an appendix, or a web link to the online form should be provided.</w:t>
      </w:r>
    </w:p>
    <w:p w14:paraId="6A36E7D0" w14:textId="7C22FBD9" w:rsidR="007A319F" w:rsidRPr="00363A37" w:rsidRDefault="007A319F" w:rsidP="007C72A2">
      <w:pPr>
        <w:pStyle w:val="Titolo2"/>
        <w:rPr>
          <w:lang w:val="en-GB" w:eastAsia="nl-BE"/>
        </w:rPr>
      </w:pPr>
      <w:bookmarkStart w:id="45" w:name="_Toc123920228"/>
      <w:bookmarkStart w:id="46" w:name="_Toc218527786"/>
      <w:r w:rsidRPr="00363A37">
        <w:rPr>
          <w:lang w:val="en-GB" w:eastAsia="nl-BE"/>
        </w:rPr>
        <w:t>Resignation of an Account Holder</w:t>
      </w:r>
      <w:bookmarkEnd w:id="45"/>
      <w:bookmarkEnd w:id="46"/>
    </w:p>
    <w:p w14:paraId="5767F379" w14:textId="77777777" w:rsidR="007A319F" w:rsidRPr="00363A37" w:rsidRDefault="007A319F" w:rsidP="007A319F">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631423" w:rsidRPr="00363A37" w14:paraId="249EECC7" w14:textId="77777777">
        <w:tc>
          <w:tcPr>
            <w:tcW w:w="2266" w:type="dxa"/>
          </w:tcPr>
          <w:p w14:paraId="74A9ED82" w14:textId="08EB5A8B" w:rsidR="00631423" w:rsidRPr="00363A37" w:rsidRDefault="007C72A2">
            <w:pPr>
              <w:rPr>
                <w:lang w:val="en-GB" w:eastAsia="nl-BE"/>
              </w:rPr>
            </w:pPr>
            <w:r w:rsidRPr="00363A37">
              <w:rPr>
                <w:lang w:val="en-GB" w:eastAsia="nl-BE"/>
              </w:rPr>
              <w:t>None directly</w:t>
            </w:r>
          </w:p>
        </w:tc>
        <w:tc>
          <w:tcPr>
            <w:tcW w:w="2267" w:type="dxa"/>
          </w:tcPr>
          <w:p w14:paraId="3609855F" w14:textId="47FD49EE" w:rsidR="00631423" w:rsidRPr="00363A37" w:rsidRDefault="00631423">
            <w:pPr>
              <w:rPr>
                <w:lang w:val="en-GB" w:eastAsia="nl-BE"/>
              </w:rPr>
            </w:pPr>
          </w:p>
        </w:tc>
        <w:tc>
          <w:tcPr>
            <w:tcW w:w="2267" w:type="dxa"/>
          </w:tcPr>
          <w:p w14:paraId="264E4BC7" w14:textId="77777777" w:rsidR="00631423" w:rsidRPr="00363A37" w:rsidRDefault="00631423">
            <w:pPr>
              <w:rPr>
                <w:lang w:val="en-GB" w:eastAsia="nl-BE"/>
              </w:rPr>
            </w:pPr>
          </w:p>
        </w:tc>
        <w:tc>
          <w:tcPr>
            <w:tcW w:w="2267" w:type="dxa"/>
          </w:tcPr>
          <w:p w14:paraId="24BDE8F6" w14:textId="77777777" w:rsidR="00631423" w:rsidRPr="00363A37" w:rsidRDefault="00631423">
            <w:pPr>
              <w:rPr>
                <w:lang w:val="en-GB" w:eastAsia="nl-BE"/>
              </w:rPr>
            </w:pPr>
          </w:p>
        </w:tc>
      </w:tr>
    </w:tbl>
    <w:p w14:paraId="3C0C4E43" w14:textId="77777777" w:rsidR="007A319F" w:rsidRPr="00363A37" w:rsidRDefault="007A319F" w:rsidP="007A319F">
      <w:pPr>
        <w:rPr>
          <w:lang w:val="en-GB" w:eastAsia="nl-BE"/>
        </w:rPr>
      </w:pPr>
    </w:p>
    <w:p w14:paraId="3F233DED" w14:textId="77777777" w:rsidR="007A319F" w:rsidRPr="00363A37" w:rsidRDefault="007A319F" w:rsidP="007C72A2">
      <w:pPr>
        <w:pStyle w:val="Guidance"/>
      </w:pPr>
      <w:r w:rsidRPr="00363A37">
        <w:t>It must describe:</w:t>
      </w:r>
    </w:p>
    <w:p w14:paraId="460B81EB" w14:textId="38A02496" w:rsidR="007A319F" w:rsidRPr="00363A37" w:rsidRDefault="007A319F" w:rsidP="00D43247">
      <w:pPr>
        <w:pStyle w:val="Guidance"/>
        <w:numPr>
          <w:ilvl w:val="0"/>
          <w:numId w:val="19"/>
        </w:numPr>
      </w:pPr>
      <w:r w:rsidRPr="00363A37">
        <w:t xml:space="preserve">How the </w:t>
      </w:r>
      <w:r w:rsidR="008D5FC8">
        <w:t>A</w:t>
      </w:r>
      <w:r w:rsidRPr="00363A37">
        <w:t xml:space="preserve">ccount </w:t>
      </w:r>
      <w:r w:rsidR="008D5FC8">
        <w:t>H</w:t>
      </w:r>
      <w:r w:rsidRPr="00363A37">
        <w:t xml:space="preserve">older should </w:t>
      </w:r>
      <w:r w:rsidR="008D5FC8">
        <w:t>inform</w:t>
      </w:r>
      <w:r w:rsidR="008D5FC8" w:rsidRPr="00363A37">
        <w:t xml:space="preserve"> </w:t>
      </w:r>
      <w:r w:rsidRPr="00363A37">
        <w:t>the registry operator of a resignation</w:t>
      </w:r>
    </w:p>
    <w:p w14:paraId="4283DF86" w14:textId="72A85CA4" w:rsidR="007A319F" w:rsidRPr="00363A37" w:rsidRDefault="007A319F" w:rsidP="00D43247">
      <w:pPr>
        <w:pStyle w:val="Guidance"/>
        <w:numPr>
          <w:ilvl w:val="0"/>
          <w:numId w:val="19"/>
        </w:numPr>
      </w:pPr>
      <w:r w:rsidRPr="00363A37">
        <w:t>How the registry operator will respond</w:t>
      </w:r>
    </w:p>
    <w:p w14:paraId="5822F8A3" w14:textId="770AB6C9" w:rsidR="007A319F" w:rsidRPr="00363A37" w:rsidRDefault="007A319F" w:rsidP="00D43247">
      <w:pPr>
        <w:pStyle w:val="Guidance"/>
        <w:numPr>
          <w:ilvl w:val="0"/>
          <w:numId w:val="19"/>
        </w:numPr>
      </w:pPr>
      <w:r w:rsidRPr="00363A37">
        <w:t>Closing the account</w:t>
      </w:r>
    </w:p>
    <w:p w14:paraId="50A960B4" w14:textId="711323E5" w:rsidR="007A319F" w:rsidRPr="00363A37" w:rsidRDefault="007A319F" w:rsidP="00D43247">
      <w:pPr>
        <w:pStyle w:val="Guidance"/>
        <w:numPr>
          <w:ilvl w:val="0"/>
          <w:numId w:val="19"/>
        </w:numPr>
      </w:pPr>
      <w:r w:rsidRPr="00363A37">
        <w:t>Securing the account</w:t>
      </w:r>
    </w:p>
    <w:p w14:paraId="0CEFAAEB" w14:textId="0654F12B" w:rsidR="007A319F" w:rsidRPr="00363A37" w:rsidRDefault="007A319F" w:rsidP="00D43247">
      <w:pPr>
        <w:pStyle w:val="Guidance"/>
        <w:numPr>
          <w:ilvl w:val="0"/>
          <w:numId w:val="19"/>
        </w:numPr>
      </w:pPr>
      <w:r w:rsidRPr="00363A37">
        <w:t>What happens to any certificates still in the account</w:t>
      </w:r>
    </w:p>
    <w:p w14:paraId="617C9E75" w14:textId="3FF6EABA" w:rsidR="007A319F" w:rsidRPr="00363A37" w:rsidRDefault="008D5FC8" w:rsidP="00D43247">
      <w:pPr>
        <w:pStyle w:val="Guidance"/>
        <w:numPr>
          <w:ilvl w:val="0"/>
          <w:numId w:val="19"/>
        </w:numPr>
      </w:pPr>
      <w:r>
        <w:t>How long these steps will take</w:t>
      </w:r>
    </w:p>
    <w:p w14:paraId="04D7EB57" w14:textId="7E97B1D1" w:rsidR="007A319F" w:rsidRPr="00363A37" w:rsidRDefault="007A319F" w:rsidP="00D43247">
      <w:pPr>
        <w:pStyle w:val="Guidance"/>
        <w:numPr>
          <w:ilvl w:val="0"/>
          <w:numId w:val="19"/>
        </w:numPr>
      </w:pPr>
      <w:r w:rsidRPr="00363A37">
        <w:t xml:space="preserve">How outstanding charges </w:t>
      </w:r>
      <w:r w:rsidR="008D5FC8">
        <w:t>should be paid</w:t>
      </w:r>
    </w:p>
    <w:p w14:paraId="6A6C0D3E" w14:textId="77777777" w:rsidR="007A319F" w:rsidRPr="00363A37" w:rsidRDefault="007A319F" w:rsidP="007C72A2">
      <w:pPr>
        <w:pStyle w:val="Guidance"/>
      </w:pPr>
      <w:r w:rsidRPr="00363A37">
        <w:t>A sample or template resignation form (if used) should be included as an appendix, or a web link to the online form should be provided.</w:t>
      </w:r>
    </w:p>
    <w:p w14:paraId="47A73403" w14:textId="20073F59" w:rsidR="007A319F" w:rsidRPr="00363A37" w:rsidRDefault="007A319F" w:rsidP="00016A71">
      <w:pPr>
        <w:pStyle w:val="Titolo2"/>
        <w:rPr>
          <w:lang w:val="en-GB" w:eastAsia="nl-BE"/>
        </w:rPr>
      </w:pPr>
      <w:bookmarkStart w:id="47" w:name="_Toc123920229"/>
      <w:bookmarkStart w:id="48" w:name="_Toc218527787"/>
      <w:r w:rsidRPr="00363A37">
        <w:rPr>
          <w:lang w:val="en-GB" w:eastAsia="nl-BE"/>
        </w:rPr>
        <w:lastRenderedPageBreak/>
        <w:t>Registration of a Production Device</w:t>
      </w:r>
      <w:bookmarkEnd w:id="47"/>
      <w:bookmarkEnd w:id="48"/>
    </w:p>
    <w:p w14:paraId="748327DC"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133"/>
        <w:gridCol w:w="1133"/>
        <w:gridCol w:w="1134"/>
        <w:gridCol w:w="1133"/>
        <w:gridCol w:w="1133"/>
        <w:gridCol w:w="1134"/>
        <w:gridCol w:w="1133"/>
        <w:gridCol w:w="1134"/>
      </w:tblGrid>
      <w:tr w:rsidR="00016A71" w:rsidRPr="00363A37" w14:paraId="60625EF8" w14:textId="5AEA07DC" w:rsidTr="00016A71">
        <w:tc>
          <w:tcPr>
            <w:tcW w:w="1133" w:type="dxa"/>
          </w:tcPr>
          <w:p w14:paraId="433F7E6A" w14:textId="7B9A71D9" w:rsidR="00016A71" w:rsidRPr="00363A37" w:rsidRDefault="00016A71">
            <w:pPr>
              <w:rPr>
                <w:lang w:val="en-GB" w:eastAsia="nl-BE"/>
              </w:rPr>
            </w:pPr>
            <w:r w:rsidRPr="00363A37">
              <w:rPr>
                <w:lang w:val="en-GB" w:eastAsia="nl-BE"/>
              </w:rPr>
              <w:t>C2.1.1</w:t>
            </w:r>
          </w:p>
        </w:tc>
        <w:tc>
          <w:tcPr>
            <w:tcW w:w="1133" w:type="dxa"/>
          </w:tcPr>
          <w:p w14:paraId="75E1766E" w14:textId="1AD7BFDB" w:rsidR="00016A71" w:rsidRPr="00363A37" w:rsidRDefault="00016A71">
            <w:pPr>
              <w:rPr>
                <w:lang w:val="en-GB" w:eastAsia="nl-BE"/>
              </w:rPr>
            </w:pPr>
            <w:r w:rsidRPr="00363A37">
              <w:rPr>
                <w:lang w:val="en-GB" w:eastAsia="nl-BE"/>
              </w:rPr>
              <w:t>C2.1.2</w:t>
            </w:r>
          </w:p>
        </w:tc>
        <w:tc>
          <w:tcPr>
            <w:tcW w:w="1134" w:type="dxa"/>
          </w:tcPr>
          <w:p w14:paraId="65895691" w14:textId="4A07D678" w:rsidR="00016A71" w:rsidRPr="00363A37" w:rsidRDefault="00016A71">
            <w:pPr>
              <w:rPr>
                <w:lang w:val="en-GB" w:eastAsia="nl-BE"/>
              </w:rPr>
            </w:pPr>
            <w:r w:rsidRPr="00363A37">
              <w:rPr>
                <w:lang w:val="en-GB" w:eastAsia="nl-BE"/>
              </w:rPr>
              <w:t>C2.2.4</w:t>
            </w:r>
          </w:p>
        </w:tc>
        <w:tc>
          <w:tcPr>
            <w:tcW w:w="1133" w:type="dxa"/>
          </w:tcPr>
          <w:p w14:paraId="60CAD536" w14:textId="46C6B5E6" w:rsidR="00016A71" w:rsidRPr="00363A37" w:rsidRDefault="00016A71">
            <w:pPr>
              <w:rPr>
                <w:lang w:val="en-GB" w:eastAsia="nl-BE"/>
              </w:rPr>
            </w:pPr>
            <w:r w:rsidRPr="00363A37">
              <w:rPr>
                <w:lang w:val="en-GB" w:eastAsia="nl-BE"/>
              </w:rPr>
              <w:t>D4.1.2</w:t>
            </w:r>
          </w:p>
        </w:tc>
        <w:tc>
          <w:tcPr>
            <w:tcW w:w="1133" w:type="dxa"/>
          </w:tcPr>
          <w:p w14:paraId="3953E68E" w14:textId="7E0F0B9C" w:rsidR="00016A71" w:rsidRPr="00363A37" w:rsidRDefault="00016A71">
            <w:pPr>
              <w:rPr>
                <w:lang w:val="en-GB" w:eastAsia="nl-BE"/>
              </w:rPr>
            </w:pPr>
            <w:r w:rsidRPr="00363A37">
              <w:rPr>
                <w:lang w:val="en-GB" w:eastAsia="nl-BE"/>
              </w:rPr>
              <w:t>E3.3.10</w:t>
            </w:r>
          </w:p>
        </w:tc>
        <w:tc>
          <w:tcPr>
            <w:tcW w:w="1134" w:type="dxa"/>
          </w:tcPr>
          <w:p w14:paraId="661CB81B" w14:textId="2EA61066" w:rsidR="00016A71" w:rsidRPr="00363A37" w:rsidRDefault="00016A71">
            <w:pPr>
              <w:rPr>
                <w:lang w:val="en-GB" w:eastAsia="nl-BE"/>
              </w:rPr>
            </w:pPr>
            <w:r w:rsidRPr="00363A37">
              <w:rPr>
                <w:lang w:val="en-GB" w:eastAsia="nl-BE"/>
              </w:rPr>
              <w:t>E3.3.11</w:t>
            </w:r>
          </w:p>
        </w:tc>
        <w:tc>
          <w:tcPr>
            <w:tcW w:w="1133" w:type="dxa"/>
          </w:tcPr>
          <w:p w14:paraId="6B5B180F" w14:textId="64DCD4B5" w:rsidR="00016A71" w:rsidRPr="00363A37" w:rsidRDefault="00016A71">
            <w:pPr>
              <w:rPr>
                <w:lang w:val="en-GB" w:eastAsia="nl-BE"/>
              </w:rPr>
            </w:pPr>
            <w:r w:rsidRPr="00363A37">
              <w:rPr>
                <w:lang w:val="en-GB" w:eastAsia="nl-BE"/>
              </w:rPr>
              <w:t>N6.2</w:t>
            </w:r>
          </w:p>
        </w:tc>
        <w:tc>
          <w:tcPr>
            <w:tcW w:w="1134" w:type="dxa"/>
          </w:tcPr>
          <w:p w14:paraId="5F3C78A2" w14:textId="3CB87E3E" w:rsidR="00016A71" w:rsidRPr="00363A37" w:rsidRDefault="00016A71">
            <w:pPr>
              <w:rPr>
                <w:lang w:val="en-GB" w:eastAsia="nl-BE"/>
              </w:rPr>
            </w:pPr>
            <w:r w:rsidRPr="00363A37">
              <w:rPr>
                <w:lang w:val="en-GB" w:eastAsia="nl-BE"/>
              </w:rPr>
              <w:t>O6.2</w:t>
            </w:r>
          </w:p>
        </w:tc>
      </w:tr>
    </w:tbl>
    <w:p w14:paraId="0D0943A7" w14:textId="77777777" w:rsidR="00016A71" w:rsidRPr="00363A37" w:rsidRDefault="00016A71" w:rsidP="007A319F">
      <w:pPr>
        <w:rPr>
          <w:lang w:val="en-GB" w:eastAsia="nl-BE"/>
        </w:rPr>
      </w:pPr>
    </w:p>
    <w:p w14:paraId="08121797" w14:textId="0E5C7BE2" w:rsidR="007A319F" w:rsidRPr="00363A37" w:rsidRDefault="007A319F" w:rsidP="000D3D32">
      <w:pPr>
        <w:pStyle w:val="Guidance"/>
      </w:pPr>
      <w:r w:rsidRPr="00363A37">
        <w:t>It must describe:</w:t>
      </w:r>
    </w:p>
    <w:p w14:paraId="391FA13F" w14:textId="7D754575" w:rsidR="007A319F" w:rsidRPr="00363A37" w:rsidRDefault="007A319F" w:rsidP="00D43247">
      <w:pPr>
        <w:pStyle w:val="Guidance"/>
        <w:numPr>
          <w:ilvl w:val="0"/>
          <w:numId w:val="20"/>
        </w:numPr>
      </w:pPr>
      <w:r w:rsidRPr="00363A37">
        <w:t xml:space="preserve">Who can register a </w:t>
      </w:r>
      <w:r w:rsidR="008D5FC8">
        <w:t>P</w:t>
      </w:r>
      <w:r w:rsidRPr="00363A37">
        <w:t xml:space="preserve">roduction </w:t>
      </w:r>
      <w:r w:rsidR="008D5FC8">
        <w:t>D</w:t>
      </w:r>
      <w:r w:rsidRPr="00363A37">
        <w:t>evice</w:t>
      </w:r>
    </w:p>
    <w:p w14:paraId="0D79B9DE" w14:textId="04BFDD25" w:rsidR="007A319F" w:rsidRPr="00363A37" w:rsidRDefault="007A319F" w:rsidP="00D43247">
      <w:pPr>
        <w:pStyle w:val="Guidance"/>
        <w:numPr>
          <w:ilvl w:val="0"/>
          <w:numId w:val="20"/>
        </w:numPr>
      </w:pPr>
      <w:r w:rsidRPr="00363A37">
        <w:t>What is acceptable evidence of authorisation (if not the owner)</w:t>
      </w:r>
    </w:p>
    <w:p w14:paraId="11DC342C" w14:textId="130335EE" w:rsidR="007A319F" w:rsidRPr="00363A37" w:rsidRDefault="007A319F" w:rsidP="00D43247">
      <w:pPr>
        <w:pStyle w:val="Guidance"/>
        <w:numPr>
          <w:ilvl w:val="0"/>
          <w:numId w:val="20"/>
        </w:numPr>
      </w:pPr>
      <w:r w:rsidRPr="00363A37">
        <w:t>That each EECS Product supported in this DP must be identified along with any applicable Independent Criteria Schemes (noting that other ICS</w:t>
      </w:r>
      <w:r w:rsidR="008D5FC8">
        <w:t>s</w:t>
      </w:r>
      <w:r w:rsidRPr="00363A37">
        <w:t xml:space="preserve"> may be applicable and to check the registry website for the latest listing)</w:t>
      </w:r>
    </w:p>
    <w:p w14:paraId="47CA2A24" w14:textId="6A36AF84" w:rsidR="007A319F" w:rsidRPr="00363A37" w:rsidRDefault="007A319F" w:rsidP="00D43247">
      <w:pPr>
        <w:pStyle w:val="Guidance"/>
        <w:numPr>
          <w:ilvl w:val="0"/>
          <w:numId w:val="20"/>
        </w:numPr>
      </w:pPr>
      <w:r w:rsidRPr="00363A37">
        <w:t>The eligibility criteria for each EECS Product listed</w:t>
      </w:r>
    </w:p>
    <w:p w14:paraId="31BF7CB9" w14:textId="16F69271" w:rsidR="007A319F" w:rsidRPr="00363A37" w:rsidRDefault="007A319F" w:rsidP="00D43247">
      <w:pPr>
        <w:pStyle w:val="Guidance"/>
        <w:numPr>
          <w:ilvl w:val="0"/>
          <w:numId w:val="20"/>
        </w:numPr>
      </w:pPr>
      <w:r w:rsidRPr="00363A37">
        <w:t xml:space="preserve">The information required to register a </w:t>
      </w:r>
      <w:r w:rsidR="008D5FC8">
        <w:t>Production D</w:t>
      </w:r>
      <w:r w:rsidRPr="00363A37">
        <w:t>evice</w:t>
      </w:r>
    </w:p>
    <w:p w14:paraId="1A20904A" w14:textId="245E724A" w:rsidR="007A319F" w:rsidRPr="00363A37" w:rsidRDefault="007A319F" w:rsidP="00D43247">
      <w:pPr>
        <w:pStyle w:val="Guidance"/>
        <w:numPr>
          <w:ilvl w:val="0"/>
          <w:numId w:val="20"/>
        </w:numPr>
      </w:pPr>
      <w:r w:rsidRPr="00363A37">
        <w:t>That the account where certificates are to be issued must be identified</w:t>
      </w:r>
    </w:p>
    <w:p w14:paraId="6E4C1A82" w14:textId="56534478" w:rsidR="007A319F" w:rsidRPr="00363A37" w:rsidRDefault="007A319F" w:rsidP="00D43247">
      <w:pPr>
        <w:pStyle w:val="Guidance"/>
        <w:numPr>
          <w:ilvl w:val="0"/>
          <w:numId w:val="20"/>
        </w:numPr>
      </w:pPr>
      <w:r w:rsidRPr="00363A37">
        <w:t>How the metering data will be provided</w:t>
      </w:r>
    </w:p>
    <w:p w14:paraId="78A1CCD5" w14:textId="3F3FBF8C" w:rsidR="007A319F" w:rsidRPr="00363A37" w:rsidRDefault="007A319F" w:rsidP="00D43247">
      <w:pPr>
        <w:pStyle w:val="Guidance"/>
        <w:numPr>
          <w:ilvl w:val="0"/>
          <w:numId w:val="20"/>
        </w:numPr>
      </w:pPr>
      <w:r w:rsidRPr="00363A37">
        <w:t xml:space="preserve">The verification </w:t>
      </w:r>
      <w:r w:rsidR="000D3D32" w:rsidRPr="00363A37">
        <w:t>process</w:t>
      </w:r>
    </w:p>
    <w:p w14:paraId="723BFEE3" w14:textId="5B507D55" w:rsidR="007A319F" w:rsidRPr="00363A37" w:rsidRDefault="007A319F" w:rsidP="00D43247">
      <w:pPr>
        <w:pStyle w:val="Guidance"/>
        <w:numPr>
          <w:ilvl w:val="0"/>
          <w:numId w:val="20"/>
        </w:numPr>
      </w:pPr>
      <w:r w:rsidRPr="00363A37">
        <w:t xml:space="preserve">The role of the </w:t>
      </w:r>
      <w:r w:rsidR="008D5FC8">
        <w:t>P</w:t>
      </w:r>
      <w:r w:rsidRPr="00363A37">
        <w:t xml:space="preserve">roduction </w:t>
      </w:r>
      <w:r w:rsidR="008D5FC8">
        <w:t>R</w:t>
      </w:r>
      <w:r w:rsidRPr="00363A37">
        <w:t>egistrar</w:t>
      </w:r>
    </w:p>
    <w:p w14:paraId="02AE3FE2" w14:textId="43A07CFE" w:rsidR="007A319F" w:rsidRPr="00363A37" w:rsidRDefault="007A319F" w:rsidP="00D43247">
      <w:pPr>
        <w:pStyle w:val="Guidance"/>
        <w:numPr>
          <w:ilvl w:val="0"/>
          <w:numId w:val="20"/>
        </w:numPr>
      </w:pPr>
      <w:r w:rsidRPr="00363A37">
        <w:t>A site inspection is normally required</w:t>
      </w:r>
    </w:p>
    <w:p w14:paraId="71D5667D" w14:textId="7EE7F223" w:rsidR="007A319F" w:rsidRPr="00363A37" w:rsidRDefault="007A319F" w:rsidP="00D43247">
      <w:pPr>
        <w:pStyle w:val="Guidance"/>
        <w:numPr>
          <w:ilvl w:val="0"/>
          <w:numId w:val="20"/>
        </w:numPr>
      </w:pPr>
      <w:r w:rsidRPr="00363A37">
        <w:t>Possible data sources</w:t>
      </w:r>
    </w:p>
    <w:p w14:paraId="22C9BBC1" w14:textId="39E51440" w:rsidR="007A319F" w:rsidRPr="00363A37" w:rsidRDefault="007A319F" w:rsidP="00D43247">
      <w:pPr>
        <w:pStyle w:val="Guidance"/>
        <w:numPr>
          <w:ilvl w:val="0"/>
          <w:numId w:val="20"/>
        </w:numPr>
      </w:pPr>
      <w:r w:rsidRPr="00363A37">
        <w:t xml:space="preserve">Access to the </w:t>
      </w:r>
      <w:r w:rsidR="008D5FC8">
        <w:t>Production D</w:t>
      </w:r>
      <w:r w:rsidRPr="00363A37">
        <w:t>evice and its records is a condition of registration</w:t>
      </w:r>
    </w:p>
    <w:p w14:paraId="3034ACB6" w14:textId="16B74684" w:rsidR="007A319F" w:rsidRPr="00363A37" w:rsidRDefault="007A319F" w:rsidP="00D43247">
      <w:pPr>
        <w:pStyle w:val="Guidance"/>
        <w:numPr>
          <w:ilvl w:val="0"/>
          <w:numId w:val="20"/>
        </w:numPr>
      </w:pPr>
      <w:r w:rsidRPr="00363A37">
        <w:t>The assignment of a unique device number</w:t>
      </w:r>
    </w:p>
    <w:p w14:paraId="6FD29489" w14:textId="2446A415" w:rsidR="007A319F" w:rsidRPr="00363A37" w:rsidRDefault="007A319F" w:rsidP="00D43247">
      <w:pPr>
        <w:pStyle w:val="Guidance"/>
        <w:numPr>
          <w:ilvl w:val="0"/>
          <w:numId w:val="20"/>
        </w:numPr>
      </w:pPr>
      <w:r w:rsidRPr="00363A37">
        <w:t xml:space="preserve">Publication of </w:t>
      </w:r>
      <w:r w:rsidR="00DD4E25">
        <w:t>Production D</w:t>
      </w:r>
      <w:r w:rsidRPr="00363A37">
        <w:t>evice information</w:t>
      </w:r>
    </w:p>
    <w:p w14:paraId="7C99447A" w14:textId="45118262" w:rsidR="007A319F" w:rsidRPr="00363A37" w:rsidRDefault="007A319F" w:rsidP="00D43247">
      <w:pPr>
        <w:pStyle w:val="Guidance"/>
        <w:numPr>
          <w:ilvl w:val="0"/>
          <w:numId w:val="20"/>
        </w:numPr>
      </w:pPr>
      <w:r w:rsidRPr="00363A37">
        <w:t xml:space="preserve">Where the </w:t>
      </w:r>
      <w:r w:rsidR="00DD4E25">
        <w:t>fees</w:t>
      </w:r>
      <w:r w:rsidR="00DD4E25" w:rsidRPr="00363A37">
        <w:t xml:space="preserve"> </w:t>
      </w:r>
      <w:r w:rsidRPr="00363A37">
        <w:t>for services can be found</w:t>
      </w:r>
    </w:p>
    <w:p w14:paraId="1EE4EE24" w14:textId="5DAE9003" w:rsidR="007A319F" w:rsidRPr="00363A37" w:rsidRDefault="007A319F" w:rsidP="00D43247">
      <w:pPr>
        <w:pStyle w:val="Guidance"/>
        <w:numPr>
          <w:ilvl w:val="0"/>
          <w:numId w:val="20"/>
        </w:numPr>
      </w:pPr>
      <w:r w:rsidRPr="00363A37">
        <w:t>How long the process should take</w:t>
      </w:r>
    </w:p>
    <w:p w14:paraId="4F908B42" w14:textId="32529F06" w:rsidR="007A319F" w:rsidRPr="00363A37" w:rsidRDefault="00DD4E25" w:rsidP="00D43247">
      <w:pPr>
        <w:pStyle w:val="Guidance"/>
        <w:numPr>
          <w:ilvl w:val="0"/>
          <w:numId w:val="20"/>
        </w:numPr>
      </w:pPr>
      <w:r>
        <w:t>That p</w:t>
      </w:r>
      <w:r w:rsidR="007A319F" w:rsidRPr="00363A37">
        <w:t xml:space="preserve">rocedures for the registration of Production Devices for the purposes of EECS Products under the relevant EECS Scheme are robust, effective, efficient, and adequate. </w:t>
      </w:r>
    </w:p>
    <w:p w14:paraId="773B34F2" w14:textId="77777777" w:rsidR="007A319F" w:rsidRPr="00363A37" w:rsidRDefault="007A319F" w:rsidP="000D3D32">
      <w:pPr>
        <w:pStyle w:val="Guidance"/>
      </w:pPr>
      <w:r w:rsidRPr="00363A37">
        <w:t>A sample or template registration form must be included as an appendix as this should include all the data items required and can avoid having to list them. A web link to the online form (if used) should be given.</w:t>
      </w:r>
    </w:p>
    <w:p w14:paraId="60C01DCE" w14:textId="77777777" w:rsidR="001F59A9" w:rsidRPr="00363A37" w:rsidRDefault="001F59A9" w:rsidP="000D3D32">
      <w:pPr>
        <w:pStyle w:val="Guidance"/>
      </w:pPr>
    </w:p>
    <w:p w14:paraId="356B1D2E" w14:textId="6F6A046D" w:rsidR="007A319F" w:rsidRPr="00363A37" w:rsidRDefault="007A319F" w:rsidP="000D3D32">
      <w:pPr>
        <w:pStyle w:val="Guidance"/>
      </w:pPr>
      <w:r w:rsidRPr="00363A37">
        <w:t xml:space="preserve">Please adjust the </w:t>
      </w:r>
      <w:r w:rsidR="00463A7F">
        <w:t xml:space="preserve">following </w:t>
      </w:r>
      <w:r w:rsidRPr="00363A37">
        <w:t xml:space="preserve">flow </w:t>
      </w:r>
      <w:r>
        <w:t>diagram</w:t>
      </w:r>
      <w:r w:rsidRPr="00363A37">
        <w:t xml:space="preserve"> to describe the process in your domain</w:t>
      </w:r>
      <w:r w:rsidR="004C4AE3">
        <w:t xml:space="preserve"> (</w:t>
      </w:r>
      <w:r w:rsidR="00DD4E25">
        <w:t xml:space="preserve">flowcharts </w:t>
      </w:r>
      <w:r w:rsidR="002E178A" w:rsidRPr="002E178A">
        <w:t xml:space="preserve">can </w:t>
      </w:r>
      <w:r w:rsidR="00DD4E25">
        <w:t xml:space="preserve">be </w:t>
      </w:r>
      <w:r w:rsidR="002E178A" w:rsidRPr="002E178A">
        <w:t>create</w:t>
      </w:r>
      <w:r w:rsidR="00DD4E25">
        <w:t>d</w:t>
      </w:r>
      <w:r w:rsidR="002E178A" w:rsidRPr="002E178A">
        <w:t xml:space="preserve"> with</w:t>
      </w:r>
      <w:r w:rsidR="00DD4E25">
        <w:t xml:space="preserve"> for</w:t>
      </w:r>
      <w:r w:rsidR="00EE53CB">
        <w:t xml:space="preserve"> </w:t>
      </w:r>
      <w:r w:rsidR="00DD4E25">
        <w:t>example</w:t>
      </w:r>
      <w:r w:rsidR="00463A7F">
        <w:t>,</w:t>
      </w:r>
      <w:r w:rsidR="002E178A" w:rsidRPr="002E178A">
        <w:t xml:space="preserve"> </w:t>
      </w:r>
      <w:hyperlink r:id="rId16" w:history="1">
        <w:r w:rsidR="002E178A" w:rsidRPr="00463A7F">
          <w:rPr>
            <w:rStyle w:val="Collegamentoipertestuale"/>
          </w:rPr>
          <w:t>Microsoft Visio</w:t>
        </w:r>
      </w:hyperlink>
      <w:r w:rsidR="00463A7F">
        <w:t>)</w:t>
      </w:r>
      <w:r w:rsidRPr="00363A37">
        <w:t>.</w:t>
      </w:r>
      <w:r w:rsidR="005813E1">
        <w:t xml:space="preserve"> </w:t>
      </w:r>
      <w:r w:rsidRPr="00363A37">
        <w:t xml:space="preserve"> </w:t>
      </w:r>
    </w:p>
    <w:p w14:paraId="7481851F" w14:textId="6B2A46E2" w:rsidR="001F59A9" w:rsidRDefault="001F59A9" w:rsidP="001F59A9">
      <w:pPr>
        <w:pStyle w:val="Guidance"/>
        <w:jc w:val="center"/>
      </w:pPr>
      <w:r w:rsidRPr="00363A37">
        <w:object w:dxaOrig="10600" w:dyaOrig="10765" w14:anchorId="454460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53.15pt;height:460.75pt" o:ole="">
            <v:imagedata r:id="rId17" o:title=""/>
          </v:shape>
          <o:OLEObject Type="Embed" ProgID="Visio.Drawing.11" ShapeID="_x0000_i1030" DrawAspect="Content" ObjectID="_1838358294" r:id="rId18"/>
        </w:object>
      </w:r>
    </w:p>
    <w:p w14:paraId="4E50952A" w14:textId="77777777" w:rsidR="00463A7F" w:rsidRPr="00363A37" w:rsidRDefault="00463A7F" w:rsidP="001F59A9">
      <w:pPr>
        <w:pStyle w:val="Guidance"/>
        <w:jc w:val="center"/>
      </w:pPr>
    </w:p>
    <w:p w14:paraId="1E17207A" w14:textId="22367DC3" w:rsidR="007A319F" w:rsidRPr="00363A37" w:rsidRDefault="007A319F" w:rsidP="000D3D32">
      <w:pPr>
        <w:pStyle w:val="Titolo2"/>
        <w:rPr>
          <w:lang w:val="en-GB" w:eastAsia="nl-BE"/>
        </w:rPr>
      </w:pPr>
      <w:bookmarkStart w:id="49" w:name="_Toc123920230"/>
      <w:bookmarkStart w:id="50" w:name="_Toc218527788"/>
      <w:r w:rsidRPr="00363A37">
        <w:rPr>
          <w:lang w:val="en-GB" w:eastAsia="nl-BE"/>
        </w:rPr>
        <w:t>De-Registration of a Production Device</w:t>
      </w:r>
      <w:bookmarkEnd w:id="49"/>
      <w:bookmarkEnd w:id="50"/>
    </w:p>
    <w:p w14:paraId="78459D84" w14:textId="77777777" w:rsidR="007A319F" w:rsidRPr="00363A37" w:rsidRDefault="007A319F" w:rsidP="007A319F">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631423" w:rsidRPr="00363A37" w14:paraId="6431F3C1" w14:textId="77777777">
        <w:tc>
          <w:tcPr>
            <w:tcW w:w="2266" w:type="dxa"/>
          </w:tcPr>
          <w:p w14:paraId="4F8A8BA8" w14:textId="7B1D895B" w:rsidR="00631423" w:rsidRPr="00363A37" w:rsidRDefault="000D3D32">
            <w:pPr>
              <w:rPr>
                <w:lang w:val="en-GB" w:eastAsia="nl-BE"/>
              </w:rPr>
            </w:pPr>
            <w:r w:rsidRPr="00363A37">
              <w:rPr>
                <w:lang w:val="en-GB" w:eastAsia="nl-BE"/>
              </w:rPr>
              <w:t>None directly</w:t>
            </w:r>
          </w:p>
        </w:tc>
        <w:tc>
          <w:tcPr>
            <w:tcW w:w="2267" w:type="dxa"/>
          </w:tcPr>
          <w:p w14:paraId="111C7B15" w14:textId="372B64F7" w:rsidR="00631423" w:rsidRPr="00363A37" w:rsidRDefault="00631423">
            <w:pPr>
              <w:rPr>
                <w:lang w:val="en-GB" w:eastAsia="nl-BE"/>
              </w:rPr>
            </w:pPr>
          </w:p>
        </w:tc>
        <w:tc>
          <w:tcPr>
            <w:tcW w:w="2267" w:type="dxa"/>
          </w:tcPr>
          <w:p w14:paraId="0CAAA04F" w14:textId="77777777" w:rsidR="00631423" w:rsidRPr="00363A37" w:rsidRDefault="00631423">
            <w:pPr>
              <w:rPr>
                <w:lang w:val="en-GB" w:eastAsia="nl-BE"/>
              </w:rPr>
            </w:pPr>
          </w:p>
        </w:tc>
        <w:tc>
          <w:tcPr>
            <w:tcW w:w="2267" w:type="dxa"/>
          </w:tcPr>
          <w:p w14:paraId="08D4BBB6" w14:textId="77777777" w:rsidR="00631423" w:rsidRPr="00363A37" w:rsidRDefault="00631423">
            <w:pPr>
              <w:rPr>
                <w:lang w:val="en-GB" w:eastAsia="nl-BE"/>
              </w:rPr>
            </w:pPr>
          </w:p>
        </w:tc>
      </w:tr>
    </w:tbl>
    <w:p w14:paraId="4A08FF9B" w14:textId="77777777" w:rsidR="007A319F" w:rsidRPr="00363A37" w:rsidRDefault="007A319F" w:rsidP="007A319F">
      <w:pPr>
        <w:rPr>
          <w:lang w:val="en-GB" w:eastAsia="nl-BE"/>
        </w:rPr>
      </w:pPr>
    </w:p>
    <w:p w14:paraId="5642BB1E" w14:textId="77777777" w:rsidR="007A319F" w:rsidRPr="00363A37" w:rsidRDefault="007A319F" w:rsidP="000D3D32">
      <w:pPr>
        <w:pStyle w:val="Guidance"/>
      </w:pPr>
      <w:r w:rsidRPr="00363A37">
        <w:t>It must describe:</w:t>
      </w:r>
    </w:p>
    <w:p w14:paraId="5911579F" w14:textId="5138CBBF" w:rsidR="007A319F" w:rsidRPr="00363A37" w:rsidRDefault="007A319F" w:rsidP="00D43247">
      <w:pPr>
        <w:pStyle w:val="Guidance"/>
        <w:numPr>
          <w:ilvl w:val="0"/>
          <w:numId w:val="21"/>
        </w:numPr>
      </w:pPr>
      <w:r w:rsidRPr="00363A37">
        <w:t xml:space="preserve">How the </w:t>
      </w:r>
      <w:r w:rsidR="00DD4E25">
        <w:t>Account Holder</w:t>
      </w:r>
      <w:r w:rsidR="00DD4E25" w:rsidRPr="00363A37">
        <w:t xml:space="preserve"> </w:t>
      </w:r>
      <w:r w:rsidRPr="00363A37">
        <w:t>should request the de-registration</w:t>
      </w:r>
    </w:p>
    <w:p w14:paraId="095B53EB" w14:textId="00B440C6" w:rsidR="007A319F" w:rsidRPr="00363A37" w:rsidRDefault="007A319F" w:rsidP="00D43247">
      <w:pPr>
        <w:pStyle w:val="Guidance"/>
        <w:numPr>
          <w:ilvl w:val="0"/>
          <w:numId w:val="21"/>
        </w:numPr>
      </w:pPr>
      <w:r w:rsidRPr="00363A37">
        <w:t>Period of notice required</w:t>
      </w:r>
    </w:p>
    <w:p w14:paraId="0FAF1A18" w14:textId="4C83F8DC" w:rsidR="007A319F" w:rsidRPr="00363A37" w:rsidRDefault="007A319F" w:rsidP="00D43247">
      <w:pPr>
        <w:pStyle w:val="Guidance"/>
        <w:numPr>
          <w:ilvl w:val="0"/>
          <w:numId w:val="21"/>
        </w:numPr>
      </w:pPr>
      <w:r w:rsidRPr="00363A37">
        <w:t xml:space="preserve">How the </w:t>
      </w:r>
      <w:r w:rsidR="00DD4E25">
        <w:t>R</w:t>
      </w:r>
      <w:r w:rsidRPr="00363A37">
        <w:t xml:space="preserve">egistry </w:t>
      </w:r>
      <w:r w:rsidR="00DD4E25">
        <w:t>O</w:t>
      </w:r>
      <w:r w:rsidRPr="00363A37">
        <w:t>perator will respond</w:t>
      </w:r>
    </w:p>
    <w:p w14:paraId="4B88B547" w14:textId="21AC69A0" w:rsidR="007A319F" w:rsidRPr="00363A37" w:rsidRDefault="007A319F" w:rsidP="00D43247">
      <w:pPr>
        <w:pStyle w:val="Guidance"/>
        <w:numPr>
          <w:ilvl w:val="0"/>
          <w:numId w:val="21"/>
        </w:numPr>
      </w:pPr>
      <w:r w:rsidRPr="00363A37">
        <w:t>How long the process should take</w:t>
      </w:r>
    </w:p>
    <w:p w14:paraId="569F453A" w14:textId="6E5CD961" w:rsidR="007A319F" w:rsidRPr="00363A37" w:rsidRDefault="007A319F" w:rsidP="00D43247">
      <w:pPr>
        <w:pStyle w:val="Guidance"/>
        <w:numPr>
          <w:ilvl w:val="0"/>
          <w:numId w:val="21"/>
        </w:numPr>
      </w:pPr>
      <w:r w:rsidRPr="00363A37">
        <w:lastRenderedPageBreak/>
        <w:t>How outstanding charges are applied</w:t>
      </w:r>
    </w:p>
    <w:p w14:paraId="372F9325" w14:textId="7B0C53E9" w:rsidR="007A319F" w:rsidRPr="00363A37" w:rsidRDefault="007A319F" w:rsidP="00D43247">
      <w:pPr>
        <w:pStyle w:val="Guidance"/>
        <w:numPr>
          <w:ilvl w:val="0"/>
          <w:numId w:val="21"/>
        </w:numPr>
      </w:pPr>
      <w:r w:rsidRPr="00363A37">
        <w:t>Re-registration requirements</w:t>
      </w:r>
    </w:p>
    <w:p w14:paraId="49F9969B" w14:textId="2060D607" w:rsidR="007A319F" w:rsidRPr="00363A37" w:rsidRDefault="007A319F" w:rsidP="000D3D32">
      <w:pPr>
        <w:pStyle w:val="Titolo2"/>
        <w:rPr>
          <w:lang w:val="en-GB" w:eastAsia="nl-BE"/>
        </w:rPr>
      </w:pPr>
      <w:bookmarkStart w:id="51" w:name="_Toc123920231"/>
      <w:bookmarkStart w:id="52" w:name="_Toc218527789"/>
      <w:r w:rsidRPr="00363A37">
        <w:rPr>
          <w:lang w:val="en-GB" w:eastAsia="nl-BE"/>
        </w:rPr>
        <w:t>Maintenance of Production Device Registration Data</w:t>
      </w:r>
      <w:bookmarkEnd w:id="51"/>
      <w:bookmarkEnd w:id="52"/>
    </w:p>
    <w:p w14:paraId="0713A76E"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D3D32" w:rsidRPr="00363A37" w14:paraId="387AF158" w14:textId="62B5E4CA" w:rsidTr="000D3D32">
        <w:tc>
          <w:tcPr>
            <w:tcW w:w="1813" w:type="dxa"/>
          </w:tcPr>
          <w:p w14:paraId="477B53D8" w14:textId="5177A766" w:rsidR="000D3D32" w:rsidRPr="00363A37" w:rsidRDefault="00A344B9">
            <w:pPr>
              <w:rPr>
                <w:lang w:val="en-GB" w:eastAsia="nl-BE"/>
              </w:rPr>
            </w:pPr>
            <w:r w:rsidRPr="00363A37">
              <w:rPr>
                <w:lang w:val="en-GB" w:eastAsia="nl-BE"/>
              </w:rPr>
              <w:t>C2.2.1</w:t>
            </w:r>
          </w:p>
        </w:tc>
        <w:tc>
          <w:tcPr>
            <w:tcW w:w="1813" w:type="dxa"/>
          </w:tcPr>
          <w:p w14:paraId="614C59D6" w14:textId="5615A7D8" w:rsidR="000D3D32" w:rsidRPr="00363A37" w:rsidRDefault="00A344B9">
            <w:pPr>
              <w:rPr>
                <w:lang w:val="en-GB" w:eastAsia="nl-BE"/>
              </w:rPr>
            </w:pPr>
            <w:r w:rsidRPr="00363A37">
              <w:rPr>
                <w:lang w:val="en-GB" w:eastAsia="nl-BE"/>
              </w:rPr>
              <w:t>C2.2.2</w:t>
            </w:r>
          </w:p>
        </w:tc>
        <w:tc>
          <w:tcPr>
            <w:tcW w:w="1814" w:type="dxa"/>
          </w:tcPr>
          <w:p w14:paraId="491F54D0" w14:textId="4EE11E0F" w:rsidR="000D3D32" w:rsidRPr="00363A37" w:rsidRDefault="00A344B9">
            <w:pPr>
              <w:rPr>
                <w:lang w:val="en-GB" w:eastAsia="nl-BE"/>
              </w:rPr>
            </w:pPr>
            <w:r w:rsidRPr="00363A37">
              <w:rPr>
                <w:lang w:val="en-GB" w:eastAsia="nl-BE"/>
              </w:rPr>
              <w:t>C2.2.3</w:t>
            </w:r>
          </w:p>
        </w:tc>
        <w:tc>
          <w:tcPr>
            <w:tcW w:w="1813" w:type="dxa"/>
          </w:tcPr>
          <w:p w14:paraId="520582E2" w14:textId="54BD6933" w:rsidR="000D3D32" w:rsidRPr="00363A37" w:rsidRDefault="00A344B9">
            <w:pPr>
              <w:rPr>
                <w:lang w:val="en-GB" w:eastAsia="nl-BE"/>
              </w:rPr>
            </w:pPr>
            <w:r w:rsidRPr="00363A37">
              <w:rPr>
                <w:lang w:val="en-GB" w:eastAsia="nl-BE"/>
              </w:rPr>
              <w:t>C2.2.5</w:t>
            </w:r>
          </w:p>
        </w:tc>
        <w:tc>
          <w:tcPr>
            <w:tcW w:w="1814" w:type="dxa"/>
          </w:tcPr>
          <w:p w14:paraId="771715B0" w14:textId="1E31D538" w:rsidR="000D3D32" w:rsidRPr="00363A37" w:rsidRDefault="00A344B9">
            <w:pPr>
              <w:rPr>
                <w:lang w:val="en-GB" w:eastAsia="nl-BE"/>
              </w:rPr>
            </w:pPr>
            <w:r w:rsidRPr="00363A37">
              <w:rPr>
                <w:lang w:val="en-GB" w:eastAsia="nl-BE"/>
              </w:rPr>
              <w:t>D5.1.2</w:t>
            </w:r>
          </w:p>
        </w:tc>
      </w:tr>
    </w:tbl>
    <w:p w14:paraId="0FAF2F6C" w14:textId="77777777" w:rsidR="00A344B9" w:rsidRPr="00363A37" w:rsidRDefault="00A344B9" w:rsidP="007A319F">
      <w:pPr>
        <w:rPr>
          <w:lang w:val="en-GB" w:eastAsia="nl-BE"/>
        </w:rPr>
      </w:pPr>
    </w:p>
    <w:p w14:paraId="29B7BFEE" w14:textId="3B60E7F3" w:rsidR="007A319F" w:rsidRPr="00363A37" w:rsidRDefault="007A319F" w:rsidP="00A344B9">
      <w:pPr>
        <w:pStyle w:val="Guidance"/>
      </w:pPr>
      <w:r w:rsidRPr="00363A37">
        <w:t>It must describe:</w:t>
      </w:r>
    </w:p>
    <w:p w14:paraId="094AD685" w14:textId="7DEEE3C3" w:rsidR="007A319F" w:rsidRPr="00363A37" w:rsidRDefault="00DD4E25" w:rsidP="00D43247">
      <w:pPr>
        <w:pStyle w:val="Guidance"/>
        <w:numPr>
          <w:ilvl w:val="0"/>
          <w:numId w:val="22"/>
        </w:numPr>
      </w:pPr>
      <w:r>
        <w:t>How c</w:t>
      </w:r>
      <w:r w:rsidR="007A319F" w:rsidRPr="00363A37">
        <w:t>hanges must be notified</w:t>
      </w:r>
    </w:p>
    <w:p w14:paraId="1714639E" w14:textId="5A7AF6E0" w:rsidR="007A319F" w:rsidRPr="00363A37" w:rsidRDefault="007A319F" w:rsidP="00D43247">
      <w:pPr>
        <w:pStyle w:val="Guidance"/>
        <w:numPr>
          <w:ilvl w:val="0"/>
          <w:numId w:val="22"/>
        </w:numPr>
      </w:pPr>
      <w:r w:rsidRPr="00363A37">
        <w:t xml:space="preserve">The assessment process of changes in </w:t>
      </w:r>
      <w:r w:rsidR="00DD4E25">
        <w:t>P</w:t>
      </w:r>
      <w:r w:rsidRPr="00363A37">
        <w:t xml:space="preserve">roduction </w:t>
      </w:r>
      <w:r w:rsidR="00DD4E25">
        <w:t>D</w:t>
      </w:r>
      <w:r w:rsidRPr="00363A37">
        <w:t>evices and how long it will take</w:t>
      </w:r>
    </w:p>
    <w:p w14:paraId="043E59D4" w14:textId="20F4871A" w:rsidR="007A319F" w:rsidRPr="00363A37" w:rsidRDefault="007A319F" w:rsidP="00D43247">
      <w:pPr>
        <w:pStyle w:val="Guidance"/>
        <w:numPr>
          <w:ilvl w:val="0"/>
          <w:numId w:val="22"/>
        </w:numPr>
      </w:pPr>
      <w:r w:rsidRPr="00363A37">
        <w:t>Changes in relation to qualification</w:t>
      </w:r>
    </w:p>
    <w:p w14:paraId="6708BAAF" w14:textId="3A5DD3EE" w:rsidR="007A319F" w:rsidRPr="00363A37" w:rsidRDefault="007A319F" w:rsidP="00D43247">
      <w:pPr>
        <w:pStyle w:val="Guidance"/>
        <w:numPr>
          <w:ilvl w:val="0"/>
          <w:numId w:val="22"/>
        </w:numPr>
      </w:pPr>
      <w:r w:rsidRPr="00363A37">
        <w:t xml:space="preserve">How changes in </w:t>
      </w:r>
      <w:r w:rsidR="00DD4E25">
        <w:t>Production D</w:t>
      </w:r>
      <w:r w:rsidRPr="00363A37">
        <w:t>evice capacity are handled</w:t>
      </w:r>
    </w:p>
    <w:p w14:paraId="0EF54789" w14:textId="77777777" w:rsidR="00A344B9" w:rsidRPr="00363A37" w:rsidRDefault="00A344B9" w:rsidP="00A344B9">
      <w:pPr>
        <w:pStyle w:val="Guidance"/>
      </w:pPr>
    </w:p>
    <w:p w14:paraId="54EEACE8" w14:textId="0C896BB2" w:rsidR="007A319F" w:rsidRPr="00363A37" w:rsidRDefault="007A319F" w:rsidP="00A344B9">
      <w:pPr>
        <w:pStyle w:val="Guidance"/>
      </w:pPr>
      <w:r w:rsidRPr="00363A37">
        <w:t xml:space="preserve">The following section(s) must be included in a Domain Protocol.  </w:t>
      </w:r>
    </w:p>
    <w:p w14:paraId="636C183F" w14:textId="7239A459" w:rsidR="007A319F" w:rsidRPr="00363A37" w:rsidRDefault="007A319F" w:rsidP="00A344B9">
      <w:pPr>
        <w:pStyle w:val="Titolo3"/>
        <w:rPr>
          <w:lang w:val="en-GB" w:eastAsia="nl-BE"/>
        </w:rPr>
      </w:pPr>
      <w:r w:rsidRPr="00363A37">
        <w:rPr>
          <w:lang w:val="en-GB" w:eastAsia="nl-BE"/>
        </w:rPr>
        <w:t xml:space="preserve">The registration of a Production Device expires after five years. The Registrant must re-apply for registration for the Production Device before expiry. </w:t>
      </w:r>
    </w:p>
    <w:p w14:paraId="083E9AF3" w14:textId="2D8DB78E" w:rsidR="007A319F" w:rsidRPr="00363A37" w:rsidRDefault="007A319F" w:rsidP="00A344B9">
      <w:pPr>
        <w:pStyle w:val="Titolo2"/>
        <w:rPr>
          <w:lang w:val="en-GB" w:eastAsia="nl-BE"/>
        </w:rPr>
      </w:pPr>
      <w:bookmarkStart w:id="53" w:name="_Toc123920232"/>
      <w:bookmarkStart w:id="54" w:name="_Toc218527790"/>
      <w:r w:rsidRPr="00363A37">
        <w:rPr>
          <w:lang w:val="en-GB" w:eastAsia="nl-BE"/>
        </w:rPr>
        <w:t>Audit of Registered Production Devices</w:t>
      </w:r>
      <w:bookmarkEnd w:id="53"/>
      <w:bookmarkEnd w:id="54"/>
    </w:p>
    <w:p w14:paraId="64CB2122"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631423" w:rsidRPr="00363A37" w14:paraId="4FC15C0A" w14:textId="77777777">
        <w:tc>
          <w:tcPr>
            <w:tcW w:w="2266" w:type="dxa"/>
          </w:tcPr>
          <w:p w14:paraId="7F313831" w14:textId="1286A081" w:rsidR="00631423" w:rsidRPr="00363A37" w:rsidRDefault="000C6CC8">
            <w:pPr>
              <w:rPr>
                <w:lang w:val="en-GB" w:eastAsia="nl-BE"/>
              </w:rPr>
            </w:pPr>
            <w:r w:rsidRPr="00363A37">
              <w:rPr>
                <w:lang w:val="en-GB" w:eastAsia="nl-BE"/>
              </w:rPr>
              <w:t>E3.3.7</w:t>
            </w:r>
          </w:p>
        </w:tc>
        <w:tc>
          <w:tcPr>
            <w:tcW w:w="2267" w:type="dxa"/>
          </w:tcPr>
          <w:p w14:paraId="1E45AF68" w14:textId="17299CE1" w:rsidR="00631423" w:rsidRPr="00363A37" w:rsidRDefault="000C6CC8">
            <w:pPr>
              <w:rPr>
                <w:lang w:val="en-GB" w:eastAsia="nl-BE"/>
              </w:rPr>
            </w:pPr>
            <w:r w:rsidRPr="00363A37">
              <w:rPr>
                <w:lang w:val="en-GB" w:eastAsia="nl-BE"/>
              </w:rPr>
              <w:t>E3.3.8</w:t>
            </w:r>
          </w:p>
        </w:tc>
        <w:tc>
          <w:tcPr>
            <w:tcW w:w="2267" w:type="dxa"/>
          </w:tcPr>
          <w:p w14:paraId="7266E924" w14:textId="2C2CE859" w:rsidR="00631423" w:rsidRPr="00363A37" w:rsidRDefault="000C6CC8">
            <w:pPr>
              <w:rPr>
                <w:lang w:val="en-GB" w:eastAsia="nl-BE"/>
              </w:rPr>
            </w:pPr>
            <w:r w:rsidRPr="00363A37">
              <w:rPr>
                <w:lang w:val="en-GB" w:eastAsia="nl-BE"/>
              </w:rPr>
              <w:t>D5.1.2</w:t>
            </w:r>
          </w:p>
        </w:tc>
        <w:tc>
          <w:tcPr>
            <w:tcW w:w="2267" w:type="dxa"/>
          </w:tcPr>
          <w:p w14:paraId="710B0B67" w14:textId="77777777" w:rsidR="00631423" w:rsidRPr="00363A37" w:rsidRDefault="00631423">
            <w:pPr>
              <w:rPr>
                <w:lang w:val="en-GB" w:eastAsia="nl-BE"/>
              </w:rPr>
            </w:pPr>
          </w:p>
        </w:tc>
      </w:tr>
    </w:tbl>
    <w:p w14:paraId="7DCF5D9A" w14:textId="77777777" w:rsidR="000C6CC8" w:rsidRPr="00363A37" w:rsidRDefault="000C6CC8" w:rsidP="007A319F">
      <w:pPr>
        <w:rPr>
          <w:lang w:val="en-GB" w:eastAsia="nl-BE"/>
        </w:rPr>
      </w:pPr>
    </w:p>
    <w:p w14:paraId="77AF0169" w14:textId="04A9B69D" w:rsidR="007A319F" w:rsidRPr="00363A37" w:rsidRDefault="007A319F" w:rsidP="000C6CC8">
      <w:pPr>
        <w:pStyle w:val="Guidance"/>
      </w:pPr>
      <w:r w:rsidRPr="00363A37">
        <w:t>It must describe:</w:t>
      </w:r>
    </w:p>
    <w:p w14:paraId="0FD5FFE0" w14:textId="30A94370" w:rsidR="007A319F" w:rsidRPr="00363A37" w:rsidRDefault="007A319F" w:rsidP="00D43247">
      <w:pPr>
        <w:pStyle w:val="Guidance"/>
        <w:numPr>
          <w:ilvl w:val="0"/>
          <w:numId w:val="23"/>
        </w:numPr>
      </w:pPr>
      <w:r w:rsidRPr="00363A37">
        <w:t>Access to site and records is essential</w:t>
      </w:r>
    </w:p>
    <w:p w14:paraId="1FC5E90D" w14:textId="1E86CDE1" w:rsidR="007A319F" w:rsidRPr="00363A37" w:rsidRDefault="007A319F" w:rsidP="00D43247">
      <w:pPr>
        <w:pStyle w:val="Guidance"/>
        <w:numPr>
          <w:ilvl w:val="0"/>
          <w:numId w:val="23"/>
        </w:numPr>
      </w:pPr>
      <w:r w:rsidRPr="00363A37">
        <w:t>Site visits can be without notice</w:t>
      </w:r>
    </w:p>
    <w:p w14:paraId="068A65CD" w14:textId="34950482" w:rsidR="007A319F" w:rsidRPr="00363A37" w:rsidRDefault="007A319F" w:rsidP="00D43247">
      <w:pPr>
        <w:pStyle w:val="Guidance"/>
        <w:numPr>
          <w:ilvl w:val="0"/>
          <w:numId w:val="23"/>
        </w:numPr>
      </w:pPr>
      <w:r w:rsidRPr="00363A37">
        <w:t>What site visits are for</w:t>
      </w:r>
    </w:p>
    <w:p w14:paraId="0670274B" w14:textId="53DACBE9" w:rsidR="007A319F" w:rsidRPr="00363A37" w:rsidRDefault="007A319F" w:rsidP="00D43247">
      <w:pPr>
        <w:pStyle w:val="Guidance"/>
        <w:numPr>
          <w:ilvl w:val="0"/>
          <w:numId w:val="23"/>
        </w:numPr>
      </w:pPr>
      <w:r w:rsidRPr="00363A37">
        <w:t>Any available alternatives to site inspections</w:t>
      </w:r>
    </w:p>
    <w:p w14:paraId="6A30B010" w14:textId="77777777" w:rsidR="000C6CC8" w:rsidRPr="00363A37" w:rsidRDefault="000C6CC8" w:rsidP="000C6CC8">
      <w:pPr>
        <w:pStyle w:val="Guidance"/>
      </w:pPr>
    </w:p>
    <w:p w14:paraId="17A0161B" w14:textId="0BCD9DF0" w:rsidR="007A319F" w:rsidRPr="00363A37" w:rsidRDefault="007A319F" w:rsidP="000C6CC8">
      <w:pPr>
        <w:pStyle w:val="Guidance"/>
      </w:pPr>
      <w:r w:rsidRPr="00363A37">
        <w:t xml:space="preserve">The following section(s) must be included in a Domain Protocol.  </w:t>
      </w:r>
    </w:p>
    <w:p w14:paraId="737CC393" w14:textId="1ECC9849" w:rsidR="007A319F" w:rsidRPr="00363A37" w:rsidRDefault="007A319F" w:rsidP="000C6CC8">
      <w:pPr>
        <w:pStyle w:val="Titolo3"/>
        <w:rPr>
          <w:lang w:val="en-GB" w:eastAsia="nl-BE"/>
        </w:rPr>
      </w:pPr>
      <w:r w:rsidRPr="00363A37">
        <w:rPr>
          <w:lang w:val="en-GB" w:eastAsia="nl-BE"/>
        </w:rPr>
        <w:t>The period between inspections of a Production Device will not exceed 5 years.</w:t>
      </w:r>
    </w:p>
    <w:p w14:paraId="1467E055" w14:textId="6753D9D5" w:rsidR="007A319F" w:rsidRPr="00363A37" w:rsidRDefault="007A319F" w:rsidP="000C6CC8">
      <w:pPr>
        <w:pStyle w:val="Titolo3"/>
        <w:rPr>
          <w:lang w:val="en-GB" w:eastAsia="nl-BE"/>
        </w:rPr>
      </w:pPr>
      <w:r w:rsidRPr="00363A37">
        <w:rPr>
          <w:lang w:val="en-GB" w:eastAsia="nl-BE"/>
        </w:rPr>
        <w:t xml:space="preserve">Refusal to permit access to a Production Device may be considered a breach of the Standard Terms and Conditions. </w:t>
      </w:r>
    </w:p>
    <w:p w14:paraId="7015CF27" w14:textId="16719C73" w:rsidR="007A319F" w:rsidRPr="00363A37" w:rsidRDefault="007A319F" w:rsidP="000C6CC8">
      <w:pPr>
        <w:pStyle w:val="Titolo3"/>
        <w:rPr>
          <w:lang w:val="en-GB" w:eastAsia="nl-BE"/>
        </w:rPr>
      </w:pPr>
      <w:r w:rsidRPr="00363A37">
        <w:rPr>
          <w:lang w:val="en-GB" w:eastAsia="nl-BE"/>
        </w:rPr>
        <w:t>If an inspection identifies material differences from the details recorded on the EECS Registration Database, the Registrant must re-apply for registration of the Production Device.</w:t>
      </w:r>
    </w:p>
    <w:p w14:paraId="0FB906CE" w14:textId="10FC3268" w:rsidR="007A319F" w:rsidRPr="00363A37" w:rsidRDefault="007A319F" w:rsidP="000C6CC8">
      <w:pPr>
        <w:pStyle w:val="Titolo3"/>
        <w:rPr>
          <w:lang w:val="en-GB" w:eastAsia="nl-BE"/>
        </w:rPr>
      </w:pPr>
      <w:r w:rsidRPr="00363A37">
        <w:rPr>
          <w:lang w:val="en-GB" w:eastAsia="nl-BE"/>
        </w:rPr>
        <w:t>Inspections verify that the Measurement Devices are correctly positioned in order to measure the quantity needed for calculating the amount of EECS Certificates to be Issued.</w:t>
      </w:r>
    </w:p>
    <w:p w14:paraId="4846B539" w14:textId="6A84ABFD" w:rsidR="007A319F" w:rsidRPr="00363A37" w:rsidRDefault="007A319F" w:rsidP="000C6CC8">
      <w:pPr>
        <w:pStyle w:val="Titolo3"/>
        <w:rPr>
          <w:lang w:val="en-GB" w:eastAsia="nl-BE"/>
        </w:rPr>
      </w:pPr>
      <w:r w:rsidRPr="00363A37">
        <w:rPr>
          <w:lang w:val="en-GB" w:eastAsia="nl-BE"/>
        </w:rPr>
        <w:lastRenderedPageBreak/>
        <w:t>Inspections confirm the accuracy of the Measurement Devices involved in the calculation of the amount of EECS Certificates to be Issued to be acceptable in accordance with the existing regulatory framework and applicable standards.</w:t>
      </w:r>
    </w:p>
    <w:p w14:paraId="5BA321E0" w14:textId="653B30FE" w:rsidR="007A319F" w:rsidRPr="00363A37" w:rsidRDefault="007A319F" w:rsidP="000C6CC8">
      <w:pPr>
        <w:pStyle w:val="Titolo3"/>
        <w:rPr>
          <w:lang w:val="en-GB" w:eastAsia="nl-BE"/>
        </w:rPr>
      </w:pPr>
      <w:r w:rsidRPr="00363A37">
        <w:rPr>
          <w:lang w:val="en-GB" w:eastAsia="nl-BE"/>
        </w:rPr>
        <w:t>Inspections confirm that the formula for calculating the amount of EECS Certificates correctly reflects the amount of Output that qualifies for the Purpose of these EECS Certificates.</w:t>
      </w:r>
    </w:p>
    <w:p w14:paraId="675810E9" w14:textId="2BD9791A" w:rsidR="007A319F" w:rsidRPr="00363A37" w:rsidRDefault="007A319F" w:rsidP="000C6CC8">
      <w:pPr>
        <w:pStyle w:val="Titolo2"/>
        <w:rPr>
          <w:lang w:val="en-GB" w:eastAsia="nl-BE"/>
        </w:rPr>
      </w:pPr>
      <w:bookmarkStart w:id="55" w:name="_Toc123920233"/>
      <w:bookmarkStart w:id="56" w:name="_Ref123921348"/>
      <w:bookmarkStart w:id="57" w:name="_Toc218527791"/>
      <w:r w:rsidRPr="00363A37">
        <w:rPr>
          <w:lang w:val="en-GB" w:eastAsia="nl-BE"/>
        </w:rPr>
        <w:t>Registration Error/Exception Handling</w:t>
      </w:r>
      <w:bookmarkEnd w:id="55"/>
      <w:bookmarkEnd w:id="56"/>
      <w:bookmarkEnd w:id="57"/>
      <w:r w:rsidRPr="00363A37">
        <w:rPr>
          <w:lang w:val="en-GB" w:eastAsia="nl-BE"/>
        </w:rPr>
        <w:t xml:space="preserve"> </w:t>
      </w:r>
    </w:p>
    <w:p w14:paraId="388DB959"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631423" w:rsidRPr="00363A37" w14:paraId="7322B4A8" w14:textId="77777777">
        <w:tc>
          <w:tcPr>
            <w:tcW w:w="2266" w:type="dxa"/>
          </w:tcPr>
          <w:p w14:paraId="7ED116DC" w14:textId="4983C802" w:rsidR="00631423" w:rsidRPr="00363A37" w:rsidRDefault="000C6CC8">
            <w:pPr>
              <w:rPr>
                <w:lang w:val="en-GB" w:eastAsia="nl-BE"/>
              </w:rPr>
            </w:pPr>
            <w:r w:rsidRPr="00363A37">
              <w:rPr>
                <w:lang w:val="en-GB" w:eastAsia="nl-BE"/>
              </w:rPr>
              <w:t>C2.2.2</w:t>
            </w:r>
          </w:p>
        </w:tc>
        <w:tc>
          <w:tcPr>
            <w:tcW w:w="2267" w:type="dxa"/>
          </w:tcPr>
          <w:p w14:paraId="3666ECC2" w14:textId="47CA055C" w:rsidR="00631423" w:rsidRPr="00363A37" w:rsidRDefault="000C6CC8">
            <w:pPr>
              <w:rPr>
                <w:lang w:val="en-GB" w:eastAsia="nl-BE"/>
              </w:rPr>
            </w:pPr>
            <w:r w:rsidRPr="00363A37">
              <w:rPr>
                <w:lang w:val="en-GB" w:eastAsia="nl-BE"/>
              </w:rPr>
              <w:t>E4.2.7</w:t>
            </w:r>
            <w:r w:rsidRPr="00363A37">
              <w:rPr>
                <w:lang w:val="en-GB" w:eastAsia="nl-BE"/>
              </w:rPr>
              <w:tab/>
            </w:r>
          </w:p>
        </w:tc>
        <w:tc>
          <w:tcPr>
            <w:tcW w:w="2267" w:type="dxa"/>
          </w:tcPr>
          <w:p w14:paraId="2595AB9D" w14:textId="77777777" w:rsidR="00631423" w:rsidRPr="00363A37" w:rsidRDefault="00631423">
            <w:pPr>
              <w:rPr>
                <w:lang w:val="en-GB" w:eastAsia="nl-BE"/>
              </w:rPr>
            </w:pPr>
          </w:p>
        </w:tc>
        <w:tc>
          <w:tcPr>
            <w:tcW w:w="2267" w:type="dxa"/>
          </w:tcPr>
          <w:p w14:paraId="79E57767" w14:textId="77777777" w:rsidR="00631423" w:rsidRPr="00363A37" w:rsidRDefault="00631423">
            <w:pPr>
              <w:rPr>
                <w:lang w:val="en-GB" w:eastAsia="nl-BE"/>
              </w:rPr>
            </w:pPr>
          </w:p>
        </w:tc>
      </w:tr>
    </w:tbl>
    <w:p w14:paraId="07AD55B1" w14:textId="77777777" w:rsidR="000C6CC8" w:rsidRPr="00363A37" w:rsidRDefault="000C6CC8" w:rsidP="007A319F">
      <w:pPr>
        <w:rPr>
          <w:lang w:val="en-GB" w:eastAsia="nl-BE"/>
        </w:rPr>
      </w:pPr>
    </w:p>
    <w:p w14:paraId="15D025C9" w14:textId="56AB60CC" w:rsidR="007A319F" w:rsidRPr="00363A37" w:rsidRDefault="007A319F" w:rsidP="000C6CC8">
      <w:pPr>
        <w:pStyle w:val="Guidance"/>
      </w:pPr>
      <w:r w:rsidRPr="00363A37">
        <w:t>It must describe:</w:t>
      </w:r>
    </w:p>
    <w:p w14:paraId="6D46557A" w14:textId="1E08BCB4" w:rsidR="007A319F" w:rsidRPr="00363A37" w:rsidRDefault="007A319F" w:rsidP="00D43247">
      <w:pPr>
        <w:pStyle w:val="Guidance"/>
        <w:numPr>
          <w:ilvl w:val="0"/>
          <w:numId w:val="24"/>
        </w:numPr>
      </w:pPr>
      <w:r w:rsidRPr="00363A37">
        <w:t>How identified changes or errors in registration are handled</w:t>
      </w:r>
    </w:p>
    <w:p w14:paraId="3E4A11C5" w14:textId="669114F0" w:rsidR="007A319F" w:rsidRPr="00363A37" w:rsidRDefault="007A319F" w:rsidP="00D43247">
      <w:pPr>
        <w:pStyle w:val="Guidance"/>
        <w:numPr>
          <w:ilvl w:val="0"/>
          <w:numId w:val="24"/>
        </w:numPr>
      </w:pPr>
      <w:r w:rsidRPr="00363A37">
        <w:t>Reporting of any non-compliance to the AIB</w:t>
      </w:r>
    </w:p>
    <w:p w14:paraId="2A26B69E" w14:textId="77777777" w:rsidR="000C6CC8" w:rsidRPr="00363A37" w:rsidRDefault="000C6CC8" w:rsidP="000C6CC8">
      <w:pPr>
        <w:pStyle w:val="Guidance"/>
      </w:pPr>
    </w:p>
    <w:p w14:paraId="0A85B57D" w14:textId="58255DFB" w:rsidR="007A319F" w:rsidRPr="00363A37" w:rsidRDefault="007A319F" w:rsidP="000C6CC8">
      <w:pPr>
        <w:pStyle w:val="Guidance"/>
      </w:pPr>
      <w:r w:rsidRPr="00363A37">
        <w:t xml:space="preserve">The following section(s) must be included in a Domain Protocol.  </w:t>
      </w:r>
    </w:p>
    <w:p w14:paraId="46903EB9" w14:textId="1091C9C8" w:rsidR="007A319F" w:rsidRPr="00363A37" w:rsidRDefault="007A319F" w:rsidP="000C6CC8">
      <w:pPr>
        <w:pStyle w:val="Titolo3"/>
        <w:rPr>
          <w:lang w:val="en-GB" w:eastAsia="nl-BE"/>
        </w:rPr>
      </w:pPr>
      <w:r w:rsidRPr="00363A37">
        <w:rPr>
          <w:lang w:val="en-GB" w:eastAsia="nl-BE"/>
        </w:rPr>
        <w:t xml:space="preserve">Any errors in EECS Certificates resulting from an error in the registered data of a Production Device will be handled in accordance with section </w:t>
      </w:r>
      <w:r w:rsidR="00E0165F">
        <w:rPr>
          <w:lang w:val="en-GB" w:eastAsia="nl-BE"/>
        </w:rPr>
        <w:fldChar w:fldCharType="begin"/>
      </w:r>
      <w:r w:rsidR="00E0165F">
        <w:rPr>
          <w:lang w:val="en-GB" w:eastAsia="nl-BE"/>
        </w:rPr>
        <w:instrText xml:space="preserve"> REF _Ref123921609 \r \h </w:instrText>
      </w:r>
      <w:r w:rsidR="00E0165F">
        <w:rPr>
          <w:lang w:val="en-GB" w:eastAsia="nl-BE"/>
        </w:rPr>
      </w:r>
      <w:r w:rsidR="00E0165F">
        <w:rPr>
          <w:lang w:val="en-GB" w:eastAsia="nl-BE"/>
        </w:rPr>
        <w:fldChar w:fldCharType="separate"/>
      </w:r>
      <w:r w:rsidR="00E0165F">
        <w:rPr>
          <w:lang w:val="en-GB" w:eastAsia="nl-BE"/>
        </w:rPr>
        <w:t>E.8</w:t>
      </w:r>
      <w:r w:rsidR="00E0165F">
        <w:rPr>
          <w:lang w:val="en-GB" w:eastAsia="nl-BE"/>
        </w:rPr>
        <w:fldChar w:fldCharType="end"/>
      </w:r>
      <w:r w:rsidRPr="00363A37">
        <w:rPr>
          <w:lang w:val="en-GB" w:eastAsia="nl-BE"/>
        </w:rPr>
        <w:t>.</w:t>
      </w:r>
    </w:p>
    <w:p w14:paraId="5F490600" w14:textId="0F7815DB" w:rsidR="000C6CC8" w:rsidRPr="00363A37" w:rsidRDefault="000C6CC8">
      <w:pPr>
        <w:spacing w:after="160"/>
        <w:rPr>
          <w:lang w:val="en-GB" w:eastAsia="nl-BE"/>
        </w:rPr>
      </w:pPr>
      <w:r w:rsidRPr="00363A37">
        <w:rPr>
          <w:lang w:val="en-GB" w:eastAsia="nl-BE"/>
        </w:rPr>
        <w:br w:type="page"/>
      </w:r>
    </w:p>
    <w:p w14:paraId="2437A375" w14:textId="1216993F" w:rsidR="007A319F" w:rsidRPr="00363A37" w:rsidRDefault="007A319F" w:rsidP="000C6CC8">
      <w:pPr>
        <w:pStyle w:val="Titolo1"/>
        <w:rPr>
          <w:lang w:val="en-GB" w:eastAsia="nl-BE"/>
        </w:rPr>
      </w:pPr>
      <w:bookmarkStart w:id="58" w:name="_Toc123920234"/>
      <w:bookmarkStart w:id="59" w:name="_Ref123921560"/>
      <w:bookmarkStart w:id="60" w:name="_Toc218527792"/>
      <w:r w:rsidRPr="00363A37">
        <w:rPr>
          <w:lang w:val="en-GB" w:eastAsia="nl-BE"/>
        </w:rPr>
        <w:lastRenderedPageBreak/>
        <w:t>Certificate Systems Administration</w:t>
      </w:r>
      <w:bookmarkEnd w:id="58"/>
      <w:bookmarkEnd w:id="59"/>
      <w:bookmarkEnd w:id="60"/>
      <w:r w:rsidRPr="00363A37">
        <w:rPr>
          <w:lang w:val="en-GB" w:eastAsia="nl-BE"/>
        </w:rPr>
        <w:t xml:space="preserve"> </w:t>
      </w:r>
    </w:p>
    <w:p w14:paraId="05868B2F" w14:textId="2A782A01" w:rsidR="007A319F" w:rsidRPr="00363A37" w:rsidRDefault="009653E2" w:rsidP="009653E2">
      <w:pPr>
        <w:pStyle w:val="Guidance"/>
      </w:pPr>
      <w:r w:rsidRPr="00363A37">
        <w:t>W</w:t>
      </w:r>
      <w:r w:rsidR="007A319F" w:rsidRPr="00363A37">
        <w:t>here relevant this section describes separate rules for disclosure of different energy carriers</w:t>
      </w:r>
      <w:r w:rsidRPr="00363A37">
        <w:t>.</w:t>
      </w:r>
    </w:p>
    <w:p w14:paraId="15964F16" w14:textId="70F5443E" w:rsidR="007A319F" w:rsidRPr="00363A37" w:rsidRDefault="007A319F" w:rsidP="009653E2">
      <w:pPr>
        <w:pStyle w:val="Titolo2"/>
        <w:rPr>
          <w:lang w:val="en-GB" w:eastAsia="nl-BE"/>
        </w:rPr>
      </w:pPr>
      <w:bookmarkStart w:id="61" w:name="_Toc123920235"/>
      <w:bookmarkStart w:id="62" w:name="_Toc218527793"/>
      <w:r w:rsidRPr="00363A37">
        <w:rPr>
          <w:lang w:val="en-GB" w:eastAsia="nl-BE"/>
        </w:rPr>
        <w:t>Issuing EECS Certificates</w:t>
      </w:r>
      <w:bookmarkEnd w:id="61"/>
      <w:bookmarkEnd w:id="62"/>
    </w:p>
    <w:p w14:paraId="4264BDA2"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9653E2" w:rsidRPr="00363A37" w14:paraId="016304C4" w14:textId="7F004EA1" w:rsidTr="009653E2">
        <w:tc>
          <w:tcPr>
            <w:tcW w:w="1813" w:type="dxa"/>
          </w:tcPr>
          <w:p w14:paraId="508EC823" w14:textId="069C6BFB" w:rsidR="009653E2" w:rsidRPr="00363A37" w:rsidRDefault="009653E2">
            <w:pPr>
              <w:rPr>
                <w:lang w:val="en-GB" w:eastAsia="nl-BE"/>
              </w:rPr>
            </w:pPr>
            <w:r w:rsidRPr="00363A37">
              <w:rPr>
                <w:lang w:val="en-GB" w:eastAsia="nl-BE"/>
              </w:rPr>
              <w:t>A2.1.1</w:t>
            </w:r>
          </w:p>
        </w:tc>
        <w:tc>
          <w:tcPr>
            <w:tcW w:w="1813" w:type="dxa"/>
          </w:tcPr>
          <w:p w14:paraId="10A0CA26" w14:textId="34C9849C" w:rsidR="009653E2" w:rsidRPr="00363A37" w:rsidRDefault="009653E2">
            <w:pPr>
              <w:rPr>
                <w:lang w:val="en-GB" w:eastAsia="nl-BE"/>
              </w:rPr>
            </w:pPr>
            <w:r w:rsidRPr="00363A37">
              <w:rPr>
                <w:lang w:val="en-GB" w:eastAsia="nl-BE"/>
              </w:rPr>
              <w:t>A2.1.2</w:t>
            </w:r>
          </w:p>
        </w:tc>
        <w:tc>
          <w:tcPr>
            <w:tcW w:w="1814" w:type="dxa"/>
          </w:tcPr>
          <w:p w14:paraId="0377DFB6" w14:textId="5752AD63" w:rsidR="009653E2" w:rsidRPr="00363A37" w:rsidRDefault="009653E2">
            <w:pPr>
              <w:rPr>
                <w:lang w:val="en-GB" w:eastAsia="nl-BE"/>
              </w:rPr>
            </w:pPr>
            <w:r w:rsidRPr="00363A37">
              <w:rPr>
                <w:lang w:val="en-GB" w:eastAsia="nl-BE"/>
              </w:rPr>
              <w:t>C3.1.1</w:t>
            </w:r>
          </w:p>
        </w:tc>
        <w:tc>
          <w:tcPr>
            <w:tcW w:w="1813" w:type="dxa"/>
          </w:tcPr>
          <w:p w14:paraId="28CDFCAB" w14:textId="384F6F2D" w:rsidR="009653E2" w:rsidRPr="00363A37" w:rsidRDefault="009653E2">
            <w:pPr>
              <w:rPr>
                <w:lang w:val="en-GB" w:eastAsia="nl-BE"/>
              </w:rPr>
            </w:pPr>
            <w:r w:rsidRPr="00363A37">
              <w:rPr>
                <w:lang w:val="en-GB" w:eastAsia="nl-BE"/>
              </w:rPr>
              <w:t>C3.2.1</w:t>
            </w:r>
          </w:p>
        </w:tc>
        <w:tc>
          <w:tcPr>
            <w:tcW w:w="1814" w:type="dxa"/>
          </w:tcPr>
          <w:p w14:paraId="49D56FCC" w14:textId="664784D2" w:rsidR="009653E2" w:rsidRPr="00363A37" w:rsidRDefault="009653E2">
            <w:pPr>
              <w:rPr>
                <w:lang w:val="en-GB" w:eastAsia="nl-BE"/>
              </w:rPr>
            </w:pPr>
            <w:r w:rsidRPr="00363A37">
              <w:rPr>
                <w:lang w:val="en-GB" w:eastAsia="nl-BE"/>
              </w:rPr>
              <w:t>C3.3.1</w:t>
            </w:r>
          </w:p>
        </w:tc>
      </w:tr>
      <w:tr w:rsidR="009653E2" w:rsidRPr="00363A37" w14:paraId="363B3C4D" w14:textId="77777777" w:rsidTr="009653E2">
        <w:tc>
          <w:tcPr>
            <w:tcW w:w="1813" w:type="dxa"/>
          </w:tcPr>
          <w:p w14:paraId="2EDFB052" w14:textId="29CFDAEB" w:rsidR="009653E2" w:rsidRPr="00363A37" w:rsidRDefault="009653E2">
            <w:pPr>
              <w:rPr>
                <w:lang w:val="en-GB" w:eastAsia="nl-BE"/>
              </w:rPr>
            </w:pPr>
            <w:r w:rsidRPr="00363A37">
              <w:rPr>
                <w:lang w:val="en-GB" w:eastAsia="nl-BE"/>
              </w:rPr>
              <w:t>C3.4.2</w:t>
            </w:r>
          </w:p>
        </w:tc>
        <w:tc>
          <w:tcPr>
            <w:tcW w:w="1813" w:type="dxa"/>
          </w:tcPr>
          <w:p w14:paraId="567C0CF5" w14:textId="596DD20B" w:rsidR="009653E2" w:rsidRPr="00363A37" w:rsidRDefault="009653E2">
            <w:pPr>
              <w:rPr>
                <w:lang w:val="en-GB" w:eastAsia="nl-BE"/>
              </w:rPr>
            </w:pPr>
            <w:r w:rsidRPr="00363A37">
              <w:rPr>
                <w:lang w:val="en-GB" w:eastAsia="nl-BE"/>
              </w:rPr>
              <w:t>C3.4.4</w:t>
            </w:r>
          </w:p>
        </w:tc>
        <w:tc>
          <w:tcPr>
            <w:tcW w:w="1814" w:type="dxa"/>
          </w:tcPr>
          <w:p w14:paraId="700A04AB" w14:textId="196C7FDF" w:rsidR="009653E2" w:rsidRPr="00363A37" w:rsidRDefault="009653E2">
            <w:pPr>
              <w:rPr>
                <w:lang w:val="en-GB" w:eastAsia="nl-BE"/>
              </w:rPr>
            </w:pPr>
            <w:r w:rsidRPr="00363A37">
              <w:rPr>
                <w:lang w:val="en-GB" w:eastAsia="nl-BE"/>
              </w:rPr>
              <w:t>E3.3.10</w:t>
            </w:r>
          </w:p>
        </w:tc>
        <w:tc>
          <w:tcPr>
            <w:tcW w:w="1813" w:type="dxa"/>
          </w:tcPr>
          <w:p w14:paraId="4B620304" w14:textId="3D4249E6" w:rsidR="009653E2" w:rsidRPr="00363A37" w:rsidRDefault="009653E2">
            <w:pPr>
              <w:rPr>
                <w:lang w:val="en-GB" w:eastAsia="nl-BE"/>
              </w:rPr>
            </w:pPr>
            <w:r w:rsidRPr="00363A37">
              <w:rPr>
                <w:lang w:val="en-GB" w:eastAsia="nl-BE"/>
              </w:rPr>
              <w:t>N3.1.1</w:t>
            </w:r>
          </w:p>
        </w:tc>
        <w:tc>
          <w:tcPr>
            <w:tcW w:w="1814" w:type="dxa"/>
          </w:tcPr>
          <w:p w14:paraId="0A1A83B4" w14:textId="416CDE59" w:rsidR="009653E2" w:rsidRPr="00363A37" w:rsidRDefault="00C50624">
            <w:pPr>
              <w:rPr>
                <w:lang w:val="en-GB" w:eastAsia="nl-BE"/>
              </w:rPr>
            </w:pPr>
            <w:r>
              <w:rPr>
                <w:lang w:val="en-GB" w:eastAsia="nl-BE"/>
              </w:rPr>
              <w:t>N.4.1</w:t>
            </w:r>
            <w:r w:rsidR="006E0B35">
              <w:rPr>
                <w:lang w:val="en-GB" w:eastAsia="nl-BE"/>
              </w:rPr>
              <w:t>.1</w:t>
            </w:r>
          </w:p>
        </w:tc>
      </w:tr>
      <w:tr w:rsidR="00C50624" w:rsidRPr="00363A37" w14:paraId="16F5E039" w14:textId="77777777" w:rsidTr="009653E2">
        <w:tc>
          <w:tcPr>
            <w:tcW w:w="1813" w:type="dxa"/>
          </w:tcPr>
          <w:p w14:paraId="20322EE7" w14:textId="2DF4B66A" w:rsidR="00C50624" w:rsidRPr="00363A37" w:rsidRDefault="00C50624">
            <w:pPr>
              <w:rPr>
                <w:lang w:val="en-GB" w:eastAsia="nl-BE"/>
              </w:rPr>
            </w:pPr>
            <w:r w:rsidRPr="00363A37">
              <w:rPr>
                <w:lang w:val="en-GB" w:eastAsia="nl-BE"/>
              </w:rPr>
              <w:t>O3.1.1</w:t>
            </w:r>
          </w:p>
        </w:tc>
        <w:tc>
          <w:tcPr>
            <w:tcW w:w="1813" w:type="dxa"/>
          </w:tcPr>
          <w:p w14:paraId="403E243E" w14:textId="77777777" w:rsidR="00C50624" w:rsidRPr="00363A37" w:rsidRDefault="00C50624">
            <w:pPr>
              <w:rPr>
                <w:lang w:val="en-GB" w:eastAsia="nl-BE"/>
              </w:rPr>
            </w:pPr>
          </w:p>
        </w:tc>
        <w:tc>
          <w:tcPr>
            <w:tcW w:w="1814" w:type="dxa"/>
          </w:tcPr>
          <w:p w14:paraId="2B012D93" w14:textId="77777777" w:rsidR="00C50624" w:rsidRPr="00363A37" w:rsidRDefault="00C50624">
            <w:pPr>
              <w:rPr>
                <w:lang w:val="en-GB" w:eastAsia="nl-BE"/>
              </w:rPr>
            </w:pPr>
          </w:p>
        </w:tc>
        <w:tc>
          <w:tcPr>
            <w:tcW w:w="1813" w:type="dxa"/>
          </w:tcPr>
          <w:p w14:paraId="673E2C14" w14:textId="77777777" w:rsidR="00C50624" w:rsidRPr="00363A37" w:rsidRDefault="00C50624">
            <w:pPr>
              <w:rPr>
                <w:lang w:val="en-GB" w:eastAsia="nl-BE"/>
              </w:rPr>
            </w:pPr>
          </w:p>
        </w:tc>
        <w:tc>
          <w:tcPr>
            <w:tcW w:w="1814" w:type="dxa"/>
          </w:tcPr>
          <w:p w14:paraId="572DE6A3" w14:textId="77777777" w:rsidR="00C50624" w:rsidRPr="00363A37" w:rsidRDefault="00C50624">
            <w:pPr>
              <w:rPr>
                <w:lang w:val="en-GB" w:eastAsia="nl-BE"/>
              </w:rPr>
            </w:pPr>
          </w:p>
        </w:tc>
      </w:tr>
    </w:tbl>
    <w:p w14:paraId="39A2D37B" w14:textId="77777777" w:rsidR="009653E2" w:rsidRPr="00363A37" w:rsidRDefault="009653E2" w:rsidP="007A319F">
      <w:pPr>
        <w:rPr>
          <w:lang w:val="en-GB" w:eastAsia="nl-BE"/>
        </w:rPr>
      </w:pPr>
    </w:p>
    <w:p w14:paraId="7EF5A4B8" w14:textId="6274E5DA" w:rsidR="007A319F" w:rsidRPr="00363A37" w:rsidRDefault="007A319F" w:rsidP="009653E2">
      <w:pPr>
        <w:pStyle w:val="Guidance"/>
      </w:pPr>
      <w:r w:rsidRPr="00363A37">
        <w:t>It must describe the preconditions for EECS issuing:</w:t>
      </w:r>
    </w:p>
    <w:p w14:paraId="30BD1F1B" w14:textId="487B6C85" w:rsidR="007A319F" w:rsidRPr="00363A37" w:rsidRDefault="007A319F" w:rsidP="00D43247">
      <w:pPr>
        <w:pStyle w:val="Guidance"/>
        <w:numPr>
          <w:ilvl w:val="0"/>
          <w:numId w:val="25"/>
        </w:numPr>
      </w:pPr>
      <w:r w:rsidRPr="00363A37">
        <w:t>the device must have been registered prior to the first production period</w:t>
      </w:r>
    </w:p>
    <w:p w14:paraId="625F16D0" w14:textId="248ED72A" w:rsidR="007A319F" w:rsidRPr="00363A37" w:rsidRDefault="007A319F" w:rsidP="00D43247">
      <w:pPr>
        <w:pStyle w:val="Guidance"/>
        <w:numPr>
          <w:ilvl w:val="0"/>
          <w:numId w:val="25"/>
        </w:numPr>
      </w:pPr>
      <w:r w:rsidRPr="00363A37">
        <w:t>the output must qualify under the product rules</w:t>
      </w:r>
    </w:p>
    <w:p w14:paraId="74FB18C1" w14:textId="16E137B5" w:rsidR="007A319F" w:rsidRPr="00363A37" w:rsidRDefault="007A319F" w:rsidP="00D43247">
      <w:pPr>
        <w:pStyle w:val="Guidance"/>
        <w:numPr>
          <w:ilvl w:val="0"/>
          <w:numId w:val="25"/>
        </w:numPr>
      </w:pPr>
      <w:r w:rsidRPr="00363A37">
        <w:t>the output must have been metered and independently verified</w:t>
      </w:r>
    </w:p>
    <w:p w14:paraId="5FF1933B" w14:textId="5922DF3D" w:rsidR="007A319F" w:rsidRPr="00363A37" w:rsidRDefault="007A319F" w:rsidP="00D43247">
      <w:pPr>
        <w:pStyle w:val="Guidance"/>
        <w:numPr>
          <w:ilvl w:val="0"/>
          <w:numId w:val="25"/>
        </w:numPr>
      </w:pPr>
      <w:r w:rsidRPr="00363A37">
        <w:t>the relationship of the production period to the issuing date</w:t>
      </w:r>
    </w:p>
    <w:p w14:paraId="51AA26A8" w14:textId="29DB01C0" w:rsidR="007A319F" w:rsidRPr="00363A37" w:rsidRDefault="007A319F" w:rsidP="00D43247">
      <w:pPr>
        <w:pStyle w:val="Guidance"/>
        <w:numPr>
          <w:ilvl w:val="1"/>
          <w:numId w:val="25"/>
        </w:numPr>
      </w:pPr>
      <w:r w:rsidRPr="00363A37">
        <w:t>the latest date when certificates can be issued</w:t>
      </w:r>
    </w:p>
    <w:p w14:paraId="0799EE46" w14:textId="51DEED61" w:rsidR="007A319F" w:rsidRPr="00363A37" w:rsidRDefault="007A319F" w:rsidP="00D43247">
      <w:pPr>
        <w:pStyle w:val="Guidance"/>
        <w:numPr>
          <w:ilvl w:val="0"/>
          <w:numId w:val="25"/>
        </w:numPr>
      </w:pPr>
      <w:r w:rsidRPr="00363A37">
        <w:t>no other certificate for the same purpose is in existence</w:t>
      </w:r>
    </w:p>
    <w:p w14:paraId="64B64F4E" w14:textId="55371278" w:rsidR="00385AC4" w:rsidRPr="005061EA" w:rsidRDefault="005C46E0" w:rsidP="00D43247">
      <w:pPr>
        <w:pStyle w:val="Guidance"/>
        <w:numPr>
          <w:ilvl w:val="0"/>
          <w:numId w:val="25"/>
        </w:numPr>
      </w:pPr>
      <w:r w:rsidRPr="005061EA">
        <w:rPr>
          <w:iCs/>
        </w:rPr>
        <w:t xml:space="preserve">the face value of the certificates, and whether Certificates are issued in sizes of a MWh or a </w:t>
      </w:r>
      <w:proofErr w:type="spellStart"/>
      <w:r w:rsidRPr="005061EA">
        <w:rPr>
          <w:iCs/>
        </w:rPr>
        <w:t>Wh</w:t>
      </w:r>
      <w:proofErr w:type="spellEnd"/>
      <w:r w:rsidRPr="005061EA">
        <w:rPr>
          <w:iCs/>
        </w:rPr>
        <w:t xml:space="preserve"> (Note </w:t>
      </w:r>
      <w:r w:rsidR="007A319F" w:rsidRPr="00D83C23">
        <w:t>1 EECS certificate represents 1MWh</w:t>
      </w:r>
      <w:r w:rsidR="00E63C1D" w:rsidRPr="00D83C23">
        <w:t xml:space="preserve"> </w:t>
      </w:r>
      <w:r w:rsidR="00576277" w:rsidRPr="005061EA">
        <w:rPr>
          <w:iCs/>
        </w:rPr>
        <w:t>as</w:t>
      </w:r>
      <w:r w:rsidR="008221FC">
        <w:rPr>
          <w:iCs/>
        </w:rPr>
        <w:t xml:space="preserve"> </w:t>
      </w:r>
      <w:r w:rsidR="00576277" w:rsidRPr="005061EA">
        <w:rPr>
          <w:iCs/>
        </w:rPr>
        <w:t>the default</w:t>
      </w:r>
      <w:proofErr w:type="gramStart"/>
      <w:r w:rsidR="004418DD" w:rsidRPr="005061EA">
        <w:rPr>
          <w:iCs/>
        </w:rPr>
        <w:t>,</w:t>
      </w:r>
      <w:r w:rsidR="004418DD" w:rsidRPr="004418DD">
        <w:t xml:space="preserve"> </w:t>
      </w:r>
      <w:r w:rsidR="00576277" w:rsidRPr="005061EA">
        <w:rPr>
          <w:iCs/>
        </w:rPr>
        <w:t>;</w:t>
      </w:r>
      <w:proofErr w:type="gramEnd"/>
      <w:r w:rsidR="00576277" w:rsidRPr="005061EA">
        <w:rPr>
          <w:iCs/>
        </w:rPr>
        <w:t xml:space="preserve"> </w:t>
      </w:r>
    </w:p>
    <w:p w14:paraId="3756B4D8" w14:textId="3C982229" w:rsidR="007A319F" w:rsidRPr="00D83C23" w:rsidRDefault="00385AC4" w:rsidP="00D43247">
      <w:pPr>
        <w:pStyle w:val="Guidance"/>
        <w:numPr>
          <w:ilvl w:val="0"/>
          <w:numId w:val="25"/>
        </w:numPr>
      </w:pPr>
      <w:r>
        <w:t xml:space="preserve">for electricity, </w:t>
      </w:r>
      <w:r w:rsidR="00576277">
        <w:t xml:space="preserve">optionally, Certificates with 1 </w:t>
      </w:r>
      <w:proofErr w:type="spellStart"/>
      <w:r w:rsidR="00576277">
        <w:t>Wh</w:t>
      </w:r>
      <w:proofErr w:type="spellEnd"/>
      <w:r w:rsidR="00576277">
        <w:t xml:space="preserve"> Face Value may be issued). If Certificates are issued for another face value than 1 MWh, </w:t>
      </w:r>
      <w:r w:rsidR="009E189C">
        <w:t>describe</w:t>
      </w:r>
      <w:r w:rsidR="00576277">
        <w:t xml:space="preserve"> the process for distinguishing various face value Certificates and prevention of confusion by Account Holders regarding the face values.</w:t>
      </w:r>
    </w:p>
    <w:p w14:paraId="496978E9" w14:textId="7622922C" w:rsidR="008221FC" w:rsidRDefault="008221FC" w:rsidP="00D43247">
      <w:pPr>
        <w:pStyle w:val="Guidance"/>
        <w:numPr>
          <w:ilvl w:val="0"/>
          <w:numId w:val="25"/>
        </w:numPr>
      </w:pPr>
      <w:r>
        <w:t>for gas,</w:t>
      </w:r>
      <w:r w:rsidRPr="00D83C23">
        <w:t xml:space="preserve"> whether </w:t>
      </w:r>
      <w:r>
        <w:t>certificate quantities are issued based on energy</w:t>
      </w:r>
      <w:r w:rsidR="00A15A32">
        <w:t xml:space="preserve"> quantities expressed in </w:t>
      </w:r>
      <w:r w:rsidRPr="00D83C23">
        <w:t>in low calorific value or high calorific value</w:t>
      </w:r>
    </w:p>
    <w:p w14:paraId="14648BE7" w14:textId="74430025" w:rsidR="007A319F" w:rsidRPr="00363A37" w:rsidRDefault="007A319F" w:rsidP="00D43247">
      <w:pPr>
        <w:pStyle w:val="Guidance"/>
        <w:numPr>
          <w:ilvl w:val="0"/>
          <w:numId w:val="25"/>
        </w:numPr>
      </w:pPr>
      <w:r w:rsidRPr="00363A37">
        <w:t>any differences for handling of different energy carriers</w:t>
      </w:r>
    </w:p>
    <w:p w14:paraId="7057D0B1" w14:textId="4BCF898A" w:rsidR="007A319F" w:rsidRPr="00363A37" w:rsidRDefault="007A319F" w:rsidP="00D43247">
      <w:pPr>
        <w:pStyle w:val="Guidance"/>
        <w:numPr>
          <w:ilvl w:val="0"/>
          <w:numId w:val="25"/>
        </w:numPr>
      </w:pPr>
      <w:r w:rsidRPr="00363A37">
        <w:t>how a national scheme certificate (if they exist) can be converted to an EECS certificate</w:t>
      </w:r>
    </w:p>
    <w:p w14:paraId="73EE03D8" w14:textId="73DC3ECF" w:rsidR="007A319F" w:rsidRPr="00363A37" w:rsidRDefault="007A319F" w:rsidP="00D43247">
      <w:pPr>
        <w:pStyle w:val="Guidance"/>
        <w:numPr>
          <w:ilvl w:val="0"/>
          <w:numId w:val="25"/>
        </w:numPr>
      </w:pPr>
      <w:r w:rsidRPr="00363A37">
        <w:t>any waivers required</w:t>
      </w:r>
    </w:p>
    <w:p w14:paraId="7C151A97" w14:textId="77777777" w:rsidR="009C1DD6" w:rsidRDefault="007A319F" w:rsidP="00D43247">
      <w:pPr>
        <w:pStyle w:val="Guidance"/>
        <w:numPr>
          <w:ilvl w:val="0"/>
          <w:numId w:val="25"/>
        </w:numPr>
      </w:pPr>
      <w:r w:rsidRPr="00363A37">
        <w:t>Procedures for: the Issue, transfer, and Cancellation of Scheme Certificates; are robust, effective, efficient, and adequate</w:t>
      </w:r>
    </w:p>
    <w:p w14:paraId="0D1664E4" w14:textId="3DE4133D" w:rsidR="007A319F" w:rsidRDefault="009C1DD6" w:rsidP="00D43247">
      <w:pPr>
        <w:pStyle w:val="Guidance"/>
        <w:numPr>
          <w:ilvl w:val="0"/>
          <w:numId w:val="25"/>
        </w:numPr>
      </w:pPr>
      <w:r w:rsidRPr="6C46A766">
        <w:rPr>
          <w:u w:val="single"/>
        </w:rPr>
        <w:t xml:space="preserve">Dissemination level: which values are used in the Domain and </w:t>
      </w:r>
      <w:r w:rsidR="53C27563" w:rsidRPr="6C46A766">
        <w:rPr>
          <w:u w:val="single"/>
        </w:rPr>
        <w:t xml:space="preserve">under </w:t>
      </w:r>
      <w:r w:rsidRPr="6C46A766">
        <w:rPr>
          <w:u w:val="single"/>
        </w:rPr>
        <w:t>what situation? If GO issuance for Dissemination level 3 or 4 is facilitated, please provide more detail on the situations in which they occur</w:t>
      </w:r>
      <w:r>
        <w:t>.</w:t>
      </w:r>
    </w:p>
    <w:p w14:paraId="5DDB9280" w14:textId="7C4E8EDF" w:rsidR="00AE4470" w:rsidRPr="00F71341" w:rsidRDefault="00AE4470" w:rsidP="0021529F">
      <w:pPr>
        <w:pStyle w:val="Titolo2"/>
        <w:ind w:left="578" w:hanging="578"/>
        <w:rPr>
          <w:lang w:val="en-GB" w:eastAsia="nl-BE"/>
        </w:rPr>
      </w:pPr>
      <w:bookmarkStart w:id="63" w:name="_Toc218527794"/>
      <w:r w:rsidRPr="00F71341">
        <w:rPr>
          <w:lang w:val="en-GB" w:eastAsia="nl-BE"/>
        </w:rPr>
        <w:t xml:space="preserve">Eligible energy for </w:t>
      </w:r>
      <w:r w:rsidR="00283BA0" w:rsidRPr="00F71341">
        <w:rPr>
          <w:lang w:val="en-GB" w:eastAsia="nl-BE"/>
        </w:rPr>
        <w:t>EECS Certificates</w:t>
      </w:r>
      <w:bookmarkEnd w:id="63"/>
    </w:p>
    <w:p w14:paraId="347D977E" w14:textId="77777777" w:rsidR="0021529F" w:rsidRPr="00F71341" w:rsidRDefault="0021529F" w:rsidP="0021529F">
      <w:pPr>
        <w:rPr>
          <w:lang w:val="en-GB" w:eastAsia="nl-BE"/>
        </w:rPr>
      </w:pPr>
      <w:r w:rsidRPr="00F71341">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21529F" w:rsidRPr="00F71341" w14:paraId="3FDAACF2" w14:textId="77777777">
        <w:tc>
          <w:tcPr>
            <w:tcW w:w="2266" w:type="dxa"/>
          </w:tcPr>
          <w:p w14:paraId="512998DC" w14:textId="7BFE1681" w:rsidR="0021529F" w:rsidRPr="00F71341" w:rsidRDefault="002C5599">
            <w:pPr>
              <w:rPr>
                <w:lang w:val="en-GB" w:eastAsia="nl-BE"/>
              </w:rPr>
            </w:pPr>
            <w:r w:rsidRPr="00F71341">
              <w:rPr>
                <w:lang w:val="en-GB" w:eastAsia="nl-BE"/>
              </w:rPr>
              <w:t>N6.4</w:t>
            </w:r>
          </w:p>
        </w:tc>
        <w:tc>
          <w:tcPr>
            <w:tcW w:w="2267" w:type="dxa"/>
          </w:tcPr>
          <w:p w14:paraId="43DA12D4" w14:textId="7FD82A2C" w:rsidR="0021529F" w:rsidRPr="00F71341" w:rsidRDefault="00D82EFC">
            <w:pPr>
              <w:rPr>
                <w:lang w:val="en-GB" w:eastAsia="nl-BE"/>
              </w:rPr>
            </w:pPr>
            <w:r w:rsidRPr="00F71341">
              <w:rPr>
                <w:lang w:val="en-GB" w:eastAsia="nl-BE"/>
              </w:rPr>
              <w:t>O6.4</w:t>
            </w:r>
          </w:p>
        </w:tc>
        <w:tc>
          <w:tcPr>
            <w:tcW w:w="2267" w:type="dxa"/>
          </w:tcPr>
          <w:p w14:paraId="20111FDE" w14:textId="77777777" w:rsidR="0021529F" w:rsidRPr="00F71341" w:rsidRDefault="0021529F">
            <w:pPr>
              <w:rPr>
                <w:lang w:val="en-GB" w:eastAsia="nl-BE"/>
              </w:rPr>
            </w:pPr>
          </w:p>
        </w:tc>
        <w:tc>
          <w:tcPr>
            <w:tcW w:w="2267" w:type="dxa"/>
          </w:tcPr>
          <w:p w14:paraId="4C003AC0" w14:textId="77777777" w:rsidR="0021529F" w:rsidRPr="00F71341" w:rsidRDefault="0021529F">
            <w:pPr>
              <w:rPr>
                <w:lang w:val="en-GB" w:eastAsia="nl-BE"/>
              </w:rPr>
            </w:pPr>
          </w:p>
        </w:tc>
      </w:tr>
    </w:tbl>
    <w:p w14:paraId="74B449E5" w14:textId="77777777" w:rsidR="0021529F" w:rsidRPr="00F71341" w:rsidRDefault="0021529F" w:rsidP="0021529F">
      <w:pPr>
        <w:rPr>
          <w:lang w:val="en-GB" w:eastAsia="nl-BE"/>
        </w:rPr>
      </w:pPr>
    </w:p>
    <w:p w14:paraId="73130479" w14:textId="2317A06A" w:rsidR="00B05D26" w:rsidRPr="00F71341" w:rsidRDefault="00B05D26" w:rsidP="00B05D26">
      <w:pPr>
        <w:pStyle w:val="Guidance"/>
      </w:pPr>
      <w:r w:rsidRPr="00F71341">
        <w:lastRenderedPageBreak/>
        <w:t>It shall describe:</w:t>
      </w:r>
    </w:p>
    <w:p w14:paraId="3B9F77F7" w14:textId="04910BC9" w:rsidR="00B05D26" w:rsidRPr="00F71341" w:rsidRDefault="0084609B" w:rsidP="00B05D26">
      <w:pPr>
        <w:pStyle w:val="Guidance"/>
        <w:numPr>
          <w:ilvl w:val="0"/>
          <w:numId w:val="20"/>
        </w:numPr>
      </w:pPr>
      <w:r w:rsidRPr="00F71341">
        <w:t>for which</w:t>
      </w:r>
      <w:r w:rsidR="00180B82" w:rsidRPr="00F71341">
        <w:t xml:space="preserve"> energy </w:t>
      </w:r>
      <w:r w:rsidRPr="00F71341">
        <w:t>the EECS Certificates</w:t>
      </w:r>
      <w:r w:rsidR="00C85967">
        <w:t xml:space="preserve"> are</w:t>
      </w:r>
      <w:r w:rsidRPr="00F71341">
        <w:t xml:space="preserve"> issued (e.g. whether for the total quantity produced (gross production, which may include </w:t>
      </w:r>
      <w:r w:rsidR="00173F2F" w:rsidRPr="00F71341">
        <w:t xml:space="preserve">auxiliaries </w:t>
      </w:r>
      <w:r w:rsidRPr="00F71341">
        <w:t>and own use</w:t>
      </w:r>
      <w:r w:rsidR="004E405E" w:rsidRPr="00F71341">
        <w:t xml:space="preserve"> of energy</w:t>
      </w:r>
      <w:r w:rsidRPr="00F71341">
        <w:t>) or for the energy delivered to the grid)</w:t>
      </w:r>
    </w:p>
    <w:p w14:paraId="4075621B" w14:textId="53D0B7B4" w:rsidR="006F62A4" w:rsidRPr="00F71341" w:rsidRDefault="006F62A4" w:rsidP="00B05D26">
      <w:pPr>
        <w:pStyle w:val="Guidance"/>
        <w:numPr>
          <w:ilvl w:val="0"/>
          <w:numId w:val="20"/>
        </w:numPr>
      </w:pPr>
      <w:r w:rsidRPr="00F71341">
        <w:t xml:space="preserve">Whether </w:t>
      </w:r>
      <w:r w:rsidR="00CF3B49" w:rsidRPr="00F71341">
        <w:t xml:space="preserve">and how auxiliary energy from other energy carriers is </w:t>
      </w:r>
      <w:proofErr w:type="gramStart"/>
      <w:r w:rsidR="00CF3B49" w:rsidRPr="00F71341">
        <w:t>taken into account</w:t>
      </w:r>
      <w:proofErr w:type="gramEnd"/>
      <w:r w:rsidR="00CF3B49" w:rsidRPr="00F71341">
        <w:t xml:space="preserve"> in the calculation of eligible energy for EECS Certificates</w:t>
      </w:r>
    </w:p>
    <w:p w14:paraId="0F3BF72B" w14:textId="4E124101" w:rsidR="00A87B42" w:rsidRPr="00F71341" w:rsidRDefault="008E626B" w:rsidP="00B05D26">
      <w:pPr>
        <w:pStyle w:val="Guidance"/>
        <w:numPr>
          <w:ilvl w:val="0"/>
          <w:numId w:val="20"/>
        </w:numPr>
      </w:pPr>
      <w:r w:rsidRPr="00F71341">
        <w:t xml:space="preserve">For gas: </w:t>
      </w:r>
      <w:r w:rsidR="009F434B" w:rsidRPr="00F71341">
        <w:t>If the energy is delivered to the grid</w:t>
      </w:r>
      <w:r w:rsidR="00CF3B49" w:rsidRPr="00F71341">
        <w:t>,</w:t>
      </w:r>
      <w:r w:rsidR="009F434B" w:rsidRPr="00F71341">
        <w:t xml:space="preserve"> </w:t>
      </w:r>
      <w:r w:rsidR="00293549" w:rsidRPr="00F71341">
        <w:t>w</w:t>
      </w:r>
      <w:r w:rsidR="005E0E72" w:rsidRPr="00F71341">
        <w:t>hether auxiliary energy</w:t>
      </w:r>
      <w:r w:rsidR="00002F12" w:rsidRPr="00F71341">
        <w:t xml:space="preserve"> (MWh)</w:t>
      </w:r>
      <w:r w:rsidR="00A87B42" w:rsidRPr="00F71341">
        <w:t xml:space="preserve"> from fossil energy sources is deducted</w:t>
      </w:r>
    </w:p>
    <w:p w14:paraId="6202B16E" w14:textId="68AF6FDB" w:rsidR="00C03D27" w:rsidRPr="00F71341" w:rsidRDefault="00A87B42" w:rsidP="00B05D26">
      <w:pPr>
        <w:pStyle w:val="Guidance"/>
        <w:numPr>
          <w:ilvl w:val="0"/>
          <w:numId w:val="20"/>
        </w:numPr>
      </w:pPr>
      <w:r w:rsidRPr="00F71341">
        <w:t>For gas</w:t>
      </w:r>
      <w:r w:rsidR="00BD7412" w:rsidRPr="00F71341">
        <w:t xml:space="preserve">, which adjustments are done regarding to </w:t>
      </w:r>
      <w:proofErr w:type="gramStart"/>
      <w:r w:rsidR="00BD7412" w:rsidRPr="00F71341">
        <w:t>take into account</w:t>
      </w:r>
      <w:proofErr w:type="gramEnd"/>
      <w:r w:rsidR="00476E44">
        <w:t xml:space="preserve"> </w:t>
      </w:r>
      <w:r w:rsidR="005E0E72" w:rsidRPr="00F71341">
        <w:t>the calorific value</w:t>
      </w:r>
      <w:r w:rsidR="004B6567" w:rsidRPr="00F71341">
        <w:t xml:space="preserve"> </w:t>
      </w:r>
      <w:r w:rsidR="00BD7412" w:rsidRPr="00F71341">
        <w:t>of the gas</w:t>
      </w:r>
      <w:r w:rsidR="00293549" w:rsidRPr="00F71341">
        <w:t xml:space="preserve">. </w:t>
      </w:r>
    </w:p>
    <w:p w14:paraId="204E80E9" w14:textId="77777777" w:rsidR="00376D68" w:rsidRDefault="00376D68" w:rsidP="0021529F">
      <w:pPr>
        <w:rPr>
          <w:lang w:val="en-GB" w:eastAsia="nl-BE"/>
        </w:rPr>
      </w:pPr>
    </w:p>
    <w:p w14:paraId="3B1271AB" w14:textId="36A5AFED" w:rsidR="007A319F" w:rsidRPr="00363A37" w:rsidRDefault="007A319F" w:rsidP="009653E2">
      <w:pPr>
        <w:pStyle w:val="Titolo2"/>
        <w:rPr>
          <w:lang w:val="en-GB" w:eastAsia="nl-BE"/>
        </w:rPr>
      </w:pPr>
      <w:bookmarkStart w:id="64" w:name="_Toc123920236"/>
      <w:bookmarkStart w:id="65" w:name="_Toc218527795"/>
      <w:r w:rsidRPr="00363A37">
        <w:rPr>
          <w:lang w:val="en-GB" w:eastAsia="nl-BE"/>
        </w:rPr>
        <w:t>Processes</w:t>
      </w:r>
      <w:bookmarkEnd w:id="64"/>
      <w:bookmarkEnd w:id="65"/>
    </w:p>
    <w:p w14:paraId="4D9F8191"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9653E2" w:rsidRPr="00363A37" w14:paraId="16D8912B" w14:textId="77777777">
        <w:tc>
          <w:tcPr>
            <w:tcW w:w="1813" w:type="dxa"/>
          </w:tcPr>
          <w:p w14:paraId="01BEFB11" w14:textId="777E95F2" w:rsidR="009653E2" w:rsidRPr="00363A37" w:rsidRDefault="009653E2" w:rsidP="009653E2">
            <w:pPr>
              <w:rPr>
                <w:lang w:val="en-GB" w:eastAsia="nl-BE"/>
              </w:rPr>
            </w:pPr>
            <w:r w:rsidRPr="00363A37">
              <w:rPr>
                <w:lang w:val="en-GB" w:eastAsia="nl-BE"/>
              </w:rPr>
              <w:t>A.4</w:t>
            </w:r>
          </w:p>
        </w:tc>
        <w:tc>
          <w:tcPr>
            <w:tcW w:w="1813" w:type="dxa"/>
          </w:tcPr>
          <w:p w14:paraId="16B2691C" w14:textId="5ECB7742" w:rsidR="009653E2" w:rsidRPr="00363A37" w:rsidRDefault="009653E2" w:rsidP="009653E2">
            <w:pPr>
              <w:rPr>
                <w:lang w:val="en-GB" w:eastAsia="nl-BE"/>
              </w:rPr>
            </w:pPr>
            <w:r w:rsidRPr="00363A37">
              <w:rPr>
                <w:lang w:val="en-GB" w:eastAsia="nl-BE"/>
              </w:rPr>
              <w:t>C3.4.1</w:t>
            </w:r>
          </w:p>
        </w:tc>
        <w:tc>
          <w:tcPr>
            <w:tcW w:w="1814" w:type="dxa"/>
          </w:tcPr>
          <w:p w14:paraId="557717E9" w14:textId="3EAAFC7D" w:rsidR="009653E2" w:rsidRPr="00363A37" w:rsidRDefault="009653E2" w:rsidP="009653E2">
            <w:pPr>
              <w:rPr>
                <w:lang w:val="en-GB" w:eastAsia="nl-BE"/>
              </w:rPr>
            </w:pPr>
            <w:r w:rsidRPr="00363A37">
              <w:rPr>
                <w:lang w:val="en-GB" w:eastAsia="nl-BE"/>
              </w:rPr>
              <w:t>C3.4.3</w:t>
            </w:r>
          </w:p>
        </w:tc>
        <w:tc>
          <w:tcPr>
            <w:tcW w:w="1813" w:type="dxa"/>
          </w:tcPr>
          <w:p w14:paraId="54DD3416" w14:textId="40A51543" w:rsidR="009653E2" w:rsidRPr="00363A37" w:rsidRDefault="009653E2" w:rsidP="009653E2">
            <w:pPr>
              <w:rPr>
                <w:lang w:val="en-GB" w:eastAsia="nl-BE"/>
              </w:rPr>
            </w:pPr>
            <w:r w:rsidRPr="00363A37">
              <w:rPr>
                <w:lang w:val="en-GB" w:eastAsia="nl-BE"/>
              </w:rPr>
              <w:t>C3.5.1</w:t>
            </w:r>
          </w:p>
        </w:tc>
        <w:tc>
          <w:tcPr>
            <w:tcW w:w="1814" w:type="dxa"/>
          </w:tcPr>
          <w:p w14:paraId="45242627" w14:textId="182D7A9E" w:rsidR="009653E2" w:rsidRPr="00363A37" w:rsidRDefault="009653E2" w:rsidP="009653E2">
            <w:pPr>
              <w:rPr>
                <w:lang w:val="en-GB" w:eastAsia="nl-BE"/>
              </w:rPr>
            </w:pPr>
            <w:r w:rsidRPr="00363A37">
              <w:rPr>
                <w:lang w:val="en-GB" w:eastAsia="nl-BE"/>
              </w:rPr>
              <w:t>C3.5.2</w:t>
            </w:r>
          </w:p>
        </w:tc>
      </w:tr>
      <w:tr w:rsidR="009653E2" w:rsidRPr="00363A37" w14:paraId="01930BD1" w14:textId="77777777">
        <w:tc>
          <w:tcPr>
            <w:tcW w:w="1813" w:type="dxa"/>
          </w:tcPr>
          <w:p w14:paraId="0D45E0C9" w14:textId="2FAF0E3B" w:rsidR="009653E2" w:rsidRPr="00363A37" w:rsidRDefault="009653E2" w:rsidP="009653E2">
            <w:pPr>
              <w:rPr>
                <w:lang w:val="en-GB" w:eastAsia="nl-BE"/>
              </w:rPr>
            </w:pPr>
            <w:r w:rsidRPr="00363A37">
              <w:rPr>
                <w:lang w:val="en-GB" w:eastAsia="nl-BE"/>
              </w:rPr>
              <w:t>C3.5.3</w:t>
            </w:r>
          </w:p>
        </w:tc>
        <w:tc>
          <w:tcPr>
            <w:tcW w:w="1813" w:type="dxa"/>
          </w:tcPr>
          <w:p w14:paraId="4CCD4168" w14:textId="69C1C5FF" w:rsidR="009653E2" w:rsidRPr="00363A37" w:rsidRDefault="009653E2" w:rsidP="009653E2">
            <w:pPr>
              <w:rPr>
                <w:lang w:val="en-GB" w:eastAsia="nl-BE"/>
              </w:rPr>
            </w:pPr>
            <w:r w:rsidRPr="00363A37">
              <w:rPr>
                <w:lang w:val="en-GB" w:eastAsia="nl-BE"/>
              </w:rPr>
              <w:t xml:space="preserve">C4.1.1  </w:t>
            </w:r>
          </w:p>
        </w:tc>
        <w:tc>
          <w:tcPr>
            <w:tcW w:w="1814" w:type="dxa"/>
          </w:tcPr>
          <w:p w14:paraId="79530A12" w14:textId="49D5BC4D" w:rsidR="009653E2" w:rsidRPr="00363A37" w:rsidRDefault="009653E2" w:rsidP="009653E2">
            <w:pPr>
              <w:rPr>
                <w:lang w:val="en-GB" w:eastAsia="nl-BE"/>
              </w:rPr>
            </w:pPr>
            <w:r w:rsidRPr="00363A37">
              <w:rPr>
                <w:lang w:val="en-GB" w:eastAsia="nl-BE"/>
              </w:rPr>
              <w:t>C4.1.3</w:t>
            </w:r>
          </w:p>
        </w:tc>
        <w:tc>
          <w:tcPr>
            <w:tcW w:w="1813" w:type="dxa"/>
          </w:tcPr>
          <w:p w14:paraId="01B645D6" w14:textId="27A5A8B2" w:rsidR="009653E2" w:rsidRPr="00363A37" w:rsidRDefault="009653E2" w:rsidP="009653E2">
            <w:pPr>
              <w:rPr>
                <w:lang w:val="en-GB" w:eastAsia="nl-BE"/>
              </w:rPr>
            </w:pPr>
            <w:r w:rsidRPr="00363A37">
              <w:rPr>
                <w:lang w:val="en-GB" w:eastAsia="nl-BE"/>
              </w:rPr>
              <w:t xml:space="preserve"> D7.1.2</w:t>
            </w:r>
          </w:p>
        </w:tc>
        <w:tc>
          <w:tcPr>
            <w:tcW w:w="1814" w:type="dxa"/>
          </w:tcPr>
          <w:p w14:paraId="48A1C86E" w14:textId="16F3AFAE" w:rsidR="009653E2" w:rsidRPr="00363A37" w:rsidRDefault="009653E2" w:rsidP="009653E2">
            <w:pPr>
              <w:rPr>
                <w:lang w:val="en-GB" w:eastAsia="nl-BE"/>
              </w:rPr>
            </w:pPr>
            <w:r w:rsidRPr="00363A37">
              <w:rPr>
                <w:lang w:val="en-GB" w:eastAsia="nl-BE"/>
              </w:rPr>
              <w:t>E.2</w:t>
            </w:r>
          </w:p>
        </w:tc>
      </w:tr>
      <w:tr w:rsidR="009653E2" w:rsidRPr="00363A37" w14:paraId="003D4D87" w14:textId="77777777">
        <w:tc>
          <w:tcPr>
            <w:tcW w:w="1813" w:type="dxa"/>
          </w:tcPr>
          <w:p w14:paraId="6ED7135C" w14:textId="6E1ABBB4" w:rsidR="009653E2" w:rsidRPr="00363A37" w:rsidRDefault="009653E2" w:rsidP="009653E2">
            <w:pPr>
              <w:rPr>
                <w:lang w:val="en-GB" w:eastAsia="nl-BE"/>
              </w:rPr>
            </w:pPr>
            <w:r w:rsidRPr="00363A37">
              <w:rPr>
                <w:lang w:val="en-GB" w:eastAsia="nl-BE"/>
              </w:rPr>
              <w:t xml:space="preserve">N6.4. </w:t>
            </w:r>
          </w:p>
        </w:tc>
        <w:tc>
          <w:tcPr>
            <w:tcW w:w="1813" w:type="dxa"/>
          </w:tcPr>
          <w:p w14:paraId="4C0E93A0" w14:textId="129FC83A" w:rsidR="009653E2" w:rsidRPr="00363A37" w:rsidRDefault="009653E2" w:rsidP="009653E2">
            <w:pPr>
              <w:rPr>
                <w:lang w:val="en-GB" w:eastAsia="nl-BE"/>
              </w:rPr>
            </w:pPr>
            <w:r w:rsidRPr="00363A37">
              <w:rPr>
                <w:lang w:val="en-GB" w:eastAsia="nl-BE"/>
              </w:rPr>
              <w:t>O6.4</w:t>
            </w:r>
          </w:p>
        </w:tc>
        <w:tc>
          <w:tcPr>
            <w:tcW w:w="1814" w:type="dxa"/>
          </w:tcPr>
          <w:p w14:paraId="66424DD8" w14:textId="77777777" w:rsidR="009653E2" w:rsidRPr="00363A37" w:rsidRDefault="009653E2" w:rsidP="009653E2">
            <w:pPr>
              <w:rPr>
                <w:lang w:val="en-GB" w:eastAsia="nl-BE"/>
              </w:rPr>
            </w:pPr>
          </w:p>
        </w:tc>
        <w:tc>
          <w:tcPr>
            <w:tcW w:w="1813" w:type="dxa"/>
          </w:tcPr>
          <w:p w14:paraId="18B146D1" w14:textId="77777777" w:rsidR="009653E2" w:rsidRPr="00363A37" w:rsidRDefault="009653E2" w:rsidP="009653E2">
            <w:pPr>
              <w:rPr>
                <w:lang w:val="en-GB" w:eastAsia="nl-BE"/>
              </w:rPr>
            </w:pPr>
          </w:p>
        </w:tc>
        <w:tc>
          <w:tcPr>
            <w:tcW w:w="1814" w:type="dxa"/>
          </w:tcPr>
          <w:p w14:paraId="63F67041" w14:textId="77777777" w:rsidR="009653E2" w:rsidRPr="00363A37" w:rsidRDefault="009653E2" w:rsidP="009653E2">
            <w:pPr>
              <w:rPr>
                <w:lang w:val="en-GB" w:eastAsia="nl-BE"/>
              </w:rPr>
            </w:pPr>
          </w:p>
        </w:tc>
      </w:tr>
    </w:tbl>
    <w:p w14:paraId="354AB0BB" w14:textId="77777777" w:rsidR="009653E2" w:rsidRPr="00363A37" w:rsidRDefault="009653E2" w:rsidP="007A319F">
      <w:pPr>
        <w:rPr>
          <w:lang w:val="en-GB" w:eastAsia="nl-BE"/>
        </w:rPr>
      </w:pPr>
    </w:p>
    <w:p w14:paraId="3B64C4D6" w14:textId="6BE46D86" w:rsidR="007A319F" w:rsidRPr="00363A37" w:rsidRDefault="007A319F" w:rsidP="009653E2">
      <w:pPr>
        <w:pStyle w:val="Guidance"/>
      </w:pPr>
      <w:r w:rsidRPr="00363A37">
        <w:t>It must describe the processes leading to issue:</w:t>
      </w:r>
    </w:p>
    <w:p w14:paraId="23E02760" w14:textId="4F65197F" w:rsidR="007A319F" w:rsidRPr="00363A37" w:rsidRDefault="007A319F" w:rsidP="00D43247">
      <w:pPr>
        <w:pStyle w:val="Guidance"/>
        <w:numPr>
          <w:ilvl w:val="0"/>
          <w:numId w:val="26"/>
        </w:numPr>
      </w:pPr>
      <w:r w:rsidRPr="00363A37">
        <w:t>a request to issue must be made by the registrant</w:t>
      </w:r>
    </w:p>
    <w:p w14:paraId="69535B59" w14:textId="194E45EB" w:rsidR="007A319F" w:rsidRPr="00363A37" w:rsidRDefault="007A319F" w:rsidP="00D43247">
      <w:pPr>
        <w:pStyle w:val="Guidance"/>
        <w:numPr>
          <w:ilvl w:val="0"/>
          <w:numId w:val="26"/>
        </w:numPr>
      </w:pPr>
      <w:r w:rsidRPr="00363A37">
        <w:t xml:space="preserve">the issuing frequency </w:t>
      </w:r>
    </w:p>
    <w:p w14:paraId="3DE45E7E" w14:textId="6ADD1159" w:rsidR="007A319F" w:rsidRPr="00363A37" w:rsidRDefault="007A319F" w:rsidP="00D43247">
      <w:pPr>
        <w:pStyle w:val="Guidance"/>
        <w:numPr>
          <w:ilvl w:val="0"/>
          <w:numId w:val="26"/>
        </w:numPr>
      </w:pPr>
      <w:r w:rsidRPr="00363A37">
        <w:t>how residual kWh are carried/brought forward</w:t>
      </w:r>
    </w:p>
    <w:p w14:paraId="7D09D698" w14:textId="6678126B" w:rsidR="007A319F" w:rsidRPr="00363A37" w:rsidRDefault="00A86CDB" w:rsidP="00D43247">
      <w:pPr>
        <w:pStyle w:val="Guidance"/>
        <w:numPr>
          <w:ilvl w:val="0"/>
          <w:numId w:val="26"/>
        </w:numPr>
      </w:pPr>
      <w:r w:rsidRPr="00363A37">
        <w:t>certificates can</w:t>
      </w:r>
      <w:r w:rsidR="007A319F" w:rsidRPr="00363A37">
        <w:t xml:space="preserve"> be issued for energy consumed by </w:t>
      </w:r>
      <w:r w:rsidRPr="00363A37">
        <w:t>auxiliaries,</w:t>
      </w:r>
      <w:r w:rsidR="007A319F" w:rsidRPr="00363A37">
        <w:t xml:space="preserve"> but they must be cancelled immediately</w:t>
      </w:r>
    </w:p>
    <w:p w14:paraId="7D7A88B7" w14:textId="281D35F3" w:rsidR="007A319F" w:rsidRPr="00363A37" w:rsidRDefault="007A319F" w:rsidP="00D43247">
      <w:pPr>
        <w:pStyle w:val="Guidance"/>
        <w:numPr>
          <w:ilvl w:val="0"/>
          <w:numId w:val="26"/>
        </w:numPr>
      </w:pPr>
      <w:r w:rsidRPr="00363A37">
        <w:t>certificates will be issued to the nominated account</w:t>
      </w:r>
    </w:p>
    <w:p w14:paraId="60DBCC4A" w14:textId="03AB78E8" w:rsidR="007A319F" w:rsidRPr="00363A37" w:rsidRDefault="007A319F" w:rsidP="00D43247">
      <w:pPr>
        <w:pStyle w:val="Guidance"/>
        <w:numPr>
          <w:ilvl w:val="0"/>
          <w:numId w:val="26"/>
        </w:numPr>
      </w:pPr>
      <w:r w:rsidRPr="00363A37">
        <w:t>any differences for handling of different energy carriers</w:t>
      </w:r>
    </w:p>
    <w:p w14:paraId="6B391DCE" w14:textId="644A16A6" w:rsidR="007A319F" w:rsidRPr="00363A37" w:rsidRDefault="007A319F" w:rsidP="00D43247">
      <w:pPr>
        <w:pStyle w:val="Guidance"/>
        <w:numPr>
          <w:ilvl w:val="0"/>
          <w:numId w:val="26"/>
        </w:numPr>
      </w:pPr>
      <w:r w:rsidRPr="00363A37">
        <w:t>how long the process will take</w:t>
      </w:r>
    </w:p>
    <w:p w14:paraId="09394965" w14:textId="0953CB41" w:rsidR="007A319F" w:rsidRDefault="007A319F" w:rsidP="00D43247">
      <w:pPr>
        <w:pStyle w:val="Guidance"/>
        <w:numPr>
          <w:ilvl w:val="0"/>
          <w:numId w:val="26"/>
        </w:numPr>
      </w:pPr>
      <w:r w:rsidRPr="00363A37">
        <w:t>how the Account Holder is informed of the issue</w:t>
      </w:r>
    </w:p>
    <w:p w14:paraId="7535131D" w14:textId="77777777" w:rsidR="00D827EC" w:rsidRPr="004F0FF6" w:rsidRDefault="00D827EC" w:rsidP="00D827EC">
      <w:pPr>
        <w:rPr>
          <w:lang w:val="en-GB"/>
        </w:rPr>
      </w:pPr>
    </w:p>
    <w:p w14:paraId="3E6857EE" w14:textId="77777777" w:rsidR="00D827EC" w:rsidRPr="00363A37" w:rsidRDefault="00D827EC" w:rsidP="00D827EC">
      <w:pPr>
        <w:pStyle w:val="Guidance"/>
      </w:pPr>
      <w:r w:rsidRPr="00363A37">
        <w:t xml:space="preserve">The following section(s) must be included in a Domain Protocol.  </w:t>
      </w:r>
    </w:p>
    <w:p w14:paraId="75C16E59" w14:textId="71C2E60C" w:rsidR="007A319F" w:rsidRPr="00363A37" w:rsidRDefault="007A319F" w:rsidP="00D827EC">
      <w:pPr>
        <w:pStyle w:val="Titolo3"/>
        <w:rPr>
          <w:lang w:val="en-GB"/>
        </w:rPr>
      </w:pPr>
      <w:r w:rsidRPr="00363A37">
        <w:rPr>
          <w:lang w:val="en-GB"/>
        </w:rPr>
        <w:t>The Account Holder of a</w:t>
      </w:r>
      <w:r w:rsidR="00B80385">
        <w:rPr>
          <w:lang w:val="en-GB"/>
        </w:rPr>
        <w:t>n</w:t>
      </w:r>
      <w:r w:rsidRPr="00363A37">
        <w:rPr>
          <w:lang w:val="en-GB"/>
        </w:rPr>
        <w:t xml:space="preserve"> Account should be treated (as between the Account Holder and that Member) as the owner of the EECS Certificates</w:t>
      </w:r>
    </w:p>
    <w:p w14:paraId="2D72C4CC" w14:textId="5D0040DC" w:rsidR="007A319F" w:rsidRPr="00BC61B0" w:rsidRDefault="004E6EE4" w:rsidP="00D827EC">
      <w:pPr>
        <w:pStyle w:val="Titolo3"/>
        <w:rPr>
          <w:lang w:val="en-GB"/>
        </w:rPr>
      </w:pPr>
      <w:r w:rsidRPr="00BC61B0">
        <w:rPr>
          <w:lang w:val="en-GB"/>
        </w:rPr>
        <w:t xml:space="preserve">The </w:t>
      </w:r>
      <w:r w:rsidR="007A319F" w:rsidRPr="00BC61B0">
        <w:rPr>
          <w:lang w:val="en-GB"/>
        </w:rPr>
        <w:t>Member shall ensure that its manual and automated information systems for the Issue, holding and transfer of EECS Certificates are able to support audit of all transactions with respect to EECS Certificates</w:t>
      </w:r>
    </w:p>
    <w:p w14:paraId="0F223C0D" w14:textId="2E88E756" w:rsidR="007A319F" w:rsidRPr="00BC61B0" w:rsidRDefault="004E6EE4" w:rsidP="00D827EC">
      <w:pPr>
        <w:pStyle w:val="Titolo3"/>
        <w:rPr>
          <w:lang w:val="en-GB"/>
        </w:rPr>
      </w:pPr>
      <w:r w:rsidRPr="00BC61B0">
        <w:rPr>
          <w:lang w:val="en-GB"/>
        </w:rPr>
        <w:t xml:space="preserve">The </w:t>
      </w:r>
      <w:r w:rsidR="007A319F" w:rsidRPr="00BC61B0">
        <w:rPr>
          <w:lang w:val="en-GB"/>
        </w:rPr>
        <w:t xml:space="preserve">Member shall use in connection with </w:t>
      </w:r>
      <w:r w:rsidR="007813CF" w:rsidRPr="00BC61B0">
        <w:rPr>
          <w:lang w:val="en-GB"/>
        </w:rPr>
        <w:t>it</w:t>
      </w:r>
      <w:r w:rsidR="007813CF" w:rsidRPr="007215DA">
        <w:rPr>
          <w:lang w:val="en-GB"/>
        </w:rPr>
        <w:t>s</w:t>
      </w:r>
      <w:r w:rsidR="00B80AD0" w:rsidRPr="007920E2">
        <w:rPr>
          <w:lang w:val="en-GB"/>
        </w:rPr>
        <w:t xml:space="preserve"> </w:t>
      </w:r>
      <w:r w:rsidR="007A319F" w:rsidRPr="00BC61B0">
        <w:rPr>
          <w:lang w:val="en-GB"/>
        </w:rPr>
        <w:t xml:space="preserve">EECS Scheme the EECS Registration Database and Transfer Links approved for the purposes of </w:t>
      </w:r>
      <w:r w:rsidR="002C196F" w:rsidRPr="00BC61B0">
        <w:rPr>
          <w:lang w:val="en-GB"/>
        </w:rPr>
        <w:t xml:space="preserve">its </w:t>
      </w:r>
      <w:r w:rsidR="007A319F" w:rsidRPr="00BC61B0">
        <w:rPr>
          <w:lang w:val="en-GB"/>
        </w:rPr>
        <w:t>EECS Scheme.</w:t>
      </w:r>
    </w:p>
    <w:p w14:paraId="5DA5D815" w14:textId="77777777" w:rsidR="00C26BF9" w:rsidRPr="00363A37" w:rsidRDefault="00C26BF9" w:rsidP="00C26BF9">
      <w:pPr>
        <w:pStyle w:val="Guidance"/>
      </w:pPr>
    </w:p>
    <w:p w14:paraId="2F667845" w14:textId="51A5B88D" w:rsidR="007A319F" w:rsidRPr="00363A37" w:rsidRDefault="007A319F" w:rsidP="00C26BF9">
      <w:pPr>
        <w:pStyle w:val="Guidance"/>
      </w:pPr>
      <w:r w:rsidRPr="00363A37">
        <w:lastRenderedPageBreak/>
        <w:t>Use can be made of the following flow diagram</w:t>
      </w:r>
    </w:p>
    <w:p w14:paraId="0920B5BA" w14:textId="52CA469C" w:rsidR="007A319F" w:rsidRDefault="001647D3" w:rsidP="001647D3">
      <w:pPr>
        <w:jc w:val="center"/>
        <w:rPr>
          <w:lang w:val="en-GB"/>
        </w:rPr>
      </w:pPr>
      <w:r w:rsidRPr="00363A37">
        <w:rPr>
          <w:lang w:val="en-GB"/>
        </w:rPr>
        <w:object w:dxaOrig="6320" w:dyaOrig="9257" w14:anchorId="6FC60891">
          <v:shape id="_x0000_i1031" type="#_x0000_t75" style="width:317.9pt;height:461.9pt" o:ole="">
            <v:imagedata r:id="rId19" o:title=""/>
          </v:shape>
          <o:OLEObject Type="Embed" ProgID="Visio.Drawing.11" ShapeID="_x0000_i1031" DrawAspect="Content" ObjectID="_1838358295" r:id="rId20"/>
        </w:object>
      </w:r>
    </w:p>
    <w:p w14:paraId="6FAEF468" w14:textId="626B833D" w:rsidR="00463A7F" w:rsidRPr="00C35EA5" w:rsidRDefault="00C35EA5" w:rsidP="001647D3">
      <w:pPr>
        <w:jc w:val="center"/>
        <w:rPr>
          <w:i/>
          <w:iCs/>
          <w:sz w:val="18"/>
          <w:szCs w:val="18"/>
          <w:lang w:val="en-GB" w:eastAsia="nl-BE"/>
        </w:rPr>
      </w:pPr>
      <w:r w:rsidRPr="00C35EA5">
        <w:rPr>
          <w:i/>
          <w:iCs/>
          <w:sz w:val="18"/>
          <w:szCs w:val="18"/>
          <w:lang w:val="en-GB" w:eastAsia="nl-BE"/>
        </w:rPr>
        <w:t xml:space="preserve">* The Producer is the generic term for the party which requests certificates, and might include production aggregators, portfolio managers etc. </w:t>
      </w:r>
    </w:p>
    <w:p w14:paraId="5B93AF05" w14:textId="31C45A37" w:rsidR="007A319F" w:rsidRPr="00363A37" w:rsidRDefault="007A319F" w:rsidP="001647D3">
      <w:pPr>
        <w:pStyle w:val="Titolo2"/>
        <w:rPr>
          <w:lang w:val="en-GB" w:eastAsia="nl-BE"/>
        </w:rPr>
      </w:pPr>
      <w:bookmarkStart w:id="66" w:name="_Toc123920237"/>
      <w:bookmarkStart w:id="67" w:name="_Toc218527796"/>
      <w:r w:rsidRPr="00363A37">
        <w:rPr>
          <w:lang w:val="en-GB" w:eastAsia="nl-BE"/>
        </w:rPr>
        <w:t>Measurement</w:t>
      </w:r>
      <w:bookmarkEnd w:id="66"/>
      <w:bookmarkEnd w:id="67"/>
    </w:p>
    <w:p w14:paraId="4BAE3439"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1647D3" w:rsidRPr="00363A37" w14:paraId="10E99ED1" w14:textId="77777777">
        <w:tc>
          <w:tcPr>
            <w:tcW w:w="2266" w:type="dxa"/>
          </w:tcPr>
          <w:p w14:paraId="71AF762A" w14:textId="723F2256" w:rsidR="001647D3" w:rsidRPr="00363A37" w:rsidRDefault="001647D3" w:rsidP="001647D3">
            <w:pPr>
              <w:rPr>
                <w:lang w:val="en-GB" w:eastAsia="nl-BE"/>
              </w:rPr>
            </w:pPr>
            <w:r w:rsidRPr="00363A37">
              <w:rPr>
                <w:lang w:val="en-GB" w:eastAsia="nl-BE"/>
              </w:rPr>
              <w:t>D6.1.2</w:t>
            </w:r>
          </w:p>
        </w:tc>
        <w:tc>
          <w:tcPr>
            <w:tcW w:w="2267" w:type="dxa"/>
          </w:tcPr>
          <w:p w14:paraId="73552509" w14:textId="79A96729" w:rsidR="001647D3" w:rsidRPr="00363A37" w:rsidRDefault="001647D3" w:rsidP="001647D3">
            <w:pPr>
              <w:rPr>
                <w:lang w:val="en-GB" w:eastAsia="nl-BE"/>
              </w:rPr>
            </w:pPr>
            <w:r w:rsidRPr="00363A37">
              <w:rPr>
                <w:lang w:val="en-GB" w:eastAsia="nl-BE"/>
              </w:rPr>
              <w:t>N6.4.</w:t>
            </w:r>
          </w:p>
        </w:tc>
        <w:tc>
          <w:tcPr>
            <w:tcW w:w="2267" w:type="dxa"/>
          </w:tcPr>
          <w:p w14:paraId="247ACD2C" w14:textId="72E77FE9" w:rsidR="001647D3" w:rsidRPr="00363A37" w:rsidRDefault="001647D3" w:rsidP="001647D3">
            <w:pPr>
              <w:rPr>
                <w:lang w:val="en-GB" w:eastAsia="nl-BE"/>
              </w:rPr>
            </w:pPr>
            <w:r w:rsidRPr="00363A37">
              <w:rPr>
                <w:lang w:val="en-GB" w:eastAsia="nl-BE"/>
              </w:rPr>
              <w:t>O6.4</w:t>
            </w:r>
          </w:p>
        </w:tc>
        <w:tc>
          <w:tcPr>
            <w:tcW w:w="2267" w:type="dxa"/>
          </w:tcPr>
          <w:p w14:paraId="161DD10D" w14:textId="77777777" w:rsidR="001647D3" w:rsidRPr="00363A37" w:rsidRDefault="001647D3" w:rsidP="001647D3">
            <w:pPr>
              <w:rPr>
                <w:lang w:val="en-GB" w:eastAsia="nl-BE"/>
              </w:rPr>
            </w:pPr>
          </w:p>
        </w:tc>
      </w:tr>
    </w:tbl>
    <w:p w14:paraId="35B2AE5C" w14:textId="77777777" w:rsidR="001647D3" w:rsidRPr="00363A37" w:rsidRDefault="001647D3" w:rsidP="007A319F">
      <w:pPr>
        <w:rPr>
          <w:lang w:val="en-GB" w:eastAsia="nl-BE"/>
        </w:rPr>
      </w:pPr>
    </w:p>
    <w:p w14:paraId="5F0AFF82" w14:textId="4538F8EE" w:rsidR="007A319F" w:rsidRPr="00363A37" w:rsidRDefault="007A319F" w:rsidP="001647D3">
      <w:pPr>
        <w:pStyle w:val="Guidance"/>
      </w:pPr>
      <w:r w:rsidRPr="00363A37">
        <w:t>It must describe:</w:t>
      </w:r>
    </w:p>
    <w:p w14:paraId="43F913F0" w14:textId="78DF61FE" w:rsidR="007A319F" w:rsidRPr="00363A37" w:rsidRDefault="007A319F" w:rsidP="00D43247">
      <w:pPr>
        <w:pStyle w:val="Guidance"/>
        <w:numPr>
          <w:ilvl w:val="0"/>
          <w:numId w:val="28"/>
        </w:numPr>
      </w:pPr>
      <w:r w:rsidRPr="00363A37">
        <w:t>the local metering regulations that apply</w:t>
      </w:r>
    </w:p>
    <w:p w14:paraId="457EC5BD" w14:textId="2C96B0C1" w:rsidR="007A319F" w:rsidRPr="00363A37" w:rsidRDefault="007A319F" w:rsidP="00D43247">
      <w:pPr>
        <w:pStyle w:val="Guidance"/>
        <w:numPr>
          <w:ilvl w:val="0"/>
          <w:numId w:val="28"/>
        </w:numPr>
      </w:pPr>
      <w:r w:rsidRPr="00363A37">
        <w:t>measurement frequency must be not more than 12 months</w:t>
      </w:r>
    </w:p>
    <w:p w14:paraId="2B74BE8D" w14:textId="2C0799A2" w:rsidR="007A319F" w:rsidRPr="00363A37" w:rsidRDefault="007A319F" w:rsidP="00D43247">
      <w:pPr>
        <w:pStyle w:val="Guidance"/>
        <w:numPr>
          <w:ilvl w:val="0"/>
          <w:numId w:val="28"/>
        </w:numPr>
      </w:pPr>
      <w:r w:rsidRPr="00363A37">
        <w:lastRenderedPageBreak/>
        <w:t>the registrant is responsible for the measurement data</w:t>
      </w:r>
    </w:p>
    <w:p w14:paraId="38BEE75D" w14:textId="3A9D9433" w:rsidR="007A319F" w:rsidRPr="00363A37" w:rsidRDefault="007A319F" w:rsidP="00D43247">
      <w:pPr>
        <w:pStyle w:val="Guidance"/>
        <w:numPr>
          <w:ilvl w:val="0"/>
          <w:numId w:val="28"/>
        </w:numPr>
      </w:pPr>
      <w:r w:rsidRPr="00363A37">
        <w:t>a measurement body must collect and verify the values</w:t>
      </w:r>
    </w:p>
    <w:p w14:paraId="0EBEA0D9" w14:textId="4A4B32C8" w:rsidR="007A319F" w:rsidRPr="00363A37" w:rsidRDefault="007A319F" w:rsidP="00D43247">
      <w:pPr>
        <w:pStyle w:val="Guidance"/>
        <w:numPr>
          <w:ilvl w:val="0"/>
          <w:numId w:val="28"/>
        </w:numPr>
      </w:pPr>
      <w:r w:rsidRPr="00363A37">
        <w:t>the allocation of energy according to input fuel</w:t>
      </w:r>
    </w:p>
    <w:p w14:paraId="422D51F0" w14:textId="41E7FCB8" w:rsidR="007A319F" w:rsidRPr="00363A37" w:rsidRDefault="007A319F" w:rsidP="00D43247">
      <w:pPr>
        <w:pStyle w:val="Guidance"/>
        <w:numPr>
          <w:ilvl w:val="0"/>
          <w:numId w:val="28"/>
        </w:numPr>
      </w:pPr>
      <w:r w:rsidRPr="00363A37">
        <w:t>the determination of qualifying output</w:t>
      </w:r>
    </w:p>
    <w:p w14:paraId="5FAD4B5D" w14:textId="7BD7056B" w:rsidR="007A319F" w:rsidRPr="00363A37" w:rsidRDefault="007A319F" w:rsidP="00D43247">
      <w:pPr>
        <w:pStyle w:val="Guidance"/>
        <w:numPr>
          <w:ilvl w:val="0"/>
          <w:numId w:val="28"/>
        </w:numPr>
      </w:pPr>
      <w:r w:rsidRPr="00363A37">
        <w:t>any differences for handling of different energy carriers</w:t>
      </w:r>
    </w:p>
    <w:p w14:paraId="16310D33" w14:textId="02F7CD44" w:rsidR="007A319F" w:rsidRPr="00363A37" w:rsidRDefault="007A319F" w:rsidP="00D43247">
      <w:pPr>
        <w:pStyle w:val="Guidance"/>
        <w:numPr>
          <w:ilvl w:val="0"/>
          <w:numId w:val="28"/>
        </w:numPr>
      </w:pPr>
      <w:r w:rsidRPr="00363A37">
        <w:t>when a device is out of service, its consumption is not counted</w:t>
      </w:r>
    </w:p>
    <w:p w14:paraId="72D40BE8" w14:textId="778A52B0" w:rsidR="007A319F" w:rsidRPr="00363A37" w:rsidRDefault="007A319F" w:rsidP="00D43247">
      <w:pPr>
        <w:pStyle w:val="Guidance"/>
        <w:numPr>
          <w:ilvl w:val="0"/>
          <w:numId w:val="28"/>
        </w:numPr>
      </w:pPr>
      <w:r w:rsidRPr="00363A37">
        <w:t xml:space="preserve">any arrangements for estimating and/or line loss adjustments to metered values  </w:t>
      </w:r>
    </w:p>
    <w:p w14:paraId="78EE833E" w14:textId="17643A06" w:rsidR="007A319F" w:rsidRPr="00363A37" w:rsidRDefault="007A319F" w:rsidP="001647D3">
      <w:pPr>
        <w:pStyle w:val="Titolo2"/>
        <w:rPr>
          <w:lang w:val="en-GB" w:eastAsia="nl-BE"/>
        </w:rPr>
      </w:pPr>
      <w:bookmarkStart w:id="68" w:name="_Toc218527797"/>
      <w:bookmarkStart w:id="69" w:name="_Toc123920238"/>
      <w:r w:rsidRPr="00363A37">
        <w:rPr>
          <w:lang w:val="en-GB" w:eastAsia="nl-BE"/>
        </w:rPr>
        <w:t>Energy Storage</w:t>
      </w:r>
      <w:bookmarkEnd w:id="68"/>
      <w:r w:rsidRPr="00363A37">
        <w:rPr>
          <w:lang w:val="en-GB" w:eastAsia="nl-BE"/>
        </w:rPr>
        <w:t xml:space="preserve"> </w:t>
      </w:r>
      <w:bookmarkEnd w:id="69"/>
    </w:p>
    <w:p w14:paraId="712DCA92"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7624A9" w:rsidRPr="00363A37" w14:paraId="3C328389" w14:textId="5602C5F4" w:rsidTr="007624A9">
        <w:tc>
          <w:tcPr>
            <w:tcW w:w="1813" w:type="dxa"/>
          </w:tcPr>
          <w:p w14:paraId="65D7189E" w14:textId="1577E6D7" w:rsidR="007624A9" w:rsidRPr="00363A37" w:rsidRDefault="00DB03DF" w:rsidP="001647D3">
            <w:pPr>
              <w:rPr>
                <w:lang w:val="en-GB" w:eastAsia="nl-BE"/>
              </w:rPr>
            </w:pPr>
            <w:r w:rsidRPr="00DB03DF">
              <w:rPr>
                <w:lang w:val="en-GB" w:eastAsia="nl-BE"/>
              </w:rPr>
              <w:t>N6.4.4</w:t>
            </w:r>
          </w:p>
        </w:tc>
        <w:tc>
          <w:tcPr>
            <w:tcW w:w="1813" w:type="dxa"/>
          </w:tcPr>
          <w:p w14:paraId="07D85E30" w14:textId="477028BA" w:rsidR="007624A9" w:rsidRPr="00363A37" w:rsidRDefault="000264AB" w:rsidP="001647D3">
            <w:pPr>
              <w:rPr>
                <w:lang w:val="en-GB" w:eastAsia="nl-BE"/>
              </w:rPr>
            </w:pPr>
            <w:r w:rsidRPr="000264AB">
              <w:rPr>
                <w:lang w:val="en-GB" w:eastAsia="nl-BE"/>
              </w:rPr>
              <w:t>N6.4.5</w:t>
            </w:r>
          </w:p>
        </w:tc>
        <w:tc>
          <w:tcPr>
            <w:tcW w:w="1814" w:type="dxa"/>
          </w:tcPr>
          <w:p w14:paraId="12A2036C" w14:textId="7A5A6F9A" w:rsidR="007624A9" w:rsidRPr="00363A37" w:rsidRDefault="000264AB" w:rsidP="001647D3">
            <w:pPr>
              <w:rPr>
                <w:lang w:val="en-GB" w:eastAsia="nl-BE"/>
              </w:rPr>
            </w:pPr>
            <w:r w:rsidRPr="000264AB">
              <w:rPr>
                <w:lang w:val="en-GB" w:eastAsia="nl-BE"/>
              </w:rPr>
              <w:t>C3.2.4</w:t>
            </w:r>
          </w:p>
        </w:tc>
        <w:tc>
          <w:tcPr>
            <w:tcW w:w="1813" w:type="dxa"/>
          </w:tcPr>
          <w:p w14:paraId="6C6A119C" w14:textId="10B5C308" w:rsidR="007624A9" w:rsidRPr="00363A37" w:rsidRDefault="00DB03DF" w:rsidP="001647D3">
            <w:pPr>
              <w:rPr>
                <w:lang w:val="en-GB" w:eastAsia="nl-BE"/>
              </w:rPr>
            </w:pPr>
            <w:r w:rsidRPr="00363A37">
              <w:rPr>
                <w:lang w:val="en-GB" w:eastAsia="nl-BE"/>
              </w:rPr>
              <w:t>C3.2.2</w:t>
            </w:r>
          </w:p>
        </w:tc>
        <w:tc>
          <w:tcPr>
            <w:tcW w:w="1814" w:type="dxa"/>
          </w:tcPr>
          <w:p w14:paraId="4370FD5A" w14:textId="245A5FCC" w:rsidR="007624A9" w:rsidRPr="00363A37" w:rsidRDefault="00DB03DF" w:rsidP="001647D3">
            <w:pPr>
              <w:rPr>
                <w:lang w:val="en-GB" w:eastAsia="nl-BE"/>
              </w:rPr>
            </w:pPr>
            <w:r w:rsidRPr="00363A37">
              <w:rPr>
                <w:lang w:val="en-GB" w:eastAsia="nl-BE"/>
              </w:rPr>
              <w:t>C3.</w:t>
            </w:r>
            <w:r w:rsidR="00F407C4">
              <w:rPr>
                <w:lang w:val="en-GB" w:eastAsia="nl-BE"/>
              </w:rPr>
              <w:t>5.5d</w:t>
            </w:r>
          </w:p>
        </w:tc>
      </w:tr>
      <w:tr w:rsidR="0089357E" w:rsidRPr="00363A37" w14:paraId="6B79B93C" w14:textId="77777777" w:rsidTr="007624A9">
        <w:tc>
          <w:tcPr>
            <w:tcW w:w="1813" w:type="dxa"/>
          </w:tcPr>
          <w:p w14:paraId="759896F9" w14:textId="4762D705" w:rsidR="0089357E" w:rsidRPr="00DB03DF" w:rsidRDefault="004D32E4" w:rsidP="001647D3">
            <w:pPr>
              <w:rPr>
                <w:lang w:val="en-GB" w:eastAsia="nl-BE"/>
              </w:rPr>
            </w:pPr>
            <w:r>
              <w:rPr>
                <w:lang w:val="en-GB" w:eastAsia="nl-BE"/>
              </w:rPr>
              <w:t>C3.7</w:t>
            </w:r>
          </w:p>
        </w:tc>
        <w:tc>
          <w:tcPr>
            <w:tcW w:w="1813" w:type="dxa"/>
          </w:tcPr>
          <w:p w14:paraId="79E4B3E8" w14:textId="77777777" w:rsidR="0089357E" w:rsidRPr="000264AB" w:rsidRDefault="0089357E" w:rsidP="001647D3">
            <w:pPr>
              <w:rPr>
                <w:lang w:val="en-GB" w:eastAsia="nl-BE"/>
              </w:rPr>
            </w:pPr>
          </w:p>
        </w:tc>
        <w:tc>
          <w:tcPr>
            <w:tcW w:w="1814" w:type="dxa"/>
          </w:tcPr>
          <w:p w14:paraId="55D6C962" w14:textId="77777777" w:rsidR="0089357E" w:rsidRPr="000264AB" w:rsidRDefault="0089357E" w:rsidP="001647D3">
            <w:pPr>
              <w:rPr>
                <w:lang w:val="en-GB" w:eastAsia="nl-BE"/>
              </w:rPr>
            </w:pPr>
          </w:p>
        </w:tc>
        <w:tc>
          <w:tcPr>
            <w:tcW w:w="1813" w:type="dxa"/>
          </w:tcPr>
          <w:p w14:paraId="2BF8A96B" w14:textId="77777777" w:rsidR="0089357E" w:rsidRPr="00363A37" w:rsidRDefault="0089357E" w:rsidP="001647D3">
            <w:pPr>
              <w:rPr>
                <w:lang w:val="en-GB" w:eastAsia="nl-BE"/>
              </w:rPr>
            </w:pPr>
          </w:p>
        </w:tc>
        <w:tc>
          <w:tcPr>
            <w:tcW w:w="1814" w:type="dxa"/>
          </w:tcPr>
          <w:p w14:paraId="7D882829" w14:textId="77777777" w:rsidR="0089357E" w:rsidRPr="00363A37" w:rsidRDefault="0089357E" w:rsidP="001647D3">
            <w:pPr>
              <w:rPr>
                <w:lang w:val="en-GB" w:eastAsia="nl-BE"/>
              </w:rPr>
            </w:pPr>
          </w:p>
        </w:tc>
      </w:tr>
    </w:tbl>
    <w:p w14:paraId="255DCDCD" w14:textId="77777777" w:rsidR="001647D3" w:rsidRPr="00363A37" w:rsidRDefault="001647D3" w:rsidP="007A319F">
      <w:pPr>
        <w:rPr>
          <w:lang w:val="en-GB" w:eastAsia="nl-BE"/>
        </w:rPr>
      </w:pPr>
    </w:p>
    <w:p w14:paraId="0A2CD93C" w14:textId="67685F1D" w:rsidR="007A319F" w:rsidRPr="00363A37" w:rsidRDefault="007A319F" w:rsidP="004935FD">
      <w:pPr>
        <w:pStyle w:val="Guidance"/>
      </w:pPr>
      <w:r w:rsidRPr="00363A37">
        <w:t>It must describe how the net</w:t>
      </w:r>
      <w:r w:rsidR="005B0035">
        <w:t>t</w:t>
      </w:r>
      <w:r w:rsidRPr="00363A37">
        <w:t xml:space="preserve"> generation is calculated:</w:t>
      </w:r>
    </w:p>
    <w:p w14:paraId="759682D3" w14:textId="5E58B88E" w:rsidR="007A319F" w:rsidRPr="00363A37" w:rsidRDefault="007A319F" w:rsidP="00D43247">
      <w:pPr>
        <w:pStyle w:val="Guidance"/>
        <w:numPr>
          <w:ilvl w:val="0"/>
          <w:numId w:val="29"/>
        </w:numPr>
      </w:pPr>
      <w:r w:rsidRPr="00363A37">
        <w:t>the registrant must provide a consumption declaration</w:t>
      </w:r>
    </w:p>
    <w:p w14:paraId="2A25DA0C" w14:textId="77777777" w:rsidR="007A319F" w:rsidRPr="00363A37" w:rsidRDefault="007A319F" w:rsidP="004935FD">
      <w:pPr>
        <w:pStyle w:val="Guidance"/>
      </w:pPr>
      <w:r w:rsidRPr="00363A37">
        <w:t>A sample or template consumption declaration form must be included as an appendix to ensure correct data provision.</w:t>
      </w:r>
    </w:p>
    <w:p w14:paraId="092ABD3A" w14:textId="77777777" w:rsidR="007A319F" w:rsidRPr="00363A37" w:rsidRDefault="007A319F" w:rsidP="004935FD">
      <w:pPr>
        <w:pStyle w:val="Guidance"/>
      </w:pPr>
      <w:r w:rsidRPr="00363A37">
        <w:t xml:space="preserve">It must describe rules for handling certificates in relation with stored energy, e.g.: </w:t>
      </w:r>
    </w:p>
    <w:p w14:paraId="47AA1CC2" w14:textId="678D82DC" w:rsidR="007A319F" w:rsidRPr="00363A37" w:rsidRDefault="007A319F" w:rsidP="00D43247">
      <w:pPr>
        <w:pStyle w:val="Guidance"/>
        <w:numPr>
          <w:ilvl w:val="0"/>
          <w:numId w:val="30"/>
        </w:numPr>
      </w:pPr>
      <w:r w:rsidRPr="00363A37">
        <w:t xml:space="preserve">No certificates are issued for the Output of an energy storage device; or </w:t>
      </w:r>
    </w:p>
    <w:p w14:paraId="641E0B47" w14:textId="1B431957" w:rsidR="007A319F" w:rsidRPr="00363A37" w:rsidRDefault="007A319F" w:rsidP="00D43247">
      <w:pPr>
        <w:pStyle w:val="Guidance"/>
        <w:numPr>
          <w:ilvl w:val="0"/>
          <w:numId w:val="30"/>
        </w:numPr>
      </w:pPr>
      <w:r w:rsidRPr="00363A37">
        <w:t xml:space="preserve">certificates are only issued for the Output of an energy storage device if it is assured the energy that flows into the storage device is produced on the same site and no certificates have been issued for the energy that flows into the storage device; or </w:t>
      </w:r>
    </w:p>
    <w:p w14:paraId="6FA38399" w14:textId="0E99F2A1" w:rsidR="007A319F" w:rsidRDefault="00241C64" w:rsidP="00D43247">
      <w:pPr>
        <w:pStyle w:val="Guidance"/>
        <w:numPr>
          <w:ilvl w:val="0"/>
          <w:numId w:val="30"/>
        </w:numPr>
      </w:pPr>
      <w:r>
        <w:rPr>
          <w:iCs/>
          <w:u w:val="single"/>
        </w:rPr>
        <w:t xml:space="preserve">Whether </w:t>
      </w:r>
      <w:r w:rsidR="00FF366E" w:rsidRPr="00241C64">
        <w:rPr>
          <w:iCs/>
          <w:u w:val="single"/>
        </w:rPr>
        <w:t xml:space="preserve">Storage Issuance is facilitated: </w:t>
      </w:r>
      <w:r>
        <w:rPr>
          <w:iCs/>
          <w:u w:val="single"/>
        </w:rPr>
        <w:t xml:space="preserve">Storage Issuance means that </w:t>
      </w:r>
      <w:r w:rsidR="007A319F" w:rsidRPr="00363A37">
        <w:t>certificates are cancelled for Input into storage and certificates issued are for the Output from storage.</w:t>
      </w:r>
    </w:p>
    <w:p w14:paraId="721BF59B" w14:textId="055BCFC0" w:rsidR="00326EB1" w:rsidRPr="00241C64" w:rsidRDefault="00326EB1" w:rsidP="00241C64">
      <w:pPr>
        <w:pStyle w:val="Guidance"/>
        <w:ind w:left="708"/>
        <w:rPr>
          <w:iCs/>
          <w:lang w:val="en-US"/>
        </w:rPr>
      </w:pPr>
      <w:r w:rsidRPr="00326EB1">
        <w:rPr>
          <w:iCs/>
          <w:u w:val="single"/>
        </w:rPr>
        <w:t>If Storage Issuance is facilitated, (implying the issuance of EECS Certificates for energy flowing out of a Storage System, upon cancellation of EECS Certificates with the same attributes for energy flowing into the Storage System,) the following shall be included:</w:t>
      </w:r>
      <w:r w:rsidRPr="00241C64">
        <w:rPr>
          <w:iCs/>
          <w:lang w:val="en-US"/>
        </w:rPr>
        <w:t> </w:t>
      </w:r>
    </w:p>
    <w:p w14:paraId="35AA4255" w14:textId="77777777" w:rsidR="00326EB1" w:rsidRPr="00241C64" w:rsidRDefault="00326EB1" w:rsidP="00241C64">
      <w:pPr>
        <w:pStyle w:val="Guidance"/>
        <w:numPr>
          <w:ilvl w:val="0"/>
          <w:numId w:val="84"/>
        </w:numPr>
        <w:tabs>
          <w:tab w:val="clear" w:pos="720"/>
          <w:tab w:val="num" w:pos="1428"/>
        </w:tabs>
        <w:ind w:left="1428"/>
        <w:rPr>
          <w:iCs/>
          <w:lang w:val="en-US"/>
        </w:rPr>
      </w:pPr>
      <w:r w:rsidRPr="00326EB1">
        <w:rPr>
          <w:iCs/>
          <w:u w:val="single"/>
        </w:rPr>
        <w:t>How energy losses over storage are determined</w:t>
      </w:r>
      <w:r w:rsidRPr="00241C64">
        <w:rPr>
          <w:iCs/>
          <w:lang w:val="en-US"/>
        </w:rPr>
        <w:t> </w:t>
      </w:r>
    </w:p>
    <w:p w14:paraId="5FBF76A4" w14:textId="77777777" w:rsidR="00326EB1" w:rsidRPr="00241C64" w:rsidRDefault="00326EB1" w:rsidP="00241C64">
      <w:pPr>
        <w:pStyle w:val="Guidance"/>
        <w:numPr>
          <w:ilvl w:val="0"/>
          <w:numId w:val="85"/>
        </w:numPr>
        <w:tabs>
          <w:tab w:val="clear" w:pos="720"/>
          <w:tab w:val="num" w:pos="1428"/>
        </w:tabs>
        <w:ind w:left="1428"/>
        <w:rPr>
          <w:iCs/>
          <w:lang w:val="en-US"/>
        </w:rPr>
      </w:pPr>
      <w:r w:rsidRPr="00326EB1">
        <w:rPr>
          <w:iCs/>
          <w:u w:val="single"/>
        </w:rPr>
        <w:t>The process of cancellation and issuance related to storage, and the list of the retained attributes over the “time-shifting” of certificates following from storage issuance and the list of attributes that have changed on the newly issued certificates after storage.</w:t>
      </w:r>
      <w:r w:rsidRPr="00241C64">
        <w:rPr>
          <w:iCs/>
          <w:lang w:val="en-US"/>
        </w:rPr>
        <w:t> </w:t>
      </w:r>
    </w:p>
    <w:p w14:paraId="4F376185" w14:textId="77777777" w:rsidR="00326EB1" w:rsidRPr="00241C64" w:rsidRDefault="00326EB1" w:rsidP="00241C64">
      <w:pPr>
        <w:pStyle w:val="Guidance"/>
        <w:numPr>
          <w:ilvl w:val="0"/>
          <w:numId w:val="86"/>
        </w:numPr>
        <w:tabs>
          <w:tab w:val="clear" w:pos="720"/>
          <w:tab w:val="num" w:pos="1428"/>
        </w:tabs>
        <w:ind w:left="1428"/>
        <w:rPr>
          <w:iCs/>
          <w:lang w:val="en-US"/>
        </w:rPr>
      </w:pPr>
      <w:r w:rsidRPr="00326EB1">
        <w:rPr>
          <w:iCs/>
          <w:u w:val="single"/>
        </w:rPr>
        <w:t>How transparency on storage issuance is facilitated by marking the respective EECS Certificates with a Storage Tag in accordance with the parameter values listed in EECS Fact Sheet 23 Conversion Tracking</w:t>
      </w:r>
      <w:r w:rsidRPr="00241C64">
        <w:rPr>
          <w:iCs/>
          <w:lang w:val="en-US"/>
        </w:rPr>
        <w:t> </w:t>
      </w:r>
    </w:p>
    <w:p w14:paraId="1AA51365" w14:textId="77777777" w:rsidR="00326EB1" w:rsidRPr="00241C64" w:rsidRDefault="00326EB1" w:rsidP="00241C64">
      <w:pPr>
        <w:pStyle w:val="Guidance"/>
        <w:numPr>
          <w:ilvl w:val="0"/>
          <w:numId w:val="87"/>
        </w:numPr>
        <w:tabs>
          <w:tab w:val="clear" w:pos="720"/>
          <w:tab w:val="num" w:pos="1428"/>
        </w:tabs>
        <w:ind w:left="1428"/>
        <w:rPr>
          <w:iCs/>
          <w:lang w:val="en-US"/>
        </w:rPr>
      </w:pPr>
      <w:r w:rsidRPr="00326EB1">
        <w:rPr>
          <w:iCs/>
          <w:u w:val="single"/>
        </w:rPr>
        <w:t>Whether there are geographical boundaries related to the location of the acceptable input certificates used to prove the attributes of the input of storage, and if so, which ones.</w:t>
      </w:r>
      <w:r w:rsidRPr="00241C64">
        <w:rPr>
          <w:iCs/>
          <w:lang w:val="en-US"/>
        </w:rPr>
        <w:t> </w:t>
      </w:r>
    </w:p>
    <w:p w14:paraId="49E5C8A2" w14:textId="77777777" w:rsidR="00326EB1" w:rsidRPr="00241C64" w:rsidRDefault="00326EB1" w:rsidP="00241C64">
      <w:pPr>
        <w:pStyle w:val="Guidance"/>
        <w:numPr>
          <w:ilvl w:val="0"/>
          <w:numId w:val="88"/>
        </w:numPr>
        <w:tabs>
          <w:tab w:val="clear" w:pos="720"/>
          <w:tab w:val="num" w:pos="1428"/>
        </w:tabs>
        <w:ind w:left="1428"/>
        <w:rPr>
          <w:iCs/>
          <w:lang w:val="en-US"/>
        </w:rPr>
      </w:pPr>
      <w:r w:rsidRPr="00326EB1">
        <w:rPr>
          <w:iCs/>
          <w:u w:val="single"/>
        </w:rPr>
        <w:lastRenderedPageBreak/>
        <w:t>Whether there is a temporal correlation between the time of charging energy into the storage system and the production period mentioned on the certificates that are cancelled for the input into storage</w:t>
      </w:r>
      <w:r w:rsidRPr="00241C64">
        <w:rPr>
          <w:iCs/>
          <w:lang w:val="en-US"/>
        </w:rPr>
        <w:t> </w:t>
      </w:r>
    </w:p>
    <w:p w14:paraId="0F4EB882" w14:textId="77777777" w:rsidR="00326EB1" w:rsidRPr="00241C64" w:rsidRDefault="00326EB1" w:rsidP="00241C64">
      <w:pPr>
        <w:pStyle w:val="Guidance"/>
        <w:numPr>
          <w:ilvl w:val="0"/>
          <w:numId w:val="89"/>
        </w:numPr>
        <w:tabs>
          <w:tab w:val="clear" w:pos="720"/>
          <w:tab w:val="num" w:pos="1428"/>
        </w:tabs>
        <w:ind w:left="1428"/>
        <w:rPr>
          <w:iCs/>
          <w:lang w:val="en-US"/>
        </w:rPr>
      </w:pPr>
      <w:r w:rsidRPr="00326EB1">
        <w:rPr>
          <w:iCs/>
          <w:u w:val="single"/>
        </w:rPr>
        <w:t>How the Attributes of the various input certificates are allocated over the certificates issued for the various outputs from the storage system (e.g. FIFO, LIFO, Weighted Average allocation, storage operator decides, …).</w:t>
      </w:r>
      <w:r w:rsidRPr="00241C64">
        <w:rPr>
          <w:iCs/>
          <w:lang w:val="en-US"/>
        </w:rPr>
        <w:t> </w:t>
      </w:r>
    </w:p>
    <w:p w14:paraId="5A091BE8" w14:textId="77777777" w:rsidR="00326EB1" w:rsidRPr="00241C64" w:rsidRDefault="00326EB1" w:rsidP="00241C64">
      <w:pPr>
        <w:pStyle w:val="Guidance"/>
        <w:numPr>
          <w:ilvl w:val="0"/>
          <w:numId w:val="90"/>
        </w:numPr>
        <w:tabs>
          <w:tab w:val="clear" w:pos="720"/>
          <w:tab w:val="num" w:pos="1428"/>
        </w:tabs>
        <w:ind w:left="1428"/>
        <w:rPr>
          <w:iCs/>
          <w:lang w:val="en-US"/>
        </w:rPr>
      </w:pPr>
      <w:r w:rsidRPr="00326EB1">
        <w:rPr>
          <w:iCs/>
          <w:u w:val="single"/>
        </w:rPr>
        <w:t>Where Certificates are issued for energy released from a Storage System, the EECS Certificate may provide details on the Storage System’s location, the original production period of the energy, the method for quantifying and quantification of energy losses in storage, the method for allocating attributes from energy input to Certificates issued for output from storage, as elaborated in the categories in EECS Fact Sheet 23 Conversion Tracking. If applicable, please elaborate on the procedures that lead to the recording of such information.</w:t>
      </w:r>
      <w:r w:rsidRPr="00241C64">
        <w:rPr>
          <w:iCs/>
          <w:lang w:val="en-US"/>
        </w:rPr>
        <w:t> </w:t>
      </w:r>
    </w:p>
    <w:p w14:paraId="0AD2FD3B" w14:textId="6BA3623C" w:rsidR="00E03EC0" w:rsidRPr="00363A37" w:rsidRDefault="00E03EC0" w:rsidP="00BB133A">
      <w:pPr>
        <w:pStyle w:val="Guidance"/>
        <w:numPr>
          <w:ilvl w:val="0"/>
          <w:numId w:val="30"/>
        </w:numPr>
      </w:pPr>
      <w:r>
        <w:t>It must include the handling of pump storage</w:t>
      </w:r>
      <w:r w:rsidR="00634D13">
        <w:t xml:space="preserve"> </w:t>
      </w:r>
      <w:r w:rsidR="00634D13" w:rsidRPr="00BC61B0">
        <w:t>and energy losses over storage in general</w:t>
      </w:r>
      <w:r w:rsidRPr="00BC61B0">
        <w:t>.</w:t>
      </w:r>
      <w:r w:rsidR="00634D13" w:rsidRPr="00BC61B0">
        <w:t xml:space="preserve"> It also explains the rules for the allocation of attributes of input into </w:t>
      </w:r>
      <w:proofErr w:type="gramStart"/>
      <w:r w:rsidR="00634D13" w:rsidRPr="00BC61B0">
        <w:t>storage to storage</w:t>
      </w:r>
      <w:proofErr w:type="gramEnd"/>
      <w:r w:rsidR="00634D13" w:rsidRPr="00BC61B0">
        <w:t xml:space="preserve"> output.</w:t>
      </w:r>
    </w:p>
    <w:p w14:paraId="6EFC787E" w14:textId="27E89251" w:rsidR="007A319F" w:rsidRDefault="007A319F" w:rsidP="004935FD">
      <w:pPr>
        <w:pStyle w:val="Guidance"/>
      </w:pPr>
    </w:p>
    <w:p w14:paraId="6B817EED" w14:textId="36E33616" w:rsidR="007007B2" w:rsidRDefault="008C26EF" w:rsidP="007007B2">
      <w:pPr>
        <w:pStyle w:val="Titolo2"/>
        <w:rPr>
          <w:lang w:val="en-GB" w:eastAsia="nl-BE"/>
        </w:rPr>
      </w:pPr>
      <w:bookmarkStart w:id="70" w:name="_Toc218527798"/>
      <w:r w:rsidRPr="008C26EF">
        <w:rPr>
          <w:lang w:val="en-GB" w:eastAsia="nl-BE"/>
        </w:rPr>
        <w:t>Energy Carrier Conversion</w:t>
      </w:r>
      <w:bookmarkEnd w:id="70"/>
    </w:p>
    <w:p w14:paraId="50FFC2A9" w14:textId="77777777" w:rsidR="007007B2" w:rsidRPr="00363A37" w:rsidRDefault="007007B2" w:rsidP="007007B2">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7007B2" w:rsidRPr="00363A37" w14:paraId="7DA581F9" w14:textId="77777777">
        <w:tc>
          <w:tcPr>
            <w:tcW w:w="2266" w:type="dxa"/>
          </w:tcPr>
          <w:p w14:paraId="7EDBB996" w14:textId="202B2EBA" w:rsidR="007007B2" w:rsidRPr="00363A37" w:rsidRDefault="00F26D99">
            <w:pPr>
              <w:rPr>
                <w:lang w:val="en-GB" w:eastAsia="nl-BE"/>
              </w:rPr>
            </w:pPr>
            <w:r w:rsidRPr="00F26D99">
              <w:rPr>
                <w:lang w:val="en-GB" w:eastAsia="nl-BE"/>
              </w:rPr>
              <w:t>C3.2.2</w:t>
            </w:r>
          </w:p>
        </w:tc>
        <w:tc>
          <w:tcPr>
            <w:tcW w:w="2267" w:type="dxa"/>
          </w:tcPr>
          <w:p w14:paraId="4E6BBAC9" w14:textId="095258BF" w:rsidR="007007B2" w:rsidRPr="00363A37" w:rsidRDefault="00560A8A">
            <w:pPr>
              <w:rPr>
                <w:lang w:val="en-GB" w:eastAsia="nl-BE"/>
              </w:rPr>
            </w:pPr>
            <w:r w:rsidRPr="00560A8A">
              <w:rPr>
                <w:lang w:val="en-GB" w:eastAsia="nl-BE"/>
              </w:rPr>
              <w:t>C3.5.4(u</w:t>
            </w:r>
            <w:r>
              <w:rPr>
                <w:lang w:val="en-GB" w:eastAsia="nl-BE"/>
              </w:rPr>
              <w:t>)</w:t>
            </w:r>
          </w:p>
        </w:tc>
        <w:tc>
          <w:tcPr>
            <w:tcW w:w="2267" w:type="dxa"/>
          </w:tcPr>
          <w:p w14:paraId="15E97E46" w14:textId="77777777" w:rsidR="007007B2" w:rsidRPr="00363A37" w:rsidRDefault="007007B2">
            <w:pPr>
              <w:rPr>
                <w:lang w:val="en-GB" w:eastAsia="nl-BE"/>
              </w:rPr>
            </w:pPr>
            <w:r w:rsidRPr="00363A37">
              <w:rPr>
                <w:lang w:val="en-GB" w:eastAsia="nl-BE"/>
              </w:rPr>
              <w:t>C3.6</w:t>
            </w:r>
          </w:p>
        </w:tc>
        <w:tc>
          <w:tcPr>
            <w:tcW w:w="2267" w:type="dxa"/>
          </w:tcPr>
          <w:p w14:paraId="399E0152" w14:textId="77777777" w:rsidR="007007B2" w:rsidRPr="00363A37" w:rsidRDefault="007007B2">
            <w:pPr>
              <w:rPr>
                <w:lang w:val="en-GB" w:eastAsia="nl-BE"/>
              </w:rPr>
            </w:pPr>
          </w:p>
        </w:tc>
      </w:tr>
    </w:tbl>
    <w:p w14:paraId="591DB876" w14:textId="77777777" w:rsidR="007007B2" w:rsidRDefault="007007B2" w:rsidP="007007B2">
      <w:pPr>
        <w:rPr>
          <w:lang w:val="en-GB" w:eastAsia="nl-BE"/>
        </w:rPr>
      </w:pPr>
    </w:p>
    <w:p w14:paraId="5AEB4641" w14:textId="2513D49C" w:rsidR="005F0883" w:rsidRDefault="005F0883" w:rsidP="00560A8A">
      <w:pPr>
        <w:pStyle w:val="Guidance"/>
      </w:pPr>
      <w:r w:rsidRPr="00560A8A">
        <w:t>It must describe rules for EECS Certificate Conversion (Conversion Issuance)</w:t>
      </w:r>
    </w:p>
    <w:p w14:paraId="74804BBE" w14:textId="2113035E" w:rsidR="00E03EC0" w:rsidRDefault="003976D8" w:rsidP="003976D8">
      <w:pPr>
        <w:pStyle w:val="Guidance"/>
      </w:pPr>
      <w:r w:rsidRPr="003976D8">
        <w:t>The following</w:t>
      </w:r>
      <w:r w:rsidR="00DA4F08">
        <w:t xml:space="preserve"> areas must be </w:t>
      </w:r>
      <w:r w:rsidR="009E189C">
        <w:t>detailed</w:t>
      </w:r>
      <w:r w:rsidR="009E189C" w:rsidRPr="003976D8">
        <w:t xml:space="preserve"> </w:t>
      </w:r>
      <w:r w:rsidRPr="003976D8">
        <w:t xml:space="preserve">in </w:t>
      </w:r>
      <w:r w:rsidR="009E189C">
        <w:t>the</w:t>
      </w:r>
      <w:r w:rsidRPr="003976D8">
        <w:t xml:space="preserve"> Domain Protocol</w:t>
      </w:r>
      <w:r w:rsidR="00DA4F08">
        <w:t>:</w:t>
      </w:r>
    </w:p>
    <w:p w14:paraId="505CEEBB" w14:textId="77777777" w:rsidR="003976D8" w:rsidRDefault="003976D8" w:rsidP="00560A8A">
      <w:pPr>
        <w:pStyle w:val="Guidance"/>
        <w:numPr>
          <w:ilvl w:val="0"/>
          <w:numId w:val="54"/>
        </w:numPr>
      </w:pPr>
      <w:r>
        <w:t>Are GOs cancelled for the measured input into conversion and new GOs issued for the measured output from conversion?</w:t>
      </w:r>
    </w:p>
    <w:p w14:paraId="1673ADE0" w14:textId="1D5DBF03" w:rsidR="003976D8" w:rsidRPr="00DA4F08" w:rsidRDefault="00DA4F08" w:rsidP="00560A8A">
      <w:pPr>
        <w:pStyle w:val="Guidance"/>
        <w:numPr>
          <w:ilvl w:val="0"/>
          <w:numId w:val="54"/>
        </w:numPr>
      </w:pPr>
      <w:r>
        <w:t>H</w:t>
      </w:r>
      <w:r w:rsidR="003976D8" w:rsidRPr="003976D8">
        <w:t xml:space="preserve">ow the cancelled GOs for the input to conversion are accounted in the statistics and overall disclosure exercise so that they are not </w:t>
      </w:r>
      <w:r w:rsidR="00B168E6" w:rsidRPr="003976D8">
        <w:t>double counted</w:t>
      </w:r>
      <w:r w:rsidR="003976D8" w:rsidRPr="003976D8">
        <w:t xml:space="preserve"> in any figures at the usage side.</w:t>
      </w:r>
    </w:p>
    <w:p w14:paraId="33196EAE" w14:textId="4821CAB7" w:rsidR="003976D8" w:rsidRPr="003976D8" w:rsidRDefault="003976D8" w:rsidP="00560A8A">
      <w:pPr>
        <w:pStyle w:val="Guidance"/>
        <w:numPr>
          <w:ilvl w:val="0"/>
          <w:numId w:val="54"/>
        </w:numPr>
      </w:pPr>
      <w:r w:rsidRPr="003976D8">
        <w:t xml:space="preserve">Does the cancellation process </w:t>
      </w:r>
      <w:r w:rsidR="00DA4F08" w:rsidRPr="003976D8">
        <w:t>foresee</w:t>
      </w:r>
      <w:r w:rsidRPr="003976D8">
        <w:t xml:space="preserve"> in a mentioning in the cancellation request that the cancellation took place for the purpose of conversion?</w:t>
      </w:r>
    </w:p>
    <w:p w14:paraId="2EB4A5B9" w14:textId="77777777" w:rsidR="003976D8" w:rsidRPr="0055623A" w:rsidRDefault="003976D8" w:rsidP="00560A8A">
      <w:pPr>
        <w:pStyle w:val="Guidance"/>
        <w:numPr>
          <w:ilvl w:val="0"/>
          <w:numId w:val="54"/>
        </w:numPr>
      </w:pPr>
      <w:r w:rsidRPr="003976D8">
        <w:t>Do the newly issued GOs after conversion receive a ‘Conversion Tag’ in accordance with EECS C3.5.4(u)?</w:t>
      </w:r>
    </w:p>
    <w:p w14:paraId="776BC1BF" w14:textId="55AE7A21" w:rsidR="003976D8" w:rsidRPr="00DA4F08" w:rsidRDefault="007D05BE" w:rsidP="00560A8A">
      <w:pPr>
        <w:pStyle w:val="Guidance"/>
        <w:numPr>
          <w:ilvl w:val="0"/>
          <w:numId w:val="54"/>
        </w:numPr>
      </w:pPr>
      <w:r>
        <w:t>T</w:t>
      </w:r>
      <w:r w:rsidR="003976D8" w:rsidRPr="003976D8">
        <w:t>he process that matches the measured input energy to a conversion device with the GOs cancelled for proving the energy source of this input?</w:t>
      </w:r>
    </w:p>
    <w:p w14:paraId="20A87D66" w14:textId="31B9C805" w:rsidR="003976D8" w:rsidRPr="003976D8" w:rsidRDefault="007D05BE" w:rsidP="00560A8A">
      <w:pPr>
        <w:pStyle w:val="Guidance"/>
        <w:numPr>
          <w:ilvl w:val="0"/>
          <w:numId w:val="54"/>
        </w:numPr>
      </w:pPr>
      <w:r>
        <w:t>T</w:t>
      </w:r>
      <w:r w:rsidR="003976D8" w:rsidRPr="003976D8">
        <w:t>he process that transmits data from the cancelled input GOs to the newly issued output GOs? Which data fields are transmitted? How is the proportional allocation from (more) input GOs to (lower number of) output GOs dealt with?</w:t>
      </w:r>
    </w:p>
    <w:p w14:paraId="6DCFF47C" w14:textId="7175008B" w:rsidR="003976D8" w:rsidRDefault="003976D8" w:rsidP="00560A8A">
      <w:pPr>
        <w:pStyle w:val="Guidance"/>
        <w:numPr>
          <w:ilvl w:val="0"/>
          <w:numId w:val="54"/>
        </w:numPr>
      </w:pPr>
      <w:r w:rsidRPr="003976D8">
        <w:t xml:space="preserve">The cancelled GOs for the input into conversion, do they have to be cancelled within your own registry? </w:t>
      </w:r>
      <w:r>
        <w:t xml:space="preserve">Or do you accept them to be cancelled elsewhere? Please </w:t>
      </w:r>
      <w:r w:rsidR="009E189C">
        <w:t>explain</w:t>
      </w:r>
      <w:r>
        <w:t xml:space="preserve"> the verification process.</w:t>
      </w:r>
    </w:p>
    <w:p w14:paraId="62FC6696" w14:textId="0E2FEE81" w:rsidR="0081124E" w:rsidRPr="00884F74" w:rsidRDefault="0081124E" w:rsidP="0081124E">
      <w:pPr>
        <w:pStyle w:val="paragraph"/>
        <w:numPr>
          <w:ilvl w:val="0"/>
          <w:numId w:val="54"/>
        </w:numPr>
        <w:spacing w:before="0" w:beforeAutospacing="0" w:after="0" w:afterAutospacing="0"/>
        <w:textAlignment w:val="baseline"/>
        <w:rPr>
          <w:rFonts w:ascii="Calibri" w:hAnsi="Calibri" w:cs="Calibri"/>
          <w:i/>
          <w:iCs/>
          <w:color w:val="587D27"/>
          <w:sz w:val="22"/>
          <w:szCs w:val="22"/>
          <w:lang w:val="en-US"/>
        </w:rPr>
      </w:pPr>
      <w:r>
        <w:rPr>
          <w:rStyle w:val="normaltextrun"/>
          <w:rFonts w:ascii="Calibri" w:eastAsiaTheme="majorEastAsia" w:hAnsi="Calibri" w:cs="Calibri"/>
          <w:i/>
          <w:iCs/>
          <w:color w:val="D13438"/>
          <w:sz w:val="22"/>
          <w:szCs w:val="22"/>
          <w:u w:val="single"/>
          <w:lang w:val="en-GB"/>
        </w:rPr>
        <w:lastRenderedPageBreak/>
        <w:t>How does the Issuing Body ensure qualitative verification o</w:t>
      </w:r>
      <w:r w:rsidR="00D44FCF">
        <w:rPr>
          <w:rStyle w:val="normaltextrun"/>
          <w:rFonts w:ascii="Calibri" w:eastAsiaTheme="majorEastAsia" w:hAnsi="Calibri" w:cs="Calibri"/>
          <w:i/>
          <w:iCs/>
          <w:color w:val="D13438"/>
          <w:sz w:val="22"/>
          <w:szCs w:val="22"/>
          <w:u w:val="single"/>
          <w:lang w:val="en-GB"/>
        </w:rPr>
        <w:t>f</w:t>
      </w:r>
      <w:r>
        <w:rPr>
          <w:rStyle w:val="normaltextrun"/>
          <w:rFonts w:ascii="Calibri" w:eastAsiaTheme="majorEastAsia" w:hAnsi="Calibri" w:cs="Calibri"/>
          <w:i/>
          <w:iCs/>
          <w:color w:val="D13438"/>
          <w:sz w:val="22"/>
          <w:szCs w:val="22"/>
          <w:u w:val="single"/>
          <w:lang w:val="en-GB"/>
        </w:rPr>
        <w:t xml:space="preserve"> the cancelled EECS Certificates for the Input?</w:t>
      </w:r>
    </w:p>
    <w:p w14:paraId="60B907FE" w14:textId="7E01C59E" w:rsidR="0081124E" w:rsidRPr="00884F74" w:rsidRDefault="00B33CF0" w:rsidP="00884F74">
      <w:pPr>
        <w:pStyle w:val="paragraph"/>
        <w:numPr>
          <w:ilvl w:val="0"/>
          <w:numId w:val="54"/>
        </w:numPr>
        <w:spacing w:before="0" w:beforeAutospacing="0" w:after="0" w:afterAutospacing="0"/>
        <w:textAlignment w:val="baseline"/>
        <w:rPr>
          <w:rFonts w:ascii="Calibri" w:hAnsi="Calibri" w:cs="Calibri"/>
          <w:color w:val="587D27"/>
          <w:lang w:val="en-US"/>
        </w:rPr>
      </w:pPr>
      <w:r>
        <w:rPr>
          <w:rStyle w:val="normaltextrun"/>
          <w:rFonts w:ascii="Calibri" w:eastAsiaTheme="majorEastAsia" w:hAnsi="Calibri" w:cs="Calibri"/>
          <w:i/>
          <w:iCs/>
          <w:color w:val="D13438"/>
          <w:sz w:val="22"/>
          <w:szCs w:val="22"/>
          <w:u w:val="single"/>
          <w:lang w:val="en-GB"/>
        </w:rPr>
        <w:t>What</w:t>
      </w:r>
      <w:r w:rsidR="0081124E">
        <w:rPr>
          <w:rStyle w:val="normaltextrun"/>
          <w:rFonts w:ascii="Calibri" w:eastAsiaTheme="majorEastAsia" w:hAnsi="Calibri" w:cs="Calibri"/>
          <w:i/>
          <w:iCs/>
          <w:color w:val="D13438"/>
          <w:sz w:val="22"/>
          <w:szCs w:val="22"/>
          <w:u w:val="single"/>
          <w:lang w:val="en-GB"/>
        </w:rPr>
        <w:t xml:space="preserve"> criteria are in place regarding</w:t>
      </w:r>
      <w:r w:rsidR="00DA63DC">
        <w:rPr>
          <w:rStyle w:val="normaltextrun"/>
          <w:rFonts w:ascii="Calibri" w:eastAsiaTheme="majorEastAsia" w:hAnsi="Calibri" w:cs="Calibri"/>
          <w:i/>
          <w:iCs/>
          <w:color w:val="D13438"/>
          <w:sz w:val="22"/>
          <w:szCs w:val="22"/>
          <w:u w:val="single"/>
          <w:lang w:val="en-GB"/>
        </w:rPr>
        <w:t xml:space="preserve"> the</w:t>
      </w:r>
      <w:r w:rsidR="0081124E">
        <w:rPr>
          <w:rStyle w:val="normaltextrun"/>
          <w:rFonts w:ascii="Calibri" w:eastAsiaTheme="majorEastAsia" w:hAnsi="Calibri" w:cs="Calibri"/>
          <w:i/>
          <w:iCs/>
          <w:color w:val="D13438"/>
          <w:sz w:val="22"/>
          <w:szCs w:val="22"/>
          <w:u w:val="single"/>
          <w:lang w:val="en-GB"/>
        </w:rPr>
        <w:t xml:space="preserve"> eligibility of certificates for proving the </w:t>
      </w:r>
      <w:r w:rsidR="00153D07">
        <w:rPr>
          <w:rStyle w:val="normaltextrun"/>
          <w:rFonts w:ascii="Calibri" w:eastAsiaTheme="majorEastAsia" w:hAnsi="Calibri" w:cs="Calibri"/>
          <w:i/>
          <w:iCs/>
          <w:color w:val="D13438"/>
          <w:sz w:val="22"/>
          <w:szCs w:val="22"/>
          <w:u w:val="single"/>
          <w:lang w:val="en-GB"/>
        </w:rPr>
        <w:t xml:space="preserve">Attributes </w:t>
      </w:r>
      <w:r w:rsidR="0081124E">
        <w:rPr>
          <w:rStyle w:val="normaltextrun"/>
          <w:rFonts w:ascii="Calibri" w:eastAsiaTheme="majorEastAsia" w:hAnsi="Calibri" w:cs="Calibri"/>
          <w:i/>
          <w:iCs/>
          <w:color w:val="D13438"/>
          <w:sz w:val="22"/>
          <w:szCs w:val="22"/>
          <w:u w:val="single"/>
          <w:lang w:val="en-GB"/>
        </w:rPr>
        <w:t>of the input into conversion?</w:t>
      </w:r>
    </w:p>
    <w:p w14:paraId="66A779F9" w14:textId="2E6BAA88" w:rsidR="007A319F" w:rsidRPr="00363A37" w:rsidRDefault="007A319F" w:rsidP="004935FD">
      <w:pPr>
        <w:pStyle w:val="Titolo2"/>
        <w:rPr>
          <w:lang w:val="en-GB" w:eastAsia="nl-BE"/>
        </w:rPr>
      </w:pPr>
      <w:bookmarkStart w:id="71" w:name="_Toc123920239"/>
      <w:bookmarkStart w:id="72" w:name="_Toc218527799"/>
      <w:r w:rsidRPr="00363A37">
        <w:rPr>
          <w:lang w:val="en-GB" w:eastAsia="nl-BE"/>
        </w:rPr>
        <w:t>Combustion Fuel (</w:t>
      </w:r>
      <w:r w:rsidR="00FB799C" w:rsidRPr="00363A37">
        <w:rPr>
          <w:lang w:val="en-GB" w:eastAsia="nl-BE"/>
        </w:rPr>
        <w:t>e.g.,</w:t>
      </w:r>
      <w:r w:rsidRPr="00363A37">
        <w:rPr>
          <w:lang w:val="en-GB" w:eastAsia="nl-BE"/>
        </w:rPr>
        <w:t xml:space="preserve"> Biomass) Input and Production Devices with multiple energy inputs</w:t>
      </w:r>
      <w:bookmarkEnd w:id="71"/>
      <w:bookmarkEnd w:id="72"/>
    </w:p>
    <w:p w14:paraId="41FF3D91"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4935FD" w:rsidRPr="00363A37" w14:paraId="228D0407" w14:textId="77777777">
        <w:tc>
          <w:tcPr>
            <w:tcW w:w="2266" w:type="dxa"/>
          </w:tcPr>
          <w:p w14:paraId="23A38BB6" w14:textId="3064A195" w:rsidR="004935FD" w:rsidRPr="00363A37" w:rsidRDefault="004935FD" w:rsidP="004935FD">
            <w:pPr>
              <w:rPr>
                <w:lang w:val="en-GB" w:eastAsia="nl-BE"/>
              </w:rPr>
            </w:pPr>
            <w:r w:rsidRPr="00363A37">
              <w:rPr>
                <w:lang w:val="en-GB" w:eastAsia="nl-BE"/>
              </w:rPr>
              <w:t>N6.3.2</w:t>
            </w:r>
          </w:p>
        </w:tc>
        <w:tc>
          <w:tcPr>
            <w:tcW w:w="2267" w:type="dxa"/>
          </w:tcPr>
          <w:p w14:paraId="54339537" w14:textId="17B4E736" w:rsidR="004935FD" w:rsidRPr="00363A37" w:rsidRDefault="004935FD" w:rsidP="004935FD">
            <w:pPr>
              <w:rPr>
                <w:lang w:val="en-GB" w:eastAsia="nl-BE"/>
              </w:rPr>
            </w:pPr>
            <w:r w:rsidRPr="00363A37">
              <w:rPr>
                <w:lang w:val="en-GB" w:eastAsia="nl-BE"/>
              </w:rPr>
              <w:t>O6.3.2</w:t>
            </w:r>
          </w:p>
        </w:tc>
        <w:tc>
          <w:tcPr>
            <w:tcW w:w="2267" w:type="dxa"/>
          </w:tcPr>
          <w:p w14:paraId="59F03F7D" w14:textId="77777777" w:rsidR="004935FD" w:rsidRPr="00363A37" w:rsidRDefault="004935FD" w:rsidP="004935FD">
            <w:pPr>
              <w:rPr>
                <w:lang w:val="en-GB" w:eastAsia="nl-BE"/>
              </w:rPr>
            </w:pPr>
          </w:p>
        </w:tc>
        <w:tc>
          <w:tcPr>
            <w:tcW w:w="2267" w:type="dxa"/>
          </w:tcPr>
          <w:p w14:paraId="70C07673" w14:textId="77777777" w:rsidR="004935FD" w:rsidRPr="00363A37" w:rsidRDefault="004935FD" w:rsidP="004935FD">
            <w:pPr>
              <w:rPr>
                <w:lang w:val="en-GB" w:eastAsia="nl-BE"/>
              </w:rPr>
            </w:pPr>
          </w:p>
        </w:tc>
      </w:tr>
    </w:tbl>
    <w:p w14:paraId="2C69C802" w14:textId="77777777" w:rsidR="004935FD" w:rsidRPr="00363A37" w:rsidRDefault="004935FD" w:rsidP="007A319F">
      <w:pPr>
        <w:rPr>
          <w:lang w:val="en-GB" w:eastAsia="nl-BE"/>
        </w:rPr>
      </w:pPr>
    </w:p>
    <w:p w14:paraId="00AECA15" w14:textId="3B6F0042" w:rsidR="007A319F" w:rsidRPr="00363A37" w:rsidRDefault="007A319F" w:rsidP="004935FD">
      <w:pPr>
        <w:pStyle w:val="Guidance"/>
      </w:pPr>
      <w:r w:rsidRPr="00363A37">
        <w:t>It must describe how the generation is calculated for Production Devices using combustion fuels or multiple fuels as Input:</w:t>
      </w:r>
    </w:p>
    <w:p w14:paraId="4C8B30B0" w14:textId="476649DA" w:rsidR="007A319F" w:rsidRPr="00363A37" w:rsidRDefault="007A319F" w:rsidP="00D43247">
      <w:pPr>
        <w:pStyle w:val="Guidance"/>
        <w:numPr>
          <w:ilvl w:val="0"/>
          <w:numId w:val="31"/>
        </w:numPr>
      </w:pPr>
      <w:r w:rsidRPr="00363A37">
        <w:t>the registrant must provide a consumption declaration</w:t>
      </w:r>
    </w:p>
    <w:p w14:paraId="12D7BE76" w14:textId="6A892161" w:rsidR="007A319F" w:rsidRPr="00363A37" w:rsidRDefault="007A319F" w:rsidP="00D43247">
      <w:pPr>
        <w:pStyle w:val="Guidance"/>
        <w:numPr>
          <w:ilvl w:val="0"/>
          <w:numId w:val="31"/>
        </w:numPr>
      </w:pPr>
      <w:r w:rsidRPr="00363A37">
        <w:t>the standard calculation must be applied</w:t>
      </w:r>
    </w:p>
    <w:p w14:paraId="79B270BB" w14:textId="29D2665F" w:rsidR="007A319F" w:rsidRPr="00363A37" w:rsidRDefault="007A319F" w:rsidP="00D43247">
      <w:pPr>
        <w:pStyle w:val="Guidance"/>
        <w:numPr>
          <w:ilvl w:val="0"/>
          <w:numId w:val="31"/>
        </w:numPr>
      </w:pPr>
      <w:r w:rsidRPr="00363A37">
        <w:t>any differences in relation with issuing certificates for different energy carriers</w:t>
      </w:r>
    </w:p>
    <w:p w14:paraId="4D9BBB28" w14:textId="77777777" w:rsidR="007A319F" w:rsidRPr="00363A37" w:rsidRDefault="007A319F" w:rsidP="004935FD">
      <w:pPr>
        <w:pStyle w:val="Guidance"/>
      </w:pPr>
      <w:r w:rsidRPr="00363A37">
        <w:t>A sample or template consumption declaration form must be included as an appendix to ensure correct data provision.</w:t>
      </w:r>
    </w:p>
    <w:p w14:paraId="6A67C5DF" w14:textId="01E957E2" w:rsidR="007A319F" w:rsidRPr="00363A37" w:rsidRDefault="007A319F" w:rsidP="004A0C71">
      <w:pPr>
        <w:pStyle w:val="Titolo2"/>
        <w:rPr>
          <w:lang w:val="en-GB" w:eastAsia="nl-BE"/>
        </w:rPr>
      </w:pPr>
      <w:bookmarkStart w:id="73" w:name="_Toc123920240"/>
      <w:bookmarkStart w:id="74" w:name="_Toc218527800"/>
      <w:r w:rsidRPr="00363A37">
        <w:rPr>
          <w:lang w:val="en-GB" w:eastAsia="nl-BE"/>
        </w:rPr>
        <w:t>Format</w:t>
      </w:r>
      <w:bookmarkEnd w:id="73"/>
      <w:bookmarkEnd w:id="74"/>
    </w:p>
    <w:p w14:paraId="2A1EDBC6"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4A0C71" w:rsidRPr="00363A37" w14:paraId="4F9AE743" w14:textId="77777777">
        <w:tc>
          <w:tcPr>
            <w:tcW w:w="1813" w:type="dxa"/>
          </w:tcPr>
          <w:p w14:paraId="28A4A5CB" w14:textId="5BAD61B6" w:rsidR="004A0C71" w:rsidRPr="00363A37" w:rsidRDefault="004A0C71" w:rsidP="004A0C71">
            <w:pPr>
              <w:rPr>
                <w:lang w:val="en-GB" w:eastAsia="nl-BE"/>
              </w:rPr>
            </w:pPr>
            <w:r w:rsidRPr="00363A37">
              <w:rPr>
                <w:lang w:val="en-GB" w:eastAsia="nl-BE"/>
              </w:rPr>
              <w:t>C3.5.4</w:t>
            </w:r>
          </w:p>
        </w:tc>
        <w:tc>
          <w:tcPr>
            <w:tcW w:w="1813" w:type="dxa"/>
          </w:tcPr>
          <w:p w14:paraId="4F7921E7" w14:textId="47A43A1B" w:rsidR="004A0C71" w:rsidRPr="00363A37" w:rsidRDefault="004A0C71" w:rsidP="004A0C71">
            <w:pPr>
              <w:rPr>
                <w:lang w:val="en-GB" w:eastAsia="nl-BE"/>
              </w:rPr>
            </w:pPr>
            <w:r w:rsidRPr="00363A37">
              <w:rPr>
                <w:lang w:val="en-GB" w:eastAsia="nl-BE"/>
              </w:rPr>
              <w:t>C3.5.5</w:t>
            </w:r>
          </w:p>
        </w:tc>
        <w:tc>
          <w:tcPr>
            <w:tcW w:w="1814" w:type="dxa"/>
          </w:tcPr>
          <w:p w14:paraId="75168DDB" w14:textId="00C01A2B" w:rsidR="004A0C71" w:rsidRPr="00363A37" w:rsidRDefault="004A0C71" w:rsidP="004A0C71">
            <w:pPr>
              <w:rPr>
                <w:lang w:val="en-GB" w:eastAsia="nl-BE"/>
              </w:rPr>
            </w:pPr>
            <w:r w:rsidRPr="00363A37">
              <w:rPr>
                <w:lang w:val="en-GB" w:eastAsia="nl-BE"/>
              </w:rPr>
              <w:t>N6.5</w:t>
            </w:r>
          </w:p>
        </w:tc>
        <w:tc>
          <w:tcPr>
            <w:tcW w:w="1813" w:type="dxa"/>
          </w:tcPr>
          <w:p w14:paraId="7D4CFCD2" w14:textId="3D770CC1" w:rsidR="004A0C71" w:rsidRPr="00363A37" w:rsidRDefault="004A0C71" w:rsidP="004A0C71">
            <w:pPr>
              <w:rPr>
                <w:lang w:val="en-GB" w:eastAsia="nl-BE"/>
              </w:rPr>
            </w:pPr>
            <w:r w:rsidRPr="00363A37">
              <w:rPr>
                <w:lang w:val="en-GB" w:eastAsia="nl-BE"/>
              </w:rPr>
              <w:t>N6.6</w:t>
            </w:r>
          </w:p>
        </w:tc>
        <w:tc>
          <w:tcPr>
            <w:tcW w:w="1814" w:type="dxa"/>
          </w:tcPr>
          <w:p w14:paraId="0D8C04A5" w14:textId="465AE60A" w:rsidR="004A0C71" w:rsidRPr="00363A37" w:rsidRDefault="004A0C71" w:rsidP="004A0C71">
            <w:pPr>
              <w:rPr>
                <w:lang w:val="en-GB" w:eastAsia="nl-BE"/>
              </w:rPr>
            </w:pPr>
            <w:r w:rsidRPr="00363A37">
              <w:rPr>
                <w:lang w:val="en-GB" w:eastAsia="nl-BE"/>
              </w:rPr>
              <w:t>O7</w:t>
            </w:r>
          </w:p>
        </w:tc>
      </w:tr>
      <w:tr w:rsidR="004A0C71" w:rsidRPr="00363A37" w14:paraId="2A0387BE" w14:textId="77777777">
        <w:tc>
          <w:tcPr>
            <w:tcW w:w="1813" w:type="dxa"/>
          </w:tcPr>
          <w:p w14:paraId="04A6CD76" w14:textId="1B68AC79" w:rsidR="004A0C71" w:rsidRPr="00363A37" w:rsidRDefault="004A0C71">
            <w:pPr>
              <w:rPr>
                <w:lang w:val="en-GB" w:eastAsia="nl-BE"/>
              </w:rPr>
            </w:pPr>
            <w:r w:rsidRPr="00363A37">
              <w:rPr>
                <w:lang w:val="en-GB" w:eastAsia="nl-BE"/>
              </w:rPr>
              <w:t>O8</w:t>
            </w:r>
          </w:p>
        </w:tc>
        <w:tc>
          <w:tcPr>
            <w:tcW w:w="1813" w:type="dxa"/>
          </w:tcPr>
          <w:p w14:paraId="0E24CC5C" w14:textId="77777777" w:rsidR="004A0C71" w:rsidRPr="00363A37" w:rsidRDefault="004A0C71">
            <w:pPr>
              <w:rPr>
                <w:lang w:val="en-GB" w:eastAsia="nl-BE"/>
              </w:rPr>
            </w:pPr>
            <w:r w:rsidRPr="00363A37">
              <w:rPr>
                <w:lang w:val="en-GB" w:eastAsia="nl-BE"/>
              </w:rPr>
              <w:t>C3.4.4</w:t>
            </w:r>
          </w:p>
        </w:tc>
        <w:tc>
          <w:tcPr>
            <w:tcW w:w="1814" w:type="dxa"/>
          </w:tcPr>
          <w:p w14:paraId="34C0AA82" w14:textId="77777777" w:rsidR="004A0C71" w:rsidRPr="00363A37" w:rsidRDefault="004A0C71">
            <w:pPr>
              <w:rPr>
                <w:lang w:val="en-GB" w:eastAsia="nl-BE"/>
              </w:rPr>
            </w:pPr>
            <w:r w:rsidRPr="00363A37">
              <w:rPr>
                <w:lang w:val="en-GB" w:eastAsia="nl-BE"/>
              </w:rPr>
              <w:t>E3.3.10</w:t>
            </w:r>
          </w:p>
        </w:tc>
        <w:tc>
          <w:tcPr>
            <w:tcW w:w="1813" w:type="dxa"/>
          </w:tcPr>
          <w:p w14:paraId="5E5A02D5" w14:textId="77777777" w:rsidR="004A0C71" w:rsidRPr="00363A37" w:rsidRDefault="004A0C71">
            <w:pPr>
              <w:rPr>
                <w:lang w:val="en-GB" w:eastAsia="nl-BE"/>
              </w:rPr>
            </w:pPr>
            <w:r w:rsidRPr="00363A37">
              <w:rPr>
                <w:lang w:val="en-GB" w:eastAsia="nl-BE"/>
              </w:rPr>
              <w:t>N3.1.1</w:t>
            </w:r>
          </w:p>
        </w:tc>
        <w:tc>
          <w:tcPr>
            <w:tcW w:w="1814" w:type="dxa"/>
          </w:tcPr>
          <w:p w14:paraId="3E2B9BC4" w14:textId="77777777" w:rsidR="004A0C71" w:rsidRPr="00363A37" w:rsidRDefault="004A0C71">
            <w:pPr>
              <w:rPr>
                <w:lang w:val="en-GB" w:eastAsia="nl-BE"/>
              </w:rPr>
            </w:pPr>
            <w:r w:rsidRPr="00363A37">
              <w:rPr>
                <w:lang w:val="en-GB" w:eastAsia="nl-BE"/>
              </w:rPr>
              <w:t>O3.1.1</w:t>
            </w:r>
          </w:p>
        </w:tc>
      </w:tr>
    </w:tbl>
    <w:p w14:paraId="7A0AC961" w14:textId="77777777" w:rsidR="004A0C71" w:rsidRPr="00363A37" w:rsidRDefault="004A0C71" w:rsidP="007A319F">
      <w:pPr>
        <w:rPr>
          <w:lang w:val="en-GB" w:eastAsia="nl-BE"/>
        </w:rPr>
      </w:pPr>
    </w:p>
    <w:p w14:paraId="3F1478E0" w14:textId="3DE0F459" w:rsidR="007A319F" w:rsidRPr="00363A37" w:rsidRDefault="007A319F" w:rsidP="004A0C71">
      <w:pPr>
        <w:pStyle w:val="Guidance"/>
      </w:pPr>
      <w:r w:rsidRPr="00363A37">
        <w:t>It must describe:</w:t>
      </w:r>
    </w:p>
    <w:p w14:paraId="0F6E11D5" w14:textId="23D4BDAE" w:rsidR="007A319F" w:rsidRPr="00363A37" w:rsidRDefault="007A319F" w:rsidP="00D43247">
      <w:pPr>
        <w:pStyle w:val="Guidance"/>
        <w:numPr>
          <w:ilvl w:val="0"/>
          <w:numId w:val="32"/>
        </w:numPr>
      </w:pPr>
      <w:r w:rsidRPr="00363A37">
        <w:t>the format of an EECS certificate (it is recommended to use the section given below to avoid a complete listing of items)</w:t>
      </w:r>
    </w:p>
    <w:p w14:paraId="0CAEC471" w14:textId="7655A93D" w:rsidR="007A319F" w:rsidRPr="00363A37" w:rsidRDefault="00F81397" w:rsidP="00D43247">
      <w:pPr>
        <w:pStyle w:val="Guidance"/>
        <w:numPr>
          <w:ilvl w:val="0"/>
          <w:numId w:val="32"/>
        </w:numPr>
      </w:pPr>
      <w:r>
        <w:t xml:space="preserve">where this </w:t>
      </w:r>
      <w:r w:rsidRPr="00F71341">
        <w:rPr>
          <w:b/>
          <w:bCs/>
        </w:rPr>
        <w:t>optional</w:t>
      </w:r>
      <w:r>
        <w:t xml:space="preserve"> data is filled in</w:t>
      </w:r>
      <w:r w:rsidR="007A319F" w:rsidRPr="00363A37">
        <w:t>:</w:t>
      </w:r>
    </w:p>
    <w:p w14:paraId="27B2CF09" w14:textId="23CFF9CC" w:rsidR="007A319F" w:rsidRPr="00363A37" w:rsidRDefault="007A319F" w:rsidP="00C66066">
      <w:pPr>
        <w:pStyle w:val="Guidance"/>
        <w:numPr>
          <w:ilvl w:val="1"/>
          <w:numId w:val="32"/>
        </w:numPr>
      </w:pPr>
      <w:r w:rsidRPr="00363A37">
        <w:t>CO2 emissions</w:t>
      </w:r>
      <w:r w:rsidR="00C66066">
        <w:t xml:space="preserve">, </w:t>
      </w:r>
      <w:r w:rsidR="00C66066" w:rsidRPr="00BC61B0">
        <w:t>a reference to the methodology for determining this value</w:t>
      </w:r>
    </w:p>
    <w:p w14:paraId="086E7C84" w14:textId="77777777" w:rsidR="00340477" w:rsidRPr="00F71341" w:rsidRDefault="00340477" w:rsidP="00340477">
      <w:pPr>
        <w:pStyle w:val="Guidance"/>
        <w:numPr>
          <w:ilvl w:val="1"/>
          <w:numId w:val="32"/>
        </w:numPr>
      </w:pPr>
      <w:r w:rsidRPr="00BC61B0">
        <w:t>radioactive waste</w:t>
      </w:r>
      <w:r w:rsidRPr="00F71341">
        <w:t>, and a reference to the methodology for determining this value</w:t>
      </w:r>
    </w:p>
    <w:p w14:paraId="11BD57A7" w14:textId="3CDB8FC6" w:rsidR="007A319F" w:rsidRPr="00BC61B0" w:rsidRDefault="007A319F" w:rsidP="00D43247">
      <w:pPr>
        <w:pStyle w:val="Guidance"/>
        <w:numPr>
          <w:ilvl w:val="0"/>
          <w:numId w:val="32"/>
        </w:numPr>
      </w:pPr>
      <w:r w:rsidRPr="00BC61B0">
        <w:t>for cogeneration additional data items to be included:</w:t>
      </w:r>
    </w:p>
    <w:p w14:paraId="27D84ACE" w14:textId="4E2779F8" w:rsidR="007A319F" w:rsidRPr="00363A37" w:rsidRDefault="007A319F" w:rsidP="00D43247">
      <w:pPr>
        <w:pStyle w:val="Guidance"/>
        <w:numPr>
          <w:ilvl w:val="1"/>
          <w:numId w:val="32"/>
        </w:numPr>
      </w:pPr>
      <w:r w:rsidRPr="00363A37">
        <w:t>CO2 emissions</w:t>
      </w:r>
    </w:p>
    <w:p w14:paraId="2FBA8FF6" w14:textId="5B7EED2B" w:rsidR="007A319F" w:rsidRPr="00363A37" w:rsidRDefault="007A319F" w:rsidP="00D43247">
      <w:pPr>
        <w:pStyle w:val="Guidance"/>
        <w:numPr>
          <w:ilvl w:val="1"/>
          <w:numId w:val="32"/>
        </w:numPr>
      </w:pPr>
      <w:r w:rsidRPr="00363A37">
        <w:t>the use of heat</w:t>
      </w:r>
    </w:p>
    <w:p w14:paraId="2331A304" w14:textId="2F5D6ECD" w:rsidR="007A319F" w:rsidRPr="00363A37" w:rsidRDefault="007A319F" w:rsidP="00D43247">
      <w:pPr>
        <w:pStyle w:val="Guidance"/>
        <w:numPr>
          <w:ilvl w:val="1"/>
          <w:numId w:val="32"/>
        </w:numPr>
      </w:pPr>
      <w:r w:rsidRPr="00363A37">
        <w:t>the calorific value</w:t>
      </w:r>
    </w:p>
    <w:p w14:paraId="42479157" w14:textId="2E7082B2" w:rsidR="007A319F" w:rsidRPr="00363A37" w:rsidRDefault="007A319F" w:rsidP="00D43247">
      <w:pPr>
        <w:pStyle w:val="Guidance"/>
        <w:numPr>
          <w:ilvl w:val="1"/>
          <w:numId w:val="32"/>
        </w:numPr>
      </w:pPr>
      <w:r w:rsidRPr="00363A37">
        <w:t>the primary energy savings</w:t>
      </w:r>
    </w:p>
    <w:p w14:paraId="4E9F9BFC" w14:textId="50787D6F" w:rsidR="007A319F" w:rsidRPr="00363A37" w:rsidRDefault="007A319F" w:rsidP="005522E9">
      <w:pPr>
        <w:pStyle w:val="Guidance"/>
      </w:pPr>
    </w:p>
    <w:p w14:paraId="0C0DD8C7" w14:textId="7CAEC8AB" w:rsidR="00DC4F60" w:rsidRPr="00F71341" w:rsidRDefault="007F672A" w:rsidP="00DC4F60">
      <w:pPr>
        <w:pStyle w:val="Guidance"/>
        <w:numPr>
          <w:ilvl w:val="0"/>
          <w:numId w:val="32"/>
        </w:numPr>
      </w:pPr>
      <w:r w:rsidRPr="004E1DD5">
        <w:t xml:space="preserve">it shall be clarified whether there is data on the GOs on the </w:t>
      </w:r>
      <w:r w:rsidR="006C5CEF" w:rsidRPr="00F71341">
        <w:rPr>
          <w:b/>
          <w:bCs/>
        </w:rPr>
        <w:t>optional</w:t>
      </w:r>
      <w:r w:rsidRPr="004E1DD5">
        <w:t xml:space="preserve"> fields, clarification whether it is a choice for the producer to record this data on the </w:t>
      </w:r>
      <w:r w:rsidR="00C71CB7" w:rsidRPr="00F71341">
        <w:t>EECS Certificate</w:t>
      </w:r>
      <w:r w:rsidRPr="004E1DD5">
        <w:t xml:space="preserve"> or whether this is systematically either or not on the </w:t>
      </w:r>
      <w:r w:rsidR="00DC4F60" w:rsidRPr="00F71341">
        <w:t>EECS Certificates</w:t>
      </w:r>
    </w:p>
    <w:p w14:paraId="34A50790" w14:textId="556B2F99" w:rsidR="00C66066" w:rsidRPr="004E1DD5" w:rsidRDefault="00C66066" w:rsidP="00F71341">
      <w:pPr>
        <w:pStyle w:val="Guidance"/>
        <w:numPr>
          <w:ilvl w:val="0"/>
          <w:numId w:val="32"/>
        </w:numPr>
      </w:pPr>
      <w:r w:rsidRPr="004E1DD5">
        <w:lastRenderedPageBreak/>
        <w:t xml:space="preserve">the </w:t>
      </w:r>
      <w:r w:rsidR="007F672A" w:rsidRPr="004E1DD5">
        <w:t xml:space="preserve">processes for determining the data </w:t>
      </w:r>
      <w:r w:rsidR="0090761B" w:rsidRPr="004E1DD5">
        <w:t>that is optional on EECS GOs, shall be mentioned here</w:t>
      </w:r>
      <w:r w:rsidR="00214E1F" w:rsidRPr="00F71341">
        <w:t>, and the process for verification of the content of this data field</w:t>
      </w:r>
      <w:r w:rsidR="00673687" w:rsidRPr="00F71341">
        <w:t>, including the identity of the party who fills in this data</w:t>
      </w:r>
      <w:r w:rsidR="0090761B" w:rsidRPr="004E1DD5">
        <w:t>.</w:t>
      </w:r>
    </w:p>
    <w:p w14:paraId="11ECAF57" w14:textId="77777777" w:rsidR="004A0C71" w:rsidRPr="00363A37" w:rsidRDefault="004A0C71" w:rsidP="004A0C71">
      <w:pPr>
        <w:pStyle w:val="Guidance"/>
      </w:pPr>
    </w:p>
    <w:p w14:paraId="342AD38B" w14:textId="4B72E5F4" w:rsidR="007A319F" w:rsidRPr="00363A37" w:rsidRDefault="007A319F" w:rsidP="004A0C71">
      <w:pPr>
        <w:pStyle w:val="Guidance"/>
      </w:pPr>
      <w:r w:rsidRPr="00363A37">
        <w:t xml:space="preserve">The following section(s) must be included in a Domain Protocol.  </w:t>
      </w:r>
    </w:p>
    <w:p w14:paraId="6A025D0D" w14:textId="322788B4" w:rsidR="007A319F" w:rsidRDefault="007A319F" w:rsidP="004A0C71">
      <w:pPr>
        <w:pStyle w:val="Titolo3"/>
        <w:rPr>
          <w:lang w:val="en-GB" w:eastAsia="nl-BE"/>
        </w:rPr>
      </w:pPr>
      <w:r w:rsidRPr="00363A37">
        <w:rPr>
          <w:lang w:val="en-GB" w:eastAsia="nl-BE"/>
        </w:rPr>
        <w:t>EECS Certificates shall be Issued in such format as may be determined by AIB.</w:t>
      </w:r>
    </w:p>
    <w:p w14:paraId="1BEDC7F2" w14:textId="77777777" w:rsidR="00FC4BD9" w:rsidRDefault="00FC4BD9" w:rsidP="006A3FB3">
      <w:pPr>
        <w:rPr>
          <w:lang w:val="en-GB" w:eastAsia="nl-BE"/>
        </w:rPr>
      </w:pPr>
    </w:p>
    <w:p w14:paraId="094A759A" w14:textId="67600B03" w:rsidR="006A3FB3" w:rsidRDefault="001B3322" w:rsidP="00C41CFE">
      <w:pPr>
        <w:pStyle w:val="Titolo3"/>
        <w:rPr>
          <w:lang w:val="en-GB" w:eastAsia="nl-BE"/>
        </w:rPr>
      </w:pPr>
      <w:r>
        <w:rPr>
          <w:lang w:val="en-GB" w:eastAsia="nl-BE"/>
        </w:rPr>
        <w:t>The following information</w:t>
      </w:r>
      <w:r w:rsidR="00FC4BD9" w:rsidRPr="00F71341">
        <w:rPr>
          <w:lang w:val="en-GB" w:eastAsia="nl-BE"/>
        </w:rPr>
        <w:t xml:space="preserve"> </w:t>
      </w:r>
      <w:r w:rsidR="009367C8" w:rsidRPr="00F71341">
        <w:rPr>
          <w:lang w:val="en-GB" w:eastAsia="nl-BE"/>
        </w:rPr>
        <w:t>is</w:t>
      </w:r>
      <w:r w:rsidR="00FC4BD9" w:rsidRPr="00F71341">
        <w:rPr>
          <w:lang w:val="en-GB" w:eastAsia="nl-BE"/>
        </w:rPr>
        <w:t xml:space="preserve"> </w:t>
      </w:r>
      <w:r w:rsidR="00B502A0" w:rsidRPr="00F71341">
        <w:rPr>
          <w:lang w:val="en-GB" w:eastAsia="nl-BE"/>
        </w:rPr>
        <w:t xml:space="preserve">recorded </w:t>
      </w:r>
      <w:r w:rsidR="00FC4BD9" w:rsidRPr="00F71341">
        <w:rPr>
          <w:lang w:val="en-GB" w:eastAsia="nl-BE"/>
        </w:rPr>
        <w:t xml:space="preserve">on the </w:t>
      </w:r>
      <w:r w:rsidR="00D53830" w:rsidRPr="00F71341">
        <w:rPr>
          <w:lang w:val="en-GB" w:eastAsia="nl-BE"/>
        </w:rPr>
        <w:t>EECS Certificates</w:t>
      </w:r>
      <w:r w:rsidR="00FC4BD9" w:rsidRPr="00F71341">
        <w:rPr>
          <w:lang w:val="en-GB" w:eastAsia="nl-BE"/>
        </w:rPr>
        <w:t xml:space="preserve"> (in relation with </w:t>
      </w:r>
      <w:r w:rsidR="00F853B3" w:rsidRPr="00F71341">
        <w:rPr>
          <w:lang w:val="en-GB" w:eastAsia="nl-BE"/>
        </w:rPr>
        <w:t xml:space="preserve">the </w:t>
      </w:r>
      <w:r w:rsidR="00F853B3" w:rsidRPr="00F71341">
        <w:rPr>
          <w:b/>
          <w:bCs/>
          <w:lang w:val="en-GB" w:eastAsia="nl-BE"/>
        </w:rPr>
        <w:t>optional</w:t>
      </w:r>
      <w:r w:rsidR="00F853B3" w:rsidRPr="00F71341">
        <w:rPr>
          <w:lang w:val="en-GB" w:eastAsia="nl-BE"/>
        </w:rPr>
        <w:t xml:space="preserve"> fields mentioned in </w:t>
      </w:r>
      <w:r w:rsidR="009467C5" w:rsidRPr="00F71341">
        <w:rPr>
          <w:lang w:val="en-GB" w:eastAsia="nl-BE"/>
        </w:rPr>
        <w:t xml:space="preserve">EECS </w:t>
      </w:r>
      <w:r w:rsidR="005D383E" w:rsidRPr="00F71341">
        <w:rPr>
          <w:lang w:val="en-GB" w:eastAsia="nl-BE"/>
        </w:rPr>
        <w:t>C</w:t>
      </w:r>
      <w:r w:rsidR="009467C5" w:rsidRPr="00F71341">
        <w:rPr>
          <w:lang w:val="en-GB" w:eastAsia="nl-BE"/>
        </w:rPr>
        <w:t>3.</w:t>
      </w:r>
      <w:r w:rsidR="00AF6C0B" w:rsidRPr="00F71341">
        <w:rPr>
          <w:lang w:val="en-GB" w:eastAsia="nl-BE"/>
        </w:rPr>
        <w:t>5.5</w:t>
      </w:r>
      <w:r w:rsidR="009467C5" w:rsidRPr="00F71341">
        <w:rPr>
          <w:lang w:val="en-GB" w:eastAsia="nl-BE"/>
        </w:rPr>
        <w:t>, N</w:t>
      </w:r>
      <w:r w:rsidR="005D383E" w:rsidRPr="00F71341">
        <w:rPr>
          <w:lang w:val="en-GB" w:eastAsia="nl-BE"/>
        </w:rPr>
        <w:t>6</w:t>
      </w:r>
      <w:r w:rsidR="00827EE2" w:rsidRPr="00F71341">
        <w:rPr>
          <w:lang w:val="en-GB" w:eastAsia="nl-BE"/>
        </w:rPr>
        <w:t>.6</w:t>
      </w:r>
      <w:r w:rsidR="005D383E" w:rsidRPr="00F71341">
        <w:rPr>
          <w:lang w:val="en-GB" w:eastAsia="nl-BE"/>
        </w:rPr>
        <w:t xml:space="preserve">, O8, procedures are in place to determine the value recorded on the </w:t>
      </w:r>
      <w:r w:rsidR="00D53830" w:rsidRPr="00F71341">
        <w:rPr>
          <w:lang w:val="en-GB" w:eastAsia="nl-BE"/>
        </w:rPr>
        <w:t>EECS Certificate</w:t>
      </w:r>
      <w:r w:rsidR="005D383E" w:rsidRPr="00F71341">
        <w:rPr>
          <w:lang w:val="en-GB" w:eastAsia="nl-BE"/>
        </w:rPr>
        <w:t>s</w:t>
      </w:r>
      <w:r w:rsidR="00C02D9B" w:rsidRPr="00F71341">
        <w:rPr>
          <w:lang w:val="en-GB" w:eastAsia="nl-BE"/>
        </w:rPr>
        <w:t xml:space="preserve">: </w:t>
      </w:r>
    </w:p>
    <w:tbl>
      <w:tblPr>
        <w:tblStyle w:val="Grigliatabella"/>
        <w:tblpPr w:leftFromText="141" w:rightFromText="141" w:vertAnchor="text" w:horzAnchor="page" w:tblpX="2314" w:tblpY="287"/>
        <w:tblW w:w="0" w:type="auto"/>
        <w:tblLook w:val="04A0" w:firstRow="1" w:lastRow="0" w:firstColumn="1" w:lastColumn="0" w:noHBand="0" w:noVBand="1"/>
      </w:tblPr>
      <w:tblGrid>
        <w:gridCol w:w="1520"/>
        <w:gridCol w:w="1895"/>
        <w:gridCol w:w="1924"/>
        <w:gridCol w:w="1866"/>
        <w:gridCol w:w="1855"/>
      </w:tblGrid>
      <w:tr w:rsidR="006A7553" w14:paraId="3EA350DB" w14:textId="77777777">
        <w:tc>
          <w:tcPr>
            <w:tcW w:w="1520" w:type="dxa"/>
            <w:shd w:val="clear" w:color="auto" w:fill="DDEDC8" w:themeFill="accent2" w:themeFillTint="66"/>
          </w:tcPr>
          <w:p w14:paraId="3369AE92" w14:textId="77777777" w:rsidR="006A7553" w:rsidRPr="00DB2C70" w:rsidRDefault="006A7553">
            <w:pPr>
              <w:rPr>
                <w:b/>
                <w:bCs/>
                <w:lang w:val="en-GB" w:eastAsia="nl-BE"/>
              </w:rPr>
            </w:pPr>
            <w:r>
              <w:rPr>
                <w:b/>
                <w:bCs/>
                <w:lang w:val="en-GB" w:eastAsia="nl-BE"/>
              </w:rPr>
              <w:t>Subject</w:t>
            </w:r>
          </w:p>
        </w:tc>
        <w:tc>
          <w:tcPr>
            <w:tcW w:w="1895" w:type="dxa"/>
            <w:shd w:val="clear" w:color="auto" w:fill="DDEDC8" w:themeFill="accent2" w:themeFillTint="66"/>
          </w:tcPr>
          <w:p w14:paraId="785ADA2C" w14:textId="77777777" w:rsidR="006A7553" w:rsidRPr="00DB2C70" w:rsidRDefault="006A7553">
            <w:pPr>
              <w:rPr>
                <w:b/>
                <w:bCs/>
                <w:lang w:val="en-GB" w:eastAsia="nl-BE"/>
              </w:rPr>
            </w:pPr>
            <w:r w:rsidRPr="00DB2C70">
              <w:rPr>
                <w:b/>
                <w:bCs/>
                <w:lang w:val="en-GB" w:eastAsia="nl-BE"/>
              </w:rPr>
              <w:t>Name of data field on EECS Certificate</w:t>
            </w:r>
          </w:p>
        </w:tc>
        <w:tc>
          <w:tcPr>
            <w:tcW w:w="1924" w:type="dxa"/>
            <w:shd w:val="clear" w:color="auto" w:fill="DDEDC8" w:themeFill="accent2" w:themeFillTint="66"/>
          </w:tcPr>
          <w:p w14:paraId="5070C098" w14:textId="77777777" w:rsidR="006A7553" w:rsidRPr="00DB2C70" w:rsidRDefault="006A7553">
            <w:pPr>
              <w:rPr>
                <w:b/>
                <w:bCs/>
                <w:lang w:val="en-GB" w:eastAsia="nl-BE"/>
              </w:rPr>
            </w:pPr>
            <w:r w:rsidRPr="00DB2C70">
              <w:rPr>
                <w:b/>
                <w:bCs/>
                <w:lang w:val="en-GB" w:eastAsia="nl-BE"/>
              </w:rPr>
              <w:t xml:space="preserve">Present on issued certificates? </w:t>
            </w:r>
          </w:p>
          <w:p w14:paraId="109975BE" w14:textId="77777777" w:rsidR="006A7553" w:rsidRPr="00DB2C70" w:rsidRDefault="006A7553">
            <w:pPr>
              <w:rPr>
                <w:b/>
                <w:bCs/>
                <w:i/>
                <w:iCs/>
                <w:lang w:val="en-GB" w:eastAsia="nl-BE"/>
              </w:rPr>
            </w:pPr>
            <w:r w:rsidRPr="00DB2C70">
              <w:rPr>
                <w:b/>
                <w:bCs/>
                <w:i/>
                <w:iCs/>
                <w:lang w:val="en-GB" w:eastAsia="nl-BE"/>
              </w:rPr>
              <w:t>Yes (always) / No / On Request of Producer</w:t>
            </w:r>
          </w:p>
        </w:tc>
        <w:tc>
          <w:tcPr>
            <w:tcW w:w="1866" w:type="dxa"/>
            <w:shd w:val="clear" w:color="auto" w:fill="DDEDC8" w:themeFill="accent2" w:themeFillTint="66"/>
          </w:tcPr>
          <w:p w14:paraId="6A46AA6D" w14:textId="77777777" w:rsidR="006A7553" w:rsidRPr="00DB2C70" w:rsidRDefault="006A7553">
            <w:pPr>
              <w:rPr>
                <w:b/>
                <w:bCs/>
                <w:lang w:val="en-GB" w:eastAsia="nl-BE"/>
              </w:rPr>
            </w:pPr>
            <w:r w:rsidRPr="00DB2C70">
              <w:rPr>
                <w:b/>
                <w:bCs/>
                <w:lang w:val="en-GB" w:eastAsia="nl-BE"/>
              </w:rPr>
              <w:t>Procedure to determine the value of this data field</w:t>
            </w:r>
          </w:p>
        </w:tc>
        <w:tc>
          <w:tcPr>
            <w:tcW w:w="1855" w:type="dxa"/>
            <w:shd w:val="clear" w:color="auto" w:fill="DDEDC8" w:themeFill="accent2" w:themeFillTint="66"/>
          </w:tcPr>
          <w:p w14:paraId="3404FE7A" w14:textId="77777777" w:rsidR="006A7553" w:rsidRPr="00DB2C70" w:rsidRDefault="006A7553">
            <w:pPr>
              <w:rPr>
                <w:b/>
                <w:bCs/>
                <w:lang w:val="en-GB" w:eastAsia="nl-BE"/>
              </w:rPr>
            </w:pPr>
            <w:r>
              <w:rPr>
                <w:b/>
                <w:bCs/>
                <w:lang w:val="en-GB" w:eastAsia="nl-BE"/>
              </w:rPr>
              <w:t>Reference in EECS Rules</w:t>
            </w:r>
          </w:p>
        </w:tc>
      </w:tr>
      <w:tr w:rsidR="006A7553" w14:paraId="51811436" w14:textId="77777777">
        <w:tc>
          <w:tcPr>
            <w:tcW w:w="1520" w:type="dxa"/>
            <w:vMerge w:val="restart"/>
            <w:shd w:val="clear" w:color="auto" w:fill="F2F2F2" w:themeFill="background1" w:themeFillShade="F2"/>
          </w:tcPr>
          <w:p w14:paraId="1A61C6CA" w14:textId="77777777" w:rsidR="006A7553" w:rsidRPr="006A7553" w:rsidRDefault="006A7553">
            <w:pPr>
              <w:rPr>
                <w:b/>
                <w:bCs/>
                <w:lang w:val="en-GB" w:eastAsia="nl-BE"/>
              </w:rPr>
            </w:pPr>
            <w:r w:rsidRPr="006A7553">
              <w:rPr>
                <w:b/>
                <w:bCs/>
                <w:lang w:val="en-GB" w:eastAsia="nl-BE"/>
              </w:rPr>
              <w:t>Element of Production Device</w:t>
            </w:r>
          </w:p>
        </w:tc>
        <w:tc>
          <w:tcPr>
            <w:tcW w:w="1895" w:type="dxa"/>
            <w:shd w:val="clear" w:color="auto" w:fill="F2F2F2" w:themeFill="background1" w:themeFillShade="F2"/>
          </w:tcPr>
          <w:p w14:paraId="3413F612" w14:textId="77777777" w:rsidR="006A7553" w:rsidRDefault="006A7553">
            <w:pPr>
              <w:rPr>
                <w:lang w:val="en-GB" w:eastAsia="nl-BE"/>
              </w:rPr>
            </w:pPr>
            <w:r>
              <w:rPr>
                <w:lang w:val="en-GB" w:eastAsia="nl-BE"/>
              </w:rPr>
              <w:t xml:space="preserve">Capacity of production element </w:t>
            </w:r>
            <w:r w:rsidRPr="00C55756">
              <w:rPr>
                <w:sz w:val="16"/>
                <w:szCs w:val="16"/>
                <w:lang w:val="en-GB" w:eastAsia="nl-BE"/>
              </w:rPr>
              <w:t xml:space="preserve">(in addition to nominal capacity of Production Device) </w:t>
            </w:r>
          </w:p>
        </w:tc>
        <w:tc>
          <w:tcPr>
            <w:tcW w:w="1924" w:type="dxa"/>
          </w:tcPr>
          <w:p w14:paraId="7CD3DD56" w14:textId="77777777" w:rsidR="006A7553" w:rsidRDefault="006A7553">
            <w:pPr>
              <w:rPr>
                <w:lang w:val="en-GB" w:eastAsia="nl-BE"/>
              </w:rPr>
            </w:pPr>
          </w:p>
        </w:tc>
        <w:tc>
          <w:tcPr>
            <w:tcW w:w="1866" w:type="dxa"/>
          </w:tcPr>
          <w:p w14:paraId="66DF3369" w14:textId="77777777" w:rsidR="006A7553" w:rsidRDefault="006A7553">
            <w:pPr>
              <w:rPr>
                <w:lang w:val="en-GB" w:eastAsia="nl-BE"/>
              </w:rPr>
            </w:pPr>
          </w:p>
        </w:tc>
        <w:tc>
          <w:tcPr>
            <w:tcW w:w="1855" w:type="dxa"/>
            <w:shd w:val="clear" w:color="auto" w:fill="F2F2F2" w:themeFill="background1" w:themeFillShade="F2"/>
          </w:tcPr>
          <w:p w14:paraId="1BC43710" w14:textId="77777777" w:rsidR="006A7553" w:rsidRDefault="006A7553">
            <w:pPr>
              <w:rPr>
                <w:lang w:val="en-GB" w:eastAsia="nl-BE"/>
              </w:rPr>
            </w:pPr>
            <w:r>
              <w:rPr>
                <w:lang w:val="en-GB" w:eastAsia="nl-BE"/>
              </w:rPr>
              <w:t>C3.5.5 a / O8.1.1</w:t>
            </w:r>
          </w:p>
        </w:tc>
      </w:tr>
      <w:tr w:rsidR="006A7553" w14:paraId="094D2310" w14:textId="77777777">
        <w:tc>
          <w:tcPr>
            <w:tcW w:w="1520" w:type="dxa"/>
            <w:vMerge/>
            <w:shd w:val="clear" w:color="auto" w:fill="F2F2F2" w:themeFill="background1" w:themeFillShade="F2"/>
          </w:tcPr>
          <w:p w14:paraId="5FF14CAF" w14:textId="77777777" w:rsidR="006A7553" w:rsidRPr="006A7553" w:rsidRDefault="006A7553">
            <w:pPr>
              <w:rPr>
                <w:b/>
                <w:bCs/>
                <w:lang w:val="en-GB" w:eastAsia="nl-BE"/>
              </w:rPr>
            </w:pPr>
          </w:p>
        </w:tc>
        <w:tc>
          <w:tcPr>
            <w:tcW w:w="1895" w:type="dxa"/>
            <w:shd w:val="clear" w:color="auto" w:fill="F2F2F2" w:themeFill="background1" w:themeFillShade="F2"/>
          </w:tcPr>
          <w:p w14:paraId="4717B316" w14:textId="77777777" w:rsidR="006A7553" w:rsidRDefault="006A7553">
            <w:pPr>
              <w:rPr>
                <w:lang w:val="en-GB" w:eastAsia="nl-BE"/>
              </w:rPr>
            </w:pPr>
            <w:r>
              <w:rPr>
                <w:lang w:val="en-GB" w:eastAsia="nl-BE"/>
              </w:rPr>
              <w:t xml:space="preserve">Date operational of production element </w:t>
            </w:r>
            <w:r w:rsidRPr="00C55756">
              <w:rPr>
                <w:sz w:val="16"/>
                <w:szCs w:val="16"/>
                <w:lang w:val="en-GB" w:eastAsia="nl-BE"/>
              </w:rPr>
              <w:t>(in addition to data operational of Production Device)</w:t>
            </w:r>
          </w:p>
        </w:tc>
        <w:tc>
          <w:tcPr>
            <w:tcW w:w="1924" w:type="dxa"/>
          </w:tcPr>
          <w:p w14:paraId="733E20D7" w14:textId="77777777" w:rsidR="006A7553" w:rsidRDefault="006A7553">
            <w:pPr>
              <w:rPr>
                <w:lang w:val="en-GB" w:eastAsia="nl-BE"/>
              </w:rPr>
            </w:pPr>
          </w:p>
        </w:tc>
        <w:tc>
          <w:tcPr>
            <w:tcW w:w="1866" w:type="dxa"/>
          </w:tcPr>
          <w:p w14:paraId="317ECDBE" w14:textId="77777777" w:rsidR="006A7553" w:rsidRDefault="006A7553">
            <w:pPr>
              <w:rPr>
                <w:lang w:val="en-GB" w:eastAsia="nl-BE"/>
              </w:rPr>
            </w:pPr>
          </w:p>
        </w:tc>
        <w:tc>
          <w:tcPr>
            <w:tcW w:w="1855" w:type="dxa"/>
            <w:shd w:val="clear" w:color="auto" w:fill="F2F2F2" w:themeFill="background1" w:themeFillShade="F2"/>
          </w:tcPr>
          <w:p w14:paraId="68A7D2C1" w14:textId="77777777" w:rsidR="006A7553" w:rsidRDefault="006A7553">
            <w:pPr>
              <w:rPr>
                <w:lang w:val="en-GB" w:eastAsia="nl-BE"/>
              </w:rPr>
            </w:pPr>
            <w:r>
              <w:rPr>
                <w:lang w:val="en-GB" w:eastAsia="nl-BE"/>
              </w:rPr>
              <w:t>C3.5.5 a</w:t>
            </w:r>
          </w:p>
        </w:tc>
      </w:tr>
      <w:tr w:rsidR="006A7553" w14:paraId="04BF3E77" w14:textId="77777777">
        <w:tc>
          <w:tcPr>
            <w:tcW w:w="1520" w:type="dxa"/>
            <w:vMerge/>
            <w:shd w:val="clear" w:color="auto" w:fill="F2F2F2" w:themeFill="background1" w:themeFillShade="F2"/>
          </w:tcPr>
          <w:p w14:paraId="6F46D455" w14:textId="77777777" w:rsidR="006A7553" w:rsidRPr="006A7553" w:rsidRDefault="006A7553">
            <w:pPr>
              <w:rPr>
                <w:b/>
                <w:bCs/>
                <w:lang w:val="en-GB" w:eastAsia="nl-BE"/>
              </w:rPr>
            </w:pPr>
          </w:p>
        </w:tc>
        <w:tc>
          <w:tcPr>
            <w:tcW w:w="1895" w:type="dxa"/>
            <w:shd w:val="clear" w:color="auto" w:fill="F2F2F2" w:themeFill="background1" w:themeFillShade="F2"/>
          </w:tcPr>
          <w:p w14:paraId="0B4CB193" w14:textId="77777777" w:rsidR="006A7553" w:rsidRDefault="006A7553">
            <w:pPr>
              <w:rPr>
                <w:lang w:val="en-GB" w:eastAsia="nl-BE"/>
              </w:rPr>
            </w:pPr>
            <w:r>
              <w:rPr>
                <w:lang w:val="en-GB" w:eastAsia="nl-BE"/>
              </w:rPr>
              <w:t>Type of production element</w:t>
            </w:r>
          </w:p>
        </w:tc>
        <w:tc>
          <w:tcPr>
            <w:tcW w:w="1924" w:type="dxa"/>
          </w:tcPr>
          <w:p w14:paraId="18450F13" w14:textId="77777777" w:rsidR="006A7553" w:rsidRDefault="006A7553">
            <w:pPr>
              <w:rPr>
                <w:lang w:val="en-GB" w:eastAsia="nl-BE"/>
              </w:rPr>
            </w:pPr>
          </w:p>
        </w:tc>
        <w:tc>
          <w:tcPr>
            <w:tcW w:w="1866" w:type="dxa"/>
          </w:tcPr>
          <w:p w14:paraId="2C6007FF" w14:textId="77777777" w:rsidR="006A7553" w:rsidRDefault="006A7553">
            <w:pPr>
              <w:rPr>
                <w:lang w:val="en-GB" w:eastAsia="nl-BE"/>
              </w:rPr>
            </w:pPr>
          </w:p>
        </w:tc>
        <w:tc>
          <w:tcPr>
            <w:tcW w:w="1855" w:type="dxa"/>
            <w:shd w:val="clear" w:color="auto" w:fill="F2F2F2" w:themeFill="background1" w:themeFillShade="F2"/>
          </w:tcPr>
          <w:p w14:paraId="7B1F8F09" w14:textId="77777777" w:rsidR="006A7553" w:rsidRDefault="006A7553">
            <w:pPr>
              <w:rPr>
                <w:lang w:val="en-GB" w:eastAsia="nl-BE"/>
              </w:rPr>
            </w:pPr>
            <w:r>
              <w:rPr>
                <w:lang w:val="en-GB" w:eastAsia="nl-BE"/>
              </w:rPr>
              <w:t>C3.5.5 a</w:t>
            </w:r>
          </w:p>
        </w:tc>
      </w:tr>
      <w:tr w:rsidR="006A7553" w14:paraId="4F58732E" w14:textId="77777777">
        <w:tc>
          <w:tcPr>
            <w:tcW w:w="1520" w:type="dxa"/>
            <w:vMerge w:val="restart"/>
            <w:shd w:val="clear" w:color="auto" w:fill="F2F2F2" w:themeFill="background1" w:themeFillShade="F2"/>
          </w:tcPr>
          <w:p w14:paraId="37CC07D0" w14:textId="77777777" w:rsidR="006A7553" w:rsidRPr="006A7553" w:rsidRDefault="006A7553">
            <w:pPr>
              <w:rPr>
                <w:b/>
                <w:bCs/>
                <w:lang w:val="en-GB" w:eastAsia="nl-BE"/>
              </w:rPr>
            </w:pPr>
            <w:r w:rsidRPr="006A7553">
              <w:rPr>
                <w:b/>
                <w:bCs/>
                <w:lang w:val="en-GB" w:eastAsia="nl-BE"/>
              </w:rPr>
              <w:t>Carbon footprint</w:t>
            </w:r>
          </w:p>
        </w:tc>
        <w:tc>
          <w:tcPr>
            <w:tcW w:w="1895" w:type="dxa"/>
            <w:shd w:val="clear" w:color="auto" w:fill="F2F2F2" w:themeFill="background1" w:themeFillShade="F2"/>
          </w:tcPr>
          <w:p w14:paraId="29549353" w14:textId="77777777" w:rsidR="006A7553" w:rsidRDefault="006A7553">
            <w:pPr>
              <w:rPr>
                <w:lang w:val="en-GB" w:eastAsia="nl-BE"/>
              </w:rPr>
            </w:pPr>
            <w:r>
              <w:rPr>
                <w:lang w:val="en-GB" w:eastAsia="nl-BE"/>
              </w:rPr>
              <w:t>Quantification of Carbon Footprint (CFP)</w:t>
            </w:r>
          </w:p>
        </w:tc>
        <w:tc>
          <w:tcPr>
            <w:tcW w:w="1924" w:type="dxa"/>
          </w:tcPr>
          <w:p w14:paraId="2CA4AC0C" w14:textId="77777777" w:rsidR="006A7553" w:rsidRDefault="006A7553">
            <w:pPr>
              <w:rPr>
                <w:lang w:val="en-GB" w:eastAsia="nl-BE"/>
              </w:rPr>
            </w:pPr>
          </w:p>
        </w:tc>
        <w:tc>
          <w:tcPr>
            <w:tcW w:w="1866" w:type="dxa"/>
          </w:tcPr>
          <w:p w14:paraId="44691A7B" w14:textId="77777777" w:rsidR="006A7553" w:rsidRDefault="006A7553">
            <w:pPr>
              <w:rPr>
                <w:lang w:val="en-GB" w:eastAsia="nl-BE"/>
              </w:rPr>
            </w:pPr>
          </w:p>
        </w:tc>
        <w:tc>
          <w:tcPr>
            <w:tcW w:w="1855" w:type="dxa"/>
            <w:shd w:val="clear" w:color="auto" w:fill="F2F2F2" w:themeFill="background1" w:themeFillShade="F2"/>
          </w:tcPr>
          <w:p w14:paraId="0F29BD86" w14:textId="77777777" w:rsidR="006A7553" w:rsidRDefault="006A7553">
            <w:pPr>
              <w:rPr>
                <w:lang w:val="en-GB" w:eastAsia="nl-BE"/>
              </w:rPr>
            </w:pPr>
            <w:r>
              <w:rPr>
                <w:lang w:val="en-GB" w:eastAsia="nl-BE"/>
              </w:rPr>
              <w:t>C3.5.5 b</w:t>
            </w:r>
          </w:p>
        </w:tc>
      </w:tr>
      <w:tr w:rsidR="006A7553" w14:paraId="6C649910" w14:textId="77777777">
        <w:tc>
          <w:tcPr>
            <w:tcW w:w="1520" w:type="dxa"/>
            <w:vMerge/>
            <w:shd w:val="clear" w:color="auto" w:fill="F2F2F2" w:themeFill="background1" w:themeFillShade="F2"/>
          </w:tcPr>
          <w:p w14:paraId="0F4779B7" w14:textId="77777777" w:rsidR="006A7553" w:rsidRPr="006A7553" w:rsidRDefault="006A7553">
            <w:pPr>
              <w:rPr>
                <w:b/>
                <w:bCs/>
                <w:lang w:val="en-GB" w:eastAsia="nl-BE"/>
              </w:rPr>
            </w:pPr>
          </w:p>
        </w:tc>
        <w:tc>
          <w:tcPr>
            <w:tcW w:w="1895" w:type="dxa"/>
            <w:shd w:val="clear" w:color="auto" w:fill="F2F2F2" w:themeFill="background1" w:themeFillShade="F2"/>
          </w:tcPr>
          <w:p w14:paraId="44151854" w14:textId="77777777" w:rsidR="006A7553" w:rsidRDefault="006A7553">
            <w:pPr>
              <w:rPr>
                <w:lang w:val="en-GB" w:eastAsia="nl-BE"/>
              </w:rPr>
            </w:pPr>
            <w:r>
              <w:rPr>
                <w:lang w:val="en-GB" w:eastAsia="nl-BE"/>
              </w:rPr>
              <w:t>Reference to methodology for determining the CFP</w:t>
            </w:r>
          </w:p>
        </w:tc>
        <w:tc>
          <w:tcPr>
            <w:tcW w:w="1924" w:type="dxa"/>
          </w:tcPr>
          <w:p w14:paraId="785326DA" w14:textId="77777777" w:rsidR="006A7553" w:rsidRDefault="006A7553">
            <w:pPr>
              <w:rPr>
                <w:lang w:val="en-GB" w:eastAsia="nl-BE"/>
              </w:rPr>
            </w:pPr>
          </w:p>
        </w:tc>
        <w:tc>
          <w:tcPr>
            <w:tcW w:w="1866" w:type="dxa"/>
          </w:tcPr>
          <w:p w14:paraId="29067F52" w14:textId="77777777" w:rsidR="006A7553" w:rsidRDefault="006A7553">
            <w:pPr>
              <w:rPr>
                <w:lang w:val="en-GB" w:eastAsia="nl-BE"/>
              </w:rPr>
            </w:pPr>
          </w:p>
        </w:tc>
        <w:tc>
          <w:tcPr>
            <w:tcW w:w="1855" w:type="dxa"/>
            <w:shd w:val="clear" w:color="auto" w:fill="F2F2F2" w:themeFill="background1" w:themeFillShade="F2"/>
          </w:tcPr>
          <w:p w14:paraId="794F25A8" w14:textId="77777777" w:rsidR="006A7553" w:rsidRDefault="006A7553">
            <w:pPr>
              <w:rPr>
                <w:lang w:val="en-GB" w:eastAsia="nl-BE"/>
              </w:rPr>
            </w:pPr>
            <w:r>
              <w:rPr>
                <w:lang w:val="en-GB" w:eastAsia="nl-BE"/>
              </w:rPr>
              <w:t>C3.5.5 b</w:t>
            </w:r>
          </w:p>
        </w:tc>
      </w:tr>
      <w:tr w:rsidR="006A7553" w14:paraId="7238CEA0" w14:textId="77777777">
        <w:tc>
          <w:tcPr>
            <w:tcW w:w="1520" w:type="dxa"/>
            <w:vMerge w:val="restart"/>
            <w:shd w:val="clear" w:color="auto" w:fill="F2F2F2" w:themeFill="background1" w:themeFillShade="F2"/>
          </w:tcPr>
          <w:p w14:paraId="6A50DE8A" w14:textId="77777777" w:rsidR="006A7553" w:rsidRPr="006A7553" w:rsidRDefault="006A7553">
            <w:pPr>
              <w:rPr>
                <w:b/>
                <w:bCs/>
                <w:lang w:val="en-GB" w:eastAsia="nl-BE"/>
              </w:rPr>
            </w:pPr>
            <w:r w:rsidRPr="006A7553">
              <w:rPr>
                <w:b/>
                <w:bCs/>
                <w:lang w:val="en-GB" w:eastAsia="nl-BE"/>
              </w:rPr>
              <w:t>Production Time interval indicators</w:t>
            </w:r>
          </w:p>
        </w:tc>
        <w:tc>
          <w:tcPr>
            <w:tcW w:w="1895" w:type="dxa"/>
            <w:shd w:val="clear" w:color="auto" w:fill="F2F2F2" w:themeFill="background1" w:themeFillShade="F2"/>
          </w:tcPr>
          <w:p w14:paraId="3B764B58" w14:textId="77777777" w:rsidR="006A7553" w:rsidRDefault="006A7553">
            <w:pPr>
              <w:rPr>
                <w:lang w:val="en-GB" w:eastAsia="nl-BE"/>
              </w:rPr>
            </w:pPr>
            <w:r>
              <w:rPr>
                <w:lang w:val="en-GB" w:eastAsia="nl-BE"/>
              </w:rPr>
              <w:t>Starting time when the Output was produced</w:t>
            </w:r>
          </w:p>
        </w:tc>
        <w:tc>
          <w:tcPr>
            <w:tcW w:w="1924" w:type="dxa"/>
          </w:tcPr>
          <w:p w14:paraId="4435486F" w14:textId="77777777" w:rsidR="006A7553" w:rsidRDefault="006A7553">
            <w:pPr>
              <w:rPr>
                <w:lang w:val="en-GB" w:eastAsia="nl-BE"/>
              </w:rPr>
            </w:pPr>
          </w:p>
        </w:tc>
        <w:tc>
          <w:tcPr>
            <w:tcW w:w="1866" w:type="dxa"/>
          </w:tcPr>
          <w:p w14:paraId="4B289F84" w14:textId="77777777" w:rsidR="006A7553" w:rsidRDefault="006A7553">
            <w:pPr>
              <w:rPr>
                <w:lang w:val="en-GB" w:eastAsia="nl-BE"/>
              </w:rPr>
            </w:pPr>
          </w:p>
        </w:tc>
        <w:tc>
          <w:tcPr>
            <w:tcW w:w="1855" w:type="dxa"/>
            <w:shd w:val="clear" w:color="auto" w:fill="F2F2F2" w:themeFill="background1" w:themeFillShade="F2"/>
          </w:tcPr>
          <w:p w14:paraId="707C78F2" w14:textId="77777777" w:rsidR="006A7553" w:rsidRDefault="006A7553">
            <w:pPr>
              <w:rPr>
                <w:lang w:val="en-GB" w:eastAsia="nl-BE"/>
              </w:rPr>
            </w:pPr>
            <w:r>
              <w:rPr>
                <w:lang w:val="en-GB" w:eastAsia="nl-BE"/>
              </w:rPr>
              <w:t>C3.5.5 c</w:t>
            </w:r>
          </w:p>
        </w:tc>
      </w:tr>
      <w:tr w:rsidR="006A7553" w14:paraId="0E41C599" w14:textId="77777777">
        <w:tc>
          <w:tcPr>
            <w:tcW w:w="1520" w:type="dxa"/>
            <w:vMerge/>
            <w:shd w:val="clear" w:color="auto" w:fill="F2F2F2" w:themeFill="background1" w:themeFillShade="F2"/>
          </w:tcPr>
          <w:p w14:paraId="085BD3ED" w14:textId="77777777" w:rsidR="006A7553" w:rsidRPr="006A7553" w:rsidRDefault="006A7553">
            <w:pPr>
              <w:rPr>
                <w:b/>
                <w:bCs/>
                <w:lang w:val="en-GB" w:eastAsia="nl-BE"/>
              </w:rPr>
            </w:pPr>
          </w:p>
        </w:tc>
        <w:tc>
          <w:tcPr>
            <w:tcW w:w="1895" w:type="dxa"/>
            <w:shd w:val="clear" w:color="auto" w:fill="F2F2F2" w:themeFill="background1" w:themeFillShade="F2"/>
          </w:tcPr>
          <w:p w14:paraId="45DDF20E" w14:textId="77777777" w:rsidR="006A7553" w:rsidRDefault="006A7553">
            <w:pPr>
              <w:rPr>
                <w:lang w:val="en-GB" w:eastAsia="nl-BE"/>
              </w:rPr>
            </w:pPr>
            <w:r>
              <w:rPr>
                <w:lang w:val="en-GB" w:eastAsia="nl-BE"/>
              </w:rPr>
              <w:t>End time when the Output was produced</w:t>
            </w:r>
          </w:p>
        </w:tc>
        <w:tc>
          <w:tcPr>
            <w:tcW w:w="1924" w:type="dxa"/>
          </w:tcPr>
          <w:p w14:paraId="6E9BDD72" w14:textId="77777777" w:rsidR="006A7553" w:rsidRDefault="006A7553">
            <w:pPr>
              <w:rPr>
                <w:lang w:val="en-GB" w:eastAsia="nl-BE"/>
              </w:rPr>
            </w:pPr>
          </w:p>
        </w:tc>
        <w:tc>
          <w:tcPr>
            <w:tcW w:w="1866" w:type="dxa"/>
          </w:tcPr>
          <w:p w14:paraId="6C8B60DD" w14:textId="77777777" w:rsidR="006A7553" w:rsidRDefault="006A7553">
            <w:pPr>
              <w:rPr>
                <w:lang w:val="en-GB" w:eastAsia="nl-BE"/>
              </w:rPr>
            </w:pPr>
          </w:p>
        </w:tc>
        <w:tc>
          <w:tcPr>
            <w:tcW w:w="1855" w:type="dxa"/>
            <w:shd w:val="clear" w:color="auto" w:fill="F2F2F2" w:themeFill="background1" w:themeFillShade="F2"/>
          </w:tcPr>
          <w:p w14:paraId="3A0FE144" w14:textId="77777777" w:rsidR="006A7553" w:rsidRDefault="006A7553">
            <w:pPr>
              <w:rPr>
                <w:lang w:val="en-GB" w:eastAsia="nl-BE"/>
              </w:rPr>
            </w:pPr>
            <w:r>
              <w:rPr>
                <w:lang w:val="en-GB" w:eastAsia="nl-BE"/>
              </w:rPr>
              <w:t>C3.5.5 d</w:t>
            </w:r>
          </w:p>
        </w:tc>
      </w:tr>
      <w:tr w:rsidR="006A7553" w14:paraId="4E08C496" w14:textId="77777777">
        <w:tc>
          <w:tcPr>
            <w:tcW w:w="1520" w:type="dxa"/>
            <w:vMerge w:val="restart"/>
            <w:shd w:val="clear" w:color="auto" w:fill="F2F2F2" w:themeFill="background1" w:themeFillShade="F2"/>
          </w:tcPr>
          <w:p w14:paraId="0C463489" w14:textId="77777777" w:rsidR="006A7553" w:rsidRPr="006A7553" w:rsidRDefault="006A7553">
            <w:pPr>
              <w:rPr>
                <w:b/>
                <w:bCs/>
                <w:lang w:val="en-GB" w:eastAsia="nl-BE"/>
              </w:rPr>
            </w:pPr>
            <w:r w:rsidRPr="006A7553">
              <w:rPr>
                <w:b/>
                <w:bCs/>
                <w:lang w:val="en-GB" w:eastAsia="nl-BE"/>
              </w:rPr>
              <w:t>Nuclear energy</w:t>
            </w:r>
          </w:p>
        </w:tc>
        <w:tc>
          <w:tcPr>
            <w:tcW w:w="1895" w:type="dxa"/>
            <w:shd w:val="clear" w:color="auto" w:fill="F2F2F2" w:themeFill="background1" w:themeFillShade="F2"/>
          </w:tcPr>
          <w:p w14:paraId="7C5A16DA" w14:textId="77777777" w:rsidR="006A7553" w:rsidRDefault="006A7553">
            <w:pPr>
              <w:rPr>
                <w:lang w:val="en-GB" w:eastAsia="nl-BE"/>
              </w:rPr>
            </w:pPr>
            <w:r>
              <w:rPr>
                <w:lang w:val="en-GB" w:eastAsia="nl-BE"/>
              </w:rPr>
              <w:t xml:space="preserve">Quantification of radioactive waste </w:t>
            </w:r>
            <w:r>
              <w:rPr>
                <w:lang w:val="en-GB" w:eastAsia="nl-BE"/>
              </w:rPr>
              <w:lastRenderedPageBreak/>
              <w:t>produced per MWh of Output</w:t>
            </w:r>
          </w:p>
        </w:tc>
        <w:tc>
          <w:tcPr>
            <w:tcW w:w="1924" w:type="dxa"/>
          </w:tcPr>
          <w:p w14:paraId="272B940B" w14:textId="77777777" w:rsidR="006A7553" w:rsidRDefault="006A7553">
            <w:pPr>
              <w:rPr>
                <w:lang w:val="en-GB" w:eastAsia="nl-BE"/>
              </w:rPr>
            </w:pPr>
          </w:p>
        </w:tc>
        <w:tc>
          <w:tcPr>
            <w:tcW w:w="1866" w:type="dxa"/>
          </w:tcPr>
          <w:p w14:paraId="4DDB44BC" w14:textId="77777777" w:rsidR="006A7553" w:rsidRDefault="006A7553">
            <w:pPr>
              <w:rPr>
                <w:lang w:val="en-GB" w:eastAsia="nl-BE"/>
              </w:rPr>
            </w:pPr>
          </w:p>
        </w:tc>
        <w:tc>
          <w:tcPr>
            <w:tcW w:w="1855" w:type="dxa"/>
            <w:shd w:val="clear" w:color="auto" w:fill="F2F2F2" w:themeFill="background1" w:themeFillShade="F2"/>
          </w:tcPr>
          <w:p w14:paraId="6FE8B8DC" w14:textId="77777777" w:rsidR="006A7553" w:rsidRDefault="006A7553">
            <w:pPr>
              <w:rPr>
                <w:lang w:val="en-GB" w:eastAsia="nl-BE"/>
              </w:rPr>
            </w:pPr>
            <w:r>
              <w:rPr>
                <w:lang w:val="en-GB" w:eastAsia="nl-BE"/>
              </w:rPr>
              <w:t>C3.5.5 e</w:t>
            </w:r>
          </w:p>
        </w:tc>
      </w:tr>
      <w:tr w:rsidR="006A7553" w14:paraId="52540691" w14:textId="77777777">
        <w:tc>
          <w:tcPr>
            <w:tcW w:w="1520" w:type="dxa"/>
            <w:vMerge/>
            <w:shd w:val="clear" w:color="auto" w:fill="F2F2F2" w:themeFill="background1" w:themeFillShade="F2"/>
          </w:tcPr>
          <w:p w14:paraId="416A814A" w14:textId="77777777" w:rsidR="006A7553" w:rsidRPr="006A7553" w:rsidRDefault="006A7553">
            <w:pPr>
              <w:rPr>
                <w:b/>
                <w:bCs/>
                <w:lang w:val="en-GB" w:eastAsia="nl-BE"/>
              </w:rPr>
            </w:pPr>
          </w:p>
        </w:tc>
        <w:tc>
          <w:tcPr>
            <w:tcW w:w="1895" w:type="dxa"/>
            <w:shd w:val="clear" w:color="auto" w:fill="F2F2F2" w:themeFill="background1" w:themeFillShade="F2"/>
          </w:tcPr>
          <w:p w14:paraId="2DEEC2B5" w14:textId="77777777" w:rsidR="006A7553" w:rsidRDefault="006A7553">
            <w:pPr>
              <w:rPr>
                <w:lang w:val="en-GB" w:eastAsia="nl-BE"/>
              </w:rPr>
            </w:pPr>
            <w:r>
              <w:rPr>
                <w:lang w:val="en-GB" w:eastAsia="nl-BE"/>
              </w:rPr>
              <w:t xml:space="preserve">Reference to methodology for determining </w:t>
            </w:r>
            <w:proofErr w:type="gramStart"/>
            <w:r>
              <w:rPr>
                <w:lang w:val="en-GB" w:eastAsia="nl-BE"/>
              </w:rPr>
              <w:t>the  radioactive</w:t>
            </w:r>
            <w:proofErr w:type="gramEnd"/>
            <w:r>
              <w:rPr>
                <w:lang w:val="en-GB" w:eastAsia="nl-BE"/>
              </w:rPr>
              <w:t xml:space="preserve"> waste produced </w:t>
            </w:r>
          </w:p>
        </w:tc>
        <w:tc>
          <w:tcPr>
            <w:tcW w:w="1924" w:type="dxa"/>
          </w:tcPr>
          <w:p w14:paraId="3BB076E4" w14:textId="77777777" w:rsidR="006A7553" w:rsidRDefault="006A7553">
            <w:pPr>
              <w:rPr>
                <w:lang w:val="en-GB" w:eastAsia="nl-BE"/>
              </w:rPr>
            </w:pPr>
          </w:p>
        </w:tc>
        <w:tc>
          <w:tcPr>
            <w:tcW w:w="1866" w:type="dxa"/>
          </w:tcPr>
          <w:p w14:paraId="7BCDDA32" w14:textId="77777777" w:rsidR="006A7553" w:rsidRDefault="006A7553">
            <w:pPr>
              <w:rPr>
                <w:lang w:val="en-GB" w:eastAsia="nl-BE"/>
              </w:rPr>
            </w:pPr>
          </w:p>
        </w:tc>
        <w:tc>
          <w:tcPr>
            <w:tcW w:w="1855" w:type="dxa"/>
            <w:shd w:val="clear" w:color="auto" w:fill="F2F2F2" w:themeFill="background1" w:themeFillShade="F2"/>
          </w:tcPr>
          <w:p w14:paraId="2338BA69" w14:textId="77777777" w:rsidR="006A7553" w:rsidRDefault="006A7553">
            <w:pPr>
              <w:rPr>
                <w:lang w:val="en-GB" w:eastAsia="nl-BE"/>
              </w:rPr>
            </w:pPr>
            <w:r>
              <w:rPr>
                <w:lang w:val="en-GB" w:eastAsia="nl-BE"/>
              </w:rPr>
              <w:t>C3.5.5 a</w:t>
            </w:r>
          </w:p>
        </w:tc>
      </w:tr>
      <w:tr w:rsidR="006A7553" w14:paraId="41993B2C" w14:textId="77777777">
        <w:tc>
          <w:tcPr>
            <w:tcW w:w="1520" w:type="dxa"/>
            <w:vMerge w:val="restart"/>
            <w:shd w:val="clear" w:color="auto" w:fill="F2F2F2" w:themeFill="background1" w:themeFillShade="F2"/>
          </w:tcPr>
          <w:p w14:paraId="7C8CB9E5" w14:textId="77777777" w:rsidR="006A7553" w:rsidRPr="006A7553" w:rsidRDefault="006A7553">
            <w:pPr>
              <w:rPr>
                <w:b/>
                <w:bCs/>
                <w:lang w:val="en-GB" w:eastAsia="nl-BE"/>
              </w:rPr>
            </w:pPr>
            <w:r w:rsidRPr="006A7553">
              <w:rPr>
                <w:b/>
                <w:bCs/>
                <w:lang w:val="en-GB" w:eastAsia="nl-BE"/>
              </w:rPr>
              <w:t>Energy Savings [on HEC Certificates]</w:t>
            </w:r>
          </w:p>
        </w:tc>
        <w:tc>
          <w:tcPr>
            <w:tcW w:w="1895" w:type="dxa"/>
            <w:shd w:val="clear" w:color="auto" w:fill="F2F2F2" w:themeFill="background1" w:themeFillShade="F2"/>
          </w:tcPr>
          <w:p w14:paraId="3DC4827F" w14:textId="77777777" w:rsidR="006A7553" w:rsidRDefault="006A7553">
            <w:pPr>
              <w:rPr>
                <w:lang w:val="en-GB" w:eastAsia="nl-BE"/>
              </w:rPr>
            </w:pPr>
            <w:r>
              <w:rPr>
                <w:lang w:val="en-GB" w:eastAsia="nl-BE"/>
              </w:rPr>
              <w:t>Amount of primary energy saved in MJ/MWh</w:t>
            </w:r>
          </w:p>
        </w:tc>
        <w:tc>
          <w:tcPr>
            <w:tcW w:w="1924" w:type="dxa"/>
          </w:tcPr>
          <w:p w14:paraId="36CF292A" w14:textId="77777777" w:rsidR="006A7553" w:rsidRDefault="006A7553">
            <w:pPr>
              <w:rPr>
                <w:lang w:val="en-GB" w:eastAsia="nl-BE"/>
              </w:rPr>
            </w:pPr>
          </w:p>
        </w:tc>
        <w:tc>
          <w:tcPr>
            <w:tcW w:w="1866" w:type="dxa"/>
          </w:tcPr>
          <w:p w14:paraId="446B00BB" w14:textId="77777777" w:rsidR="006A7553" w:rsidRDefault="006A7553">
            <w:pPr>
              <w:rPr>
                <w:lang w:val="en-GB" w:eastAsia="nl-BE"/>
              </w:rPr>
            </w:pPr>
          </w:p>
        </w:tc>
        <w:tc>
          <w:tcPr>
            <w:tcW w:w="1855" w:type="dxa"/>
            <w:shd w:val="clear" w:color="auto" w:fill="F2F2F2" w:themeFill="background1" w:themeFillShade="F2"/>
          </w:tcPr>
          <w:p w14:paraId="5807E2EB" w14:textId="77777777" w:rsidR="006A7553" w:rsidRDefault="006A7553">
            <w:pPr>
              <w:rPr>
                <w:lang w:val="en-GB" w:eastAsia="nl-BE"/>
              </w:rPr>
            </w:pPr>
            <w:r>
              <w:rPr>
                <w:lang w:val="en-GB" w:eastAsia="nl-BE"/>
              </w:rPr>
              <w:t>N6.6.1 b</w:t>
            </w:r>
          </w:p>
        </w:tc>
      </w:tr>
      <w:tr w:rsidR="006A7553" w14:paraId="587C6B4F" w14:textId="77777777">
        <w:tc>
          <w:tcPr>
            <w:tcW w:w="1520" w:type="dxa"/>
            <w:vMerge/>
            <w:shd w:val="clear" w:color="auto" w:fill="F2F2F2" w:themeFill="background1" w:themeFillShade="F2"/>
          </w:tcPr>
          <w:p w14:paraId="2E7FCCBE" w14:textId="77777777" w:rsidR="006A7553" w:rsidRPr="006A7553" w:rsidRDefault="006A7553">
            <w:pPr>
              <w:rPr>
                <w:b/>
                <w:bCs/>
                <w:lang w:val="en-GB" w:eastAsia="nl-BE"/>
              </w:rPr>
            </w:pPr>
          </w:p>
        </w:tc>
        <w:tc>
          <w:tcPr>
            <w:tcW w:w="1895" w:type="dxa"/>
            <w:shd w:val="clear" w:color="auto" w:fill="F2F2F2" w:themeFill="background1" w:themeFillShade="F2"/>
          </w:tcPr>
          <w:p w14:paraId="77DE72FB" w14:textId="77777777" w:rsidR="006A7553" w:rsidRDefault="006A7553">
            <w:pPr>
              <w:rPr>
                <w:lang w:val="en-GB" w:eastAsia="nl-BE"/>
              </w:rPr>
            </w:pPr>
            <w:r>
              <w:rPr>
                <w:lang w:val="en-GB" w:eastAsia="nl-BE"/>
              </w:rPr>
              <w:t>Primary energy savings as % of input and output flows of Cogeneration unit</w:t>
            </w:r>
          </w:p>
        </w:tc>
        <w:tc>
          <w:tcPr>
            <w:tcW w:w="1924" w:type="dxa"/>
          </w:tcPr>
          <w:p w14:paraId="2BEDFED8" w14:textId="77777777" w:rsidR="006A7553" w:rsidRDefault="006A7553">
            <w:pPr>
              <w:rPr>
                <w:lang w:val="en-GB" w:eastAsia="nl-BE"/>
              </w:rPr>
            </w:pPr>
          </w:p>
        </w:tc>
        <w:tc>
          <w:tcPr>
            <w:tcW w:w="1866" w:type="dxa"/>
          </w:tcPr>
          <w:p w14:paraId="64568174" w14:textId="77777777" w:rsidR="006A7553" w:rsidRDefault="006A7553">
            <w:pPr>
              <w:rPr>
                <w:lang w:val="en-GB" w:eastAsia="nl-BE"/>
              </w:rPr>
            </w:pPr>
          </w:p>
        </w:tc>
        <w:tc>
          <w:tcPr>
            <w:tcW w:w="1855" w:type="dxa"/>
            <w:shd w:val="clear" w:color="auto" w:fill="F2F2F2" w:themeFill="background1" w:themeFillShade="F2"/>
          </w:tcPr>
          <w:p w14:paraId="65B128F0" w14:textId="77777777" w:rsidR="006A7553" w:rsidRDefault="006A7553">
            <w:pPr>
              <w:rPr>
                <w:lang w:val="en-GB" w:eastAsia="nl-BE"/>
              </w:rPr>
            </w:pPr>
            <w:r>
              <w:rPr>
                <w:lang w:val="en-GB" w:eastAsia="nl-BE"/>
              </w:rPr>
              <w:t>N6.6.1 b</w:t>
            </w:r>
          </w:p>
        </w:tc>
      </w:tr>
      <w:tr w:rsidR="000D4C64" w14:paraId="0BCD1861" w14:textId="77777777">
        <w:tc>
          <w:tcPr>
            <w:tcW w:w="1520" w:type="dxa"/>
            <w:shd w:val="clear" w:color="auto" w:fill="F2F2F2" w:themeFill="background1" w:themeFillShade="F2"/>
          </w:tcPr>
          <w:p w14:paraId="39D90CBA" w14:textId="4529704D" w:rsidR="000D4C64" w:rsidRPr="006A7553" w:rsidRDefault="00FF38C2">
            <w:pPr>
              <w:rPr>
                <w:b/>
                <w:bCs/>
                <w:lang w:val="en-GB" w:eastAsia="nl-BE"/>
              </w:rPr>
            </w:pPr>
            <w:r w:rsidRPr="00FF38C2">
              <w:rPr>
                <w:b/>
                <w:bCs/>
                <w:u w:val="single"/>
                <w:lang w:val="en-GB" w:eastAsia="nl-BE"/>
              </w:rPr>
              <w:t>Bidding zone identifier</w:t>
            </w:r>
            <w:r w:rsidRPr="00FF38C2">
              <w:rPr>
                <w:b/>
                <w:bCs/>
                <w:lang w:eastAsia="nl-BE"/>
              </w:rPr>
              <w:t> </w:t>
            </w:r>
          </w:p>
        </w:tc>
        <w:tc>
          <w:tcPr>
            <w:tcW w:w="1895" w:type="dxa"/>
            <w:shd w:val="clear" w:color="auto" w:fill="F2F2F2" w:themeFill="background1" w:themeFillShade="F2"/>
          </w:tcPr>
          <w:p w14:paraId="56CA0FB7" w14:textId="6DDFD0C0" w:rsidR="000D4C64" w:rsidRDefault="00FF38C2">
            <w:pPr>
              <w:rPr>
                <w:lang w:val="en-GB" w:eastAsia="nl-BE"/>
              </w:rPr>
            </w:pPr>
            <w:r w:rsidRPr="00FF38C2">
              <w:rPr>
                <w:u w:val="single"/>
                <w:lang w:val="en-GB" w:eastAsia="nl-BE"/>
              </w:rPr>
              <w:t>Identifying the bidding zone in which the output electricity was injected</w:t>
            </w:r>
            <w:r w:rsidRPr="007920E2">
              <w:rPr>
                <w:lang w:val="en-GB" w:eastAsia="nl-BE"/>
              </w:rPr>
              <w:t> </w:t>
            </w:r>
          </w:p>
        </w:tc>
        <w:tc>
          <w:tcPr>
            <w:tcW w:w="1924" w:type="dxa"/>
          </w:tcPr>
          <w:p w14:paraId="20C9B8A6" w14:textId="77777777" w:rsidR="000D4C64" w:rsidRDefault="000D4C64">
            <w:pPr>
              <w:rPr>
                <w:lang w:val="en-GB" w:eastAsia="nl-BE"/>
              </w:rPr>
            </w:pPr>
          </w:p>
        </w:tc>
        <w:tc>
          <w:tcPr>
            <w:tcW w:w="1866" w:type="dxa"/>
          </w:tcPr>
          <w:p w14:paraId="75BD719F" w14:textId="77777777" w:rsidR="000D4C64" w:rsidRDefault="000D4C64">
            <w:pPr>
              <w:rPr>
                <w:lang w:val="en-GB" w:eastAsia="nl-BE"/>
              </w:rPr>
            </w:pPr>
          </w:p>
        </w:tc>
        <w:tc>
          <w:tcPr>
            <w:tcW w:w="1855" w:type="dxa"/>
            <w:shd w:val="clear" w:color="auto" w:fill="F2F2F2" w:themeFill="background1" w:themeFillShade="F2"/>
          </w:tcPr>
          <w:p w14:paraId="7FBCDF3D" w14:textId="383401CD" w:rsidR="000D4C64" w:rsidRDefault="00A57193">
            <w:pPr>
              <w:rPr>
                <w:lang w:val="en-GB" w:eastAsia="nl-BE"/>
              </w:rPr>
            </w:pPr>
            <w:r w:rsidRPr="00A57193">
              <w:rPr>
                <w:u w:val="single"/>
                <w:lang w:val="en-GB" w:eastAsia="nl-BE"/>
              </w:rPr>
              <w:t>N6.6.6</w:t>
            </w:r>
          </w:p>
        </w:tc>
      </w:tr>
      <w:tr w:rsidR="006A7553" w14:paraId="7CB78F9D" w14:textId="77777777">
        <w:tc>
          <w:tcPr>
            <w:tcW w:w="1520" w:type="dxa"/>
            <w:vMerge w:val="restart"/>
            <w:shd w:val="clear" w:color="auto" w:fill="F2F2F2" w:themeFill="background1" w:themeFillShade="F2"/>
          </w:tcPr>
          <w:p w14:paraId="382D93A9" w14:textId="77777777" w:rsidR="006A7553" w:rsidRPr="006A7553" w:rsidRDefault="006A7553">
            <w:pPr>
              <w:rPr>
                <w:b/>
                <w:bCs/>
                <w:lang w:val="en-GB" w:eastAsia="nl-BE"/>
              </w:rPr>
            </w:pPr>
            <w:r w:rsidRPr="006A7553">
              <w:rPr>
                <w:b/>
                <w:bCs/>
                <w:lang w:val="en-GB" w:eastAsia="nl-BE"/>
              </w:rPr>
              <w:t>GHG savings</w:t>
            </w:r>
          </w:p>
        </w:tc>
        <w:tc>
          <w:tcPr>
            <w:tcW w:w="1895" w:type="dxa"/>
            <w:shd w:val="clear" w:color="auto" w:fill="F2F2F2" w:themeFill="background1" w:themeFillShade="F2"/>
          </w:tcPr>
          <w:p w14:paraId="47868BB1" w14:textId="77777777" w:rsidR="006A7553" w:rsidRDefault="006A7553">
            <w:pPr>
              <w:rPr>
                <w:lang w:val="en-GB" w:eastAsia="nl-BE"/>
              </w:rPr>
            </w:pPr>
            <w:r>
              <w:rPr>
                <w:lang w:val="en-GB" w:eastAsia="nl-BE"/>
              </w:rPr>
              <w:t>GHG emissions saved</w:t>
            </w:r>
          </w:p>
        </w:tc>
        <w:tc>
          <w:tcPr>
            <w:tcW w:w="1924" w:type="dxa"/>
          </w:tcPr>
          <w:p w14:paraId="0FA9E237" w14:textId="77777777" w:rsidR="006A7553" w:rsidRDefault="006A7553">
            <w:pPr>
              <w:rPr>
                <w:lang w:val="en-GB" w:eastAsia="nl-BE"/>
              </w:rPr>
            </w:pPr>
          </w:p>
        </w:tc>
        <w:tc>
          <w:tcPr>
            <w:tcW w:w="1866" w:type="dxa"/>
          </w:tcPr>
          <w:p w14:paraId="03581474" w14:textId="77777777" w:rsidR="006A7553" w:rsidRDefault="006A7553">
            <w:pPr>
              <w:rPr>
                <w:lang w:val="en-GB" w:eastAsia="nl-BE"/>
              </w:rPr>
            </w:pPr>
          </w:p>
        </w:tc>
        <w:tc>
          <w:tcPr>
            <w:tcW w:w="1855" w:type="dxa"/>
            <w:shd w:val="clear" w:color="auto" w:fill="F2F2F2" w:themeFill="background1" w:themeFillShade="F2"/>
          </w:tcPr>
          <w:p w14:paraId="651549A8" w14:textId="77777777" w:rsidR="006A7553" w:rsidRDefault="006A7553">
            <w:pPr>
              <w:rPr>
                <w:lang w:val="en-GB" w:eastAsia="nl-BE"/>
              </w:rPr>
            </w:pPr>
            <w:r w:rsidRPr="000D7D32">
              <w:rPr>
                <w:lang w:val="en-US" w:eastAsia="nl-BE"/>
              </w:rPr>
              <w:t xml:space="preserve">O8.1.1 </w:t>
            </w:r>
            <w:r>
              <w:rPr>
                <w:lang w:val="en-US" w:eastAsia="nl-BE"/>
              </w:rPr>
              <w:t>b</w:t>
            </w:r>
          </w:p>
        </w:tc>
      </w:tr>
      <w:tr w:rsidR="006A7553" w14:paraId="644D68BE" w14:textId="77777777">
        <w:tc>
          <w:tcPr>
            <w:tcW w:w="1520" w:type="dxa"/>
            <w:vMerge/>
            <w:shd w:val="clear" w:color="auto" w:fill="F2F2F2" w:themeFill="background1" w:themeFillShade="F2"/>
          </w:tcPr>
          <w:p w14:paraId="290D7538" w14:textId="77777777" w:rsidR="006A7553" w:rsidRPr="006A7553" w:rsidRDefault="006A7553">
            <w:pPr>
              <w:rPr>
                <w:b/>
                <w:bCs/>
                <w:lang w:val="en-GB" w:eastAsia="nl-BE"/>
              </w:rPr>
            </w:pPr>
          </w:p>
        </w:tc>
        <w:tc>
          <w:tcPr>
            <w:tcW w:w="1895" w:type="dxa"/>
            <w:shd w:val="clear" w:color="auto" w:fill="F2F2F2" w:themeFill="background1" w:themeFillShade="F2"/>
          </w:tcPr>
          <w:p w14:paraId="0456B080" w14:textId="77777777" w:rsidR="006A7553" w:rsidRDefault="006A7553">
            <w:pPr>
              <w:rPr>
                <w:lang w:val="en-GB" w:eastAsia="nl-BE"/>
              </w:rPr>
            </w:pPr>
            <w:r>
              <w:rPr>
                <w:lang w:val="en-GB" w:eastAsia="nl-BE"/>
              </w:rPr>
              <w:t>Method for GHG savings</w:t>
            </w:r>
          </w:p>
        </w:tc>
        <w:tc>
          <w:tcPr>
            <w:tcW w:w="1924" w:type="dxa"/>
          </w:tcPr>
          <w:p w14:paraId="0CBDD919" w14:textId="77777777" w:rsidR="006A7553" w:rsidRDefault="006A7553">
            <w:pPr>
              <w:rPr>
                <w:lang w:val="en-GB" w:eastAsia="nl-BE"/>
              </w:rPr>
            </w:pPr>
          </w:p>
        </w:tc>
        <w:tc>
          <w:tcPr>
            <w:tcW w:w="1866" w:type="dxa"/>
          </w:tcPr>
          <w:p w14:paraId="6A3E4934" w14:textId="77777777" w:rsidR="006A7553" w:rsidRDefault="006A7553">
            <w:pPr>
              <w:rPr>
                <w:lang w:val="en-GB" w:eastAsia="nl-BE"/>
              </w:rPr>
            </w:pPr>
          </w:p>
        </w:tc>
        <w:tc>
          <w:tcPr>
            <w:tcW w:w="1855" w:type="dxa"/>
            <w:shd w:val="clear" w:color="auto" w:fill="F2F2F2" w:themeFill="background1" w:themeFillShade="F2"/>
          </w:tcPr>
          <w:p w14:paraId="728B47C6" w14:textId="77777777" w:rsidR="006A7553" w:rsidRDefault="006A7553">
            <w:pPr>
              <w:rPr>
                <w:lang w:val="en-GB" w:eastAsia="nl-BE"/>
              </w:rPr>
            </w:pPr>
            <w:r w:rsidRPr="000D7D32">
              <w:rPr>
                <w:lang w:val="en-US" w:eastAsia="nl-BE"/>
              </w:rPr>
              <w:t xml:space="preserve">O8.1.1 </w:t>
            </w:r>
            <w:r>
              <w:rPr>
                <w:lang w:val="en-US" w:eastAsia="nl-BE"/>
              </w:rPr>
              <w:t>c</w:t>
            </w:r>
          </w:p>
        </w:tc>
      </w:tr>
      <w:tr w:rsidR="006A7553" w:rsidRPr="008022C0" w14:paraId="5DAF6FD1" w14:textId="77777777">
        <w:tc>
          <w:tcPr>
            <w:tcW w:w="1520" w:type="dxa"/>
            <w:vMerge/>
            <w:shd w:val="clear" w:color="auto" w:fill="F2F2F2" w:themeFill="background1" w:themeFillShade="F2"/>
          </w:tcPr>
          <w:p w14:paraId="08B83DEF" w14:textId="77777777" w:rsidR="006A7553" w:rsidRPr="006A7553" w:rsidRDefault="006A7553">
            <w:pPr>
              <w:rPr>
                <w:b/>
                <w:bCs/>
                <w:lang w:val="en-GB" w:eastAsia="nl-BE"/>
              </w:rPr>
            </w:pPr>
          </w:p>
        </w:tc>
        <w:tc>
          <w:tcPr>
            <w:tcW w:w="1895" w:type="dxa"/>
            <w:shd w:val="clear" w:color="auto" w:fill="F2F2F2" w:themeFill="background1" w:themeFillShade="F2"/>
          </w:tcPr>
          <w:p w14:paraId="1F2CA56F" w14:textId="77777777" w:rsidR="006A7553" w:rsidRPr="008022C0" w:rsidRDefault="006A7553">
            <w:pPr>
              <w:rPr>
                <w:lang w:val="es-ES" w:eastAsia="nl-BE"/>
              </w:rPr>
            </w:pPr>
            <w:r w:rsidRPr="008022C0">
              <w:rPr>
                <w:lang w:val="es-ES" w:eastAsia="nl-BE"/>
              </w:rPr>
              <w:t xml:space="preserve">RED GHG saving criteria met Y/N </w:t>
            </w:r>
          </w:p>
        </w:tc>
        <w:tc>
          <w:tcPr>
            <w:tcW w:w="1924" w:type="dxa"/>
          </w:tcPr>
          <w:p w14:paraId="0ED3623A" w14:textId="77777777" w:rsidR="006A7553" w:rsidRPr="008022C0" w:rsidRDefault="006A7553">
            <w:pPr>
              <w:rPr>
                <w:lang w:val="es-ES" w:eastAsia="nl-BE"/>
              </w:rPr>
            </w:pPr>
          </w:p>
        </w:tc>
        <w:tc>
          <w:tcPr>
            <w:tcW w:w="1866" w:type="dxa"/>
          </w:tcPr>
          <w:p w14:paraId="5E6C08CF" w14:textId="77777777" w:rsidR="006A7553" w:rsidRPr="008022C0" w:rsidRDefault="006A7553">
            <w:pPr>
              <w:rPr>
                <w:lang w:val="es-ES" w:eastAsia="nl-BE"/>
              </w:rPr>
            </w:pPr>
          </w:p>
        </w:tc>
        <w:tc>
          <w:tcPr>
            <w:tcW w:w="1855" w:type="dxa"/>
            <w:shd w:val="clear" w:color="auto" w:fill="F2F2F2" w:themeFill="background1" w:themeFillShade="F2"/>
          </w:tcPr>
          <w:p w14:paraId="719AE0D0" w14:textId="77777777" w:rsidR="006A7553" w:rsidRPr="008022C0" w:rsidRDefault="006A7553">
            <w:pPr>
              <w:rPr>
                <w:lang w:val="es-ES" w:eastAsia="nl-BE"/>
              </w:rPr>
            </w:pPr>
            <w:r w:rsidRPr="000D7D32">
              <w:rPr>
                <w:lang w:val="en-US" w:eastAsia="nl-BE"/>
              </w:rPr>
              <w:t xml:space="preserve">O8.1.1 </w:t>
            </w:r>
            <w:r>
              <w:rPr>
                <w:lang w:val="en-US" w:eastAsia="nl-BE"/>
              </w:rPr>
              <w:t>c</w:t>
            </w:r>
          </w:p>
        </w:tc>
      </w:tr>
      <w:tr w:rsidR="006A7553" w:rsidRPr="00BA4A17" w14:paraId="6A31E47A" w14:textId="77777777">
        <w:tc>
          <w:tcPr>
            <w:tcW w:w="1520" w:type="dxa"/>
            <w:shd w:val="clear" w:color="auto" w:fill="F2F2F2" w:themeFill="background1" w:themeFillShade="F2"/>
          </w:tcPr>
          <w:p w14:paraId="2E618044" w14:textId="77777777" w:rsidR="006A7553" w:rsidRPr="006A7553" w:rsidRDefault="006A7553">
            <w:pPr>
              <w:rPr>
                <w:b/>
                <w:bCs/>
                <w:lang w:val="es-ES" w:eastAsia="nl-BE"/>
              </w:rPr>
            </w:pPr>
            <w:r w:rsidRPr="006A7553">
              <w:rPr>
                <w:b/>
                <w:bCs/>
                <w:lang w:val="en-GB" w:eastAsia="nl-BE"/>
              </w:rPr>
              <w:t>Sustainability criteria</w:t>
            </w:r>
          </w:p>
        </w:tc>
        <w:tc>
          <w:tcPr>
            <w:tcW w:w="1895" w:type="dxa"/>
            <w:shd w:val="clear" w:color="auto" w:fill="F2F2F2" w:themeFill="background1" w:themeFillShade="F2"/>
          </w:tcPr>
          <w:p w14:paraId="6D827449" w14:textId="77777777" w:rsidR="006A7553" w:rsidRPr="00BA4A17" w:rsidRDefault="006A7553">
            <w:pPr>
              <w:rPr>
                <w:lang w:val="en-US" w:eastAsia="nl-BE"/>
              </w:rPr>
            </w:pPr>
            <w:r>
              <w:rPr>
                <w:lang w:val="en-US" w:eastAsia="nl-BE"/>
              </w:rPr>
              <w:t>Sustainability</w:t>
            </w:r>
            <w:r w:rsidRPr="00BA4A17">
              <w:rPr>
                <w:lang w:val="en-US" w:eastAsia="nl-BE"/>
              </w:rPr>
              <w:t xml:space="preserve"> criteria met Y/N, legislative re</w:t>
            </w:r>
            <w:r>
              <w:rPr>
                <w:lang w:val="en-US" w:eastAsia="nl-BE"/>
              </w:rPr>
              <w:t>quirement reference, certification scheme, certification body, reference to certificate(s)/</w:t>
            </w:r>
            <w:proofErr w:type="spellStart"/>
            <w:r>
              <w:rPr>
                <w:lang w:val="en-US" w:eastAsia="nl-BE"/>
              </w:rPr>
              <w:t>PoS</w:t>
            </w:r>
            <w:proofErr w:type="spellEnd"/>
          </w:p>
        </w:tc>
        <w:tc>
          <w:tcPr>
            <w:tcW w:w="1924" w:type="dxa"/>
          </w:tcPr>
          <w:p w14:paraId="40B40E94" w14:textId="77777777" w:rsidR="006A7553" w:rsidRPr="00BA4A17" w:rsidRDefault="006A7553">
            <w:pPr>
              <w:rPr>
                <w:lang w:val="en-US" w:eastAsia="nl-BE"/>
              </w:rPr>
            </w:pPr>
          </w:p>
        </w:tc>
        <w:tc>
          <w:tcPr>
            <w:tcW w:w="1866" w:type="dxa"/>
          </w:tcPr>
          <w:p w14:paraId="56A0198F" w14:textId="77777777" w:rsidR="006A7553" w:rsidRPr="00BA4A17" w:rsidRDefault="006A7553">
            <w:pPr>
              <w:rPr>
                <w:lang w:val="en-US" w:eastAsia="nl-BE"/>
              </w:rPr>
            </w:pPr>
          </w:p>
        </w:tc>
        <w:tc>
          <w:tcPr>
            <w:tcW w:w="1855" w:type="dxa"/>
            <w:shd w:val="clear" w:color="auto" w:fill="F2F2F2" w:themeFill="background1" w:themeFillShade="F2"/>
          </w:tcPr>
          <w:p w14:paraId="57015BF7" w14:textId="77777777" w:rsidR="006A7553" w:rsidRPr="00BA4A17" w:rsidRDefault="006A7553">
            <w:pPr>
              <w:rPr>
                <w:lang w:val="en-US" w:eastAsia="nl-BE"/>
              </w:rPr>
            </w:pPr>
            <w:r w:rsidRPr="000D7D32">
              <w:rPr>
                <w:lang w:val="en-US" w:eastAsia="nl-BE"/>
              </w:rPr>
              <w:t xml:space="preserve">O8.1.1 </w:t>
            </w:r>
            <w:r>
              <w:rPr>
                <w:lang w:val="en-US" w:eastAsia="nl-BE"/>
              </w:rPr>
              <w:t>d</w:t>
            </w:r>
          </w:p>
        </w:tc>
      </w:tr>
      <w:tr w:rsidR="006A7553" w:rsidRPr="00BA4A17" w14:paraId="6E02B1D2" w14:textId="77777777">
        <w:tc>
          <w:tcPr>
            <w:tcW w:w="1520" w:type="dxa"/>
            <w:shd w:val="clear" w:color="auto" w:fill="F2F2F2" w:themeFill="background1" w:themeFillShade="F2"/>
          </w:tcPr>
          <w:p w14:paraId="1716FCAE" w14:textId="77777777" w:rsidR="006A7553" w:rsidRPr="006A7553" w:rsidRDefault="006A7553">
            <w:pPr>
              <w:rPr>
                <w:b/>
                <w:bCs/>
                <w:lang w:val="en-US" w:eastAsia="nl-BE"/>
              </w:rPr>
            </w:pPr>
            <w:r w:rsidRPr="006A7553">
              <w:rPr>
                <w:b/>
                <w:bCs/>
                <w:lang w:val="en-US" w:eastAsia="nl-BE"/>
              </w:rPr>
              <w:t xml:space="preserve">Calorific value </w:t>
            </w:r>
          </w:p>
        </w:tc>
        <w:tc>
          <w:tcPr>
            <w:tcW w:w="1895" w:type="dxa"/>
            <w:shd w:val="clear" w:color="auto" w:fill="F2F2F2" w:themeFill="background1" w:themeFillShade="F2"/>
          </w:tcPr>
          <w:p w14:paraId="67E86950" w14:textId="77777777" w:rsidR="006A7553" w:rsidRPr="00BA4A17" w:rsidRDefault="006A7553">
            <w:pPr>
              <w:rPr>
                <w:lang w:val="en-US" w:eastAsia="nl-BE"/>
              </w:rPr>
            </w:pPr>
            <w:r>
              <w:rPr>
                <w:lang w:val="en-US" w:eastAsia="nl-BE"/>
              </w:rPr>
              <w:t xml:space="preserve">Calorific </w:t>
            </w:r>
            <w:proofErr w:type="gramStart"/>
            <w:r>
              <w:rPr>
                <w:lang w:val="en-US" w:eastAsia="nl-BE"/>
              </w:rPr>
              <w:t>value  for</w:t>
            </w:r>
            <w:proofErr w:type="gramEnd"/>
            <w:r>
              <w:rPr>
                <w:lang w:val="en-US" w:eastAsia="nl-BE"/>
              </w:rPr>
              <w:t xml:space="preserve"> calculating MWh of Output</w:t>
            </w:r>
          </w:p>
        </w:tc>
        <w:tc>
          <w:tcPr>
            <w:tcW w:w="1924" w:type="dxa"/>
          </w:tcPr>
          <w:p w14:paraId="5A1D148D" w14:textId="77777777" w:rsidR="006A7553" w:rsidRPr="00BA4A17" w:rsidRDefault="006A7553">
            <w:pPr>
              <w:rPr>
                <w:lang w:val="en-US" w:eastAsia="nl-BE"/>
              </w:rPr>
            </w:pPr>
          </w:p>
        </w:tc>
        <w:tc>
          <w:tcPr>
            <w:tcW w:w="1866" w:type="dxa"/>
          </w:tcPr>
          <w:p w14:paraId="28AA540B" w14:textId="77777777" w:rsidR="006A7553" w:rsidRPr="00BA4A17" w:rsidRDefault="006A7553">
            <w:pPr>
              <w:rPr>
                <w:lang w:val="en-US" w:eastAsia="nl-BE"/>
              </w:rPr>
            </w:pPr>
          </w:p>
        </w:tc>
        <w:tc>
          <w:tcPr>
            <w:tcW w:w="1855" w:type="dxa"/>
            <w:shd w:val="clear" w:color="auto" w:fill="F2F2F2" w:themeFill="background1" w:themeFillShade="F2"/>
          </w:tcPr>
          <w:p w14:paraId="2966F646" w14:textId="77777777" w:rsidR="006A7553" w:rsidRPr="00BA4A17" w:rsidRDefault="006A7553">
            <w:pPr>
              <w:rPr>
                <w:lang w:val="en-US" w:eastAsia="nl-BE"/>
              </w:rPr>
            </w:pPr>
            <w:r w:rsidRPr="000D7D32">
              <w:rPr>
                <w:lang w:val="en-US" w:eastAsia="nl-BE"/>
              </w:rPr>
              <w:t xml:space="preserve">O8.1.1 </w:t>
            </w:r>
            <w:r>
              <w:rPr>
                <w:lang w:val="en-US" w:eastAsia="nl-BE"/>
              </w:rPr>
              <w:t>e</w:t>
            </w:r>
          </w:p>
        </w:tc>
      </w:tr>
      <w:tr w:rsidR="006A7553" w:rsidRPr="00BA4A17" w14:paraId="1A0FFEFA" w14:textId="77777777">
        <w:tc>
          <w:tcPr>
            <w:tcW w:w="1520" w:type="dxa"/>
            <w:shd w:val="clear" w:color="auto" w:fill="F2F2F2" w:themeFill="background1" w:themeFillShade="F2"/>
          </w:tcPr>
          <w:p w14:paraId="786CAFAF" w14:textId="77777777" w:rsidR="006A7553" w:rsidRPr="006A7553" w:rsidRDefault="006A7553">
            <w:pPr>
              <w:rPr>
                <w:b/>
                <w:bCs/>
                <w:lang w:val="en-US" w:eastAsia="nl-BE"/>
              </w:rPr>
            </w:pPr>
            <w:r w:rsidRPr="006A7553">
              <w:rPr>
                <w:b/>
                <w:bCs/>
                <w:lang w:val="en-US" w:eastAsia="nl-BE"/>
              </w:rPr>
              <w:t xml:space="preserve">End-use of gas </w:t>
            </w:r>
          </w:p>
        </w:tc>
        <w:tc>
          <w:tcPr>
            <w:tcW w:w="1895" w:type="dxa"/>
            <w:shd w:val="clear" w:color="auto" w:fill="F2F2F2" w:themeFill="background1" w:themeFillShade="F2"/>
          </w:tcPr>
          <w:p w14:paraId="7C9CCA13" w14:textId="77777777" w:rsidR="006A7553" w:rsidRPr="00BA4A17" w:rsidRDefault="006A7553">
            <w:pPr>
              <w:rPr>
                <w:lang w:val="en-US" w:eastAsia="nl-BE"/>
              </w:rPr>
            </w:pPr>
            <w:r>
              <w:rPr>
                <w:lang w:val="en-US" w:eastAsia="nl-BE"/>
              </w:rPr>
              <w:t>Category from Fact sheet End-Use of Gas (only if cancellation is restricted to this end-use)</w:t>
            </w:r>
          </w:p>
        </w:tc>
        <w:tc>
          <w:tcPr>
            <w:tcW w:w="1924" w:type="dxa"/>
          </w:tcPr>
          <w:p w14:paraId="260144B3" w14:textId="77777777" w:rsidR="006A7553" w:rsidRPr="00BA4A17" w:rsidRDefault="006A7553">
            <w:pPr>
              <w:rPr>
                <w:lang w:val="en-US" w:eastAsia="nl-BE"/>
              </w:rPr>
            </w:pPr>
          </w:p>
        </w:tc>
        <w:tc>
          <w:tcPr>
            <w:tcW w:w="1866" w:type="dxa"/>
          </w:tcPr>
          <w:p w14:paraId="19B53C01" w14:textId="77777777" w:rsidR="006A7553" w:rsidRPr="00BA4A17" w:rsidRDefault="006A7553">
            <w:pPr>
              <w:rPr>
                <w:lang w:val="en-US" w:eastAsia="nl-BE"/>
              </w:rPr>
            </w:pPr>
          </w:p>
        </w:tc>
        <w:tc>
          <w:tcPr>
            <w:tcW w:w="1855" w:type="dxa"/>
            <w:shd w:val="clear" w:color="auto" w:fill="F2F2F2" w:themeFill="background1" w:themeFillShade="F2"/>
          </w:tcPr>
          <w:p w14:paraId="58CBB5F3" w14:textId="77777777" w:rsidR="006A7553" w:rsidRPr="00BA4A17" w:rsidRDefault="006A7553">
            <w:pPr>
              <w:rPr>
                <w:lang w:val="en-US" w:eastAsia="nl-BE"/>
              </w:rPr>
            </w:pPr>
            <w:r w:rsidRPr="000D7D32">
              <w:rPr>
                <w:lang w:val="en-US" w:eastAsia="nl-BE"/>
              </w:rPr>
              <w:t xml:space="preserve">O8.1.1 </w:t>
            </w:r>
            <w:r>
              <w:rPr>
                <w:lang w:val="en-US" w:eastAsia="nl-BE"/>
              </w:rPr>
              <w:t>f</w:t>
            </w:r>
          </w:p>
        </w:tc>
      </w:tr>
      <w:tr w:rsidR="006A7553" w:rsidRPr="00BA4A17" w14:paraId="62CE6B74" w14:textId="77777777">
        <w:tc>
          <w:tcPr>
            <w:tcW w:w="1520" w:type="dxa"/>
            <w:shd w:val="clear" w:color="auto" w:fill="F2F2F2" w:themeFill="background1" w:themeFillShade="F2"/>
          </w:tcPr>
          <w:p w14:paraId="72B56C2C" w14:textId="77777777" w:rsidR="006A7553" w:rsidRPr="006A7553" w:rsidRDefault="006A7553">
            <w:pPr>
              <w:rPr>
                <w:b/>
                <w:bCs/>
                <w:lang w:val="en-US" w:eastAsia="nl-BE"/>
              </w:rPr>
            </w:pPr>
            <w:r w:rsidRPr="006A7553">
              <w:rPr>
                <w:b/>
                <w:bCs/>
                <w:lang w:val="en-US" w:eastAsia="nl-BE"/>
              </w:rPr>
              <w:lastRenderedPageBreak/>
              <w:t>Source-shares</w:t>
            </w:r>
          </w:p>
        </w:tc>
        <w:tc>
          <w:tcPr>
            <w:tcW w:w="1895" w:type="dxa"/>
            <w:shd w:val="clear" w:color="auto" w:fill="F2F2F2" w:themeFill="background1" w:themeFillShade="F2"/>
          </w:tcPr>
          <w:p w14:paraId="3503CC65" w14:textId="77777777" w:rsidR="006A7553" w:rsidRPr="00BA4A17" w:rsidRDefault="006A7553">
            <w:pPr>
              <w:rPr>
                <w:lang w:val="en-US" w:eastAsia="nl-BE"/>
              </w:rPr>
            </w:pPr>
            <w:r>
              <w:rPr>
                <w:lang w:val="en-US" w:eastAsia="nl-BE"/>
              </w:rPr>
              <w:t>Info on the Inputs, their Source Type, their share in total energy Input</w:t>
            </w:r>
          </w:p>
        </w:tc>
        <w:tc>
          <w:tcPr>
            <w:tcW w:w="1924" w:type="dxa"/>
          </w:tcPr>
          <w:p w14:paraId="6DC514A2" w14:textId="77777777" w:rsidR="006A7553" w:rsidRPr="00BA4A17" w:rsidRDefault="006A7553">
            <w:pPr>
              <w:rPr>
                <w:lang w:val="en-US" w:eastAsia="nl-BE"/>
              </w:rPr>
            </w:pPr>
          </w:p>
        </w:tc>
        <w:tc>
          <w:tcPr>
            <w:tcW w:w="1866" w:type="dxa"/>
          </w:tcPr>
          <w:p w14:paraId="3CB571CE" w14:textId="77777777" w:rsidR="006A7553" w:rsidRPr="00BA4A17" w:rsidRDefault="006A7553">
            <w:pPr>
              <w:rPr>
                <w:lang w:val="en-US" w:eastAsia="nl-BE"/>
              </w:rPr>
            </w:pPr>
          </w:p>
        </w:tc>
        <w:tc>
          <w:tcPr>
            <w:tcW w:w="1855" w:type="dxa"/>
            <w:shd w:val="clear" w:color="auto" w:fill="F2F2F2" w:themeFill="background1" w:themeFillShade="F2"/>
          </w:tcPr>
          <w:p w14:paraId="17DBB57E" w14:textId="77777777" w:rsidR="006A7553" w:rsidRPr="00BA4A17" w:rsidRDefault="006A7553">
            <w:pPr>
              <w:rPr>
                <w:lang w:val="en-US" w:eastAsia="nl-BE"/>
              </w:rPr>
            </w:pPr>
            <w:r>
              <w:rPr>
                <w:lang w:val="en-US" w:eastAsia="nl-BE"/>
              </w:rPr>
              <w:t>O8.1.1 g</w:t>
            </w:r>
          </w:p>
        </w:tc>
      </w:tr>
      <w:tr w:rsidR="006A7553" w:rsidRPr="00BA4A17" w14:paraId="573DE035" w14:textId="77777777">
        <w:tc>
          <w:tcPr>
            <w:tcW w:w="1520" w:type="dxa"/>
            <w:shd w:val="clear" w:color="auto" w:fill="F2F2F2" w:themeFill="background1" w:themeFillShade="F2"/>
          </w:tcPr>
          <w:p w14:paraId="23FD2253" w14:textId="77777777" w:rsidR="006A7553" w:rsidRPr="006A7553" w:rsidRDefault="006A7553">
            <w:pPr>
              <w:rPr>
                <w:b/>
                <w:bCs/>
                <w:lang w:val="en-US" w:eastAsia="nl-BE"/>
              </w:rPr>
            </w:pPr>
            <w:r w:rsidRPr="006A7553">
              <w:rPr>
                <w:b/>
                <w:bCs/>
                <w:lang w:val="en-US" w:eastAsia="nl-BE"/>
              </w:rPr>
              <w:t>Pre-conversion support</w:t>
            </w:r>
          </w:p>
        </w:tc>
        <w:tc>
          <w:tcPr>
            <w:tcW w:w="1895" w:type="dxa"/>
            <w:shd w:val="clear" w:color="auto" w:fill="F2F2F2" w:themeFill="background1" w:themeFillShade="F2"/>
          </w:tcPr>
          <w:p w14:paraId="411A942F" w14:textId="77777777" w:rsidR="006A7553" w:rsidRPr="00BA4A17" w:rsidRDefault="006A7553">
            <w:pPr>
              <w:rPr>
                <w:lang w:val="en-US" w:eastAsia="nl-BE"/>
              </w:rPr>
            </w:pPr>
            <w:r>
              <w:rPr>
                <w:lang w:val="en-US" w:eastAsia="nl-BE"/>
              </w:rPr>
              <w:t>In case of Conversion Issuance, Indication of public support granted in relation with energy fed into converting Production Device</w:t>
            </w:r>
          </w:p>
        </w:tc>
        <w:tc>
          <w:tcPr>
            <w:tcW w:w="1924" w:type="dxa"/>
          </w:tcPr>
          <w:p w14:paraId="33B3943C" w14:textId="77777777" w:rsidR="006A7553" w:rsidRPr="00BA4A17" w:rsidRDefault="006A7553">
            <w:pPr>
              <w:rPr>
                <w:lang w:val="en-US" w:eastAsia="nl-BE"/>
              </w:rPr>
            </w:pPr>
          </w:p>
        </w:tc>
        <w:tc>
          <w:tcPr>
            <w:tcW w:w="1866" w:type="dxa"/>
          </w:tcPr>
          <w:p w14:paraId="0B4A8E61" w14:textId="77777777" w:rsidR="006A7553" w:rsidRPr="00BA4A17" w:rsidRDefault="006A7553">
            <w:pPr>
              <w:rPr>
                <w:lang w:val="en-US" w:eastAsia="nl-BE"/>
              </w:rPr>
            </w:pPr>
          </w:p>
        </w:tc>
        <w:tc>
          <w:tcPr>
            <w:tcW w:w="1855" w:type="dxa"/>
            <w:shd w:val="clear" w:color="auto" w:fill="F2F2F2" w:themeFill="background1" w:themeFillShade="F2"/>
          </w:tcPr>
          <w:p w14:paraId="4644C4C7" w14:textId="77777777" w:rsidR="006A7553" w:rsidRPr="00BA4A17" w:rsidRDefault="006A7553">
            <w:pPr>
              <w:rPr>
                <w:lang w:val="en-US" w:eastAsia="nl-BE"/>
              </w:rPr>
            </w:pPr>
            <w:r>
              <w:rPr>
                <w:lang w:val="en-US" w:eastAsia="nl-BE"/>
              </w:rPr>
              <w:t xml:space="preserve">O8.1.1 </w:t>
            </w:r>
            <w:proofErr w:type="spellStart"/>
            <w:r>
              <w:rPr>
                <w:lang w:val="en-US" w:eastAsia="nl-BE"/>
              </w:rPr>
              <w:t>i</w:t>
            </w:r>
            <w:proofErr w:type="spellEnd"/>
          </w:p>
        </w:tc>
      </w:tr>
      <w:tr w:rsidR="006A7553" w:rsidRPr="00BA4A17" w14:paraId="0250EC21" w14:textId="77777777">
        <w:tc>
          <w:tcPr>
            <w:tcW w:w="1520" w:type="dxa"/>
            <w:shd w:val="clear" w:color="auto" w:fill="F2F2F2" w:themeFill="background1" w:themeFillShade="F2"/>
          </w:tcPr>
          <w:p w14:paraId="7BCF29E4" w14:textId="77777777" w:rsidR="006A7553" w:rsidRPr="006A7553" w:rsidRDefault="006A7553">
            <w:pPr>
              <w:rPr>
                <w:b/>
                <w:bCs/>
                <w:lang w:val="en-US" w:eastAsia="nl-BE"/>
              </w:rPr>
            </w:pPr>
            <w:r w:rsidRPr="006A7553">
              <w:rPr>
                <w:b/>
                <w:bCs/>
                <w:lang w:val="en-US" w:eastAsia="nl-BE"/>
              </w:rPr>
              <w:t>Composition Purity</w:t>
            </w:r>
          </w:p>
        </w:tc>
        <w:tc>
          <w:tcPr>
            <w:tcW w:w="1895" w:type="dxa"/>
            <w:shd w:val="clear" w:color="auto" w:fill="F2F2F2" w:themeFill="background1" w:themeFillShade="F2"/>
          </w:tcPr>
          <w:p w14:paraId="55870B75" w14:textId="77777777" w:rsidR="006A7553" w:rsidRPr="00BA4A17" w:rsidRDefault="006A7553">
            <w:pPr>
              <w:rPr>
                <w:lang w:val="en-US" w:eastAsia="nl-BE"/>
              </w:rPr>
            </w:pPr>
            <w:r>
              <w:rPr>
                <w:lang w:val="en-US" w:eastAsia="nl-BE"/>
              </w:rPr>
              <w:t>Indication of the purity of the composition of the Type of Gas</w:t>
            </w:r>
          </w:p>
        </w:tc>
        <w:tc>
          <w:tcPr>
            <w:tcW w:w="1924" w:type="dxa"/>
          </w:tcPr>
          <w:p w14:paraId="38CF7C9E" w14:textId="77777777" w:rsidR="006A7553" w:rsidRPr="00BA4A17" w:rsidRDefault="006A7553">
            <w:pPr>
              <w:rPr>
                <w:lang w:val="en-US" w:eastAsia="nl-BE"/>
              </w:rPr>
            </w:pPr>
          </w:p>
        </w:tc>
        <w:tc>
          <w:tcPr>
            <w:tcW w:w="1866" w:type="dxa"/>
          </w:tcPr>
          <w:p w14:paraId="0AEC8F92" w14:textId="77777777" w:rsidR="006A7553" w:rsidRPr="00BA4A17" w:rsidRDefault="006A7553">
            <w:pPr>
              <w:rPr>
                <w:lang w:val="en-US" w:eastAsia="nl-BE"/>
              </w:rPr>
            </w:pPr>
          </w:p>
        </w:tc>
        <w:tc>
          <w:tcPr>
            <w:tcW w:w="1855" w:type="dxa"/>
            <w:shd w:val="clear" w:color="auto" w:fill="F2F2F2" w:themeFill="background1" w:themeFillShade="F2"/>
          </w:tcPr>
          <w:p w14:paraId="304C832C" w14:textId="77777777" w:rsidR="006A7553" w:rsidRPr="00BA4A17" w:rsidRDefault="006A7553">
            <w:pPr>
              <w:rPr>
                <w:lang w:val="en-US" w:eastAsia="nl-BE"/>
              </w:rPr>
            </w:pPr>
            <w:r w:rsidRPr="005010E0">
              <w:rPr>
                <w:lang w:val="en-US" w:eastAsia="nl-BE"/>
              </w:rPr>
              <w:t xml:space="preserve">O8.1.1 </w:t>
            </w:r>
            <w:r>
              <w:rPr>
                <w:lang w:val="en-US" w:eastAsia="nl-BE"/>
              </w:rPr>
              <w:t>j</w:t>
            </w:r>
          </w:p>
        </w:tc>
      </w:tr>
      <w:tr w:rsidR="006A7553" w:rsidRPr="00BA4A17" w14:paraId="4A4C5825" w14:textId="77777777">
        <w:tc>
          <w:tcPr>
            <w:tcW w:w="1520" w:type="dxa"/>
            <w:shd w:val="clear" w:color="auto" w:fill="F2F2F2" w:themeFill="background1" w:themeFillShade="F2"/>
          </w:tcPr>
          <w:p w14:paraId="757F69DA" w14:textId="77777777" w:rsidR="006A7553" w:rsidRPr="006A7553" w:rsidRDefault="006A7553">
            <w:pPr>
              <w:rPr>
                <w:b/>
                <w:bCs/>
                <w:lang w:val="en-US" w:eastAsia="nl-BE"/>
              </w:rPr>
            </w:pPr>
            <w:r w:rsidRPr="006A7553">
              <w:rPr>
                <w:b/>
                <w:bCs/>
                <w:lang w:val="en-US" w:eastAsia="nl-BE"/>
              </w:rPr>
              <w:t>Composition criteria</w:t>
            </w:r>
          </w:p>
        </w:tc>
        <w:tc>
          <w:tcPr>
            <w:tcW w:w="1895" w:type="dxa"/>
            <w:shd w:val="clear" w:color="auto" w:fill="F2F2F2" w:themeFill="background1" w:themeFillShade="F2"/>
          </w:tcPr>
          <w:p w14:paraId="340CD56C" w14:textId="77777777" w:rsidR="006A7553" w:rsidRPr="00BA4A17" w:rsidRDefault="006A7553">
            <w:pPr>
              <w:rPr>
                <w:lang w:val="en-US" w:eastAsia="nl-BE"/>
              </w:rPr>
            </w:pPr>
            <w:r>
              <w:rPr>
                <w:lang w:val="en-US" w:eastAsia="nl-BE"/>
              </w:rPr>
              <w:t>Reference to criteria to which the gas composition complies</w:t>
            </w:r>
          </w:p>
        </w:tc>
        <w:tc>
          <w:tcPr>
            <w:tcW w:w="1924" w:type="dxa"/>
          </w:tcPr>
          <w:p w14:paraId="6B645923" w14:textId="77777777" w:rsidR="006A7553" w:rsidRPr="00BA4A17" w:rsidRDefault="006A7553">
            <w:pPr>
              <w:rPr>
                <w:lang w:val="en-US" w:eastAsia="nl-BE"/>
              </w:rPr>
            </w:pPr>
          </w:p>
        </w:tc>
        <w:tc>
          <w:tcPr>
            <w:tcW w:w="1866" w:type="dxa"/>
          </w:tcPr>
          <w:p w14:paraId="03BC89CE" w14:textId="77777777" w:rsidR="006A7553" w:rsidRPr="00BA4A17" w:rsidRDefault="006A7553">
            <w:pPr>
              <w:rPr>
                <w:lang w:val="en-US" w:eastAsia="nl-BE"/>
              </w:rPr>
            </w:pPr>
          </w:p>
        </w:tc>
        <w:tc>
          <w:tcPr>
            <w:tcW w:w="1855" w:type="dxa"/>
            <w:shd w:val="clear" w:color="auto" w:fill="F2F2F2" w:themeFill="background1" w:themeFillShade="F2"/>
          </w:tcPr>
          <w:p w14:paraId="72FF6180" w14:textId="77777777" w:rsidR="006A7553" w:rsidRPr="00BA4A17" w:rsidRDefault="006A7553">
            <w:pPr>
              <w:rPr>
                <w:lang w:val="en-US" w:eastAsia="nl-BE"/>
              </w:rPr>
            </w:pPr>
            <w:r w:rsidRPr="005010E0">
              <w:rPr>
                <w:lang w:val="en-US" w:eastAsia="nl-BE"/>
              </w:rPr>
              <w:t xml:space="preserve">O8.1.1 </w:t>
            </w:r>
            <w:r>
              <w:rPr>
                <w:lang w:val="en-US" w:eastAsia="nl-BE"/>
              </w:rPr>
              <w:t>k</w:t>
            </w:r>
          </w:p>
        </w:tc>
      </w:tr>
      <w:tr w:rsidR="006A7553" w:rsidRPr="00BA4A17" w14:paraId="048D0ACF" w14:textId="77777777">
        <w:tc>
          <w:tcPr>
            <w:tcW w:w="1520" w:type="dxa"/>
            <w:shd w:val="clear" w:color="auto" w:fill="F2F2F2" w:themeFill="background1" w:themeFillShade="F2"/>
          </w:tcPr>
          <w:p w14:paraId="6DDE6BF7" w14:textId="77777777" w:rsidR="006A7553" w:rsidRPr="006A7553" w:rsidRDefault="006A7553">
            <w:pPr>
              <w:rPr>
                <w:b/>
                <w:bCs/>
                <w:lang w:val="en-US" w:eastAsia="nl-BE"/>
              </w:rPr>
            </w:pPr>
            <w:r w:rsidRPr="006A7553">
              <w:rPr>
                <w:b/>
                <w:bCs/>
                <w:lang w:val="en-US" w:eastAsia="nl-BE"/>
              </w:rPr>
              <w:t>Advanced Biomass Feedstock</w:t>
            </w:r>
          </w:p>
        </w:tc>
        <w:tc>
          <w:tcPr>
            <w:tcW w:w="1895" w:type="dxa"/>
            <w:shd w:val="clear" w:color="auto" w:fill="F2F2F2" w:themeFill="background1" w:themeFillShade="F2"/>
          </w:tcPr>
          <w:p w14:paraId="08E0CB7C" w14:textId="77777777" w:rsidR="006A7553" w:rsidRPr="00BA4A17" w:rsidRDefault="006A7553">
            <w:pPr>
              <w:rPr>
                <w:lang w:val="en-US" w:eastAsia="nl-BE"/>
              </w:rPr>
            </w:pPr>
            <w:r>
              <w:rPr>
                <w:lang w:val="en-US" w:eastAsia="nl-BE"/>
              </w:rPr>
              <w:t>Y/N</w:t>
            </w:r>
          </w:p>
        </w:tc>
        <w:tc>
          <w:tcPr>
            <w:tcW w:w="1924" w:type="dxa"/>
          </w:tcPr>
          <w:p w14:paraId="32EB0520" w14:textId="77777777" w:rsidR="006A7553" w:rsidRPr="00BA4A17" w:rsidRDefault="006A7553">
            <w:pPr>
              <w:rPr>
                <w:lang w:val="en-US" w:eastAsia="nl-BE"/>
              </w:rPr>
            </w:pPr>
          </w:p>
        </w:tc>
        <w:tc>
          <w:tcPr>
            <w:tcW w:w="1866" w:type="dxa"/>
          </w:tcPr>
          <w:p w14:paraId="2E42C978" w14:textId="77777777" w:rsidR="006A7553" w:rsidRDefault="006A7553">
            <w:pPr>
              <w:rPr>
                <w:lang w:val="en-US" w:eastAsia="nl-BE"/>
              </w:rPr>
            </w:pPr>
          </w:p>
          <w:p w14:paraId="7D30757D" w14:textId="0D431B1F" w:rsidR="00581354" w:rsidRPr="00581354" w:rsidRDefault="00581354" w:rsidP="00FA0366">
            <w:pPr>
              <w:rPr>
                <w:lang w:val="en-US" w:eastAsia="nl-BE"/>
              </w:rPr>
            </w:pPr>
          </w:p>
        </w:tc>
        <w:tc>
          <w:tcPr>
            <w:tcW w:w="1855" w:type="dxa"/>
            <w:shd w:val="clear" w:color="auto" w:fill="F2F2F2" w:themeFill="background1" w:themeFillShade="F2"/>
          </w:tcPr>
          <w:p w14:paraId="47182695" w14:textId="77777777" w:rsidR="006A7553" w:rsidRPr="005010E0" w:rsidRDefault="006A7553">
            <w:pPr>
              <w:rPr>
                <w:lang w:val="en-US" w:eastAsia="nl-BE"/>
              </w:rPr>
            </w:pPr>
            <w:r>
              <w:rPr>
                <w:lang w:val="en-US" w:eastAsia="nl-BE"/>
              </w:rPr>
              <w:t>O8.1.1 l</w:t>
            </w:r>
          </w:p>
        </w:tc>
      </w:tr>
    </w:tbl>
    <w:p w14:paraId="3E90A8C4" w14:textId="77777777" w:rsidR="009E4646" w:rsidRPr="00BA4A17" w:rsidRDefault="009E4646" w:rsidP="009E4646">
      <w:pPr>
        <w:rPr>
          <w:lang w:val="en-US" w:eastAsia="nl-BE"/>
        </w:rPr>
      </w:pPr>
    </w:p>
    <w:p w14:paraId="1C70BC52" w14:textId="77777777" w:rsidR="008E0D15" w:rsidRDefault="008E0D15" w:rsidP="004179B9">
      <w:pPr>
        <w:pStyle w:val="Paragrafoelenco"/>
        <w:ind w:left="1440"/>
        <w:rPr>
          <w:lang w:val="en-US" w:eastAsia="nl-BE"/>
        </w:rPr>
      </w:pPr>
    </w:p>
    <w:p w14:paraId="641BEBDF" w14:textId="6A935E6F" w:rsidR="00612CAF" w:rsidRPr="00D74D0D" w:rsidRDefault="008E0D15" w:rsidP="00155060">
      <w:pPr>
        <w:pStyle w:val="Paragrafoelenco"/>
        <w:ind w:left="1440"/>
        <w:rPr>
          <w:highlight w:val="yellow"/>
          <w:lang w:val="en-GB" w:eastAsia="nl-BE"/>
        </w:rPr>
      </w:pPr>
      <w:r>
        <w:rPr>
          <w:lang w:val="en-GB" w:eastAsia="nl-BE"/>
        </w:rPr>
        <w:t xml:space="preserve">[Where applicable: </w:t>
      </w:r>
      <w:r w:rsidR="00DE6788" w:rsidRPr="00F71341">
        <w:rPr>
          <w:lang w:val="en-GB" w:eastAsia="nl-BE"/>
        </w:rPr>
        <w:t>Any other information on the EECS Certificates</w:t>
      </w:r>
      <w:r w:rsidR="001909B3" w:rsidRPr="00F71341">
        <w:rPr>
          <w:lang w:val="en-GB" w:eastAsia="nl-BE"/>
        </w:rPr>
        <w:t xml:space="preserve"> [that is optional in accordance with EECS Rules </w:t>
      </w:r>
      <w:r w:rsidR="004179B9">
        <w:rPr>
          <w:lang w:val="en-GB" w:eastAsia="nl-BE"/>
        </w:rPr>
        <w:t xml:space="preserve">C3.5.5, N6.6, </w:t>
      </w:r>
      <w:r w:rsidR="00AA41AE" w:rsidRPr="00F71341">
        <w:rPr>
          <w:lang w:val="en-GB" w:eastAsia="nl-BE"/>
        </w:rPr>
        <w:t>O</w:t>
      </w:r>
      <w:r w:rsidR="001909B3" w:rsidRPr="00F71341">
        <w:rPr>
          <w:lang w:val="en-GB" w:eastAsia="nl-BE"/>
        </w:rPr>
        <w:t>8]</w:t>
      </w:r>
      <w:r>
        <w:rPr>
          <w:lang w:val="en-GB" w:eastAsia="nl-BE"/>
        </w:rPr>
        <w:t>: […]]</w:t>
      </w:r>
    </w:p>
    <w:p w14:paraId="5D4ACC4B" w14:textId="77777777" w:rsidR="005F0B40" w:rsidRPr="00AA41AE" w:rsidRDefault="005F0B40" w:rsidP="00AA41AE">
      <w:pPr>
        <w:rPr>
          <w:highlight w:val="yellow"/>
          <w:lang w:val="en-GB" w:eastAsia="nl-BE"/>
        </w:rPr>
      </w:pPr>
    </w:p>
    <w:p w14:paraId="77B8A897" w14:textId="74E63122" w:rsidR="007A319F" w:rsidRPr="00363A37" w:rsidRDefault="007A319F" w:rsidP="004A0C71">
      <w:pPr>
        <w:pStyle w:val="Titolo2"/>
        <w:rPr>
          <w:lang w:val="en-GB" w:eastAsia="nl-BE"/>
        </w:rPr>
      </w:pPr>
      <w:bookmarkStart w:id="75" w:name="_Toc123920241"/>
      <w:bookmarkStart w:id="76" w:name="_Toc218527801"/>
      <w:r w:rsidRPr="00363A37">
        <w:rPr>
          <w:lang w:val="en-GB" w:eastAsia="nl-BE"/>
        </w:rPr>
        <w:t>Transferring EECS Certificates</w:t>
      </w:r>
      <w:bookmarkEnd w:id="75"/>
      <w:bookmarkEnd w:id="76"/>
    </w:p>
    <w:p w14:paraId="0228A624"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4A0C71" w:rsidRPr="00363A37" w14:paraId="1FE02C90" w14:textId="77777777">
        <w:tc>
          <w:tcPr>
            <w:tcW w:w="2266" w:type="dxa"/>
          </w:tcPr>
          <w:p w14:paraId="6A1D3C65" w14:textId="6527E269" w:rsidR="004A0C71" w:rsidRPr="00363A37" w:rsidRDefault="004A0C71" w:rsidP="004A0C71">
            <w:pPr>
              <w:rPr>
                <w:lang w:val="en-GB" w:eastAsia="nl-BE"/>
              </w:rPr>
            </w:pPr>
            <w:r w:rsidRPr="00363A37">
              <w:rPr>
                <w:lang w:val="en-GB" w:eastAsia="nl-BE"/>
              </w:rPr>
              <w:t>C5.1.1</w:t>
            </w:r>
          </w:p>
        </w:tc>
        <w:tc>
          <w:tcPr>
            <w:tcW w:w="2267" w:type="dxa"/>
          </w:tcPr>
          <w:p w14:paraId="7EA2E29A" w14:textId="33919208" w:rsidR="004A0C71" w:rsidRPr="00363A37" w:rsidRDefault="004A0C71" w:rsidP="004A0C71">
            <w:pPr>
              <w:rPr>
                <w:lang w:val="en-GB" w:eastAsia="nl-BE"/>
              </w:rPr>
            </w:pPr>
            <w:r w:rsidRPr="00363A37">
              <w:rPr>
                <w:lang w:val="en-GB" w:eastAsia="nl-BE"/>
              </w:rPr>
              <w:t>C5.1.3</w:t>
            </w:r>
          </w:p>
        </w:tc>
        <w:tc>
          <w:tcPr>
            <w:tcW w:w="2267" w:type="dxa"/>
          </w:tcPr>
          <w:p w14:paraId="49DC2E13" w14:textId="729C15EB" w:rsidR="004A0C71" w:rsidRPr="00363A37" w:rsidRDefault="004A0C71" w:rsidP="004A0C71">
            <w:pPr>
              <w:rPr>
                <w:lang w:val="en-GB" w:eastAsia="nl-BE"/>
              </w:rPr>
            </w:pPr>
            <w:r w:rsidRPr="00363A37">
              <w:rPr>
                <w:lang w:val="en-GB" w:eastAsia="nl-BE"/>
              </w:rPr>
              <w:t>C5.1.6</w:t>
            </w:r>
          </w:p>
        </w:tc>
        <w:tc>
          <w:tcPr>
            <w:tcW w:w="2267" w:type="dxa"/>
          </w:tcPr>
          <w:p w14:paraId="1EE059C2" w14:textId="77777777" w:rsidR="004A0C71" w:rsidRPr="00363A37" w:rsidRDefault="004A0C71" w:rsidP="004A0C71">
            <w:pPr>
              <w:rPr>
                <w:lang w:val="en-GB" w:eastAsia="nl-BE"/>
              </w:rPr>
            </w:pPr>
          </w:p>
        </w:tc>
      </w:tr>
    </w:tbl>
    <w:p w14:paraId="5A3C1A2F" w14:textId="77777777" w:rsidR="004A0C71" w:rsidRPr="00363A37" w:rsidRDefault="004A0C71" w:rsidP="007A319F">
      <w:pPr>
        <w:rPr>
          <w:lang w:val="en-GB" w:eastAsia="nl-BE"/>
        </w:rPr>
      </w:pPr>
    </w:p>
    <w:p w14:paraId="2FC92010" w14:textId="6D1503B5" w:rsidR="007A319F" w:rsidRPr="00363A37" w:rsidRDefault="007A319F" w:rsidP="004A0C71">
      <w:pPr>
        <w:pStyle w:val="Guidance"/>
      </w:pPr>
      <w:r w:rsidRPr="00363A37">
        <w:t>It must describe the process of transfer (not just whether the process is automated):</w:t>
      </w:r>
    </w:p>
    <w:p w14:paraId="51DFE5B8" w14:textId="727C42EA" w:rsidR="007A319F" w:rsidRPr="00363A37" w:rsidRDefault="007A319F" w:rsidP="00D43247">
      <w:pPr>
        <w:pStyle w:val="Guidance"/>
        <w:numPr>
          <w:ilvl w:val="0"/>
          <w:numId w:val="33"/>
        </w:numPr>
      </w:pPr>
      <w:r w:rsidRPr="00363A37">
        <w:t>how the seller initiates a transfer</w:t>
      </w:r>
    </w:p>
    <w:p w14:paraId="157CB0DE" w14:textId="5AE85530" w:rsidR="007A319F" w:rsidRPr="00363A37" w:rsidRDefault="007A319F" w:rsidP="00D43247">
      <w:pPr>
        <w:pStyle w:val="Guidance"/>
        <w:numPr>
          <w:ilvl w:val="1"/>
          <w:numId w:val="33"/>
        </w:numPr>
      </w:pPr>
      <w:r w:rsidRPr="00363A37">
        <w:t>making a transfer request</w:t>
      </w:r>
    </w:p>
    <w:p w14:paraId="6B99F323" w14:textId="1E190B73" w:rsidR="007A319F" w:rsidRPr="00363A37" w:rsidRDefault="007A319F" w:rsidP="00D43247">
      <w:pPr>
        <w:pStyle w:val="Guidance"/>
        <w:numPr>
          <w:ilvl w:val="1"/>
          <w:numId w:val="33"/>
        </w:numPr>
      </w:pPr>
      <w:r w:rsidRPr="00363A37">
        <w:t>specifying the certificates to be transferred</w:t>
      </w:r>
    </w:p>
    <w:p w14:paraId="0C11724A" w14:textId="41D8FBAA" w:rsidR="007A319F" w:rsidRPr="00363A37" w:rsidRDefault="007A319F" w:rsidP="00D43247">
      <w:pPr>
        <w:pStyle w:val="Guidance"/>
        <w:numPr>
          <w:ilvl w:val="0"/>
          <w:numId w:val="33"/>
        </w:numPr>
      </w:pPr>
      <w:r w:rsidRPr="00363A37">
        <w:t>validation of a transfer request</w:t>
      </w:r>
    </w:p>
    <w:p w14:paraId="145A3C01" w14:textId="3C3B8E23" w:rsidR="007A319F" w:rsidRPr="00363A37" w:rsidRDefault="007A319F" w:rsidP="00D43247">
      <w:pPr>
        <w:pStyle w:val="Guidance"/>
        <w:numPr>
          <w:ilvl w:val="0"/>
          <w:numId w:val="33"/>
        </w:numPr>
      </w:pPr>
      <w:r w:rsidRPr="00363A37">
        <w:t>when certificates are ‘in transit’ they are not available for another transfer</w:t>
      </w:r>
    </w:p>
    <w:p w14:paraId="64BCB1E7" w14:textId="53C8A556" w:rsidR="007A319F" w:rsidRPr="00363A37" w:rsidRDefault="007A319F" w:rsidP="00D43247">
      <w:pPr>
        <w:pStyle w:val="Guidance"/>
        <w:numPr>
          <w:ilvl w:val="0"/>
          <w:numId w:val="33"/>
        </w:numPr>
      </w:pPr>
      <w:r w:rsidRPr="00363A37">
        <w:t>the certificates ‘leave’ the sender’s account before ‘entering’ the buyer’s account</w:t>
      </w:r>
    </w:p>
    <w:p w14:paraId="3601C5F5" w14:textId="537BBF2A" w:rsidR="007A319F" w:rsidRPr="00363A37" w:rsidRDefault="007A319F" w:rsidP="00D43247">
      <w:pPr>
        <w:pStyle w:val="Guidance"/>
        <w:numPr>
          <w:ilvl w:val="0"/>
          <w:numId w:val="33"/>
        </w:numPr>
      </w:pPr>
      <w:r w:rsidRPr="00363A37">
        <w:t>how imports are handled</w:t>
      </w:r>
    </w:p>
    <w:p w14:paraId="7D141613" w14:textId="4D618FD0" w:rsidR="007A319F" w:rsidRPr="00363A37" w:rsidRDefault="007A319F" w:rsidP="00D43247">
      <w:pPr>
        <w:pStyle w:val="Guidance"/>
        <w:numPr>
          <w:ilvl w:val="1"/>
          <w:numId w:val="33"/>
        </w:numPr>
      </w:pPr>
      <w:r w:rsidRPr="00363A37">
        <w:lastRenderedPageBreak/>
        <w:t>describe the process</w:t>
      </w:r>
    </w:p>
    <w:p w14:paraId="069FE173" w14:textId="32D70B6F" w:rsidR="007A319F" w:rsidRPr="00363A37" w:rsidRDefault="007A319F" w:rsidP="00D43247">
      <w:pPr>
        <w:pStyle w:val="Guidance"/>
        <w:numPr>
          <w:ilvl w:val="1"/>
          <w:numId w:val="33"/>
        </w:numPr>
      </w:pPr>
      <w:r w:rsidRPr="00363A37">
        <w:t>describe whether all EECS Certificates are allowed entrance into the registry, and if not: describe the acceptance criteria for EECS Certificates within your Domain</w:t>
      </w:r>
    </w:p>
    <w:p w14:paraId="3E98A6B5" w14:textId="30A2CBB5" w:rsidR="007A319F" w:rsidRPr="00363A37" w:rsidRDefault="007A319F" w:rsidP="00D43247">
      <w:pPr>
        <w:pStyle w:val="Guidance"/>
        <w:numPr>
          <w:ilvl w:val="1"/>
          <w:numId w:val="33"/>
        </w:numPr>
      </w:pPr>
      <w:r w:rsidRPr="00363A37">
        <w:t xml:space="preserve">describe which </w:t>
      </w:r>
      <w:r w:rsidR="00581354">
        <w:t xml:space="preserve">details </w:t>
      </w:r>
      <w:r w:rsidRPr="00363A37">
        <w:t>of</w:t>
      </w:r>
      <w:r w:rsidR="00581354">
        <w:t xml:space="preserve"> the</w:t>
      </w:r>
      <w:r w:rsidRPr="00363A37">
        <w:t xml:space="preserve"> EECS Certificates is not shown to Account Holders in your registry</w:t>
      </w:r>
    </w:p>
    <w:p w14:paraId="014054DC" w14:textId="37B7B0F9" w:rsidR="007A319F" w:rsidRPr="00363A37" w:rsidRDefault="007A319F" w:rsidP="00D43247">
      <w:pPr>
        <w:pStyle w:val="Guidance"/>
        <w:numPr>
          <w:ilvl w:val="0"/>
          <w:numId w:val="33"/>
        </w:numPr>
      </w:pPr>
      <w:r w:rsidRPr="00363A37">
        <w:t>how exports are handled (describe the process) and whether all EECS Certificates may be exported out of the registry</w:t>
      </w:r>
    </w:p>
    <w:p w14:paraId="1C042D01" w14:textId="1D0D2131" w:rsidR="007A319F" w:rsidRPr="00363A37" w:rsidRDefault="007A319F" w:rsidP="00D43247">
      <w:pPr>
        <w:pStyle w:val="Guidance"/>
        <w:numPr>
          <w:ilvl w:val="0"/>
          <w:numId w:val="33"/>
        </w:numPr>
      </w:pPr>
      <w:r w:rsidRPr="00363A37">
        <w:t>how the buyer/seller is made aware of the successful transfer</w:t>
      </w:r>
    </w:p>
    <w:p w14:paraId="673F31DD" w14:textId="1BBF1B63" w:rsidR="007A319F" w:rsidRPr="00363A37" w:rsidRDefault="007A319F" w:rsidP="00D43247">
      <w:pPr>
        <w:pStyle w:val="Guidance"/>
        <w:numPr>
          <w:ilvl w:val="0"/>
          <w:numId w:val="33"/>
        </w:numPr>
      </w:pPr>
      <w:r w:rsidRPr="00363A37">
        <w:t>how long each stage of the process will take</w:t>
      </w:r>
    </w:p>
    <w:p w14:paraId="7E68E0F5" w14:textId="0D8A5C7D" w:rsidR="007A319F" w:rsidRDefault="007A319F" w:rsidP="00D43247">
      <w:pPr>
        <w:pStyle w:val="Guidance"/>
        <w:numPr>
          <w:ilvl w:val="0"/>
          <w:numId w:val="33"/>
        </w:numPr>
      </w:pPr>
      <w:r w:rsidRPr="00363A37">
        <w:t xml:space="preserve">listing for which energy carriers and which certificate types import and export over the AIB Hub is facilitated. These can be the same or more energy carriers and certificate products as the ones for which certificates are issued by the Issuing Body as displayed in section B above. </w:t>
      </w:r>
    </w:p>
    <w:p w14:paraId="28FE4686" w14:textId="77777777" w:rsidR="00DE7CE2" w:rsidRPr="00D54C88" w:rsidRDefault="00DE7CE2" w:rsidP="00DE7CE2">
      <w:pPr>
        <w:pStyle w:val="Titolo2"/>
        <w:rPr>
          <w:lang w:val="en-GB" w:eastAsia="nl-BE"/>
        </w:rPr>
      </w:pPr>
      <w:bookmarkStart w:id="77" w:name="_Toc218527802"/>
      <w:r w:rsidRPr="00D54C88">
        <w:rPr>
          <w:lang w:val="en-GB" w:eastAsia="nl-BE"/>
        </w:rPr>
        <w:t>Rules for EECS Certificates for export and import</w:t>
      </w:r>
      <w:bookmarkEnd w:id="77"/>
      <w:r w:rsidRPr="00D54C88">
        <w:rPr>
          <w:lang w:val="en-GB" w:eastAsia="nl-BE"/>
        </w:rPr>
        <w:t xml:space="preserve"> </w:t>
      </w:r>
    </w:p>
    <w:p w14:paraId="3DE45075" w14:textId="77777777" w:rsidR="00DE7CE2" w:rsidRPr="00D54C88" w:rsidRDefault="00DE7CE2" w:rsidP="00DE7CE2">
      <w:pPr>
        <w:rPr>
          <w:lang w:val="en-GB" w:eastAsia="nl-BE"/>
        </w:rPr>
      </w:pPr>
      <w:r w:rsidRPr="00D54C88">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DE7CE2" w:rsidRPr="001A417D" w14:paraId="7CCD3431" w14:textId="77777777">
        <w:tc>
          <w:tcPr>
            <w:tcW w:w="2266" w:type="dxa"/>
          </w:tcPr>
          <w:p w14:paraId="7AEF60CE" w14:textId="3E2A5F55" w:rsidR="00DE7CE2" w:rsidRPr="00F47E09" w:rsidRDefault="00373ECE">
            <w:pPr>
              <w:rPr>
                <w:lang w:val="en-GB" w:eastAsia="nl-BE"/>
              </w:rPr>
            </w:pPr>
            <w:r w:rsidRPr="00F47E09">
              <w:rPr>
                <w:lang w:val="en-GB" w:eastAsia="nl-BE"/>
              </w:rPr>
              <w:t>C5</w:t>
            </w:r>
          </w:p>
        </w:tc>
        <w:tc>
          <w:tcPr>
            <w:tcW w:w="2267" w:type="dxa"/>
          </w:tcPr>
          <w:p w14:paraId="4C61C9E7" w14:textId="2395F058" w:rsidR="00DE7CE2" w:rsidRPr="00F47E09" w:rsidRDefault="00E56F01">
            <w:pPr>
              <w:rPr>
                <w:lang w:val="en-GB" w:eastAsia="nl-BE"/>
              </w:rPr>
            </w:pPr>
            <w:r w:rsidRPr="00F47E09">
              <w:rPr>
                <w:lang w:val="en-GB" w:eastAsia="nl-BE"/>
              </w:rPr>
              <w:t>C7.1.1 (b)</w:t>
            </w:r>
          </w:p>
        </w:tc>
        <w:tc>
          <w:tcPr>
            <w:tcW w:w="2267" w:type="dxa"/>
          </w:tcPr>
          <w:p w14:paraId="5E8B818D" w14:textId="77F00F15" w:rsidR="00DE7CE2" w:rsidRPr="00F47E09" w:rsidRDefault="00021273">
            <w:pPr>
              <w:rPr>
                <w:lang w:val="en-GB" w:eastAsia="nl-BE"/>
              </w:rPr>
            </w:pPr>
            <w:r w:rsidRPr="00F47E09">
              <w:rPr>
                <w:lang w:val="en-GB" w:eastAsia="nl-BE"/>
              </w:rPr>
              <w:t>C7.1.1</w:t>
            </w:r>
            <w:r w:rsidR="00E56F01" w:rsidRPr="00F47E09">
              <w:rPr>
                <w:lang w:val="en-GB" w:eastAsia="nl-BE"/>
              </w:rPr>
              <w:t>(c)</w:t>
            </w:r>
          </w:p>
        </w:tc>
        <w:tc>
          <w:tcPr>
            <w:tcW w:w="2267" w:type="dxa"/>
          </w:tcPr>
          <w:p w14:paraId="28F5E7E0" w14:textId="77777777" w:rsidR="00DE7CE2" w:rsidRPr="007920E2" w:rsidRDefault="00DE7CE2">
            <w:pPr>
              <w:rPr>
                <w:highlight w:val="green"/>
                <w:lang w:val="en-GB" w:eastAsia="nl-BE"/>
              </w:rPr>
            </w:pPr>
          </w:p>
        </w:tc>
      </w:tr>
    </w:tbl>
    <w:p w14:paraId="6758485D" w14:textId="77777777" w:rsidR="00DE7CE2" w:rsidRPr="00F71341" w:rsidRDefault="00DE7CE2" w:rsidP="00DE7CE2">
      <w:pPr>
        <w:rPr>
          <w:lang w:val="en-GB" w:eastAsia="nl-BE"/>
        </w:rPr>
      </w:pPr>
    </w:p>
    <w:p w14:paraId="40DD0EB2" w14:textId="77777777" w:rsidR="00DE7CE2" w:rsidRDefault="00DE7CE2" w:rsidP="00DE7CE2">
      <w:pPr>
        <w:pStyle w:val="Guidance"/>
      </w:pPr>
      <w:r w:rsidRPr="008C2497">
        <w:t>Where relevant this section describes separate rules and restrictions for export and import of EECS Certificates.</w:t>
      </w:r>
      <w:r>
        <w:t xml:space="preserve"> </w:t>
      </w:r>
    </w:p>
    <w:p w14:paraId="7B89A69D" w14:textId="77777777" w:rsidR="00DE7CE2" w:rsidRDefault="00DE7CE2" w:rsidP="00DE7CE2">
      <w:pPr>
        <w:pStyle w:val="Guidance"/>
        <w:numPr>
          <w:ilvl w:val="0"/>
          <w:numId w:val="64"/>
        </w:numPr>
        <w:rPr>
          <w:rFonts w:eastAsia="Arial"/>
          <w:color w:val="454545" w:themeColor="text1" w:themeTint="F2"/>
        </w:rPr>
      </w:pPr>
      <w:r>
        <w:rPr>
          <w:rFonts w:eastAsia="Arial"/>
          <w:color w:val="454545" w:themeColor="text1" w:themeTint="F2"/>
        </w:rPr>
        <w:t xml:space="preserve">For </w:t>
      </w:r>
      <w:r w:rsidRPr="0014500B">
        <w:rPr>
          <w:rFonts w:eastAsia="Arial"/>
          <w:color w:val="454545" w:themeColor="text1" w:themeTint="F2"/>
        </w:rPr>
        <w:t xml:space="preserve">which energy carriers </w:t>
      </w:r>
      <w:r>
        <w:rPr>
          <w:rFonts w:eastAsia="Arial"/>
          <w:color w:val="454545" w:themeColor="text1" w:themeTint="F2"/>
        </w:rPr>
        <w:t xml:space="preserve">(electricity, energy gas, hydrogen) </w:t>
      </w:r>
      <w:r w:rsidRPr="0014500B">
        <w:rPr>
          <w:rFonts w:eastAsia="Arial"/>
          <w:color w:val="454545" w:themeColor="text1" w:themeTint="F2"/>
        </w:rPr>
        <w:t>and</w:t>
      </w:r>
      <w:r>
        <w:rPr>
          <w:rFonts w:eastAsia="Arial"/>
          <w:color w:val="454545" w:themeColor="text1" w:themeTint="F2"/>
        </w:rPr>
        <w:t>, for gas,</w:t>
      </w:r>
      <w:r w:rsidRPr="0014500B">
        <w:rPr>
          <w:rFonts w:eastAsia="Arial"/>
          <w:color w:val="454545" w:themeColor="text1" w:themeTint="F2"/>
        </w:rPr>
        <w:t xml:space="preserve"> which types of gas</w:t>
      </w:r>
      <w:r>
        <w:rPr>
          <w:rFonts w:eastAsia="Arial"/>
          <w:color w:val="454545" w:themeColor="text1" w:themeTint="F2"/>
        </w:rPr>
        <w:t>, Certificates are allowed to be imported or exported</w:t>
      </w:r>
    </w:p>
    <w:p w14:paraId="09B63D71" w14:textId="17FDA1CD" w:rsidR="00DE7CE2" w:rsidRPr="00AB715F" w:rsidRDefault="00DE7CE2" w:rsidP="00EA7CC2">
      <w:pPr>
        <w:pStyle w:val="Guidance"/>
        <w:numPr>
          <w:ilvl w:val="0"/>
          <w:numId w:val="64"/>
        </w:numPr>
        <w:rPr>
          <w:rFonts w:eastAsia="Arial"/>
          <w:color w:val="454545" w:themeColor="text1" w:themeTint="F2"/>
        </w:rPr>
      </w:pPr>
      <w:r w:rsidRPr="003E5F09">
        <w:t>whether there are restrictions on export</w:t>
      </w:r>
      <w:r>
        <w:t>/</w:t>
      </w:r>
      <w:r w:rsidRPr="003E5F09">
        <w:t>imports</w:t>
      </w:r>
      <w:r>
        <w:t xml:space="preserve"> in relation with certain conditions (</w:t>
      </w:r>
      <w:proofErr w:type="spellStart"/>
      <w:r>
        <w:t>e.g</w:t>
      </w:r>
      <w:proofErr w:type="spellEnd"/>
      <w:r w:rsidRPr="003E5F09">
        <w:t xml:space="preserve"> if public support has been/is provided for energy production</w:t>
      </w:r>
      <w:r>
        <w:t>, depending on the determination of eligible energy for Certificates, dissemination level, EECS Products or other)</w:t>
      </w:r>
    </w:p>
    <w:p w14:paraId="71375169" w14:textId="329ABB31" w:rsidR="00057CC8" w:rsidRPr="00AB715F" w:rsidRDefault="00057CC8" w:rsidP="00EA7CC2">
      <w:pPr>
        <w:pStyle w:val="Guidance"/>
        <w:numPr>
          <w:ilvl w:val="0"/>
          <w:numId w:val="64"/>
        </w:numPr>
        <w:rPr>
          <w:rFonts w:eastAsia="Arial"/>
          <w:color w:val="454545" w:themeColor="text1" w:themeTint="F2"/>
        </w:rPr>
      </w:pPr>
      <w:r>
        <w:t xml:space="preserve">what </w:t>
      </w:r>
      <w:r w:rsidR="007A5AAE">
        <w:t>are</w:t>
      </w:r>
      <w:r>
        <w:t xml:space="preserve"> the criteri</w:t>
      </w:r>
      <w:r w:rsidR="007A5AAE">
        <w:t>a</w:t>
      </w:r>
      <w:r>
        <w:t xml:space="preserve"> for </w:t>
      </w:r>
      <w:r w:rsidR="007A5AAE">
        <w:t>the countries to which certificates can be exported</w:t>
      </w:r>
      <w:r w:rsidR="42290949">
        <w:t xml:space="preserve"> to</w:t>
      </w:r>
      <w:r w:rsidR="007A5AAE">
        <w:t xml:space="preserve"> (e.g.</w:t>
      </w:r>
      <w:r w:rsidR="41EF2A69">
        <w:t xml:space="preserve"> </w:t>
      </w:r>
      <w:r w:rsidR="002B4D42">
        <w:t>Countries f</w:t>
      </w:r>
      <w:r w:rsidR="0053016A">
        <w:t>rom</w:t>
      </w:r>
      <w:r w:rsidR="002B4D42">
        <w:t xml:space="preserve"> which the Issuing Body is EECS Scheme Member and connected to the AIB Hub, and/or member of the EU/EEA/EFTA</w:t>
      </w:r>
      <w:r w:rsidR="00361A92">
        <w:t>,</w:t>
      </w:r>
      <w:r w:rsidR="0053016A">
        <w:t xml:space="preserve"> Energy Community/</w:t>
      </w:r>
      <w:r w:rsidR="00361A92">
        <w:t xml:space="preserve"> </w:t>
      </w:r>
      <w:proofErr w:type="gramStart"/>
      <w:r w:rsidR="00361A92">
        <w:t>….(</w:t>
      </w:r>
      <w:proofErr w:type="gramEnd"/>
      <w:r w:rsidR="00361A92">
        <w:t>any other criteria that are relevant for the respective Domain)</w:t>
      </w:r>
    </w:p>
    <w:p w14:paraId="0919069D" w14:textId="148EF9B6" w:rsidR="00361A92" w:rsidRPr="00AB715F" w:rsidRDefault="00361A92" w:rsidP="00361A92">
      <w:pPr>
        <w:pStyle w:val="Guidance"/>
        <w:numPr>
          <w:ilvl w:val="0"/>
          <w:numId w:val="64"/>
        </w:numPr>
        <w:rPr>
          <w:rFonts w:eastAsia="Arial"/>
          <w:color w:val="454545" w:themeColor="text1" w:themeTint="F2"/>
        </w:rPr>
      </w:pPr>
      <w:r>
        <w:t xml:space="preserve">what are the criteria for the countries </w:t>
      </w:r>
      <w:r w:rsidR="007A72F4">
        <w:t>from</w:t>
      </w:r>
      <w:r>
        <w:t xml:space="preserve"> which certificates can be </w:t>
      </w:r>
      <w:r w:rsidR="007A72F4">
        <w:t>im</w:t>
      </w:r>
      <w:r>
        <w:t>ported (e.g.</w:t>
      </w:r>
      <w:r w:rsidR="781E113A">
        <w:t xml:space="preserve"> </w:t>
      </w:r>
      <w:r>
        <w:t>Countries fo</w:t>
      </w:r>
      <w:r w:rsidR="0053016A">
        <w:t>r</w:t>
      </w:r>
      <w:r>
        <w:t xml:space="preserve"> which the Issuing Body is EECS Scheme Member and connected to the AIB Hub, and/or member of the EU/EEA/EFTA, </w:t>
      </w:r>
      <w:proofErr w:type="gramStart"/>
      <w:r>
        <w:t>….(</w:t>
      </w:r>
      <w:proofErr w:type="gramEnd"/>
      <w:r>
        <w:t>any other criteria that are relevant for the respective Domain)</w:t>
      </w:r>
    </w:p>
    <w:p w14:paraId="75284DB8" w14:textId="3E88F7AF" w:rsidR="007A72F4" w:rsidRPr="00C214A3" w:rsidRDefault="00E41421" w:rsidP="00361A92">
      <w:pPr>
        <w:pStyle w:val="Guidance"/>
        <w:numPr>
          <w:ilvl w:val="0"/>
          <w:numId w:val="64"/>
        </w:numPr>
        <w:rPr>
          <w:rFonts w:eastAsia="Arial"/>
          <w:color w:val="454545" w:themeColor="text1" w:themeTint="F2"/>
        </w:rPr>
      </w:pPr>
      <w:r>
        <w:t>[if any] t</w:t>
      </w:r>
      <w:r w:rsidR="007A72F4">
        <w:t xml:space="preserve">o/from which countries are Ex-Domain Cancellations allowed an </w:t>
      </w:r>
      <w:r w:rsidR="00AB715F">
        <w:t>up</w:t>
      </w:r>
      <w:r w:rsidR="007A72F4">
        <w:t>on which conditions</w:t>
      </w:r>
    </w:p>
    <w:p w14:paraId="6EC6E2B9" w14:textId="77777777" w:rsidR="00846626" w:rsidRPr="00DE7CE2" w:rsidRDefault="00846626" w:rsidP="00DE7CE2">
      <w:pPr>
        <w:rPr>
          <w:lang w:val="en-GB"/>
        </w:rPr>
      </w:pPr>
    </w:p>
    <w:p w14:paraId="188B0E4B" w14:textId="100AF1BE" w:rsidR="007A319F" w:rsidRPr="00363A37" w:rsidRDefault="007A319F" w:rsidP="004A0C71">
      <w:pPr>
        <w:pStyle w:val="Titolo2"/>
        <w:rPr>
          <w:lang w:val="en-GB" w:eastAsia="nl-BE"/>
        </w:rPr>
      </w:pPr>
      <w:bookmarkStart w:id="78" w:name="_Toc123920242"/>
      <w:bookmarkStart w:id="79" w:name="_Ref123921609"/>
      <w:bookmarkStart w:id="80" w:name="_Toc218527803"/>
      <w:r w:rsidRPr="00363A37">
        <w:rPr>
          <w:lang w:val="en-GB" w:eastAsia="nl-BE"/>
        </w:rPr>
        <w:t>Administration of Malfunctions, Corrections and Errors</w:t>
      </w:r>
      <w:bookmarkEnd w:id="78"/>
      <w:bookmarkEnd w:id="79"/>
      <w:bookmarkEnd w:id="80"/>
    </w:p>
    <w:p w14:paraId="29B00D51"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D61A46" w:rsidRPr="00363A37" w14:paraId="23A5D937" w14:textId="77777777">
        <w:tc>
          <w:tcPr>
            <w:tcW w:w="1813" w:type="dxa"/>
          </w:tcPr>
          <w:p w14:paraId="351756D1" w14:textId="2DEA6373" w:rsidR="00D61A46" w:rsidRPr="00363A37" w:rsidRDefault="00D61A46" w:rsidP="00D61A46">
            <w:pPr>
              <w:rPr>
                <w:lang w:val="en-GB" w:eastAsia="nl-BE"/>
              </w:rPr>
            </w:pPr>
            <w:r w:rsidRPr="00363A37">
              <w:rPr>
                <w:lang w:val="en-GB" w:eastAsia="nl-BE"/>
              </w:rPr>
              <w:t>C5.1.7</w:t>
            </w:r>
          </w:p>
        </w:tc>
        <w:tc>
          <w:tcPr>
            <w:tcW w:w="1813" w:type="dxa"/>
          </w:tcPr>
          <w:p w14:paraId="5B6A6CE9" w14:textId="60E47FDB" w:rsidR="00D61A46" w:rsidRPr="00363A37" w:rsidRDefault="00D61A46" w:rsidP="00D61A46">
            <w:pPr>
              <w:rPr>
                <w:lang w:val="en-GB" w:eastAsia="nl-BE"/>
              </w:rPr>
            </w:pPr>
            <w:r w:rsidRPr="00363A37">
              <w:rPr>
                <w:lang w:val="en-GB" w:eastAsia="nl-BE"/>
              </w:rPr>
              <w:t>C8.4.1</w:t>
            </w:r>
          </w:p>
        </w:tc>
        <w:tc>
          <w:tcPr>
            <w:tcW w:w="1814" w:type="dxa"/>
          </w:tcPr>
          <w:p w14:paraId="1CE11072" w14:textId="4809532F" w:rsidR="00D61A46" w:rsidRPr="00363A37" w:rsidRDefault="00D61A46" w:rsidP="00D61A46">
            <w:pPr>
              <w:rPr>
                <w:lang w:val="en-GB" w:eastAsia="nl-BE"/>
              </w:rPr>
            </w:pPr>
            <w:r w:rsidRPr="00363A37">
              <w:rPr>
                <w:lang w:val="en-GB" w:eastAsia="nl-BE"/>
              </w:rPr>
              <w:t>C8.4.2</w:t>
            </w:r>
          </w:p>
        </w:tc>
        <w:tc>
          <w:tcPr>
            <w:tcW w:w="1813" w:type="dxa"/>
          </w:tcPr>
          <w:p w14:paraId="0140AB2D" w14:textId="4405FFBD" w:rsidR="00D61A46" w:rsidRPr="00363A37" w:rsidRDefault="00D61A46" w:rsidP="00D61A46">
            <w:pPr>
              <w:rPr>
                <w:lang w:val="en-GB" w:eastAsia="nl-BE"/>
              </w:rPr>
            </w:pPr>
            <w:r w:rsidRPr="00363A37">
              <w:rPr>
                <w:lang w:val="en-GB" w:eastAsia="nl-BE"/>
              </w:rPr>
              <w:t>C8.4.3</w:t>
            </w:r>
          </w:p>
        </w:tc>
        <w:tc>
          <w:tcPr>
            <w:tcW w:w="1814" w:type="dxa"/>
          </w:tcPr>
          <w:p w14:paraId="28F394F2" w14:textId="2EBFFA37" w:rsidR="00D61A46" w:rsidRPr="00363A37" w:rsidRDefault="00D61A46" w:rsidP="00D61A46">
            <w:pPr>
              <w:rPr>
                <w:lang w:val="en-GB" w:eastAsia="nl-BE"/>
              </w:rPr>
            </w:pPr>
            <w:r w:rsidRPr="00363A37">
              <w:rPr>
                <w:lang w:val="en-GB" w:eastAsia="nl-BE"/>
              </w:rPr>
              <w:t>C8.5.1</w:t>
            </w:r>
          </w:p>
        </w:tc>
      </w:tr>
      <w:tr w:rsidR="004A0C71" w:rsidRPr="00363A37" w14:paraId="66A83BC0" w14:textId="77777777">
        <w:tc>
          <w:tcPr>
            <w:tcW w:w="1813" w:type="dxa"/>
          </w:tcPr>
          <w:p w14:paraId="2C8AD508" w14:textId="49A83BB6" w:rsidR="004A0C71" w:rsidRPr="00363A37" w:rsidRDefault="00D61A46">
            <w:pPr>
              <w:rPr>
                <w:lang w:val="en-GB" w:eastAsia="nl-BE"/>
              </w:rPr>
            </w:pPr>
            <w:r w:rsidRPr="00363A37">
              <w:rPr>
                <w:lang w:val="en-GB" w:eastAsia="nl-BE"/>
              </w:rPr>
              <w:lastRenderedPageBreak/>
              <w:t>D9.1.2</w:t>
            </w:r>
            <w:r w:rsidRPr="00363A37">
              <w:rPr>
                <w:lang w:val="en-GB" w:eastAsia="nl-BE"/>
              </w:rPr>
              <w:tab/>
            </w:r>
          </w:p>
        </w:tc>
        <w:tc>
          <w:tcPr>
            <w:tcW w:w="1813" w:type="dxa"/>
          </w:tcPr>
          <w:p w14:paraId="651B5F05" w14:textId="2BCAF501" w:rsidR="004A0C71" w:rsidRPr="00363A37" w:rsidRDefault="004A0C71">
            <w:pPr>
              <w:rPr>
                <w:lang w:val="en-GB" w:eastAsia="nl-BE"/>
              </w:rPr>
            </w:pPr>
          </w:p>
        </w:tc>
        <w:tc>
          <w:tcPr>
            <w:tcW w:w="1814" w:type="dxa"/>
          </w:tcPr>
          <w:p w14:paraId="66193378" w14:textId="4A409CC4" w:rsidR="004A0C71" w:rsidRPr="00363A37" w:rsidRDefault="004A0C71">
            <w:pPr>
              <w:rPr>
                <w:lang w:val="en-GB" w:eastAsia="nl-BE"/>
              </w:rPr>
            </w:pPr>
          </w:p>
        </w:tc>
        <w:tc>
          <w:tcPr>
            <w:tcW w:w="1813" w:type="dxa"/>
          </w:tcPr>
          <w:p w14:paraId="6FD87349" w14:textId="3FDE3268" w:rsidR="004A0C71" w:rsidRPr="00363A37" w:rsidRDefault="004A0C71">
            <w:pPr>
              <w:rPr>
                <w:lang w:val="en-GB" w:eastAsia="nl-BE"/>
              </w:rPr>
            </w:pPr>
          </w:p>
        </w:tc>
        <w:tc>
          <w:tcPr>
            <w:tcW w:w="1814" w:type="dxa"/>
          </w:tcPr>
          <w:p w14:paraId="5DCB988D" w14:textId="0DFD0CBC" w:rsidR="004A0C71" w:rsidRPr="00363A37" w:rsidRDefault="004A0C71">
            <w:pPr>
              <w:rPr>
                <w:lang w:val="en-GB" w:eastAsia="nl-BE"/>
              </w:rPr>
            </w:pPr>
          </w:p>
        </w:tc>
      </w:tr>
    </w:tbl>
    <w:p w14:paraId="40C30264" w14:textId="77777777" w:rsidR="00D61A46" w:rsidRPr="00363A37" w:rsidRDefault="00D61A46" w:rsidP="007A319F">
      <w:pPr>
        <w:rPr>
          <w:lang w:val="en-GB" w:eastAsia="nl-BE"/>
        </w:rPr>
      </w:pPr>
    </w:p>
    <w:p w14:paraId="04947710" w14:textId="50D2C456" w:rsidR="007A319F" w:rsidRPr="00363A37" w:rsidRDefault="007A319F" w:rsidP="00D61A46">
      <w:pPr>
        <w:pStyle w:val="Guidance"/>
      </w:pPr>
      <w:r w:rsidRPr="00363A37">
        <w:t>It must describe the processes followed when a transfer fails and when an error is identified:</w:t>
      </w:r>
    </w:p>
    <w:p w14:paraId="4EA84334" w14:textId="6B59B1B3" w:rsidR="007A319F" w:rsidRPr="00363A37" w:rsidRDefault="007A319F" w:rsidP="00D43247">
      <w:pPr>
        <w:pStyle w:val="Guidance"/>
        <w:numPr>
          <w:ilvl w:val="0"/>
          <w:numId w:val="34"/>
        </w:numPr>
      </w:pPr>
      <w:r w:rsidRPr="00363A37">
        <w:t xml:space="preserve">in the event of a failure of minor validation during transfer </w:t>
      </w:r>
    </w:p>
    <w:p w14:paraId="28270A0B" w14:textId="126363DF" w:rsidR="007A319F" w:rsidRPr="00363A37" w:rsidRDefault="007A319F" w:rsidP="00D43247">
      <w:pPr>
        <w:pStyle w:val="Guidance"/>
        <w:numPr>
          <w:ilvl w:val="1"/>
          <w:numId w:val="34"/>
        </w:numPr>
      </w:pPr>
      <w:r w:rsidRPr="00363A37">
        <w:t>the registry operator will make reasonable effort to correct and make the transfer happen</w:t>
      </w:r>
    </w:p>
    <w:p w14:paraId="7CB90DE7" w14:textId="09FB2800" w:rsidR="007A319F" w:rsidRPr="00363A37" w:rsidRDefault="007A319F" w:rsidP="00D43247">
      <w:pPr>
        <w:pStyle w:val="Guidance"/>
        <w:numPr>
          <w:ilvl w:val="0"/>
          <w:numId w:val="34"/>
        </w:numPr>
      </w:pPr>
      <w:r w:rsidRPr="00363A37">
        <w:t xml:space="preserve">in the event of a complete failure of a transfer </w:t>
      </w:r>
    </w:p>
    <w:p w14:paraId="625742D0" w14:textId="033A2E24" w:rsidR="007A319F" w:rsidRPr="00363A37" w:rsidRDefault="007A319F" w:rsidP="00D43247">
      <w:pPr>
        <w:pStyle w:val="Guidance"/>
        <w:numPr>
          <w:ilvl w:val="1"/>
          <w:numId w:val="34"/>
        </w:numPr>
      </w:pPr>
      <w:r w:rsidRPr="00363A37">
        <w:t>reinstate the certificates in the seller’s account</w:t>
      </w:r>
    </w:p>
    <w:p w14:paraId="48AB14FB" w14:textId="6A08E003" w:rsidR="007A319F" w:rsidRPr="00363A37" w:rsidRDefault="007A319F" w:rsidP="00D43247">
      <w:pPr>
        <w:pStyle w:val="Guidance"/>
        <w:numPr>
          <w:ilvl w:val="1"/>
          <w:numId w:val="34"/>
        </w:numPr>
      </w:pPr>
      <w:r w:rsidRPr="00363A37">
        <w:t>investigate to facilitate another attempt</w:t>
      </w:r>
    </w:p>
    <w:p w14:paraId="6650BED8" w14:textId="7186B120" w:rsidR="007A319F" w:rsidRPr="00363A37" w:rsidRDefault="007A319F" w:rsidP="00D43247">
      <w:pPr>
        <w:pStyle w:val="Guidance"/>
        <w:numPr>
          <w:ilvl w:val="0"/>
          <w:numId w:val="34"/>
        </w:numPr>
      </w:pPr>
      <w:r w:rsidRPr="00363A37">
        <w:t>in the event of impossible transfer for technical reasons</w:t>
      </w:r>
    </w:p>
    <w:p w14:paraId="42B64042" w14:textId="574607E4" w:rsidR="007A319F" w:rsidRPr="00363A37" w:rsidRDefault="007A319F" w:rsidP="00D43247">
      <w:pPr>
        <w:pStyle w:val="Guidance"/>
        <w:numPr>
          <w:ilvl w:val="1"/>
          <w:numId w:val="34"/>
        </w:numPr>
      </w:pPr>
      <w:r w:rsidRPr="00363A37">
        <w:t>ex-domain cancellation if appropriate</w:t>
      </w:r>
    </w:p>
    <w:p w14:paraId="64CBEB02" w14:textId="34A9ABFE" w:rsidR="007A319F" w:rsidRPr="00363A37" w:rsidRDefault="007A319F" w:rsidP="00D43247">
      <w:pPr>
        <w:pStyle w:val="Guidance"/>
        <w:numPr>
          <w:ilvl w:val="0"/>
          <w:numId w:val="34"/>
        </w:numPr>
      </w:pPr>
      <w:r w:rsidRPr="00363A37">
        <w:t>the registry operator will co-operate with others to manage any errors</w:t>
      </w:r>
    </w:p>
    <w:p w14:paraId="7E038D0E" w14:textId="6C37F3E8" w:rsidR="007A319F" w:rsidRPr="00363A37" w:rsidRDefault="007A319F" w:rsidP="00D43247">
      <w:pPr>
        <w:pStyle w:val="Guidance"/>
        <w:numPr>
          <w:ilvl w:val="0"/>
          <w:numId w:val="34"/>
        </w:numPr>
      </w:pPr>
      <w:r w:rsidRPr="00363A37">
        <w:t>where an obvious error has occurred and is agreed</w:t>
      </w:r>
    </w:p>
    <w:p w14:paraId="6947506A" w14:textId="3994F3CF" w:rsidR="007A319F" w:rsidRPr="00363A37" w:rsidRDefault="007A319F" w:rsidP="00D43247">
      <w:pPr>
        <w:pStyle w:val="Guidance"/>
        <w:numPr>
          <w:ilvl w:val="1"/>
          <w:numId w:val="34"/>
        </w:numPr>
      </w:pPr>
      <w:r w:rsidRPr="00363A37">
        <w:t>the registry operator will correct it even if it was not the issuer</w:t>
      </w:r>
    </w:p>
    <w:p w14:paraId="6FE4D5EF" w14:textId="225A0EAA" w:rsidR="007A319F" w:rsidRPr="00363A37" w:rsidRDefault="007A319F" w:rsidP="00D43247">
      <w:pPr>
        <w:pStyle w:val="Guidance"/>
        <w:numPr>
          <w:ilvl w:val="1"/>
          <w:numId w:val="34"/>
        </w:numPr>
      </w:pPr>
      <w:r w:rsidRPr="00363A37">
        <w:t>nobody should gain financially as the result of a correction</w:t>
      </w:r>
    </w:p>
    <w:p w14:paraId="38F03373" w14:textId="73F147A7" w:rsidR="007A319F" w:rsidRPr="00363A37" w:rsidRDefault="007A319F" w:rsidP="00D43247">
      <w:pPr>
        <w:pStyle w:val="Guidance"/>
        <w:numPr>
          <w:ilvl w:val="0"/>
          <w:numId w:val="34"/>
        </w:numPr>
      </w:pPr>
      <w:r w:rsidRPr="00363A37">
        <w:t>a registry operator can recover its reasonable costs of corrective action (unless it was responsible for the error)</w:t>
      </w:r>
    </w:p>
    <w:p w14:paraId="2E86914F" w14:textId="77777777" w:rsidR="0003457F" w:rsidRPr="00363A37" w:rsidRDefault="0003457F" w:rsidP="00D61A46">
      <w:pPr>
        <w:pStyle w:val="Guidance"/>
      </w:pPr>
    </w:p>
    <w:p w14:paraId="71F2A5E8" w14:textId="5C727886" w:rsidR="007A319F" w:rsidRPr="00363A37" w:rsidRDefault="007A319F" w:rsidP="00D61A46">
      <w:pPr>
        <w:pStyle w:val="Guidance"/>
      </w:pPr>
      <w:r w:rsidRPr="00363A37">
        <w:t xml:space="preserve">The following section(s) must be included in a Domain Protocol.  </w:t>
      </w:r>
    </w:p>
    <w:p w14:paraId="04D39B0A" w14:textId="7D6E749D" w:rsidR="007A319F" w:rsidRPr="00363A37" w:rsidRDefault="007A319F" w:rsidP="0003457F">
      <w:pPr>
        <w:pStyle w:val="Titolo3"/>
        <w:rPr>
          <w:lang w:val="en-GB" w:eastAsia="nl-BE"/>
        </w:rPr>
      </w:pPr>
      <w:r w:rsidRPr="00363A37">
        <w:rPr>
          <w:lang w:val="en-GB" w:eastAsia="nl-BE"/>
        </w:rPr>
        <w:t>Once issued, the details of an EECS Certificate cannot be altered or deleted except to correct an error.</w:t>
      </w:r>
    </w:p>
    <w:p w14:paraId="317C5392" w14:textId="758AB39C" w:rsidR="007A319F" w:rsidRPr="00363A37" w:rsidRDefault="007A319F" w:rsidP="0003457F">
      <w:pPr>
        <w:pStyle w:val="Titolo2"/>
        <w:rPr>
          <w:lang w:val="en-GB" w:eastAsia="nl-BE"/>
        </w:rPr>
      </w:pPr>
      <w:bookmarkStart w:id="81" w:name="_Toc123920243"/>
      <w:bookmarkStart w:id="82" w:name="_Toc218527804"/>
      <w:r w:rsidRPr="00363A37">
        <w:rPr>
          <w:lang w:val="en-GB" w:eastAsia="nl-BE"/>
        </w:rPr>
        <w:t>End of Life of EECS Certificates – Cancellation</w:t>
      </w:r>
      <w:bookmarkEnd w:id="81"/>
      <w:bookmarkEnd w:id="82"/>
    </w:p>
    <w:p w14:paraId="099EE33B"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3457F" w:rsidRPr="00363A37" w14:paraId="0071BC1C" w14:textId="77777777">
        <w:tc>
          <w:tcPr>
            <w:tcW w:w="1813" w:type="dxa"/>
          </w:tcPr>
          <w:p w14:paraId="0E731AFF" w14:textId="3A86105D" w:rsidR="0003457F" w:rsidRPr="00363A37" w:rsidRDefault="0003457F" w:rsidP="0003457F">
            <w:pPr>
              <w:rPr>
                <w:lang w:val="en-GB" w:eastAsia="nl-BE"/>
              </w:rPr>
            </w:pPr>
            <w:r w:rsidRPr="00363A37">
              <w:rPr>
                <w:lang w:val="en-GB" w:eastAsia="nl-BE"/>
              </w:rPr>
              <w:t>C5.2.3</w:t>
            </w:r>
          </w:p>
        </w:tc>
        <w:tc>
          <w:tcPr>
            <w:tcW w:w="1813" w:type="dxa"/>
          </w:tcPr>
          <w:p w14:paraId="70DF5CB6" w14:textId="4B60B9F1" w:rsidR="0003457F" w:rsidRPr="00363A37" w:rsidRDefault="0003457F" w:rsidP="0003457F">
            <w:pPr>
              <w:rPr>
                <w:lang w:val="en-GB" w:eastAsia="nl-BE"/>
              </w:rPr>
            </w:pPr>
            <w:r w:rsidRPr="00363A37">
              <w:rPr>
                <w:lang w:val="en-GB" w:eastAsia="nl-BE"/>
              </w:rPr>
              <w:t>C6.1.1</w:t>
            </w:r>
          </w:p>
        </w:tc>
        <w:tc>
          <w:tcPr>
            <w:tcW w:w="1814" w:type="dxa"/>
          </w:tcPr>
          <w:p w14:paraId="43F4952C" w14:textId="60C7D678" w:rsidR="0003457F" w:rsidRPr="00363A37" w:rsidRDefault="0003457F" w:rsidP="0003457F">
            <w:pPr>
              <w:rPr>
                <w:lang w:val="en-GB" w:eastAsia="nl-BE"/>
              </w:rPr>
            </w:pPr>
            <w:r w:rsidRPr="00363A37">
              <w:rPr>
                <w:lang w:val="en-GB" w:eastAsia="nl-BE"/>
              </w:rPr>
              <w:t>C7.1.1</w:t>
            </w:r>
          </w:p>
        </w:tc>
        <w:tc>
          <w:tcPr>
            <w:tcW w:w="1813" w:type="dxa"/>
          </w:tcPr>
          <w:p w14:paraId="190B97EC" w14:textId="3D3D882C" w:rsidR="0003457F" w:rsidRPr="00363A37" w:rsidRDefault="0003457F" w:rsidP="0003457F">
            <w:pPr>
              <w:rPr>
                <w:lang w:val="en-GB" w:eastAsia="nl-BE"/>
              </w:rPr>
            </w:pPr>
            <w:r w:rsidRPr="00363A37">
              <w:rPr>
                <w:lang w:val="en-GB" w:eastAsia="nl-BE"/>
              </w:rPr>
              <w:t>C7.2.1</w:t>
            </w:r>
          </w:p>
        </w:tc>
        <w:tc>
          <w:tcPr>
            <w:tcW w:w="1814" w:type="dxa"/>
          </w:tcPr>
          <w:p w14:paraId="6CCFF187" w14:textId="4D6CD453" w:rsidR="0003457F" w:rsidRPr="00363A37" w:rsidRDefault="0003457F" w:rsidP="0003457F">
            <w:pPr>
              <w:rPr>
                <w:lang w:val="en-GB" w:eastAsia="nl-BE"/>
              </w:rPr>
            </w:pPr>
            <w:r w:rsidRPr="00363A37">
              <w:rPr>
                <w:lang w:val="en-GB" w:eastAsia="nl-BE"/>
              </w:rPr>
              <w:t>C7.2.2</w:t>
            </w:r>
          </w:p>
        </w:tc>
      </w:tr>
      <w:tr w:rsidR="0003457F" w:rsidRPr="00363A37" w14:paraId="05E48769" w14:textId="77777777">
        <w:tc>
          <w:tcPr>
            <w:tcW w:w="1813" w:type="dxa"/>
          </w:tcPr>
          <w:p w14:paraId="264A3F96" w14:textId="5469017D" w:rsidR="0003457F" w:rsidRPr="00363A37" w:rsidRDefault="0003457F" w:rsidP="0003457F">
            <w:pPr>
              <w:rPr>
                <w:lang w:val="en-GB" w:eastAsia="nl-BE"/>
              </w:rPr>
            </w:pPr>
            <w:r w:rsidRPr="00363A37">
              <w:rPr>
                <w:lang w:val="en-GB" w:eastAsia="nl-BE"/>
              </w:rPr>
              <w:t>C7.2.3</w:t>
            </w:r>
          </w:p>
        </w:tc>
        <w:tc>
          <w:tcPr>
            <w:tcW w:w="1813" w:type="dxa"/>
          </w:tcPr>
          <w:p w14:paraId="097626ED" w14:textId="3088F6AC" w:rsidR="0003457F" w:rsidRPr="00363A37" w:rsidRDefault="0003457F" w:rsidP="0003457F">
            <w:pPr>
              <w:rPr>
                <w:lang w:val="en-GB" w:eastAsia="nl-BE"/>
              </w:rPr>
            </w:pPr>
            <w:r w:rsidRPr="00363A37">
              <w:rPr>
                <w:lang w:val="en-GB" w:eastAsia="nl-BE"/>
              </w:rPr>
              <w:t>C7.3.1</w:t>
            </w:r>
          </w:p>
        </w:tc>
        <w:tc>
          <w:tcPr>
            <w:tcW w:w="1814" w:type="dxa"/>
          </w:tcPr>
          <w:p w14:paraId="14C01161" w14:textId="77777777" w:rsidR="0003457F" w:rsidRPr="00363A37" w:rsidRDefault="0003457F" w:rsidP="0003457F">
            <w:pPr>
              <w:rPr>
                <w:lang w:val="en-GB" w:eastAsia="nl-BE"/>
              </w:rPr>
            </w:pPr>
            <w:r w:rsidRPr="00363A37">
              <w:rPr>
                <w:lang w:val="en-GB" w:eastAsia="nl-BE"/>
              </w:rPr>
              <w:t>E3.3.10</w:t>
            </w:r>
          </w:p>
        </w:tc>
        <w:tc>
          <w:tcPr>
            <w:tcW w:w="1813" w:type="dxa"/>
          </w:tcPr>
          <w:p w14:paraId="276765B5" w14:textId="77777777" w:rsidR="0003457F" w:rsidRPr="00363A37" w:rsidRDefault="0003457F" w:rsidP="0003457F">
            <w:pPr>
              <w:rPr>
                <w:lang w:val="en-GB" w:eastAsia="nl-BE"/>
              </w:rPr>
            </w:pPr>
            <w:r w:rsidRPr="00363A37">
              <w:rPr>
                <w:lang w:val="en-GB" w:eastAsia="nl-BE"/>
              </w:rPr>
              <w:t>N3.1.1</w:t>
            </w:r>
          </w:p>
        </w:tc>
        <w:tc>
          <w:tcPr>
            <w:tcW w:w="1814" w:type="dxa"/>
          </w:tcPr>
          <w:p w14:paraId="44B59A12" w14:textId="77777777" w:rsidR="0003457F" w:rsidRPr="00363A37" w:rsidRDefault="0003457F" w:rsidP="0003457F">
            <w:pPr>
              <w:rPr>
                <w:lang w:val="en-GB" w:eastAsia="nl-BE"/>
              </w:rPr>
            </w:pPr>
            <w:r w:rsidRPr="00363A37">
              <w:rPr>
                <w:lang w:val="en-GB" w:eastAsia="nl-BE"/>
              </w:rPr>
              <w:t>O3.1.1</w:t>
            </w:r>
          </w:p>
        </w:tc>
      </w:tr>
      <w:tr w:rsidR="00EA54E5" w:rsidRPr="00363A37" w14:paraId="4C8792B9" w14:textId="77777777">
        <w:tc>
          <w:tcPr>
            <w:tcW w:w="1813" w:type="dxa"/>
          </w:tcPr>
          <w:p w14:paraId="520CD455" w14:textId="124ED7B1" w:rsidR="00EA54E5" w:rsidRPr="00363A37" w:rsidRDefault="00EA54E5" w:rsidP="0003457F">
            <w:pPr>
              <w:rPr>
                <w:lang w:val="en-GB" w:eastAsia="nl-BE"/>
              </w:rPr>
            </w:pPr>
            <w:r>
              <w:rPr>
                <w:lang w:val="en-GB" w:eastAsia="nl-BE"/>
              </w:rPr>
              <w:t>C7.1.3</w:t>
            </w:r>
          </w:p>
        </w:tc>
        <w:tc>
          <w:tcPr>
            <w:tcW w:w="1813" w:type="dxa"/>
          </w:tcPr>
          <w:p w14:paraId="513A9D1D" w14:textId="736ED17E" w:rsidR="00EA54E5" w:rsidRPr="00363A37" w:rsidRDefault="00217C85" w:rsidP="0003457F">
            <w:pPr>
              <w:rPr>
                <w:lang w:val="en-GB" w:eastAsia="nl-BE"/>
              </w:rPr>
            </w:pPr>
            <w:r>
              <w:rPr>
                <w:lang w:val="en-GB" w:eastAsia="nl-BE"/>
              </w:rPr>
              <w:t>C7.1.5</w:t>
            </w:r>
          </w:p>
        </w:tc>
        <w:tc>
          <w:tcPr>
            <w:tcW w:w="1814" w:type="dxa"/>
          </w:tcPr>
          <w:p w14:paraId="50AA5260" w14:textId="11F37089" w:rsidR="00EA54E5" w:rsidRPr="00363A37" w:rsidRDefault="00217C85" w:rsidP="0003457F">
            <w:pPr>
              <w:rPr>
                <w:lang w:val="en-GB" w:eastAsia="nl-BE"/>
              </w:rPr>
            </w:pPr>
            <w:r>
              <w:rPr>
                <w:lang w:val="en-GB" w:eastAsia="nl-BE"/>
              </w:rPr>
              <w:t>C7.1.6</w:t>
            </w:r>
          </w:p>
        </w:tc>
        <w:tc>
          <w:tcPr>
            <w:tcW w:w="1813" w:type="dxa"/>
          </w:tcPr>
          <w:p w14:paraId="31271BD8" w14:textId="77777777" w:rsidR="00EA54E5" w:rsidRPr="00363A37" w:rsidRDefault="00EA54E5" w:rsidP="0003457F">
            <w:pPr>
              <w:rPr>
                <w:lang w:val="en-GB" w:eastAsia="nl-BE"/>
              </w:rPr>
            </w:pPr>
          </w:p>
        </w:tc>
        <w:tc>
          <w:tcPr>
            <w:tcW w:w="1814" w:type="dxa"/>
          </w:tcPr>
          <w:p w14:paraId="446407AF" w14:textId="77777777" w:rsidR="00EA54E5" w:rsidRPr="00363A37" w:rsidRDefault="00EA54E5" w:rsidP="0003457F">
            <w:pPr>
              <w:rPr>
                <w:lang w:val="en-GB" w:eastAsia="nl-BE"/>
              </w:rPr>
            </w:pPr>
          </w:p>
        </w:tc>
      </w:tr>
    </w:tbl>
    <w:p w14:paraId="099CDC8D" w14:textId="77777777" w:rsidR="0003457F" w:rsidRPr="00363A37" w:rsidRDefault="0003457F" w:rsidP="007A319F">
      <w:pPr>
        <w:rPr>
          <w:lang w:val="en-GB" w:eastAsia="nl-BE"/>
        </w:rPr>
      </w:pPr>
    </w:p>
    <w:p w14:paraId="1A9010A6" w14:textId="677B8B53" w:rsidR="007A319F" w:rsidRPr="00363A37" w:rsidRDefault="007A319F" w:rsidP="0003457F">
      <w:pPr>
        <w:pStyle w:val="Guidance"/>
      </w:pPr>
      <w:r w:rsidRPr="00363A37">
        <w:t>It must describe:</w:t>
      </w:r>
    </w:p>
    <w:p w14:paraId="23DB6308" w14:textId="20C3BA5E" w:rsidR="007A319F" w:rsidRPr="00363A37" w:rsidRDefault="007A319F" w:rsidP="00D43247">
      <w:pPr>
        <w:pStyle w:val="Guidance"/>
        <w:numPr>
          <w:ilvl w:val="0"/>
          <w:numId w:val="35"/>
        </w:numPr>
      </w:pPr>
      <w:r w:rsidRPr="00363A37">
        <w:t>the limitations on what can be cancelled, including that you cannot cancel a certificate that is already cancelled or has expired</w:t>
      </w:r>
    </w:p>
    <w:p w14:paraId="3273029F" w14:textId="7EDE6BA5" w:rsidR="007A319F" w:rsidRPr="00363A37" w:rsidRDefault="007A319F" w:rsidP="00D43247">
      <w:pPr>
        <w:pStyle w:val="Guidance"/>
        <w:numPr>
          <w:ilvl w:val="0"/>
          <w:numId w:val="35"/>
        </w:numPr>
      </w:pPr>
      <w:r w:rsidRPr="00363A37">
        <w:t>how cancelled certificates are prevented from being transferred</w:t>
      </w:r>
    </w:p>
    <w:p w14:paraId="01386A01" w14:textId="35D48D75" w:rsidR="007A319F" w:rsidRPr="00363A37" w:rsidRDefault="007A319F" w:rsidP="00D43247">
      <w:pPr>
        <w:pStyle w:val="Guidance"/>
        <w:numPr>
          <w:ilvl w:val="0"/>
          <w:numId w:val="35"/>
        </w:numPr>
      </w:pPr>
      <w:r w:rsidRPr="00363A37">
        <w:t>the situations where ex-domain cancellations are permitted</w:t>
      </w:r>
    </w:p>
    <w:p w14:paraId="6C474C7A" w14:textId="5BB0BDC3" w:rsidR="007A319F" w:rsidRPr="00363A37" w:rsidRDefault="007A319F" w:rsidP="00D43247">
      <w:pPr>
        <w:pStyle w:val="Guidance"/>
        <w:numPr>
          <w:ilvl w:val="0"/>
          <w:numId w:val="35"/>
        </w:numPr>
      </w:pPr>
      <w:r w:rsidRPr="00363A37">
        <w:t xml:space="preserve">what information is in a cancellation request and how that information is provided by the account holder </w:t>
      </w:r>
      <w:r w:rsidR="00FB799C" w:rsidRPr="00363A37">
        <w:t>e.g.,</w:t>
      </w:r>
      <w:r w:rsidRPr="00363A37">
        <w:t xml:space="preserve"> via a form on a website</w:t>
      </w:r>
    </w:p>
    <w:p w14:paraId="064DD34B" w14:textId="578674DA" w:rsidR="007A319F" w:rsidRPr="00363A37" w:rsidRDefault="007A319F" w:rsidP="00D43247">
      <w:pPr>
        <w:pStyle w:val="Guidance"/>
        <w:numPr>
          <w:ilvl w:val="0"/>
          <w:numId w:val="35"/>
        </w:numPr>
      </w:pPr>
      <w:r w:rsidRPr="00363A37">
        <w:t>the process of cancellation (who does what) including:</w:t>
      </w:r>
    </w:p>
    <w:p w14:paraId="72AFA3B5" w14:textId="5C3DAB95" w:rsidR="007A319F" w:rsidRPr="00363A37" w:rsidRDefault="007A319F" w:rsidP="00D43247">
      <w:pPr>
        <w:pStyle w:val="Guidance"/>
        <w:numPr>
          <w:ilvl w:val="1"/>
          <w:numId w:val="35"/>
        </w:numPr>
      </w:pPr>
      <w:r w:rsidRPr="00363A37">
        <w:t>reporting to authorities</w:t>
      </w:r>
    </w:p>
    <w:p w14:paraId="57285130" w14:textId="44EC4B8B" w:rsidR="007A319F" w:rsidRPr="00363A37" w:rsidRDefault="007A319F" w:rsidP="00D43247">
      <w:pPr>
        <w:pStyle w:val="Guidance"/>
        <w:numPr>
          <w:ilvl w:val="1"/>
          <w:numId w:val="35"/>
        </w:numPr>
      </w:pPr>
      <w:r w:rsidRPr="00363A37">
        <w:lastRenderedPageBreak/>
        <w:t>how long the process should take</w:t>
      </w:r>
    </w:p>
    <w:p w14:paraId="40BF70C9" w14:textId="3C8E4611" w:rsidR="007A319F" w:rsidRPr="00363A37" w:rsidRDefault="007A319F" w:rsidP="00D43247">
      <w:pPr>
        <w:pStyle w:val="Guidance"/>
        <w:numPr>
          <w:ilvl w:val="0"/>
          <w:numId w:val="35"/>
        </w:numPr>
      </w:pPr>
      <w:r w:rsidRPr="00363A37">
        <w:t>how multi-product certificates are handled (</w:t>
      </w:r>
      <w:r w:rsidR="00FB799C" w:rsidRPr="00363A37">
        <w:t>i.e.,</w:t>
      </w:r>
      <w:r w:rsidRPr="00363A37">
        <w:t xml:space="preserve"> certificates for multiple purposes or certificates for both source and technology like renewable HEC GOs)</w:t>
      </w:r>
    </w:p>
    <w:p w14:paraId="2D2CEFBD" w14:textId="77777777" w:rsidR="0075626D" w:rsidRDefault="007A319F" w:rsidP="0075626D">
      <w:pPr>
        <w:pStyle w:val="Guidance"/>
        <w:numPr>
          <w:ilvl w:val="0"/>
          <w:numId w:val="35"/>
        </w:numPr>
      </w:pPr>
      <w:r w:rsidRPr="00363A37">
        <w:t>how a cancellation statement can be obtained for a consumer and how long the production time is likely to be</w:t>
      </w:r>
    </w:p>
    <w:p w14:paraId="7B0042C7" w14:textId="45A03D35" w:rsidR="00EA54E5" w:rsidRDefault="004B57A1" w:rsidP="0075626D">
      <w:pPr>
        <w:pStyle w:val="Guidance"/>
        <w:numPr>
          <w:ilvl w:val="0"/>
          <w:numId w:val="35"/>
        </w:numPr>
      </w:pPr>
      <w:r>
        <w:t>w</w:t>
      </w:r>
      <w:r w:rsidR="00EA54E5" w:rsidRPr="00F71341">
        <w:t>hich types of certificates are allowed to be cancelled in the Domain</w:t>
      </w:r>
    </w:p>
    <w:p w14:paraId="75C70C6F" w14:textId="77777777" w:rsidR="00D714F4" w:rsidRPr="007920E2" w:rsidRDefault="00D714F4" w:rsidP="007920E2">
      <w:pPr>
        <w:pStyle w:val="Guidance"/>
        <w:numPr>
          <w:ilvl w:val="1"/>
          <w:numId w:val="35"/>
        </w:numPr>
        <w:rPr>
          <w:iCs/>
          <w:lang w:val="en-US"/>
        </w:rPr>
      </w:pPr>
      <w:r w:rsidRPr="00D714F4">
        <w:rPr>
          <w:iCs/>
          <w:u w:val="single"/>
        </w:rPr>
        <w:t>who is entitled to cancel GOs? </w:t>
      </w:r>
      <w:r w:rsidRPr="007920E2">
        <w:rPr>
          <w:iCs/>
          <w:lang w:val="en-US"/>
        </w:rPr>
        <w:t> </w:t>
      </w:r>
    </w:p>
    <w:p w14:paraId="7034E593" w14:textId="3FAEE40F" w:rsidR="00D714F4" w:rsidRPr="007920E2" w:rsidRDefault="00D714F4" w:rsidP="007920E2">
      <w:pPr>
        <w:pStyle w:val="Guidance"/>
        <w:numPr>
          <w:ilvl w:val="1"/>
          <w:numId w:val="35"/>
        </w:numPr>
        <w:rPr>
          <w:iCs/>
          <w:lang w:val="en-US"/>
        </w:rPr>
      </w:pPr>
      <w:r w:rsidRPr="00D714F4">
        <w:rPr>
          <w:iCs/>
          <w:u w:val="single"/>
        </w:rPr>
        <w:t>(</w:t>
      </w:r>
      <w:proofErr w:type="gramStart"/>
      <w:r w:rsidRPr="00D714F4">
        <w:rPr>
          <w:iCs/>
          <w:u w:val="single"/>
        </w:rPr>
        <w:t>only</w:t>
      </w:r>
      <w:proofErr w:type="gramEnd"/>
      <w:r w:rsidRPr="00D714F4">
        <w:rPr>
          <w:iCs/>
          <w:u w:val="single"/>
        </w:rPr>
        <w:t xml:space="preserve"> licensed suppliers and/or </w:t>
      </w:r>
      <w:r w:rsidRPr="007920E2">
        <w:rPr>
          <w:iCs/>
          <w:lang w:val="en-US"/>
        </w:rPr>
        <w:t> </w:t>
      </w:r>
    </w:p>
    <w:p w14:paraId="38581DEE" w14:textId="77777777" w:rsidR="00D714F4" w:rsidRPr="00D714F4" w:rsidRDefault="00D714F4" w:rsidP="007920E2">
      <w:pPr>
        <w:pStyle w:val="Guidance"/>
        <w:numPr>
          <w:ilvl w:val="1"/>
          <w:numId w:val="35"/>
        </w:numPr>
        <w:rPr>
          <w:iCs/>
          <w:lang w:val="de-DE"/>
        </w:rPr>
      </w:pPr>
      <w:proofErr w:type="gramStart"/>
      <w:r w:rsidRPr="00D714F4">
        <w:rPr>
          <w:iCs/>
          <w:u w:val="single"/>
        </w:rPr>
        <w:t>also</w:t>
      </w:r>
      <w:proofErr w:type="gramEnd"/>
      <w:r w:rsidRPr="00D714F4">
        <w:rPr>
          <w:iCs/>
          <w:u w:val="single"/>
        </w:rPr>
        <w:t xml:space="preserve"> consumers and/or </w:t>
      </w:r>
      <w:r w:rsidRPr="00D714F4">
        <w:rPr>
          <w:iCs/>
          <w:lang w:val="de-DE"/>
        </w:rPr>
        <w:t> </w:t>
      </w:r>
    </w:p>
    <w:p w14:paraId="27811219" w14:textId="77777777" w:rsidR="00D714F4" w:rsidRPr="00153D07" w:rsidRDefault="00D714F4" w:rsidP="007920E2">
      <w:pPr>
        <w:pStyle w:val="Guidance"/>
        <w:numPr>
          <w:ilvl w:val="1"/>
          <w:numId w:val="35"/>
        </w:numPr>
        <w:rPr>
          <w:iCs/>
          <w:lang w:val="en-US"/>
        </w:rPr>
      </w:pPr>
      <w:r w:rsidRPr="00D714F4">
        <w:rPr>
          <w:iCs/>
          <w:u w:val="single"/>
        </w:rPr>
        <w:t>intermediary service providers who can cancel GOs on behalf of specific consumers)?</w:t>
      </w:r>
      <w:r w:rsidRPr="00153D07">
        <w:rPr>
          <w:iCs/>
          <w:lang w:val="en-US"/>
        </w:rPr>
        <w:t> </w:t>
      </w:r>
    </w:p>
    <w:p w14:paraId="29D69AAC" w14:textId="5308D62D" w:rsidR="00D714F4" w:rsidRPr="00153D07" w:rsidRDefault="00D714F4" w:rsidP="00DB657E">
      <w:pPr>
        <w:pStyle w:val="Guidance"/>
        <w:numPr>
          <w:ilvl w:val="0"/>
          <w:numId w:val="35"/>
        </w:numPr>
        <w:rPr>
          <w:iCs/>
          <w:lang w:val="en-US"/>
        </w:rPr>
      </w:pPr>
      <w:r w:rsidRPr="00D714F4">
        <w:rPr>
          <w:iCs/>
          <w:u w:val="single"/>
        </w:rPr>
        <w:t>Conditions under which a new Certificate under another Certification Scheme could be issued, based on a cancelled EECS Certificate.</w:t>
      </w:r>
    </w:p>
    <w:p w14:paraId="146E0A8E" w14:textId="77777777" w:rsidR="007A319F" w:rsidRPr="00363A37" w:rsidRDefault="007A319F" w:rsidP="0003457F">
      <w:pPr>
        <w:pStyle w:val="Guidance"/>
      </w:pPr>
      <w:r w:rsidRPr="00363A37">
        <w:t>A sample or template cancellation statement must be included as an appendix.</w:t>
      </w:r>
    </w:p>
    <w:p w14:paraId="3769F3CD" w14:textId="77777777" w:rsidR="00341B12" w:rsidRPr="007920E2" w:rsidRDefault="00341B12" w:rsidP="007920E2">
      <w:pPr>
        <w:rPr>
          <w:lang w:val="en-GB"/>
        </w:rPr>
      </w:pPr>
    </w:p>
    <w:p w14:paraId="5C97B8B5" w14:textId="2CF7BF12" w:rsidR="007A319F" w:rsidRPr="00363A37" w:rsidRDefault="007A319F" w:rsidP="0003457F">
      <w:pPr>
        <w:pStyle w:val="Guidance"/>
      </w:pPr>
      <w:r w:rsidRPr="00363A37">
        <w:t xml:space="preserve">The following section(s) must be included in a Domain Protocol.  </w:t>
      </w:r>
    </w:p>
    <w:p w14:paraId="4395F0C3" w14:textId="750C0BBB" w:rsidR="007A319F" w:rsidRDefault="007A319F" w:rsidP="00341B12">
      <w:pPr>
        <w:pStyle w:val="Titolo3"/>
        <w:rPr>
          <w:lang w:val="en-GB" w:eastAsia="nl-BE"/>
        </w:rPr>
      </w:pPr>
      <w:r w:rsidRPr="6C46A766">
        <w:rPr>
          <w:lang w:val="en-GB" w:eastAsia="nl-BE"/>
        </w:rPr>
        <w:t xml:space="preserve">Cancellation is removing a Certificate from circulation. Once Cancelled, a Certificate cannot be moved to any other </w:t>
      </w:r>
      <w:r w:rsidR="30BB3E57" w:rsidRPr="6C46A766">
        <w:rPr>
          <w:lang w:val="en-GB" w:eastAsia="nl-BE"/>
        </w:rPr>
        <w:t>account and</w:t>
      </w:r>
      <w:r w:rsidRPr="6C46A766">
        <w:rPr>
          <w:lang w:val="en-GB" w:eastAsia="nl-BE"/>
        </w:rPr>
        <w:t xml:space="preserve"> so is no longer tradable.</w:t>
      </w:r>
    </w:p>
    <w:p w14:paraId="2671DB40" w14:textId="58464483" w:rsidR="00EA54E5" w:rsidRDefault="00EA54E5" w:rsidP="00EA54E5">
      <w:pPr>
        <w:pStyle w:val="Titolo3"/>
        <w:rPr>
          <w:i/>
          <w:iCs/>
          <w:lang w:val="en-GB" w:eastAsia="nl-BE"/>
        </w:rPr>
      </w:pPr>
      <w:r w:rsidRPr="00F71341">
        <w:rPr>
          <w:lang w:val="en-GB" w:eastAsia="nl-BE"/>
        </w:rPr>
        <w:t xml:space="preserve">Cancellation of EECS Certificates is allowed for </w:t>
      </w:r>
      <w:r w:rsidR="00860F1D">
        <w:rPr>
          <w:lang w:val="en-GB" w:eastAsia="nl-BE"/>
        </w:rPr>
        <w:t xml:space="preserve">the </w:t>
      </w:r>
      <w:r w:rsidR="001A79E2">
        <w:rPr>
          <w:lang w:val="en-GB" w:eastAsia="nl-BE"/>
        </w:rPr>
        <w:t>c</w:t>
      </w:r>
      <w:r w:rsidR="00860F1D">
        <w:rPr>
          <w:lang w:val="en-GB" w:eastAsia="nl-BE"/>
        </w:rPr>
        <w:t>ategories</w:t>
      </w:r>
      <w:r w:rsidR="00702AC6">
        <w:rPr>
          <w:lang w:val="en-GB" w:eastAsia="nl-BE"/>
        </w:rPr>
        <w:t xml:space="preserve"> of certificates, </w:t>
      </w:r>
      <w:r w:rsidR="001A79E2">
        <w:rPr>
          <w:lang w:val="en-GB" w:eastAsia="nl-BE"/>
        </w:rPr>
        <w:t>marked with X in the table below</w:t>
      </w:r>
      <w:r w:rsidR="006E249F">
        <w:rPr>
          <w:lang w:val="en-GB" w:eastAsia="nl-BE"/>
        </w:rPr>
        <w:t>, and informing on the actor who is allowed to cancel Certificates</w:t>
      </w:r>
      <w:r w:rsidR="001A79E2">
        <w:rPr>
          <w:lang w:val="en-GB" w:eastAsia="nl-BE"/>
        </w:rPr>
        <w:t xml:space="preserve">: </w:t>
      </w:r>
    </w:p>
    <w:tbl>
      <w:tblPr>
        <w:tblStyle w:val="Grigliatabella"/>
        <w:tblW w:w="0" w:type="auto"/>
        <w:tblLook w:val="04A0" w:firstRow="1" w:lastRow="0" w:firstColumn="1" w:lastColumn="0" w:noHBand="0" w:noVBand="1"/>
      </w:tblPr>
      <w:tblGrid>
        <w:gridCol w:w="2293"/>
        <w:gridCol w:w="2382"/>
        <w:gridCol w:w="2293"/>
        <w:gridCol w:w="2092"/>
      </w:tblGrid>
      <w:tr w:rsidR="003E087B" w14:paraId="50AD8AE4" w14:textId="1A4CB232" w:rsidTr="00702AC6">
        <w:tc>
          <w:tcPr>
            <w:tcW w:w="2293" w:type="dxa"/>
            <w:shd w:val="clear" w:color="auto" w:fill="DDEDC8" w:themeFill="accent2" w:themeFillTint="66"/>
          </w:tcPr>
          <w:p w14:paraId="0FABD788" w14:textId="687ED75B" w:rsidR="003E087B" w:rsidRPr="00702AC6" w:rsidRDefault="003E087B" w:rsidP="00615AC3">
            <w:pPr>
              <w:rPr>
                <w:b/>
                <w:bCs/>
                <w:lang w:val="en-GB" w:eastAsia="nl-BE"/>
              </w:rPr>
            </w:pPr>
            <w:r w:rsidRPr="00702AC6">
              <w:rPr>
                <w:b/>
                <w:bCs/>
                <w:lang w:val="en-GB" w:eastAsia="nl-BE"/>
              </w:rPr>
              <w:t>Cancellation category</w:t>
            </w:r>
          </w:p>
        </w:tc>
        <w:tc>
          <w:tcPr>
            <w:tcW w:w="2382" w:type="dxa"/>
            <w:shd w:val="clear" w:color="auto" w:fill="DDEDC8" w:themeFill="accent2" w:themeFillTint="66"/>
          </w:tcPr>
          <w:p w14:paraId="4E78435D" w14:textId="0C51C016" w:rsidR="003E087B" w:rsidRPr="00702AC6" w:rsidRDefault="003E087B" w:rsidP="00615AC3">
            <w:pPr>
              <w:rPr>
                <w:b/>
                <w:bCs/>
                <w:lang w:val="en-GB" w:eastAsia="nl-BE"/>
              </w:rPr>
            </w:pPr>
            <w:r w:rsidRPr="00702AC6">
              <w:rPr>
                <w:b/>
                <w:bCs/>
                <w:lang w:val="en-GB" w:eastAsia="nl-BE"/>
              </w:rPr>
              <w:t>Electricity</w:t>
            </w:r>
          </w:p>
        </w:tc>
        <w:tc>
          <w:tcPr>
            <w:tcW w:w="2293" w:type="dxa"/>
            <w:shd w:val="clear" w:color="auto" w:fill="DDEDC8" w:themeFill="accent2" w:themeFillTint="66"/>
          </w:tcPr>
          <w:p w14:paraId="76BD2125" w14:textId="0D288DF6" w:rsidR="003E087B" w:rsidRPr="00702AC6" w:rsidRDefault="003E087B" w:rsidP="00615AC3">
            <w:pPr>
              <w:rPr>
                <w:b/>
                <w:bCs/>
                <w:lang w:val="en-GB" w:eastAsia="nl-BE"/>
              </w:rPr>
            </w:pPr>
            <w:r w:rsidRPr="00702AC6">
              <w:rPr>
                <w:b/>
                <w:bCs/>
                <w:lang w:val="en-GB" w:eastAsia="nl-BE"/>
              </w:rPr>
              <w:t>Energy Gas</w:t>
            </w:r>
          </w:p>
        </w:tc>
        <w:tc>
          <w:tcPr>
            <w:tcW w:w="2092" w:type="dxa"/>
            <w:shd w:val="clear" w:color="auto" w:fill="DDEDC8" w:themeFill="accent2" w:themeFillTint="66"/>
          </w:tcPr>
          <w:p w14:paraId="0B5CE1DD" w14:textId="2435AB6B" w:rsidR="003E087B" w:rsidRPr="00702AC6" w:rsidRDefault="003E087B" w:rsidP="00615AC3">
            <w:pPr>
              <w:rPr>
                <w:b/>
                <w:bCs/>
                <w:lang w:val="en-GB" w:eastAsia="nl-BE"/>
              </w:rPr>
            </w:pPr>
            <w:r w:rsidRPr="00702AC6">
              <w:rPr>
                <w:b/>
                <w:bCs/>
                <w:lang w:val="en-GB" w:eastAsia="nl-BE"/>
              </w:rPr>
              <w:t>Hydrogen</w:t>
            </w:r>
          </w:p>
        </w:tc>
      </w:tr>
      <w:tr w:rsidR="003E087B" w14:paraId="7940CDAD" w14:textId="647FA6A2" w:rsidTr="00702AC6">
        <w:tc>
          <w:tcPr>
            <w:tcW w:w="2293" w:type="dxa"/>
            <w:shd w:val="clear" w:color="auto" w:fill="F2F2F2" w:themeFill="background1" w:themeFillShade="F2"/>
          </w:tcPr>
          <w:p w14:paraId="2CB62FCF" w14:textId="726A56D6" w:rsidR="007269CC" w:rsidRPr="00A42BC5" w:rsidRDefault="007269CC" w:rsidP="007269CC">
            <w:pPr>
              <w:rPr>
                <w:lang w:val="en-GB" w:eastAsia="nl-BE"/>
              </w:rPr>
            </w:pPr>
            <w:r w:rsidRPr="00A42BC5">
              <w:rPr>
                <w:lang w:val="en-GB" w:eastAsia="nl-BE"/>
              </w:rPr>
              <w:t>End-use of energy</w:t>
            </w:r>
          </w:p>
        </w:tc>
        <w:tc>
          <w:tcPr>
            <w:tcW w:w="2382" w:type="dxa"/>
          </w:tcPr>
          <w:p w14:paraId="6454F003" w14:textId="77777777" w:rsidR="003E087B" w:rsidRDefault="003E087B" w:rsidP="00615AC3">
            <w:pPr>
              <w:rPr>
                <w:lang w:val="en-GB" w:eastAsia="nl-BE"/>
              </w:rPr>
            </w:pPr>
          </w:p>
        </w:tc>
        <w:tc>
          <w:tcPr>
            <w:tcW w:w="2293" w:type="dxa"/>
          </w:tcPr>
          <w:p w14:paraId="29889ECC" w14:textId="77777777" w:rsidR="003E087B" w:rsidRDefault="003E087B" w:rsidP="00615AC3">
            <w:pPr>
              <w:rPr>
                <w:lang w:val="en-GB" w:eastAsia="nl-BE"/>
              </w:rPr>
            </w:pPr>
          </w:p>
        </w:tc>
        <w:tc>
          <w:tcPr>
            <w:tcW w:w="2092" w:type="dxa"/>
          </w:tcPr>
          <w:p w14:paraId="10286F38" w14:textId="77777777" w:rsidR="003E087B" w:rsidRDefault="003E087B" w:rsidP="00615AC3">
            <w:pPr>
              <w:rPr>
                <w:lang w:val="en-GB" w:eastAsia="nl-BE"/>
              </w:rPr>
            </w:pPr>
          </w:p>
        </w:tc>
      </w:tr>
      <w:tr w:rsidR="003E087B" w14:paraId="270EF0F2" w14:textId="5C6ADE7A" w:rsidTr="00702AC6">
        <w:tc>
          <w:tcPr>
            <w:tcW w:w="2293" w:type="dxa"/>
            <w:shd w:val="clear" w:color="auto" w:fill="F2F2F2" w:themeFill="background1" w:themeFillShade="F2"/>
          </w:tcPr>
          <w:p w14:paraId="461F5052" w14:textId="51E58385" w:rsidR="003E087B" w:rsidRPr="00A42BC5" w:rsidRDefault="007269CC" w:rsidP="00615AC3">
            <w:pPr>
              <w:rPr>
                <w:lang w:val="en-GB" w:eastAsia="nl-BE"/>
              </w:rPr>
            </w:pPr>
            <w:r w:rsidRPr="00A42BC5">
              <w:rPr>
                <w:lang w:val="en-GB" w:eastAsia="nl-BE"/>
              </w:rPr>
              <w:t>Conversion Issuance</w:t>
            </w:r>
            <w:r w:rsidR="00B4282A" w:rsidRPr="00A42BC5">
              <w:rPr>
                <w:lang w:val="en-GB" w:eastAsia="nl-BE"/>
              </w:rPr>
              <w:t xml:space="preserve"> </w:t>
            </w:r>
            <w:r w:rsidR="00B4282A" w:rsidRPr="00A42BC5">
              <w:rPr>
                <w:sz w:val="16"/>
                <w:szCs w:val="16"/>
                <w:lang w:val="en-GB" w:eastAsia="nl-BE"/>
              </w:rPr>
              <w:t>(EECS C3.2.2</w:t>
            </w:r>
            <w:r w:rsidR="00B4555B" w:rsidRPr="00A42BC5">
              <w:rPr>
                <w:sz w:val="16"/>
                <w:szCs w:val="16"/>
                <w:lang w:val="en-GB" w:eastAsia="nl-BE"/>
              </w:rPr>
              <w:t xml:space="preserve"> b</w:t>
            </w:r>
            <w:r w:rsidR="00B4282A" w:rsidRPr="00A42BC5">
              <w:rPr>
                <w:sz w:val="16"/>
                <w:szCs w:val="16"/>
                <w:lang w:val="en-GB" w:eastAsia="nl-BE"/>
              </w:rPr>
              <w:t>)</w:t>
            </w:r>
          </w:p>
        </w:tc>
        <w:tc>
          <w:tcPr>
            <w:tcW w:w="2382" w:type="dxa"/>
          </w:tcPr>
          <w:p w14:paraId="3A5937F9" w14:textId="77777777" w:rsidR="003E087B" w:rsidRDefault="003E087B" w:rsidP="00615AC3">
            <w:pPr>
              <w:rPr>
                <w:lang w:val="en-GB" w:eastAsia="nl-BE"/>
              </w:rPr>
            </w:pPr>
          </w:p>
        </w:tc>
        <w:tc>
          <w:tcPr>
            <w:tcW w:w="2293" w:type="dxa"/>
          </w:tcPr>
          <w:p w14:paraId="0BC531AA" w14:textId="77777777" w:rsidR="003E087B" w:rsidRDefault="003E087B" w:rsidP="00615AC3">
            <w:pPr>
              <w:rPr>
                <w:lang w:val="en-GB" w:eastAsia="nl-BE"/>
              </w:rPr>
            </w:pPr>
          </w:p>
        </w:tc>
        <w:tc>
          <w:tcPr>
            <w:tcW w:w="2092" w:type="dxa"/>
          </w:tcPr>
          <w:p w14:paraId="0AE5C7DD" w14:textId="77777777" w:rsidR="003E087B" w:rsidRDefault="003E087B" w:rsidP="00615AC3">
            <w:pPr>
              <w:rPr>
                <w:lang w:val="en-GB" w:eastAsia="nl-BE"/>
              </w:rPr>
            </w:pPr>
          </w:p>
        </w:tc>
      </w:tr>
      <w:tr w:rsidR="003E087B" w:rsidRPr="00B12AAC" w14:paraId="59D482EB" w14:textId="69A3EB96" w:rsidTr="00702AC6">
        <w:tc>
          <w:tcPr>
            <w:tcW w:w="2293" w:type="dxa"/>
            <w:shd w:val="clear" w:color="auto" w:fill="F2F2F2" w:themeFill="background1" w:themeFillShade="F2"/>
          </w:tcPr>
          <w:p w14:paraId="3C6243D0" w14:textId="77777777" w:rsidR="00B4555B" w:rsidRPr="00A42BC5" w:rsidRDefault="00630B9B" w:rsidP="00615AC3">
            <w:pPr>
              <w:rPr>
                <w:lang w:val="en-GB" w:eastAsia="nl-BE"/>
              </w:rPr>
            </w:pPr>
            <w:r w:rsidRPr="00A42BC5">
              <w:rPr>
                <w:lang w:val="en-GB" w:eastAsia="nl-BE"/>
              </w:rPr>
              <w:t xml:space="preserve">Storage Issuance </w:t>
            </w:r>
          </w:p>
          <w:p w14:paraId="033E3182" w14:textId="7C329A9C" w:rsidR="003E087B" w:rsidRPr="00A42BC5" w:rsidRDefault="00630B9B" w:rsidP="00615AC3">
            <w:pPr>
              <w:rPr>
                <w:lang w:val="en-GB" w:eastAsia="nl-BE"/>
              </w:rPr>
            </w:pPr>
            <w:r w:rsidRPr="00A42BC5">
              <w:rPr>
                <w:sz w:val="16"/>
                <w:szCs w:val="16"/>
                <w:lang w:val="en-GB" w:eastAsia="nl-BE"/>
              </w:rPr>
              <w:t>(EECS C3.2.4</w:t>
            </w:r>
            <w:r w:rsidR="00B4282A" w:rsidRPr="00A42BC5">
              <w:rPr>
                <w:sz w:val="16"/>
                <w:szCs w:val="16"/>
                <w:lang w:val="en-GB" w:eastAsia="nl-BE"/>
              </w:rPr>
              <w:t xml:space="preserve"> </w:t>
            </w:r>
            <w:proofErr w:type="spellStart"/>
            <w:r w:rsidR="00B4282A" w:rsidRPr="00A42BC5">
              <w:rPr>
                <w:sz w:val="16"/>
                <w:szCs w:val="16"/>
                <w:lang w:val="en-GB" w:eastAsia="nl-BE"/>
              </w:rPr>
              <w:t>a.ii</w:t>
            </w:r>
            <w:proofErr w:type="spellEnd"/>
            <w:r w:rsidR="00B4282A" w:rsidRPr="00A42BC5">
              <w:rPr>
                <w:sz w:val="16"/>
                <w:szCs w:val="16"/>
                <w:lang w:val="en-GB" w:eastAsia="nl-BE"/>
              </w:rPr>
              <w:t>)</w:t>
            </w:r>
          </w:p>
        </w:tc>
        <w:tc>
          <w:tcPr>
            <w:tcW w:w="2382" w:type="dxa"/>
          </w:tcPr>
          <w:p w14:paraId="03FE078C" w14:textId="77777777" w:rsidR="003E087B" w:rsidRDefault="003E087B" w:rsidP="00615AC3">
            <w:pPr>
              <w:rPr>
                <w:lang w:val="en-GB" w:eastAsia="nl-BE"/>
              </w:rPr>
            </w:pPr>
          </w:p>
        </w:tc>
        <w:tc>
          <w:tcPr>
            <w:tcW w:w="2293" w:type="dxa"/>
          </w:tcPr>
          <w:p w14:paraId="437425A2" w14:textId="77777777" w:rsidR="003E087B" w:rsidRDefault="003E087B" w:rsidP="00615AC3">
            <w:pPr>
              <w:rPr>
                <w:lang w:val="en-GB" w:eastAsia="nl-BE"/>
              </w:rPr>
            </w:pPr>
          </w:p>
        </w:tc>
        <w:tc>
          <w:tcPr>
            <w:tcW w:w="2092" w:type="dxa"/>
          </w:tcPr>
          <w:p w14:paraId="5091D9B2" w14:textId="77777777" w:rsidR="003E087B" w:rsidRDefault="003E087B" w:rsidP="00615AC3">
            <w:pPr>
              <w:rPr>
                <w:lang w:val="en-GB" w:eastAsia="nl-BE"/>
              </w:rPr>
            </w:pPr>
          </w:p>
        </w:tc>
      </w:tr>
      <w:tr w:rsidR="003E087B" w:rsidRPr="004E7CDF" w14:paraId="38470283" w14:textId="20CF8C14" w:rsidTr="00702AC6">
        <w:tc>
          <w:tcPr>
            <w:tcW w:w="2293" w:type="dxa"/>
            <w:shd w:val="clear" w:color="auto" w:fill="F2F2F2" w:themeFill="background1" w:themeFillShade="F2"/>
          </w:tcPr>
          <w:p w14:paraId="48AF6270" w14:textId="50462BD8" w:rsidR="003E087B" w:rsidRPr="004E5AD7" w:rsidRDefault="004E5AD7" w:rsidP="00615AC3">
            <w:pPr>
              <w:rPr>
                <w:lang w:val="en-GB" w:eastAsia="nl-BE"/>
              </w:rPr>
            </w:pPr>
            <w:r w:rsidRPr="00155060">
              <w:rPr>
                <w:u w:val="single"/>
                <w:lang w:val="en-GB" w:eastAsia="nl-BE"/>
              </w:rPr>
              <w:t>Issuance of another Certificate</w:t>
            </w:r>
          </w:p>
        </w:tc>
        <w:tc>
          <w:tcPr>
            <w:tcW w:w="2382" w:type="dxa"/>
          </w:tcPr>
          <w:p w14:paraId="0B604034" w14:textId="77777777" w:rsidR="003E087B" w:rsidRDefault="003E087B" w:rsidP="00615AC3">
            <w:pPr>
              <w:rPr>
                <w:lang w:val="en-GB" w:eastAsia="nl-BE"/>
              </w:rPr>
            </w:pPr>
          </w:p>
        </w:tc>
        <w:tc>
          <w:tcPr>
            <w:tcW w:w="2293" w:type="dxa"/>
          </w:tcPr>
          <w:p w14:paraId="068BB262" w14:textId="77777777" w:rsidR="003E087B" w:rsidRDefault="003E087B" w:rsidP="00615AC3">
            <w:pPr>
              <w:rPr>
                <w:lang w:val="en-GB" w:eastAsia="nl-BE"/>
              </w:rPr>
            </w:pPr>
          </w:p>
        </w:tc>
        <w:tc>
          <w:tcPr>
            <w:tcW w:w="2092" w:type="dxa"/>
          </w:tcPr>
          <w:p w14:paraId="553DA704" w14:textId="77777777" w:rsidR="003E087B" w:rsidRDefault="003E087B" w:rsidP="00615AC3">
            <w:pPr>
              <w:rPr>
                <w:lang w:val="en-GB" w:eastAsia="nl-BE"/>
              </w:rPr>
            </w:pPr>
          </w:p>
        </w:tc>
      </w:tr>
      <w:tr w:rsidR="003E087B" w:rsidRPr="004E7CDF" w14:paraId="0E826900" w14:textId="5314F702" w:rsidTr="00702AC6">
        <w:tc>
          <w:tcPr>
            <w:tcW w:w="2293" w:type="dxa"/>
            <w:shd w:val="clear" w:color="auto" w:fill="F2F2F2" w:themeFill="background1" w:themeFillShade="F2"/>
          </w:tcPr>
          <w:p w14:paraId="17383C2D" w14:textId="77777777" w:rsidR="003E087B" w:rsidRDefault="003E087B" w:rsidP="00615AC3">
            <w:pPr>
              <w:rPr>
                <w:lang w:val="en-GB" w:eastAsia="nl-BE"/>
              </w:rPr>
            </w:pPr>
          </w:p>
        </w:tc>
        <w:tc>
          <w:tcPr>
            <w:tcW w:w="2382" w:type="dxa"/>
          </w:tcPr>
          <w:p w14:paraId="636942FE" w14:textId="77777777" w:rsidR="003E087B" w:rsidRDefault="003E087B" w:rsidP="00615AC3">
            <w:pPr>
              <w:rPr>
                <w:lang w:val="en-GB" w:eastAsia="nl-BE"/>
              </w:rPr>
            </w:pPr>
          </w:p>
        </w:tc>
        <w:tc>
          <w:tcPr>
            <w:tcW w:w="2293" w:type="dxa"/>
          </w:tcPr>
          <w:p w14:paraId="583BF066" w14:textId="77777777" w:rsidR="003E087B" w:rsidRDefault="003E087B" w:rsidP="00615AC3">
            <w:pPr>
              <w:rPr>
                <w:lang w:val="en-GB" w:eastAsia="nl-BE"/>
              </w:rPr>
            </w:pPr>
          </w:p>
        </w:tc>
        <w:tc>
          <w:tcPr>
            <w:tcW w:w="2092" w:type="dxa"/>
          </w:tcPr>
          <w:p w14:paraId="6654DD5E" w14:textId="77777777" w:rsidR="003E087B" w:rsidRDefault="003E087B" w:rsidP="00615AC3">
            <w:pPr>
              <w:rPr>
                <w:lang w:val="en-GB" w:eastAsia="nl-BE"/>
              </w:rPr>
            </w:pPr>
          </w:p>
        </w:tc>
      </w:tr>
      <w:tr w:rsidR="003E087B" w:rsidRPr="004E7CDF" w14:paraId="528C4C82" w14:textId="23E06014" w:rsidTr="00702AC6">
        <w:tc>
          <w:tcPr>
            <w:tcW w:w="2293" w:type="dxa"/>
            <w:shd w:val="clear" w:color="auto" w:fill="F2F2F2" w:themeFill="background1" w:themeFillShade="F2"/>
          </w:tcPr>
          <w:p w14:paraId="3C02E6B6" w14:textId="77777777" w:rsidR="003E087B" w:rsidRDefault="003E087B" w:rsidP="00615AC3">
            <w:pPr>
              <w:rPr>
                <w:lang w:val="en-GB" w:eastAsia="nl-BE"/>
              </w:rPr>
            </w:pPr>
          </w:p>
        </w:tc>
        <w:tc>
          <w:tcPr>
            <w:tcW w:w="2382" w:type="dxa"/>
          </w:tcPr>
          <w:p w14:paraId="5659B96B" w14:textId="77777777" w:rsidR="003E087B" w:rsidRDefault="003E087B" w:rsidP="00615AC3">
            <w:pPr>
              <w:rPr>
                <w:lang w:val="en-GB" w:eastAsia="nl-BE"/>
              </w:rPr>
            </w:pPr>
          </w:p>
        </w:tc>
        <w:tc>
          <w:tcPr>
            <w:tcW w:w="2293" w:type="dxa"/>
          </w:tcPr>
          <w:p w14:paraId="4B2B2DE3" w14:textId="77777777" w:rsidR="003E087B" w:rsidRDefault="003E087B" w:rsidP="00615AC3">
            <w:pPr>
              <w:rPr>
                <w:lang w:val="en-GB" w:eastAsia="nl-BE"/>
              </w:rPr>
            </w:pPr>
          </w:p>
        </w:tc>
        <w:tc>
          <w:tcPr>
            <w:tcW w:w="2092" w:type="dxa"/>
          </w:tcPr>
          <w:p w14:paraId="71D2B069" w14:textId="77777777" w:rsidR="003E087B" w:rsidRDefault="003E087B" w:rsidP="00615AC3">
            <w:pPr>
              <w:rPr>
                <w:lang w:val="en-GB" w:eastAsia="nl-BE"/>
              </w:rPr>
            </w:pPr>
          </w:p>
        </w:tc>
      </w:tr>
    </w:tbl>
    <w:p w14:paraId="7AF3B938" w14:textId="77777777" w:rsidR="00615AC3" w:rsidRPr="006202CD" w:rsidRDefault="00615AC3" w:rsidP="006202CD">
      <w:pPr>
        <w:rPr>
          <w:lang w:val="en-GB" w:eastAsia="nl-BE"/>
        </w:rPr>
      </w:pPr>
    </w:p>
    <w:p w14:paraId="394DDDD1" w14:textId="278B7744" w:rsidR="00D534C7" w:rsidRPr="00D534C7" w:rsidRDefault="00123AED" w:rsidP="00615AC3">
      <w:pPr>
        <w:pStyle w:val="Titolo3"/>
        <w:rPr>
          <w:lang w:val="en-GB" w:eastAsia="nl-BE"/>
        </w:rPr>
      </w:pPr>
      <w:r>
        <w:rPr>
          <w:lang w:val="en-GB" w:eastAsia="nl-BE"/>
        </w:rPr>
        <w:t xml:space="preserve">For Gas: the relationship with </w:t>
      </w:r>
      <w:r w:rsidR="00615AC3">
        <w:rPr>
          <w:lang w:val="en-GB" w:eastAsia="nl-BE"/>
        </w:rPr>
        <w:t>the</w:t>
      </w:r>
      <w:r>
        <w:rPr>
          <w:lang w:val="en-GB" w:eastAsia="nl-BE"/>
        </w:rPr>
        <w:t xml:space="preserve"> Union Database</w:t>
      </w:r>
      <w:r w:rsidR="00615AC3">
        <w:rPr>
          <w:lang w:val="en-GB" w:eastAsia="nl-BE"/>
        </w:rPr>
        <w:t xml:space="preserve"> and sustainability certification National or Voluntary Schemes in this Domain is as follows: […]</w:t>
      </w:r>
    </w:p>
    <w:p w14:paraId="5EB1B8C9" w14:textId="77777777" w:rsidR="00EA54E5" w:rsidRPr="00EA54E5" w:rsidRDefault="00EA54E5" w:rsidP="00F71341">
      <w:pPr>
        <w:rPr>
          <w:lang w:val="en-GB" w:eastAsia="nl-BE"/>
        </w:rPr>
      </w:pPr>
    </w:p>
    <w:p w14:paraId="6CB803F9" w14:textId="77777777" w:rsidR="00EA54E5" w:rsidRPr="00EA54E5" w:rsidRDefault="00EA54E5" w:rsidP="00F71341">
      <w:pPr>
        <w:rPr>
          <w:lang w:val="en-GB" w:eastAsia="nl-BE"/>
        </w:rPr>
      </w:pPr>
    </w:p>
    <w:p w14:paraId="0D0767BD" w14:textId="40929BA1" w:rsidR="007A319F" w:rsidRPr="00363A37" w:rsidRDefault="007A319F" w:rsidP="00341B12">
      <w:pPr>
        <w:pStyle w:val="Titolo2"/>
        <w:rPr>
          <w:lang w:val="en-GB" w:eastAsia="nl-BE"/>
        </w:rPr>
      </w:pPr>
      <w:bookmarkStart w:id="83" w:name="_Toc123920244"/>
      <w:bookmarkStart w:id="84" w:name="_Toc218527805"/>
      <w:r w:rsidRPr="00363A37">
        <w:rPr>
          <w:lang w:val="en-GB" w:eastAsia="nl-BE"/>
        </w:rPr>
        <w:t>End of Life of EECS Certificates – Expiry</w:t>
      </w:r>
      <w:bookmarkEnd w:id="83"/>
      <w:bookmarkEnd w:id="84"/>
    </w:p>
    <w:p w14:paraId="702367EB"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341B12" w:rsidRPr="00363A37" w14:paraId="052AEC6E" w14:textId="77777777">
        <w:tc>
          <w:tcPr>
            <w:tcW w:w="2266" w:type="dxa"/>
          </w:tcPr>
          <w:p w14:paraId="398431D4" w14:textId="4DEF258F" w:rsidR="00341B12" w:rsidRPr="00363A37" w:rsidRDefault="00341B12" w:rsidP="00341B12">
            <w:pPr>
              <w:rPr>
                <w:lang w:val="en-GB" w:eastAsia="nl-BE"/>
              </w:rPr>
            </w:pPr>
            <w:r w:rsidRPr="00363A37">
              <w:rPr>
                <w:lang w:val="en-GB" w:eastAsia="nl-BE"/>
              </w:rPr>
              <w:lastRenderedPageBreak/>
              <w:t>C5.2.3</w:t>
            </w:r>
          </w:p>
        </w:tc>
        <w:tc>
          <w:tcPr>
            <w:tcW w:w="2267" w:type="dxa"/>
          </w:tcPr>
          <w:p w14:paraId="1F78650A" w14:textId="6851E2A3" w:rsidR="00341B12" w:rsidRPr="00363A37" w:rsidRDefault="00341B12" w:rsidP="00341B12">
            <w:pPr>
              <w:rPr>
                <w:lang w:val="en-GB" w:eastAsia="nl-BE"/>
              </w:rPr>
            </w:pPr>
            <w:r w:rsidRPr="00363A37">
              <w:rPr>
                <w:lang w:val="en-GB" w:eastAsia="nl-BE"/>
              </w:rPr>
              <w:t>C6.1.1c</w:t>
            </w:r>
          </w:p>
        </w:tc>
        <w:tc>
          <w:tcPr>
            <w:tcW w:w="2267" w:type="dxa"/>
          </w:tcPr>
          <w:p w14:paraId="68C8EDFF" w14:textId="28707AFB" w:rsidR="00341B12" w:rsidRPr="00363A37" w:rsidRDefault="00341B12" w:rsidP="00341B12">
            <w:pPr>
              <w:rPr>
                <w:lang w:val="en-GB" w:eastAsia="nl-BE"/>
              </w:rPr>
            </w:pPr>
            <w:r w:rsidRPr="00363A37">
              <w:rPr>
                <w:lang w:val="en-GB" w:eastAsia="nl-BE"/>
              </w:rPr>
              <w:t>E6.2.1h</w:t>
            </w:r>
          </w:p>
        </w:tc>
        <w:tc>
          <w:tcPr>
            <w:tcW w:w="2267" w:type="dxa"/>
          </w:tcPr>
          <w:p w14:paraId="7F5F46C5" w14:textId="77777777" w:rsidR="00341B12" w:rsidRPr="00363A37" w:rsidRDefault="00341B12" w:rsidP="00341B12">
            <w:pPr>
              <w:rPr>
                <w:lang w:val="en-GB" w:eastAsia="nl-BE"/>
              </w:rPr>
            </w:pPr>
          </w:p>
        </w:tc>
      </w:tr>
    </w:tbl>
    <w:p w14:paraId="48ABC336" w14:textId="77777777" w:rsidR="00341B12" w:rsidRPr="00363A37" w:rsidRDefault="00341B12" w:rsidP="007A319F">
      <w:pPr>
        <w:rPr>
          <w:lang w:val="en-GB" w:eastAsia="nl-BE"/>
        </w:rPr>
      </w:pPr>
    </w:p>
    <w:p w14:paraId="05732038" w14:textId="010C1C71" w:rsidR="007A319F" w:rsidRPr="00363A37" w:rsidRDefault="007A319F" w:rsidP="00341B12">
      <w:pPr>
        <w:pStyle w:val="Guidance"/>
      </w:pPr>
      <w:r w:rsidRPr="00363A37">
        <w:t>It must describe:</w:t>
      </w:r>
    </w:p>
    <w:p w14:paraId="2CA7B0C7" w14:textId="26082FA1" w:rsidR="007A319F" w:rsidRPr="00363A37" w:rsidRDefault="007A319F" w:rsidP="00D43247">
      <w:pPr>
        <w:pStyle w:val="Guidance"/>
        <w:numPr>
          <w:ilvl w:val="0"/>
          <w:numId w:val="36"/>
        </w:numPr>
      </w:pPr>
      <w:r w:rsidRPr="00363A37">
        <w:t>what expiry means and if it applies to the EECS Product(s)</w:t>
      </w:r>
    </w:p>
    <w:p w14:paraId="3835911E" w14:textId="1EB677E0" w:rsidR="007A319F" w:rsidRPr="00363A37" w:rsidRDefault="007A319F" w:rsidP="00D43247">
      <w:pPr>
        <w:pStyle w:val="Guidance"/>
        <w:numPr>
          <w:ilvl w:val="0"/>
          <w:numId w:val="36"/>
        </w:numPr>
      </w:pPr>
      <w:r w:rsidRPr="00363A37">
        <w:t>the local legislation on expiry</w:t>
      </w:r>
    </w:p>
    <w:p w14:paraId="7A0D0908" w14:textId="59218971" w:rsidR="007A319F" w:rsidRPr="00363A37" w:rsidRDefault="007A319F" w:rsidP="00D43247">
      <w:pPr>
        <w:pStyle w:val="Guidance"/>
        <w:numPr>
          <w:ilvl w:val="0"/>
          <w:numId w:val="36"/>
        </w:numPr>
      </w:pPr>
      <w:r w:rsidRPr="00363A37">
        <w:t>how expiry occurs</w:t>
      </w:r>
    </w:p>
    <w:p w14:paraId="61206FA4" w14:textId="76A28F4F" w:rsidR="007A319F" w:rsidRPr="00363A37" w:rsidRDefault="007A319F" w:rsidP="00D43247">
      <w:pPr>
        <w:pStyle w:val="Guidance"/>
        <w:numPr>
          <w:ilvl w:val="1"/>
          <w:numId w:val="36"/>
        </w:numPr>
      </w:pPr>
      <w:r w:rsidRPr="00363A37">
        <w:t>automatic on a set date</w:t>
      </w:r>
    </w:p>
    <w:p w14:paraId="3467CA9C" w14:textId="5560D30B" w:rsidR="007A319F" w:rsidRPr="00363A37" w:rsidRDefault="007A319F" w:rsidP="00D43247">
      <w:pPr>
        <w:pStyle w:val="Guidance"/>
        <w:numPr>
          <w:ilvl w:val="1"/>
          <w:numId w:val="36"/>
        </w:numPr>
      </w:pPr>
      <w:r w:rsidRPr="00363A37">
        <w:t>automatic on certificate anniversary</w:t>
      </w:r>
    </w:p>
    <w:p w14:paraId="0CD488F5" w14:textId="7E8D24E2" w:rsidR="007A319F" w:rsidRPr="00363A37" w:rsidRDefault="007A319F" w:rsidP="00D43247">
      <w:pPr>
        <w:pStyle w:val="Guidance"/>
        <w:numPr>
          <w:ilvl w:val="1"/>
          <w:numId w:val="36"/>
        </w:numPr>
      </w:pPr>
      <w:r w:rsidRPr="00363A37">
        <w:t>by transfer (like cancellation)</w:t>
      </w:r>
    </w:p>
    <w:p w14:paraId="5096E104" w14:textId="07CCF4C8" w:rsidR="007A319F" w:rsidRPr="00363A37" w:rsidRDefault="007A319F" w:rsidP="00D43247">
      <w:pPr>
        <w:pStyle w:val="Guidance"/>
        <w:numPr>
          <w:ilvl w:val="1"/>
          <w:numId w:val="36"/>
        </w:numPr>
      </w:pPr>
      <w:r w:rsidRPr="00363A37">
        <w:t>by failing validation on transfer</w:t>
      </w:r>
    </w:p>
    <w:p w14:paraId="47433144" w14:textId="5CD747BD" w:rsidR="007A319F" w:rsidRPr="00363A37" w:rsidRDefault="007A319F" w:rsidP="00D43247">
      <w:pPr>
        <w:pStyle w:val="Guidance"/>
        <w:numPr>
          <w:ilvl w:val="0"/>
          <w:numId w:val="36"/>
        </w:numPr>
      </w:pPr>
      <w:r w:rsidRPr="00363A37">
        <w:t>what happens to imports where the certificates have already expired for local use</w:t>
      </w:r>
    </w:p>
    <w:p w14:paraId="77C5DD3C" w14:textId="49E80882" w:rsidR="007A319F" w:rsidRPr="00363A37" w:rsidRDefault="007A319F" w:rsidP="00D43247">
      <w:pPr>
        <w:pStyle w:val="Guidance"/>
        <w:numPr>
          <w:ilvl w:val="1"/>
          <w:numId w:val="36"/>
        </w:numPr>
      </w:pPr>
      <w:r w:rsidRPr="00363A37">
        <w:t>imported and automatically expired (not recommended) or</w:t>
      </w:r>
    </w:p>
    <w:p w14:paraId="7CC53756" w14:textId="02971DE3" w:rsidR="007A319F" w:rsidRPr="00363A37" w:rsidRDefault="007A319F" w:rsidP="00D43247">
      <w:pPr>
        <w:pStyle w:val="Guidance"/>
        <w:numPr>
          <w:ilvl w:val="1"/>
          <w:numId w:val="36"/>
        </w:numPr>
      </w:pPr>
      <w:r w:rsidRPr="00363A37">
        <w:t>prevented from import (</w:t>
      </w:r>
      <w:r w:rsidR="00DF0A1F" w:rsidRPr="00363A37">
        <w:t>i.e.,</w:t>
      </w:r>
      <w:r w:rsidRPr="00363A37">
        <w:t xml:space="preserve"> fail validation) or</w:t>
      </w:r>
    </w:p>
    <w:p w14:paraId="00B67988" w14:textId="7211C7FB" w:rsidR="003E08C8" w:rsidRPr="0075626D" w:rsidRDefault="007A319F" w:rsidP="00D43247">
      <w:pPr>
        <w:pStyle w:val="Guidance"/>
        <w:numPr>
          <w:ilvl w:val="1"/>
          <w:numId w:val="36"/>
        </w:numPr>
      </w:pPr>
      <w:r w:rsidRPr="00363A37">
        <w:t>can be held but not eligible for formal cancellation against an obligation (</w:t>
      </w:r>
      <w:r w:rsidR="00DF0A1F" w:rsidRPr="00363A37">
        <w:t>e.g.,</w:t>
      </w:r>
      <w:r w:rsidRPr="00363A37">
        <w:t xml:space="preserve"> Disclosure under a Directive) </w:t>
      </w:r>
    </w:p>
    <w:p w14:paraId="354FF38E" w14:textId="77777777" w:rsidR="0093367D" w:rsidRPr="00363A37" w:rsidRDefault="0093367D" w:rsidP="00341B12">
      <w:pPr>
        <w:pStyle w:val="Guidance"/>
      </w:pPr>
    </w:p>
    <w:p w14:paraId="63AD988A" w14:textId="17D72FC2" w:rsidR="007A319F" w:rsidRPr="00363A37" w:rsidRDefault="007A319F" w:rsidP="00341B12">
      <w:pPr>
        <w:pStyle w:val="Guidance"/>
      </w:pPr>
      <w:r w:rsidRPr="00363A37">
        <w:t xml:space="preserve">The following section(s) must be included in a Domain Protocol.  </w:t>
      </w:r>
    </w:p>
    <w:p w14:paraId="15C1D7E0" w14:textId="79E40976" w:rsidR="007A319F" w:rsidRPr="00363A37" w:rsidRDefault="007A319F" w:rsidP="0093367D">
      <w:pPr>
        <w:pStyle w:val="Titolo3"/>
        <w:rPr>
          <w:lang w:val="en-GB" w:eastAsia="nl-BE"/>
        </w:rPr>
      </w:pPr>
      <w:r w:rsidRPr="00363A37">
        <w:rPr>
          <w:lang w:val="en-GB" w:eastAsia="nl-BE"/>
        </w:rPr>
        <w:t xml:space="preserve">EECS Certificates cease to be valid for transfer </w:t>
      </w:r>
      <w:r w:rsidRPr="00363A37">
        <w:rPr>
          <w:i/>
          <w:iCs/>
          <w:lang w:val="en-GB" w:eastAsia="nl-BE"/>
        </w:rPr>
        <w:t xml:space="preserve">[time period, </w:t>
      </w:r>
      <w:r w:rsidR="00DF0A1F" w:rsidRPr="00363A37">
        <w:rPr>
          <w:i/>
          <w:iCs/>
          <w:lang w:val="en-GB" w:eastAsia="nl-BE"/>
        </w:rPr>
        <w:t>e.g.,</w:t>
      </w:r>
      <w:r w:rsidRPr="00363A37">
        <w:rPr>
          <w:i/>
          <w:iCs/>
          <w:lang w:val="en-GB" w:eastAsia="nl-BE"/>
        </w:rPr>
        <w:t xml:space="preserve"> twelve months] </w:t>
      </w:r>
      <w:r w:rsidRPr="00363A37">
        <w:rPr>
          <w:lang w:val="en-GB" w:eastAsia="nl-BE"/>
        </w:rPr>
        <w:t>after the end of the period during which the Output to which they relate was produced.</w:t>
      </w:r>
    </w:p>
    <w:p w14:paraId="2E07B2B5" w14:textId="11E13303" w:rsidR="00312903" w:rsidRPr="0075626D" w:rsidRDefault="007A319F" w:rsidP="003E08C8">
      <w:pPr>
        <w:pStyle w:val="Titolo3"/>
        <w:rPr>
          <w:lang w:val="en-GB" w:eastAsia="nl-BE"/>
        </w:rPr>
      </w:pPr>
      <w:r w:rsidRPr="00363A37">
        <w:rPr>
          <w:lang w:val="en-GB" w:eastAsia="nl-BE"/>
        </w:rPr>
        <w:t xml:space="preserve">EECS Certificates cease to be valid for cancellation </w:t>
      </w:r>
      <w:r w:rsidRPr="003355F8">
        <w:rPr>
          <w:i/>
          <w:iCs/>
          <w:lang w:val="en-GB" w:eastAsia="nl-BE"/>
        </w:rPr>
        <w:t xml:space="preserve">[time period, </w:t>
      </w:r>
      <w:r w:rsidR="00DF0A1F" w:rsidRPr="003355F8">
        <w:rPr>
          <w:i/>
          <w:iCs/>
          <w:lang w:val="en-GB" w:eastAsia="nl-BE"/>
        </w:rPr>
        <w:t>e.g.,</w:t>
      </w:r>
      <w:r w:rsidRPr="003355F8">
        <w:rPr>
          <w:i/>
          <w:iCs/>
          <w:lang w:val="en-GB" w:eastAsia="nl-BE"/>
        </w:rPr>
        <w:t xml:space="preserve"> twelve months]</w:t>
      </w:r>
      <w:r w:rsidRPr="00363A37">
        <w:rPr>
          <w:lang w:val="en-GB" w:eastAsia="nl-BE"/>
        </w:rPr>
        <w:t xml:space="preserve"> after the end of the period during which the Output to which they relate was produced.</w:t>
      </w:r>
    </w:p>
    <w:p w14:paraId="23437426" w14:textId="79F7C3D1" w:rsidR="007A319F" w:rsidRPr="00363A37" w:rsidRDefault="007A319F" w:rsidP="0093367D">
      <w:pPr>
        <w:pStyle w:val="Titolo2"/>
        <w:rPr>
          <w:lang w:val="en-GB" w:eastAsia="nl-BE"/>
        </w:rPr>
      </w:pPr>
      <w:bookmarkStart w:id="85" w:name="_Toc123920245"/>
      <w:bookmarkStart w:id="86" w:name="_Toc218527806"/>
      <w:r w:rsidRPr="00363A37">
        <w:rPr>
          <w:lang w:val="en-GB" w:eastAsia="nl-BE"/>
        </w:rPr>
        <w:t>End of Life of EECS Certificates – Withdrawal</w:t>
      </w:r>
      <w:bookmarkEnd w:id="85"/>
      <w:bookmarkEnd w:id="86"/>
    </w:p>
    <w:p w14:paraId="6DCB96C4" w14:textId="77777777" w:rsidR="007A319F" w:rsidRPr="00363A37" w:rsidRDefault="007A319F" w:rsidP="007A319F">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93367D" w:rsidRPr="00363A37" w14:paraId="4036EEA4" w14:textId="77777777">
        <w:tc>
          <w:tcPr>
            <w:tcW w:w="2266" w:type="dxa"/>
          </w:tcPr>
          <w:p w14:paraId="334E5C78" w14:textId="7F72CC9A" w:rsidR="0093367D" w:rsidRPr="00363A37" w:rsidRDefault="0093367D" w:rsidP="0093367D">
            <w:pPr>
              <w:rPr>
                <w:lang w:val="en-GB" w:eastAsia="nl-BE"/>
              </w:rPr>
            </w:pPr>
            <w:r w:rsidRPr="00363A37">
              <w:rPr>
                <w:lang w:val="en-GB" w:eastAsia="nl-BE"/>
              </w:rPr>
              <w:t>C5.2.3</w:t>
            </w:r>
          </w:p>
        </w:tc>
        <w:tc>
          <w:tcPr>
            <w:tcW w:w="2267" w:type="dxa"/>
          </w:tcPr>
          <w:p w14:paraId="603E48C6" w14:textId="59A73F2C" w:rsidR="0093367D" w:rsidRPr="00363A37" w:rsidRDefault="0093367D" w:rsidP="0093367D">
            <w:pPr>
              <w:rPr>
                <w:lang w:val="en-GB" w:eastAsia="nl-BE"/>
              </w:rPr>
            </w:pPr>
            <w:r w:rsidRPr="00363A37">
              <w:rPr>
                <w:lang w:val="en-GB" w:eastAsia="nl-BE"/>
              </w:rPr>
              <w:t>C6.1.1</w:t>
            </w:r>
          </w:p>
        </w:tc>
        <w:tc>
          <w:tcPr>
            <w:tcW w:w="2267" w:type="dxa"/>
          </w:tcPr>
          <w:p w14:paraId="507AC452" w14:textId="002F599F" w:rsidR="0093367D" w:rsidRPr="00363A37" w:rsidRDefault="0093367D" w:rsidP="0093367D">
            <w:pPr>
              <w:rPr>
                <w:lang w:val="en-GB" w:eastAsia="nl-BE"/>
              </w:rPr>
            </w:pPr>
            <w:r w:rsidRPr="00363A37">
              <w:rPr>
                <w:lang w:val="en-GB" w:eastAsia="nl-BE"/>
              </w:rPr>
              <w:t>C8.2.1</w:t>
            </w:r>
          </w:p>
        </w:tc>
        <w:tc>
          <w:tcPr>
            <w:tcW w:w="2267" w:type="dxa"/>
          </w:tcPr>
          <w:p w14:paraId="10CA6950" w14:textId="77777777" w:rsidR="0093367D" w:rsidRPr="00363A37" w:rsidRDefault="0093367D" w:rsidP="0093367D">
            <w:pPr>
              <w:rPr>
                <w:lang w:val="en-GB" w:eastAsia="nl-BE"/>
              </w:rPr>
            </w:pPr>
          </w:p>
        </w:tc>
      </w:tr>
    </w:tbl>
    <w:p w14:paraId="6F5A733C" w14:textId="77777777" w:rsidR="0093367D" w:rsidRPr="00363A37" w:rsidRDefault="0093367D" w:rsidP="007A319F">
      <w:pPr>
        <w:rPr>
          <w:lang w:val="en-GB" w:eastAsia="nl-BE"/>
        </w:rPr>
      </w:pPr>
    </w:p>
    <w:p w14:paraId="566D4E3F" w14:textId="119A812E" w:rsidR="007A319F" w:rsidRPr="00363A37" w:rsidRDefault="007A319F" w:rsidP="0093367D">
      <w:pPr>
        <w:pStyle w:val="Guidance"/>
      </w:pPr>
      <w:r w:rsidRPr="00363A37">
        <w:t>It must describe:</w:t>
      </w:r>
    </w:p>
    <w:p w14:paraId="3A5F9CAE" w14:textId="7B67427C" w:rsidR="007A319F" w:rsidRPr="00363A37" w:rsidRDefault="007A319F" w:rsidP="00D43247">
      <w:pPr>
        <w:pStyle w:val="Guidance"/>
        <w:numPr>
          <w:ilvl w:val="0"/>
          <w:numId w:val="37"/>
        </w:numPr>
      </w:pPr>
      <w:r w:rsidRPr="00363A37">
        <w:t xml:space="preserve">what withdrawal means </w:t>
      </w:r>
    </w:p>
    <w:p w14:paraId="010A983B" w14:textId="436E9A7D" w:rsidR="007A319F" w:rsidRPr="00363A37" w:rsidRDefault="007A319F" w:rsidP="00D43247">
      <w:pPr>
        <w:pStyle w:val="Guidance"/>
        <w:numPr>
          <w:ilvl w:val="0"/>
          <w:numId w:val="37"/>
        </w:numPr>
      </w:pPr>
      <w:r w:rsidRPr="00363A37">
        <w:t>the circumstances when withdrawal occurs</w:t>
      </w:r>
    </w:p>
    <w:p w14:paraId="0E7EBAD2" w14:textId="0529889A" w:rsidR="007A319F" w:rsidRPr="00363A37" w:rsidRDefault="007A319F" w:rsidP="00D43247">
      <w:pPr>
        <w:pStyle w:val="Guidance"/>
        <w:numPr>
          <w:ilvl w:val="1"/>
          <w:numId w:val="37"/>
        </w:numPr>
      </w:pPr>
      <w:r w:rsidRPr="00363A37">
        <w:t>to correct an error</w:t>
      </w:r>
    </w:p>
    <w:p w14:paraId="0BF59EBE" w14:textId="77777777" w:rsidR="0093367D" w:rsidRPr="00363A37" w:rsidRDefault="0093367D">
      <w:pPr>
        <w:spacing w:after="160"/>
        <w:rPr>
          <w:lang w:val="en-GB" w:eastAsia="nl-BE"/>
        </w:rPr>
      </w:pPr>
      <w:r w:rsidRPr="00363A37">
        <w:rPr>
          <w:lang w:val="en-GB" w:eastAsia="nl-BE"/>
        </w:rPr>
        <w:br w:type="page"/>
      </w:r>
    </w:p>
    <w:p w14:paraId="567F7866" w14:textId="71B4454B" w:rsidR="007A319F" w:rsidRPr="00363A37" w:rsidRDefault="007A319F" w:rsidP="0093367D">
      <w:pPr>
        <w:pStyle w:val="Titolo1"/>
        <w:rPr>
          <w:lang w:val="en-GB" w:eastAsia="nl-BE"/>
        </w:rPr>
      </w:pPr>
      <w:bookmarkStart w:id="87" w:name="_Toc123920246"/>
      <w:bookmarkStart w:id="88" w:name="_Toc218527807"/>
      <w:r w:rsidRPr="00363A37">
        <w:rPr>
          <w:lang w:val="en-GB" w:eastAsia="nl-BE"/>
        </w:rPr>
        <w:lastRenderedPageBreak/>
        <w:t>Issuer’s Agents</w:t>
      </w:r>
      <w:bookmarkEnd w:id="87"/>
      <w:bookmarkEnd w:id="88"/>
    </w:p>
    <w:p w14:paraId="733AD03F" w14:textId="77777777" w:rsidR="007A319F" w:rsidRPr="00363A37" w:rsidRDefault="007A319F" w:rsidP="0093367D">
      <w:pPr>
        <w:pStyle w:val="Guidance"/>
      </w:pPr>
      <w:r w:rsidRPr="00363A37">
        <w:t>This section is not required if the roles have been identified and explained in B3.</w:t>
      </w:r>
    </w:p>
    <w:p w14:paraId="3253F002" w14:textId="48CC4B0D" w:rsidR="007A319F" w:rsidRPr="00363A37" w:rsidRDefault="007A319F" w:rsidP="0093367D">
      <w:pPr>
        <w:pStyle w:val="Titolo2"/>
        <w:rPr>
          <w:lang w:val="en-GB" w:eastAsia="nl-BE"/>
        </w:rPr>
      </w:pPr>
      <w:bookmarkStart w:id="89" w:name="_Toc123920247"/>
      <w:bookmarkStart w:id="90" w:name="_Toc218527808"/>
      <w:r w:rsidRPr="00363A37">
        <w:rPr>
          <w:lang w:val="en-GB" w:eastAsia="nl-BE"/>
        </w:rPr>
        <w:t>Production Auditor</w:t>
      </w:r>
      <w:bookmarkEnd w:id="89"/>
      <w:bookmarkEnd w:id="90"/>
    </w:p>
    <w:p w14:paraId="592B3E96" w14:textId="77777777" w:rsidR="007A319F" w:rsidRPr="00363A37" w:rsidRDefault="007A319F" w:rsidP="007A319F">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93367D" w:rsidRPr="00363A37" w14:paraId="7271646F" w14:textId="77777777">
        <w:tc>
          <w:tcPr>
            <w:tcW w:w="2266" w:type="dxa"/>
          </w:tcPr>
          <w:p w14:paraId="2B45E47E" w14:textId="77777777" w:rsidR="0093367D" w:rsidRPr="00363A37" w:rsidRDefault="0093367D">
            <w:pPr>
              <w:rPr>
                <w:lang w:val="en-GB" w:eastAsia="nl-BE"/>
              </w:rPr>
            </w:pPr>
            <w:r w:rsidRPr="00363A37">
              <w:rPr>
                <w:lang w:val="en-GB" w:eastAsia="nl-BE"/>
              </w:rPr>
              <w:t>None directly</w:t>
            </w:r>
          </w:p>
        </w:tc>
        <w:tc>
          <w:tcPr>
            <w:tcW w:w="2267" w:type="dxa"/>
          </w:tcPr>
          <w:p w14:paraId="335B79A9" w14:textId="77777777" w:rsidR="0093367D" w:rsidRPr="00363A37" w:rsidRDefault="0093367D">
            <w:pPr>
              <w:rPr>
                <w:lang w:val="en-GB" w:eastAsia="nl-BE"/>
              </w:rPr>
            </w:pPr>
          </w:p>
        </w:tc>
        <w:tc>
          <w:tcPr>
            <w:tcW w:w="2267" w:type="dxa"/>
          </w:tcPr>
          <w:p w14:paraId="57571D1A" w14:textId="77777777" w:rsidR="0093367D" w:rsidRPr="00363A37" w:rsidRDefault="0093367D">
            <w:pPr>
              <w:rPr>
                <w:lang w:val="en-GB" w:eastAsia="nl-BE"/>
              </w:rPr>
            </w:pPr>
          </w:p>
        </w:tc>
        <w:tc>
          <w:tcPr>
            <w:tcW w:w="2267" w:type="dxa"/>
          </w:tcPr>
          <w:p w14:paraId="44044254" w14:textId="77777777" w:rsidR="0093367D" w:rsidRPr="00363A37" w:rsidRDefault="0093367D">
            <w:pPr>
              <w:rPr>
                <w:lang w:val="en-GB" w:eastAsia="nl-BE"/>
              </w:rPr>
            </w:pPr>
          </w:p>
        </w:tc>
      </w:tr>
    </w:tbl>
    <w:p w14:paraId="23CBC7AD" w14:textId="77777777" w:rsidR="0093367D" w:rsidRPr="00363A37" w:rsidRDefault="0093367D" w:rsidP="007A319F">
      <w:pPr>
        <w:rPr>
          <w:lang w:val="en-GB" w:eastAsia="nl-BE"/>
        </w:rPr>
      </w:pPr>
    </w:p>
    <w:p w14:paraId="75C5F39E" w14:textId="586E8AB3" w:rsidR="007A319F" w:rsidRPr="00363A37" w:rsidRDefault="007A319F" w:rsidP="0093367D">
      <w:pPr>
        <w:pStyle w:val="Guidance"/>
      </w:pPr>
      <w:r w:rsidRPr="00363A37">
        <w:t>It must describe:</w:t>
      </w:r>
    </w:p>
    <w:p w14:paraId="461FFBF2" w14:textId="22B8168A" w:rsidR="007A319F" w:rsidRPr="00363A37" w:rsidRDefault="007A319F" w:rsidP="00D43247">
      <w:pPr>
        <w:pStyle w:val="Guidance"/>
        <w:numPr>
          <w:ilvl w:val="0"/>
          <w:numId w:val="38"/>
        </w:numPr>
      </w:pPr>
      <w:r w:rsidRPr="00363A37">
        <w:t>the role of the production auditor and in relation to which energy carrier(s)</w:t>
      </w:r>
    </w:p>
    <w:p w14:paraId="54113D04" w14:textId="0B457F75" w:rsidR="007A319F" w:rsidRPr="00363A37" w:rsidRDefault="007A319F" w:rsidP="00D43247">
      <w:pPr>
        <w:pStyle w:val="Guidance"/>
        <w:numPr>
          <w:ilvl w:val="0"/>
          <w:numId w:val="38"/>
        </w:numPr>
      </w:pPr>
      <w:r w:rsidRPr="00363A37">
        <w:t>the production auditor must be approved by the AIB Member</w:t>
      </w:r>
    </w:p>
    <w:p w14:paraId="345EB4F2" w14:textId="04375E62" w:rsidR="007A319F" w:rsidRPr="00363A37" w:rsidRDefault="007A319F" w:rsidP="00D43247">
      <w:pPr>
        <w:pStyle w:val="Guidance"/>
        <w:numPr>
          <w:ilvl w:val="0"/>
          <w:numId w:val="38"/>
        </w:numPr>
      </w:pPr>
      <w:r w:rsidRPr="00363A37">
        <w:t>where the schedule of charges for services can be found (if applicable)</w:t>
      </w:r>
    </w:p>
    <w:p w14:paraId="3050705F" w14:textId="08991BAB" w:rsidR="007A319F" w:rsidRPr="00363A37" w:rsidRDefault="007A319F" w:rsidP="0093367D">
      <w:pPr>
        <w:pStyle w:val="Titolo2"/>
        <w:rPr>
          <w:lang w:val="en-GB" w:eastAsia="nl-BE"/>
        </w:rPr>
      </w:pPr>
      <w:bookmarkStart w:id="91" w:name="_Toc123920248"/>
      <w:bookmarkStart w:id="92" w:name="_Toc218527809"/>
      <w:r w:rsidRPr="00363A37">
        <w:rPr>
          <w:lang w:val="en-GB" w:eastAsia="nl-BE"/>
        </w:rPr>
        <w:t>Production Registrar</w:t>
      </w:r>
      <w:bookmarkEnd w:id="91"/>
      <w:bookmarkEnd w:id="92"/>
    </w:p>
    <w:p w14:paraId="18F3B8CB" w14:textId="77777777" w:rsidR="007A319F" w:rsidRPr="00363A37" w:rsidRDefault="007A319F" w:rsidP="007A319F">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93367D" w:rsidRPr="00363A37" w14:paraId="2949EAD8" w14:textId="77777777">
        <w:tc>
          <w:tcPr>
            <w:tcW w:w="2266" w:type="dxa"/>
          </w:tcPr>
          <w:p w14:paraId="7F806995" w14:textId="77777777" w:rsidR="0093367D" w:rsidRPr="00363A37" w:rsidRDefault="0093367D">
            <w:pPr>
              <w:rPr>
                <w:lang w:val="en-GB" w:eastAsia="nl-BE"/>
              </w:rPr>
            </w:pPr>
            <w:r w:rsidRPr="00363A37">
              <w:rPr>
                <w:lang w:val="en-GB" w:eastAsia="nl-BE"/>
              </w:rPr>
              <w:t>None directly</w:t>
            </w:r>
          </w:p>
        </w:tc>
        <w:tc>
          <w:tcPr>
            <w:tcW w:w="2267" w:type="dxa"/>
          </w:tcPr>
          <w:p w14:paraId="7C5F6D0A" w14:textId="77777777" w:rsidR="0093367D" w:rsidRPr="00363A37" w:rsidRDefault="0093367D">
            <w:pPr>
              <w:rPr>
                <w:lang w:val="en-GB" w:eastAsia="nl-BE"/>
              </w:rPr>
            </w:pPr>
          </w:p>
        </w:tc>
        <w:tc>
          <w:tcPr>
            <w:tcW w:w="2267" w:type="dxa"/>
          </w:tcPr>
          <w:p w14:paraId="73E718D5" w14:textId="77777777" w:rsidR="0093367D" w:rsidRPr="00363A37" w:rsidRDefault="0093367D">
            <w:pPr>
              <w:rPr>
                <w:lang w:val="en-GB" w:eastAsia="nl-BE"/>
              </w:rPr>
            </w:pPr>
          </w:p>
        </w:tc>
        <w:tc>
          <w:tcPr>
            <w:tcW w:w="2267" w:type="dxa"/>
          </w:tcPr>
          <w:p w14:paraId="03B09B7E" w14:textId="77777777" w:rsidR="0093367D" w:rsidRPr="00363A37" w:rsidRDefault="0093367D">
            <w:pPr>
              <w:rPr>
                <w:lang w:val="en-GB" w:eastAsia="nl-BE"/>
              </w:rPr>
            </w:pPr>
          </w:p>
        </w:tc>
      </w:tr>
    </w:tbl>
    <w:p w14:paraId="13535450" w14:textId="77777777" w:rsidR="0093367D" w:rsidRPr="00363A37" w:rsidRDefault="0093367D" w:rsidP="007A319F">
      <w:pPr>
        <w:rPr>
          <w:lang w:val="en-GB" w:eastAsia="nl-BE"/>
        </w:rPr>
      </w:pPr>
    </w:p>
    <w:p w14:paraId="251FB6A9" w14:textId="059A80FE" w:rsidR="007A319F" w:rsidRPr="00363A37" w:rsidRDefault="007A319F" w:rsidP="0093367D">
      <w:pPr>
        <w:pStyle w:val="Guidance"/>
      </w:pPr>
      <w:r w:rsidRPr="00363A37">
        <w:t>It must describe:</w:t>
      </w:r>
    </w:p>
    <w:p w14:paraId="4CAF2E63" w14:textId="72836918" w:rsidR="007A319F" w:rsidRPr="00363A37" w:rsidRDefault="007A319F" w:rsidP="00D43247">
      <w:pPr>
        <w:pStyle w:val="Guidance"/>
        <w:numPr>
          <w:ilvl w:val="0"/>
          <w:numId w:val="39"/>
        </w:numPr>
      </w:pPr>
      <w:r w:rsidRPr="00363A37">
        <w:t>the role of the production registrar and in relation to which energy carrier(s)</w:t>
      </w:r>
    </w:p>
    <w:p w14:paraId="77936042" w14:textId="3663B78E" w:rsidR="007A319F" w:rsidRPr="00363A37" w:rsidRDefault="007A319F" w:rsidP="00D43247">
      <w:pPr>
        <w:pStyle w:val="Guidance"/>
        <w:numPr>
          <w:ilvl w:val="0"/>
          <w:numId w:val="39"/>
        </w:numPr>
      </w:pPr>
      <w:r w:rsidRPr="00363A37">
        <w:t>the production registrar must be approved by the AIB Member</w:t>
      </w:r>
    </w:p>
    <w:p w14:paraId="6BE0AB13" w14:textId="2A85838D" w:rsidR="007A319F" w:rsidRPr="00363A37" w:rsidRDefault="007A319F" w:rsidP="00D43247">
      <w:pPr>
        <w:pStyle w:val="Guidance"/>
        <w:numPr>
          <w:ilvl w:val="0"/>
          <w:numId w:val="39"/>
        </w:numPr>
      </w:pPr>
      <w:r w:rsidRPr="00363A37">
        <w:t>where the schedule of charges for services can be found (if applicable)</w:t>
      </w:r>
    </w:p>
    <w:p w14:paraId="7051F9B1" w14:textId="63AFABC2" w:rsidR="007A319F" w:rsidRPr="00363A37" w:rsidRDefault="007A319F" w:rsidP="0093367D">
      <w:pPr>
        <w:pStyle w:val="Titolo2"/>
        <w:rPr>
          <w:lang w:val="en-GB" w:eastAsia="nl-BE"/>
        </w:rPr>
      </w:pPr>
      <w:bookmarkStart w:id="93" w:name="_Toc123920249"/>
      <w:bookmarkStart w:id="94" w:name="_Toc218527810"/>
      <w:r w:rsidRPr="00363A37">
        <w:rPr>
          <w:lang w:val="en-GB" w:eastAsia="nl-BE"/>
        </w:rPr>
        <w:t>Measurement Body(/</w:t>
      </w:r>
      <w:proofErr w:type="spellStart"/>
      <w:r w:rsidRPr="00363A37">
        <w:rPr>
          <w:lang w:val="en-GB" w:eastAsia="nl-BE"/>
        </w:rPr>
        <w:t>ies</w:t>
      </w:r>
      <w:proofErr w:type="spellEnd"/>
      <w:r w:rsidRPr="00363A37">
        <w:rPr>
          <w:lang w:val="en-GB" w:eastAsia="nl-BE"/>
        </w:rPr>
        <w:t>)</w:t>
      </w:r>
      <w:bookmarkEnd w:id="93"/>
      <w:bookmarkEnd w:id="94"/>
    </w:p>
    <w:p w14:paraId="13E4EC72"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93367D" w:rsidRPr="00363A37" w14:paraId="447CD947" w14:textId="77777777">
        <w:tc>
          <w:tcPr>
            <w:tcW w:w="2266" w:type="dxa"/>
          </w:tcPr>
          <w:p w14:paraId="108A23CF" w14:textId="5743012F" w:rsidR="0093367D" w:rsidRPr="00363A37" w:rsidRDefault="0093367D">
            <w:pPr>
              <w:rPr>
                <w:lang w:val="en-GB" w:eastAsia="nl-BE"/>
              </w:rPr>
            </w:pPr>
            <w:r w:rsidRPr="00363A37">
              <w:rPr>
                <w:lang w:val="en-GB" w:eastAsia="nl-BE"/>
              </w:rPr>
              <w:t>H</w:t>
            </w:r>
          </w:p>
        </w:tc>
        <w:tc>
          <w:tcPr>
            <w:tcW w:w="2267" w:type="dxa"/>
          </w:tcPr>
          <w:p w14:paraId="1E8C7260" w14:textId="77777777" w:rsidR="0093367D" w:rsidRPr="00363A37" w:rsidRDefault="0093367D">
            <w:pPr>
              <w:rPr>
                <w:lang w:val="en-GB" w:eastAsia="nl-BE"/>
              </w:rPr>
            </w:pPr>
          </w:p>
        </w:tc>
        <w:tc>
          <w:tcPr>
            <w:tcW w:w="2267" w:type="dxa"/>
          </w:tcPr>
          <w:p w14:paraId="0D0C8CDE" w14:textId="77777777" w:rsidR="0093367D" w:rsidRPr="00363A37" w:rsidRDefault="0093367D">
            <w:pPr>
              <w:rPr>
                <w:lang w:val="en-GB" w:eastAsia="nl-BE"/>
              </w:rPr>
            </w:pPr>
          </w:p>
        </w:tc>
        <w:tc>
          <w:tcPr>
            <w:tcW w:w="2267" w:type="dxa"/>
          </w:tcPr>
          <w:p w14:paraId="3584D8C5" w14:textId="77777777" w:rsidR="0093367D" w:rsidRPr="00363A37" w:rsidRDefault="0093367D">
            <w:pPr>
              <w:rPr>
                <w:lang w:val="en-GB" w:eastAsia="nl-BE"/>
              </w:rPr>
            </w:pPr>
          </w:p>
        </w:tc>
      </w:tr>
    </w:tbl>
    <w:p w14:paraId="536E9F68" w14:textId="77777777" w:rsidR="0093367D" w:rsidRPr="00363A37" w:rsidRDefault="0093367D" w:rsidP="007A319F">
      <w:pPr>
        <w:rPr>
          <w:lang w:val="en-GB" w:eastAsia="nl-BE"/>
        </w:rPr>
      </w:pPr>
    </w:p>
    <w:p w14:paraId="3B17C825" w14:textId="34343F56" w:rsidR="007A319F" w:rsidRPr="00363A37" w:rsidRDefault="007A319F" w:rsidP="0093367D">
      <w:pPr>
        <w:pStyle w:val="Guidance"/>
      </w:pPr>
      <w:r w:rsidRPr="00363A37">
        <w:t>It must describe:</w:t>
      </w:r>
    </w:p>
    <w:p w14:paraId="1A661141" w14:textId="71763774" w:rsidR="007A319F" w:rsidRPr="00363A37" w:rsidRDefault="007A319F" w:rsidP="00D43247">
      <w:pPr>
        <w:pStyle w:val="Guidance"/>
        <w:numPr>
          <w:ilvl w:val="0"/>
          <w:numId w:val="40"/>
        </w:numPr>
      </w:pPr>
      <w:r w:rsidRPr="00363A37">
        <w:t>the role of the measurement body and in relation to which energy carrier(s)</w:t>
      </w:r>
    </w:p>
    <w:p w14:paraId="58B0ADF9" w14:textId="5F3A41FE" w:rsidR="007A319F" w:rsidRPr="00363A37" w:rsidRDefault="007A319F" w:rsidP="00D43247">
      <w:pPr>
        <w:pStyle w:val="Guidance"/>
        <w:numPr>
          <w:ilvl w:val="0"/>
          <w:numId w:val="40"/>
        </w:numPr>
      </w:pPr>
      <w:r w:rsidRPr="00363A37">
        <w:t>the measurement body must be approved by the AIB Member</w:t>
      </w:r>
    </w:p>
    <w:p w14:paraId="0D0F0E9D" w14:textId="5902A562" w:rsidR="007A319F" w:rsidRPr="00363A37" w:rsidRDefault="007A319F" w:rsidP="00D43247">
      <w:pPr>
        <w:pStyle w:val="Guidance"/>
        <w:numPr>
          <w:ilvl w:val="0"/>
          <w:numId w:val="40"/>
        </w:numPr>
      </w:pPr>
      <w:r w:rsidRPr="00363A37">
        <w:t>where the schedule of charges for services can be found (if applicable)</w:t>
      </w:r>
    </w:p>
    <w:p w14:paraId="60A96478" w14:textId="77777777" w:rsidR="006506CB" w:rsidRPr="00363A37" w:rsidRDefault="006506CB">
      <w:pPr>
        <w:spacing w:after="160"/>
        <w:rPr>
          <w:lang w:val="en-GB" w:eastAsia="nl-BE"/>
        </w:rPr>
      </w:pPr>
      <w:r w:rsidRPr="00363A37">
        <w:rPr>
          <w:lang w:val="en-GB" w:eastAsia="nl-BE"/>
        </w:rPr>
        <w:br w:type="page"/>
      </w:r>
    </w:p>
    <w:p w14:paraId="04B17212" w14:textId="1F31922E" w:rsidR="007A319F" w:rsidRPr="00363A37" w:rsidRDefault="006506CB" w:rsidP="006506CB">
      <w:pPr>
        <w:pStyle w:val="Titolo1"/>
        <w:rPr>
          <w:lang w:val="en-GB" w:eastAsia="nl-BE"/>
        </w:rPr>
      </w:pPr>
      <w:bookmarkStart w:id="95" w:name="_Toc123920250"/>
      <w:bookmarkStart w:id="96" w:name="_Toc218527811"/>
      <w:r w:rsidRPr="00363A37">
        <w:rPr>
          <w:lang w:val="en-GB" w:eastAsia="nl-BE"/>
        </w:rPr>
        <w:lastRenderedPageBreak/>
        <w:t>A</w:t>
      </w:r>
      <w:r w:rsidR="007A319F" w:rsidRPr="00363A37">
        <w:rPr>
          <w:lang w:val="en-GB" w:eastAsia="nl-BE"/>
        </w:rPr>
        <w:t>ctivity Reporting</w:t>
      </w:r>
      <w:bookmarkEnd w:id="95"/>
      <w:bookmarkEnd w:id="96"/>
    </w:p>
    <w:p w14:paraId="2671C5E7" w14:textId="24320B05" w:rsidR="007A319F" w:rsidRPr="00363A37" w:rsidRDefault="007A319F" w:rsidP="006506CB">
      <w:pPr>
        <w:pStyle w:val="Titolo2"/>
        <w:rPr>
          <w:lang w:val="en-GB" w:eastAsia="nl-BE"/>
        </w:rPr>
      </w:pPr>
      <w:bookmarkStart w:id="97" w:name="_Toc123920251"/>
      <w:bookmarkStart w:id="98" w:name="_Toc218527812"/>
      <w:r w:rsidRPr="00363A37">
        <w:rPr>
          <w:lang w:val="en-GB" w:eastAsia="nl-BE"/>
        </w:rPr>
        <w:t>Public Reports</w:t>
      </w:r>
      <w:bookmarkEnd w:id="97"/>
      <w:bookmarkEnd w:id="98"/>
    </w:p>
    <w:p w14:paraId="75C1EC95"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6506CB" w:rsidRPr="00363A37" w14:paraId="29D88B87" w14:textId="77777777">
        <w:tc>
          <w:tcPr>
            <w:tcW w:w="2266" w:type="dxa"/>
          </w:tcPr>
          <w:p w14:paraId="29F06255" w14:textId="64143724" w:rsidR="006506CB" w:rsidRPr="00363A37" w:rsidRDefault="006506CB" w:rsidP="006506CB">
            <w:pPr>
              <w:rPr>
                <w:lang w:val="en-GB" w:eastAsia="nl-BE"/>
              </w:rPr>
            </w:pPr>
            <w:r w:rsidRPr="00363A37">
              <w:rPr>
                <w:lang w:val="en-GB" w:eastAsia="nl-BE"/>
              </w:rPr>
              <w:t>E3.3.4</w:t>
            </w:r>
          </w:p>
        </w:tc>
        <w:tc>
          <w:tcPr>
            <w:tcW w:w="2267" w:type="dxa"/>
          </w:tcPr>
          <w:p w14:paraId="05F92974" w14:textId="32CBD806" w:rsidR="006506CB" w:rsidRPr="00363A37" w:rsidRDefault="006506CB" w:rsidP="006506CB">
            <w:pPr>
              <w:rPr>
                <w:lang w:val="en-GB" w:eastAsia="nl-BE"/>
              </w:rPr>
            </w:pPr>
            <w:r w:rsidRPr="00363A37">
              <w:rPr>
                <w:lang w:val="en-GB" w:eastAsia="nl-BE"/>
              </w:rPr>
              <w:t>HPA section 14.2</w:t>
            </w:r>
          </w:p>
        </w:tc>
        <w:tc>
          <w:tcPr>
            <w:tcW w:w="2267" w:type="dxa"/>
          </w:tcPr>
          <w:p w14:paraId="42B8010F" w14:textId="77777777" w:rsidR="006506CB" w:rsidRPr="00363A37" w:rsidRDefault="006506CB" w:rsidP="006506CB">
            <w:pPr>
              <w:rPr>
                <w:lang w:val="en-GB" w:eastAsia="nl-BE"/>
              </w:rPr>
            </w:pPr>
          </w:p>
        </w:tc>
        <w:tc>
          <w:tcPr>
            <w:tcW w:w="2267" w:type="dxa"/>
          </w:tcPr>
          <w:p w14:paraId="280D85F3" w14:textId="77777777" w:rsidR="006506CB" w:rsidRPr="00363A37" w:rsidRDefault="006506CB" w:rsidP="006506CB">
            <w:pPr>
              <w:rPr>
                <w:lang w:val="en-GB" w:eastAsia="nl-BE"/>
              </w:rPr>
            </w:pPr>
          </w:p>
        </w:tc>
      </w:tr>
    </w:tbl>
    <w:p w14:paraId="3E52FE30" w14:textId="77777777" w:rsidR="006506CB" w:rsidRPr="00363A37" w:rsidRDefault="006506CB" w:rsidP="007A319F">
      <w:pPr>
        <w:rPr>
          <w:lang w:val="en-GB" w:eastAsia="nl-BE"/>
        </w:rPr>
      </w:pPr>
    </w:p>
    <w:p w14:paraId="31A4EAE4" w14:textId="294B06DC" w:rsidR="007A319F" w:rsidRPr="00363A37" w:rsidRDefault="007A319F" w:rsidP="006506CB">
      <w:pPr>
        <w:pStyle w:val="Guidance"/>
      </w:pPr>
      <w:r w:rsidRPr="00363A37">
        <w:t>It must describe how this is about market transparency and include:</w:t>
      </w:r>
    </w:p>
    <w:p w14:paraId="1ED4041F" w14:textId="2F16730C" w:rsidR="007A319F" w:rsidRPr="00363A37" w:rsidRDefault="007A319F" w:rsidP="00D43247">
      <w:pPr>
        <w:pStyle w:val="Guidance"/>
        <w:numPr>
          <w:ilvl w:val="0"/>
          <w:numId w:val="41"/>
        </w:numPr>
      </w:pPr>
      <w:r w:rsidRPr="00363A37">
        <w:t>the market information published</w:t>
      </w:r>
    </w:p>
    <w:p w14:paraId="275241A4" w14:textId="77777777" w:rsidR="00811EF6" w:rsidRPr="00363A37" w:rsidRDefault="00811EF6" w:rsidP="00811EF6">
      <w:pPr>
        <w:pStyle w:val="Guidance"/>
      </w:pPr>
    </w:p>
    <w:p w14:paraId="1CB7F097" w14:textId="0437A7AA" w:rsidR="00811EF6" w:rsidRPr="00363A37" w:rsidRDefault="00811EF6" w:rsidP="00811EF6">
      <w:pPr>
        <w:pStyle w:val="Guidance"/>
      </w:pPr>
      <w:r w:rsidRPr="00363A37">
        <w:t>The following section(s) must be included in a Domain Protocol.</w:t>
      </w:r>
    </w:p>
    <w:p w14:paraId="46AEE431" w14:textId="1011DA39" w:rsidR="007A319F" w:rsidRPr="00363A37" w:rsidRDefault="007A319F" w:rsidP="006506CB">
      <w:pPr>
        <w:pStyle w:val="Titolo3"/>
        <w:rPr>
          <w:lang w:val="en-GB" w:eastAsia="nl-BE"/>
        </w:rPr>
      </w:pPr>
      <w:r w:rsidRPr="6C46A766">
        <w:rPr>
          <w:lang w:val="en-GB" w:eastAsia="nl-BE"/>
        </w:rPr>
        <w:t xml:space="preserve">For each </w:t>
      </w:r>
      <w:r w:rsidR="00FB3399" w:rsidRPr="6C46A766">
        <w:rPr>
          <w:lang w:val="en-GB" w:eastAsia="nl-BE"/>
        </w:rPr>
        <w:t>energy carrier and energy source</w:t>
      </w:r>
      <w:r w:rsidRPr="6C46A766">
        <w:rPr>
          <w:lang w:val="en-GB" w:eastAsia="nl-BE"/>
        </w:rPr>
        <w:t xml:space="preserve">, statistical information </w:t>
      </w:r>
      <w:r w:rsidR="18FB4A02" w:rsidRPr="6C46A766">
        <w:rPr>
          <w:lang w:val="en-GB" w:eastAsia="nl-BE"/>
        </w:rPr>
        <w:t xml:space="preserve">is </w:t>
      </w:r>
      <w:r w:rsidRPr="6C46A766">
        <w:rPr>
          <w:lang w:val="en-GB" w:eastAsia="nl-BE"/>
        </w:rPr>
        <w:t xml:space="preserve">published on the following website </w:t>
      </w:r>
      <w:r w:rsidRPr="6C46A766">
        <w:rPr>
          <w:i/>
          <w:iCs/>
          <w:lang w:val="en-GB" w:eastAsia="nl-BE"/>
        </w:rPr>
        <w:t>[link]</w:t>
      </w:r>
      <w:r w:rsidRPr="6C46A766">
        <w:rPr>
          <w:lang w:val="en-GB" w:eastAsia="nl-BE"/>
        </w:rPr>
        <w:t>, regarding:</w:t>
      </w:r>
    </w:p>
    <w:p w14:paraId="3E74F7DA" w14:textId="60B1DC49" w:rsidR="007A319F" w:rsidRPr="00363A37" w:rsidRDefault="007A319F" w:rsidP="00D43247">
      <w:pPr>
        <w:pStyle w:val="Paragrafoelenco"/>
        <w:numPr>
          <w:ilvl w:val="0"/>
          <w:numId w:val="42"/>
        </w:numPr>
        <w:rPr>
          <w:lang w:val="en-GB" w:eastAsia="nl-BE"/>
        </w:rPr>
      </w:pPr>
      <w:r w:rsidRPr="00363A37">
        <w:rPr>
          <w:lang w:val="en-GB" w:eastAsia="nl-BE"/>
        </w:rPr>
        <w:t xml:space="preserve">certificates issued, transferred internally intra-domain, imported, exported, cancelled, expired during each month prior to the current month, </w:t>
      </w:r>
    </w:p>
    <w:p w14:paraId="28554E0C" w14:textId="599BDB4B" w:rsidR="007A319F" w:rsidRPr="00363A37" w:rsidRDefault="007A319F" w:rsidP="00D43247">
      <w:pPr>
        <w:pStyle w:val="Paragrafoelenco"/>
        <w:numPr>
          <w:ilvl w:val="0"/>
          <w:numId w:val="42"/>
        </w:numPr>
        <w:rPr>
          <w:lang w:val="en-GB" w:eastAsia="nl-BE"/>
        </w:rPr>
      </w:pPr>
      <w:r w:rsidRPr="00363A37">
        <w:rPr>
          <w:lang w:val="en-GB" w:eastAsia="nl-BE"/>
        </w:rPr>
        <w:t xml:space="preserve">certificates issued, transferred internally intra-domain, imported, exported, cancelled, expired in relation with the energy produced during each month prior to the current month, </w:t>
      </w:r>
    </w:p>
    <w:p w14:paraId="6B9FF2C1" w14:textId="563757F3" w:rsidR="007A319F" w:rsidRPr="00363A37" w:rsidRDefault="007A319F" w:rsidP="00D43247">
      <w:pPr>
        <w:pStyle w:val="Paragrafoelenco"/>
        <w:numPr>
          <w:ilvl w:val="0"/>
          <w:numId w:val="42"/>
        </w:numPr>
        <w:rPr>
          <w:lang w:val="en-GB" w:eastAsia="nl-BE"/>
        </w:rPr>
      </w:pPr>
      <w:r w:rsidRPr="00363A37">
        <w:rPr>
          <w:lang w:val="en-GB" w:eastAsia="nl-BE"/>
        </w:rPr>
        <w:t>certificates imported through a bilateral connection.</w:t>
      </w:r>
    </w:p>
    <w:p w14:paraId="7230D27E" w14:textId="35C70B43" w:rsidR="007A319F" w:rsidRPr="00363A37" w:rsidRDefault="007A319F" w:rsidP="00811EF6">
      <w:pPr>
        <w:pStyle w:val="Titolo2"/>
        <w:rPr>
          <w:lang w:val="en-GB" w:eastAsia="nl-BE"/>
        </w:rPr>
      </w:pPr>
      <w:bookmarkStart w:id="99" w:name="_Toc123920252"/>
      <w:bookmarkStart w:id="100" w:name="_Toc218527813"/>
      <w:r w:rsidRPr="00363A37">
        <w:rPr>
          <w:lang w:val="en-GB" w:eastAsia="nl-BE"/>
        </w:rPr>
        <w:t>Record Retention</w:t>
      </w:r>
      <w:bookmarkEnd w:id="99"/>
      <w:bookmarkEnd w:id="100"/>
    </w:p>
    <w:p w14:paraId="560819B1"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811EF6" w:rsidRPr="00363A37" w14:paraId="5087AEBE" w14:textId="77777777">
        <w:tc>
          <w:tcPr>
            <w:tcW w:w="2266" w:type="dxa"/>
          </w:tcPr>
          <w:p w14:paraId="65F27566" w14:textId="63493627" w:rsidR="00811EF6" w:rsidRPr="00363A37" w:rsidRDefault="00811EF6" w:rsidP="00811EF6">
            <w:pPr>
              <w:rPr>
                <w:lang w:val="en-GB" w:eastAsia="nl-BE"/>
              </w:rPr>
            </w:pPr>
            <w:r w:rsidRPr="00363A37">
              <w:rPr>
                <w:lang w:val="en-GB" w:eastAsia="nl-BE"/>
              </w:rPr>
              <w:t>A12.1.1</w:t>
            </w:r>
          </w:p>
        </w:tc>
        <w:tc>
          <w:tcPr>
            <w:tcW w:w="2267" w:type="dxa"/>
          </w:tcPr>
          <w:p w14:paraId="218EC444" w14:textId="06D5FDC7" w:rsidR="00811EF6" w:rsidRPr="00363A37" w:rsidRDefault="00811EF6" w:rsidP="00811EF6">
            <w:pPr>
              <w:rPr>
                <w:lang w:val="en-GB" w:eastAsia="nl-BE"/>
              </w:rPr>
            </w:pPr>
            <w:r w:rsidRPr="00363A37">
              <w:rPr>
                <w:lang w:val="en-GB" w:eastAsia="nl-BE"/>
              </w:rPr>
              <w:t>C5.1.2</w:t>
            </w:r>
          </w:p>
        </w:tc>
        <w:tc>
          <w:tcPr>
            <w:tcW w:w="2267" w:type="dxa"/>
          </w:tcPr>
          <w:p w14:paraId="7D0C21FE" w14:textId="5A755F55" w:rsidR="00811EF6" w:rsidRPr="00363A37" w:rsidRDefault="00811EF6" w:rsidP="00811EF6">
            <w:pPr>
              <w:rPr>
                <w:lang w:val="en-GB" w:eastAsia="nl-BE"/>
              </w:rPr>
            </w:pPr>
            <w:r w:rsidRPr="00363A37">
              <w:rPr>
                <w:lang w:val="en-GB" w:eastAsia="nl-BE"/>
              </w:rPr>
              <w:t>D8.1.2</w:t>
            </w:r>
          </w:p>
        </w:tc>
        <w:tc>
          <w:tcPr>
            <w:tcW w:w="2267" w:type="dxa"/>
          </w:tcPr>
          <w:p w14:paraId="5580FD71" w14:textId="77777777" w:rsidR="00811EF6" w:rsidRPr="00363A37" w:rsidRDefault="00811EF6" w:rsidP="00811EF6">
            <w:pPr>
              <w:rPr>
                <w:lang w:val="en-GB" w:eastAsia="nl-BE"/>
              </w:rPr>
            </w:pPr>
          </w:p>
        </w:tc>
      </w:tr>
    </w:tbl>
    <w:p w14:paraId="7ADAFF5A" w14:textId="77777777" w:rsidR="00811EF6" w:rsidRPr="00363A37" w:rsidRDefault="00811EF6" w:rsidP="007A319F">
      <w:pPr>
        <w:rPr>
          <w:lang w:val="en-GB" w:eastAsia="nl-BE"/>
        </w:rPr>
      </w:pPr>
    </w:p>
    <w:p w14:paraId="27495FE7" w14:textId="3615BC06" w:rsidR="007A319F" w:rsidRPr="00363A37" w:rsidRDefault="007A319F" w:rsidP="00811EF6">
      <w:pPr>
        <w:pStyle w:val="Guidance"/>
      </w:pPr>
      <w:r w:rsidRPr="00363A37">
        <w:t>It must describe how this is about market transparency and include:</w:t>
      </w:r>
    </w:p>
    <w:p w14:paraId="44F0D5F8" w14:textId="512E781B" w:rsidR="007A319F" w:rsidRPr="00363A37" w:rsidRDefault="007A319F" w:rsidP="00D43247">
      <w:pPr>
        <w:pStyle w:val="Guidance"/>
        <w:numPr>
          <w:ilvl w:val="0"/>
          <w:numId w:val="43"/>
        </w:numPr>
      </w:pPr>
      <w:r w:rsidRPr="00363A37">
        <w:t>the type and duration of record retention</w:t>
      </w:r>
    </w:p>
    <w:p w14:paraId="664D6126" w14:textId="31841AE4" w:rsidR="007A319F" w:rsidRPr="00363A37" w:rsidRDefault="007A319F" w:rsidP="00811EF6">
      <w:pPr>
        <w:pStyle w:val="Titolo2"/>
        <w:rPr>
          <w:lang w:val="en-GB" w:eastAsia="nl-BE"/>
        </w:rPr>
      </w:pPr>
      <w:bookmarkStart w:id="101" w:name="_Toc123920253"/>
      <w:bookmarkStart w:id="102" w:name="_Toc218527814"/>
      <w:r w:rsidRPr="00363A37">
        <w:rPr>
          <w:lang w:val="en-GB" w:eastAsia="nl-BE"/>
        </w:rPr>
        <w:t>Orderly Market Reporting</w:t>
      </w:r>
      <w:bookmarkEnd w:id="101"/>
      <w:bookmarkEnd w:id="102"/>
    </w:p>
    <w:p w14:paraId="4194CD11"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811EF6" w:rsidRPr="00363A37" w14:paraId="0E2B3792" w14:textId="77777777">
        <w:tc>
          <w:tcPr>
            <w:tcW w:w="2266" w:type="dxa"/>
          </w:tcPr>
          <w:p w14:paraId="113368FD" w14:textId="0D4B11C0" w:rsidR="00811EF6" w:rsidRPr="00363A37" w:rsidRDefault="00811EF6" w:rsidP="00811EF6">
            <w:pPr>
              <w:rPr>
                <w:lang w:val="en-GB" w:eastAsia="nl-BE"/>
              </w:rPr>
            </w:pPr>
            <w:r w:rsidRPr="00363A37">
              <w:rPr>
                <w:lang w:val="en-GB" w:eastAsia="nl-BE"/>
              </w:rPr>
              <w:t>E4.2.5</w:t>
            </w:r>
          </w:p>
        </w:tc>
        <w:tc>
          <w:tcPr>
            <w:tcW w:w="2267" w:type="dxa"/>
          </w:tcPr>
          <w:p w14:paraId="7C4F5CFE" w14:textId="2E293342" w:rsidR="00811EF6" w:rsidRPr="00363A37" w:rsidRDefault="00811EF6" w:rsidP="00811EF6">
            <w:pPr>
              <w:rPr>
                <w:lang w:val="en-GB" w:eastAsia="nl-BE"/>
              </w:rPr>
            </w:pPr>
            <w:r w:rsidRPr="00363A37">
              <w:rPr>
                <w:lang w:val="en-GB" w:eastAsia="nl-BE"/>
              </w:rPr>
              <w:t>E4.2.6</w:t>
            </w:r>
          </w:p>
        </w:tc>
        <w:tc>
          <w:tcPr>
            <w:tcW w:w="2267" w:type="dxa"/>
          </w:tcPr>
          <w:p w14:paraId="0BAF6720" w14:textId="7DA0317B" w:rsidR="00811EF6" w:rsidRPr="00363A37" w:rsidRDefault="00811EF6" w:rsidP="00811EF6">
            <w:pPr>
              <w:rPr>
                <w:lang w:val="en-GB" w:eastAsia="nl-BE"/>
              </w:rPr>
            </w:pPr>
            <w:r w:rsidRPr="00363A37">
              <w:rPr>
                <w:lang w:val="en-GB" w:eastAsia="nl-BE"/>
              </w:rPr>
              <w:t>E4.2.7</w:t>
            </w:r>
          </w:p>
        </w:tc>
        <w:tc>
          <w:tcPr>
            <w:tcW w:w="2267" w:type="dxa"/>
          </w:tcPr>
          <w:p w14:paraId="6313EB00" w14:textId="77777777" w:rsidR="00811EF6" w:rsidRPr="00363A37" w:rsidRDefault="00811EF6" w:rsidP="00811EF6">
            <w:pPr>
              <w:rPr>
                <w:lang w:val="en-GB" w:eastAsia="nl-BE"/>
              </w:rPr>
            </w:pPr>
          </w:p>
        </w:tc>
      </w:tr>
    </w:tbl>
    <w:p w14:paraId="11F5F382" w14:textId="77777777" w:rsidR="00811EF6" w:rsidRPr="00363A37" w:rsidRDefault="00811EF6" w:rsidP="007A319F">
      <w:pPr>
        <w:rPr>
          <w:lang w:val="en-GB" w:eastAsia="nl-BE"/>
        </w:rPr>
      </w:pPr>
    </w:p>
    <w:p w14:paraId="396B8AC9" w14:textId="0A2A406B" w:rsidR="007A319F" w:rsidRPr="00363A37" w:rsidRDefault="007A319F" w:rsidP="00811EF6">
      <w:pPr>
        <w:pStyle w:val="Guidance"/>
      </w:pPr>
      <w:r w:rsidRPr="00363A37">
        <w:t>It must describe how this is about market transparency and include:</w:t>
      </w:r>
    </w:p>
    <w:p w14:paraId="6DB8232D" w14:textId="2881DBFB" w:rsidR="007A319F" w:rsidRPr="00363A37" w:rsidRDefault="007A319F" w:rsidP="00D43247">
      <w:pPr>
        <w:pStyle w:val="Guidance"/>
        <w:numPr>
          <w:ilvl w:val="0"/>
          <w:numId w:val="44"/>
        </w:numPr>
      </w:pPr>
      <w:r w:rsidRPr="00363A37">
        <w:t>non-compliance with the Standard Terms</w:t>
      </w:r>
      <w:r w:rsidR="00DD4E25">
        <w:t xml:space="preserve"> and Conditions</w:t>
      </w:r>
    </w:p>
    <w:p w14:paraId="4C2A643E" w14:textId="36FF0133" w:rsidR="007A319F" w:rsidRPr="00363A37" w:rsidRDefault="007A319F" w:rsidP="00D43247">
      <w:pPr>
        <w:pStyle w:val="Guidance"/>
        <w:numPr>
          <w:ilvl w:val="1"/>
          <w:numId w:val="44"/>
        </w:numPr>
      </w:pPr>
      <w:r w:rsidRPr="00363A37">
        <w:t>anti-fraud measures</w:t>
      </w:r>
    </w:p>
    <w:p w14:paraId="115471C6" w14:textId="6FDDE40E" w:rsidR="007A319F" w:rsidRPr="00363A37" w:rsidRDefault="007A319F" w:rsidP="00D43247">
      <w:pPr>
        <w:pStyle w:val="Guidance"/>
        <w:numPr>
          <w:ilvl w:val="1"/>
          <w:numId w:val="44"/>
        </w:numPr>
      </w:pPr>
      <w:r w:rsidRPr="00363A37">
        <w:t>anti-competitive behaviour measures</w:t>
      </w:r>
    </w:p>
    <w:p w14:paraId="6F9D64D6" w14:textId="2E82E7D2" w:rsidR="007A319F" w:rsidRPr="00363A37" w:rsidRDefault="007A319F" w:rsidP="00D43247">
      <w:pPr>
        <w:pStyle w:val="Guidance"/>
        <w:numPr>
          <w:ilvl w:val="0"/>
          <w:numId w:val="44"/>
        </w:numPr>
      </w:pPr>
      <w:r w:rsidRPr="00363A37">
        <w:t>provision of information to the AIB</w:t>
      </w:r>
    </w:p>
    <w:p w14:paraId="152AFA6F" w14:textId="06D03FD2" w:rsidR="00B50415" w:rsidRPr="00363A37" w:rsidRDefault="00B50415">
      <w:pPr>
        <w:spacing w:after="160"/>
        <w:rPr>
          <w:lang w:val="en-GB"/>
        </w:rPr>
      </w:pPr>
      <w:r w:rsidRPr="00363A37">
        <w:rPr>
          <w:lang w:val="en-GB"/>
        </w:rPr>
        <w:br w:type="page"/>
      </w:r>
    </w:p>
    <w:p w14:paraId="6D90D505" w14:textId="6535FDC4" w:rsidR="007A319F" w:rsidRPr="00363A37" w:rsidRDefault="00B50415" w:rsidP="00B50415">
      <w:pPr>
        <w:pStyle w:val="Titolo1"/>
        <w:rPr>
          <w:lang w:val="en-GB" w:eastAsia="nl-BE"/>
        </w:rPr>
      </w:pPr>
      <w:bookmarkStart w:id="103" w:name="_Toc123920254"/>
      <w:bookmarkStart w:id="104" w:name="_Toc218527815"/>
      <w:r w:rsidRPr="00363A37">
        <w:rPr>
          <w:lang w:val="en-GB" w:eastAsia="nl-BE"/>
        </w:rPr>
        <w:lastRenderedPageBreak/>
        <w:t>A</w:t>
      </w:r>
      <w:r w:rsidR="007A319F" w:rsidRPr="00363A37">
        <w:rPr>
          <w:lang w:val="en-GB" w:eastAsia="nl-BE"/>
        </w:rPr>
        <w:t>ssociation of Issuing Bodies</w:t>
      </w:r>
      <w:bookmarkEnd w:id="103"/>
      <w:bookmarkEnd w:id="104"/>
    </w:p>
    <w:p w14:paraId="68491939" w14:textId="4865F8C4" w:rsidR="007A319F" w:rsidRPr="00363A37" w:rsidRDefault="007A319F" w:rsidP="00B50415">
      <w:pPr>
        <w:pStyle w:val="Titolo2"/>
        <w:rPr>
          <w:lang w:val="en-GB" w:eastAsia="nl-BE"/>
        </w:rPr>
      </w:pPr>
      <w:bookmarkStart w:id="105" w:name="_Toc123920255"/>
      <w:bookmarkStart w:id="106" w:name="_Toc218527816"/>
      <w:r w:rsidRPr="00363A37">
        <w:rPr>
          <w:lang w:val="en-GB" w:eastAsia="nl-BE"/>
        </w:rPr>
        <w:t>Membership</w:t>
      </w:r>
      <w:bookmarkEnd w:id="105"/>
      <w:bookmarkEnd w:id="106"/>
    </w:p>
    <w:p w14:paraId="57599C03"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B50415" w:rsidRPr="00363A37" w14:paraId="31ED599F" w14:textId="77777777">
        <w:tc>
          <w:tcPr>
            <w:tcW w:w="2266" w:type="dxa"/>
          </w:tcPr>
          <w:p w14:paraId="10E604F0" w14:textId="5BD99EF7" w:rsidR="00B50415" w:rsidRPr="00363A37" w:rsidRDefault="00B50415" w:rsidP="00B50415">
            <w:pPr>
              <w:rPr>
                <w:lang w:val="en-GB" w:eastAsia="nl-BE"/>
              </w:rPr>
            </w:pPr>
            <w:r w:rsidRPr="00363A37">
              <w:rPr>
                <w:lang w:val="en-GB" w:eastAsia="nl-BE"/>
              </w:rPr>
              <w:t>C2.2.6</w:t>
            </w:r>
          </w:p>
        </w:tc>
        <w:tc>
          <w:tcPr>
            <w:tcW w:w="2267" w:type="dxa"/>
          </w:tcPr>
          <w:p w14:paraId="63582C39" w14:textId="0D51A10D" w:rsidR="00B50415" w:rsidRPr="00363A37" w:rsidRDefault="00B50415" w:rsidP="00B50415">
            <w:pPr>
              <w:rPr>
                <w:lang w:val="en-GB" w:eastAsia="nl-BE"/>
              </w:rPr>
            </w:pPr>
            <w:r w:rsidRPr="00363A37">
              <w:rPr>
                <w:lang w:val="en-GB" w:eastAsia="nl-BE"/>
              </w:rPr>
              <w:t>C2.2.7</w:t>
            </w:r>
          </w:p>
        </w:tc>
        <w:tc>
          <w:tcPr>
            <w:tcW w:w="2267" w:type="dxa"/>
          </w:tcPr>
          <w:p w14:paraId="48A57A05" w14:textId="77777777" w:rsidR="00B50415" w:rsidRPr="00363A37" w:rsidRDefault="00B50415" w:rsidP="00B50415">
            <w:pPr>
              <w:rPr>
                <w:lang w:val="en-GB" w:eastAsia="nl-BE"/>
              </w:rPr>
            </w:pPr>
          </w:p>
        </w:tc>
        <w:tc>
          <w:tcPr>
            <w:tcW w:w="2267" w:type="dxa"/>
          </w:tcPr>
          <w:p w14:paraId="0F470090" w14:textId="77777777" w:rsidR="00B50415" w:rsidRPr="00363A37" w:rsidRDefault="00B50415" w:rsidP="00B50415">
            <w:pPr>
              <w:rPr>
                <w:lang w:val="en-GB" w:eastAsia="nl-BE"/>
              </w:rPr>
            </w:pPr>
          </w:p>
        </w:tc>
      </w:tr>
    </w:tbl>
    <w:p w14:paraId="29779943" w14:textId="77777777" w:rsidR="00B50415" w:rsidRPr="00363A37" w:rsidRDefault="00B50415" w:rsidP="007A319F">
      <w:pPr>
        <w:rPr>
          <w:lang w:val="en-GB" w:eastAsia="nl-BE"/>
        </w:rPr>
      </w:pPr>
    </w:p>
    <w:p w14:paraId="1D66189C" w14:textId="2A4EBB63" w:rsidR="007A319F" w:rsidRPr="00363A37" w:rsidRDefault="007A319F" w:rsidP="00B50415">
      <w:pPr>
        <w:pStyle w:val="Guidance"/>
      </w:pPr>
      <w:r w:rsidRPr="00363A37">
        <w:t>It must describe:</w:t>
      </w:r>
    </w:p>
    <w:p w14:paraId="70CADBBB" w14:textId="3E3B7D3C" w:rsidR="007A319F" w:rsidRPr="00363A37" w:rsidRDefault="007A319F" w:rsidP="00D43247">
      <w:pPr>
        <w:pStyle w:val="Guidance"/>
        <w:numPr>
          <w:ilvl w:val="0"/>
          <w:numId w:val="45"/>
        </w:numPr>
      </w:pPr>
      <w:r w:rsidRPr="00363A37">
        <w:t xml:space="preserve">why the AIB membership is important </w:t>
      </w:r>
    </w:p>
    <w:p w14:paraId="315C8494" w14:textId="0B404C67" w:rsidR="007A319F" w:rsidRPr="00363A37" w:rsidRDefault="007A319F" w:rsidP="00D43247">
      <w:pPr>
        <w:pStyle w:val="Guidance"/>
        <w:numPr>
          <w:ilvl w:val="0"/>
          <w:numId w:val="45"/>
        </w:numPr>
      </w:pPr>
      <w:r w:rsidRPr="00363A37">
        <w:t>what the AIB does to maintain a quality system</w:t>
      </w:r>
    </w:p>
    <w:p w14:paraId="4556EE1E" w14:textId="3CBFCA95" w:rsidR="007A319F" w:rsidRPr="00363A37" w:rsidRDefault="007A319F" w:rsidP="00D43247">
      <w:pPr>
        <w:pStyle w:val="Guidance"/>
        <w:numPr>
          <w:ilvl w:val="1"/>
          <w:numId w:val="45"/>
        </w:numPr>
      </w:pPr>
      <w:r w:rsidRPr="00363A37">
        <w:t>independent and peer reviews</w:t>
      </w:r>
    </w:p>
    <w:p w14:paraId="32F9D243" w14:textId="24CB94B1" w:rsidR="007A319F" w:rsidRPr="00363A37" w:rsidRDefault="007A319F" w:rsidP="00D43247">
      <w:pPr>
        <w:pStyle w:val="Guidance"/>
        <w:numPr>
          <w:ilvl w:val="1"/>
          <w:numId w:val="45"/>
        </w:numPr>
      </w:pPr>
      <w:r w:rsidRPr="00363A37">
        <w:t>periodic audits</w:t>
      </w:r>
    </w:p>
    <w:p w14:paraId="35041441" w14:textId="3114069F" w:rsidR="007A319F" w:rsidRPr="00363A37" w:rsidRDefault="007A319F" w:rsidP="00D43247">
      <w:pPr>
        <w:pStyle w:val="Guidance"/>
        <w:numPr>
          <w:ilvl w:val="1"/>
          <w:numId w:val="45"/>
        </w:numPr>
      </w:pPr>
      <w:r w:rsidRPr="00363A37">
        <w:t>suspension of issuing and/or international transfers</w:t>
      </w:r>
    </w:p>
    <w:p w14:paraId="7889D920" w14:textId="684EBDB4" w:rsidR="007A319F" w:rsidRPr="00363A37" w:rsidRDefault="007A319F" w:rsidP="00D43247">
      <w:pPr>
        <w:pStyle w:val="Guidance"/>
        <w:numPr>
          <w:ilvl w:val="0"/>
          <w:numId w:val="45"/>
        </w:numPr>
      </w:pPr>
      <w:r w:rsidRPr="00363A37">
        <w:t>what happens to device registrations and issuing if membership for an EECS Product ends</w:t>
      </w:r>
    </w:p>
    <w:p w14:paraId="5B5BA6D2" w14:textId="2FD08838" w:rsidR="007A319F" w:rsidRPr="00363A37" w:rsidRDefault="007A319F" w:rsidP="00D43247">
      <w:pPr>
        <w:pStyle w:val="Guidance"/>
        <w:numPr>
          <w:ilvl w:val="1"/>
          <w:numId w:val="45"/>
        </w:numPr>
      </w:pPr>
      <w:r w:rsidRPr="00363A37">
        <w:t>no further issuing</w:t>
      </w:r>
    </w:p>
    <w:p w14:paraId="661BAC6A" w14:textId="6E06A069" w:rsidR="007A319F" w:rsidRPr="00363A37" w:rsidRDefault="007A319F" w:rsidP="00D43247">
      <w:pPr>
        <w:pStyle w:val="Guidance"/>
        <w:numPr>
          <w:ilvl w:val="1"/>
          <w:numId w:val="45"/>
        </w:numPr>
      </w:pPr>
      <w:r w:rsidRPr="00363A37">
        <w:t>all devices de-registered</w:t>
      </w:r>
    </w:p>
    <w:p w14:paraId="4EB24E73" w14:textId="0F44D4B5" w:rsidR="007A319F" w:rsidRPr="00363A37" w:rsidRDefault="007A319F" w:rsidP="00D43247">
      <w:pPr>
        <w:pStyle w:val="Guidance"/>
        <w:numPr>
          <w:ilvl w:val="1"/>
          <w:numId w:val="45"/>
        </w:numPr>
      </w:pPr>
      <w:r w:rsidRPr="00363A37">
        <w:t>registry locked</w:t>
      </w:r>
    </w:p>
    <w:p w14:paraId="09E416EB" w14:textId="77777777" w:rsidR="007D17B6" w:rsidRPr="00363A37" w:rsidRDefault="007D17B6" w:rsidP="007D17B6">
      <w:pPr>
        <w:pStyle w:val="Guidance"/>
      </w:pPr>
    </w:p>
    <w:p w14:paraId="23B34B23" w14:textId="7B0BAC76" w:rsidR="007D17B6" w:rsidRPr="00363A37" w:rsidRDefault="007D17B6" w:rsidP="007D17B6">
      <w:pPr>
        <w:pStyle w:val="Guidance"/>
      </w:pPr>
      <w:r w:rsidRPr="00363A37">
        <w:t>The following section(s) must be included in a Domain Protocol.</w:t>
      </w:r>
    </w:p>
    <w:p w14:paraId="297879DB" w14:textId="43CC77FD" w:rsidR="007A319F" w:rsidRPr="00363A37" w:rsidRDefault="007A319F" w:rsidP="007D17B6">
      <w:pPr>
        <w:pStyle w:val="Titolo3"/>
        <w:rPr>
          <w:lang w:val="en-GB" w:eastAsia="nl-BE"/>
        </w:rPr>
      </w:pPr>
      <w:r w:rsidRPr="00363A37">
        <w:rPr>
          <w:lang w:val="en-GB" w:eastAsia="nl-BE"/>
        </w:rPr>
        <w:t xml:space="preserve">The Association of Issuing Bodies brings together the issuing bodies of European energy certificate schemes. The AIB promotes the use of a standardised system, based on a harmonised environment, structures and procedures in order to ensure the reliable operation of European energy certificate systems. With its independent and peer reviews, and its periodic audits, the AIB provides a robust framework for reliable and fraud-resistant GO systems. Among others, it can also act by suspending transfers through the Hub. Membership of AIB facilitates mutual recognition of GOs across Europe. </w:t>
      </w:r>
    </w:p>
    <w:p w14:paraId="0DE78580" w14:textId="5DB239D1" w:rsidR="007A319F" w:rsidRPr="00363A37" w:rsidRDefault="007A319F" w:rsidP="007D17B6">
      <w:pPr>
        <w:pStyle w:val="Titolo3"/>
        <w:rPr>
          <w:lang w:val="en-GB" w:eastAsia="nl-BE"/>
        </w:rPr>
      </w:pPr>
      <w:r w:rsidRPr="00363A37">
        <w:rPr>
          <w:lang w:val="en-GB" w:eastAsia="nl-BE"/>
        </w:rPr>
        <w:t xml:space="preserve">In case </w:t>
      </w:r>
      <w:r w:rsidRPr="00363A37">
        <w:rPr>
          <w:i/>
          <w:iCs/>
          <w:lang w:val="en-GB" w:eastAsia="nl-BE"/>
        </w:rPr>
        <w:t>[the Issuing Body]</w:t>
      </w:r>
      <w:r w:rsidRPr="00363A37">
        <w:rPr>
          <w:lang w:val="en-GB" w:eastAsia="nl-BE"/>
        </w:rPr>
        <w:t xml:space="preserve"> ceases to be a Scheme Member of an EECS Scheme, it shall revise its EECS Registration Database so that every Production Device registered therein ceases to be registered for the purposes of EECS. Certificate issuing under EECS would stop, and EECS GOs would remain tradable only until Expiry. </w:t>
      </w:r>
    </w:p>
    <w:p w14:paraId="05F94929" w14:textId="13DD258E" w:rsidR="007A319F" w:rsidRPr="00363A37" w:rsidRDefault="007A319F" w:rsidP="007D17B6">
      <w:pPr>
        <w:pStyle w:val="Titolo3"/>
        <w:rPr>
          <w:lang w:val="en-GB" w:eastAsia="nl-BE"/>
        </w:rPr>
      </w:pPr>
      <w:r w:rsidRPr="00363A37">
        <w:rPr>
          <w:lang w:val="en-GB" w:eastAsia="nl-BE"/>
        </w:rPr>
        <w:t xml:space="preserve">In case </w:t>
      </w:r>
      <w:r w:rsidRPr="00363A37">
        <w:rPr>
          <w:i/>
          <w:iCs/>
          <w:lang w:val="en-GB" w:eastAsia="nl-BE"/>
        </w:rPr>
        <w:t>[the Issuing Body]</w:t>
      </w:r>
      <w:r w:rsidRPr="00363A37">
        <w:rPr>
          <w:lang w:val="en-GB" w:eastAsia="nl-BE"/>
        </w:rPr>
        <w:t xml:space="preserve"> ceases to be the Authorised Issuing Body for EECS Certificates, it shall revise its EECS Registration Database so that each Production Device in the Domain ceases to be registered for the purposes of EECS Certificates, it shall stop issuing EECS GOs and after a transitional period the registry shall be taken offline. </w:t>
      </w:r>
    </w:p>
    <w:p w14:paraId="6D1094CC" w14:textId="4D3EE8F3" w:rsidR="007A319F" w:rsidRPr="00363A37" w:rsidRDefault="007A319F" w:rsidP="007D17B6">
      <w:pPr>
        <w:pStyle w:val="Titolo2"/>
        <w:rPr>
          <w:lang w:val="en-GB" w:eastAsia="nl-BE"/>
        </w:rPr>
      </w:pPr>
      <w:bookmarkStart w:id="107" w:name="_Toc123920256"/>
      <w:bookmarkStart w:id="108" w:name="_Toc218527817"/>
      <w:r w:rsidRPr="00363A37">
        <w:rPr>
          <w:lang w:val="en-GB" w:eastAsia="nl-BE"/>
        </w:rPr>
        <w:t>Complaints to the AIB</w:t>
      </w:r>
      <w:bookmarkEnd w:id="107"/>
      <w:bookmarkEnd w:id="108"/>
    </w:p>
    <w:p w14:paraId="30294681" w14:textId="77777777" w:rsidR="007A319F" w:rsidRPr="00363A37" w:rsidRDefault="007A319F" w:rsidP="007A319F">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7D17B6" w:rsidRPr="00363A37" w14:paraId="0ACBBB1D" w14:textId="77777777">
        <w:tc>
          <w:tcPr>
            <w:tcW w:w="2266" w:type="dxa"/>
          </w:tcPr>
          <w:p w14:paraId="42AC083C" w14:textId="1A0D3886" w:rsidR="007D17B6" w:rsidRPr="00363A37" w:rsidRDefault="007D17B6" w:rsidP="007D17B6">
            <w:pPr>
              <w:rPr>
                <w:lang w:val="en-GB" w:eastAsia="nl-BE"/>
              </w:rPr>
            </w:pPr>
            <w:r w:rsidRPr="00363A37">
              <w:rPr>
                <w:lang w:val="en-GB" w:eastAsia="nl-BE"/>
              </w:rPr>
              <w:t>None directly</w:t>
            </w:r>
          </w:p>
        </w:tc>
        <w:tc>
          <w:tcPr>
            <w:tcW w:w="2267" w:type="dxa"/>
          </w:tcPr>
          <w:p w14:paraId="5CC4C315" w14:textId="520E3415" w:rsidR="007D17B6" w:rsidRPr="00363A37" w:rsidRDefault="007D17B6" w:rsidP="007D17B6">
            <w:pPr>
              <w:rPr>
                <w:lang w:val="en-GB" w:eastAsia="nl-BE"/>
              </w:rPr>
            </w:pPr>
            <w:r w:rsidRPr="00363A37">
              <w:rPr>
                <w:lang w:val="en-GB" w:eastAsia="nl-BE"/>
              </w:rPr>
              <w:t>(J1.1.2)</w:t>
            </w:r>
          </w:p>
        </w:tc>
        <w:tc>
          <w:tcPr>
            <w:tcW w:w="2267" w:type="dxa"/>
          </w:tcPr>
          <w:p w14:paraId="037CDBF1" w14:textId="77777777" w:rsidR="007D17B6" w:rsidRPr="00363A37" w:rsidRDefault="007D17B6" w:rsidP="007D17B6">
            <w:pPr>
              <w:rPr>
                <w:lang w:val="en-GB" w:eastAsia="nl-BE"/>
              </w:rPr>
            </w:pPr>
          </w:p>
        </w:tc>
        <w:tc>
          <w:tcPr>
            <w:tcW w:w="2267" w:type="dxa"/>
          </w:tcPr>
          <w:p w14:paraId="680E61D3" w14:textId="77777777" w:rsidR="007D17B6" w:rsidRPr="00363A37" w:rsidRDefault="007D17B6" w:rsidP="007D17B6">
            <w:pPr>
              <w:rPr>
                <w:lang w:val="en-GB" w:eastAsia="nl-BE"/>
              </w:rPr>
            </w:pPr>
          </w:p>
        </w:tc>
      </w:tr>
    </w:tbl>
    <w:p w14:paraId="543078DB" w14:textId="77777777" w:rsidR="007D17B6" w:rsidRPr="00363A37" w:rsidRDefault="007D17B6" w:rsidP="007A319F">
      <w:pPr>
        <w:rPr>
          <w:lang w:val="en-GB" w:eastAsia="nl-BE"/>
        </w:rPr>
      </w:pPr>
    </w:p>
    <w:p w14:paraId="3E745061" w14:textId="2209272C" w:rsidR="007A319F" w:rsidRPr="00363A37" w:rsidRDefault="007A319F" w:rsidP="007D17B6">
      <w:pPr>
        <w:pStyle w:val="Guidance"/>
      </w:pPr>
      <w:r w:rsidRPr="00363A37">
        <w:lastRenderedPageBreak/>
        <w:t>It must describe:</w:t>
      </w:r>
    </w:p>
    <w:p w14:paraId="0F3C7328" w14:textId="2D507A9A" w:rsidR="007A319F" w:rsidRPr="00363A37" w:rsidRDefault="007A319F" w:rsidP="00D43247">
      <w:pPr>
        <w:pStyle w:val="Guidance"/>
        <w:numPr>
          <w:ilvl w:val="0"/>
          <w:numId w:val="46"/>
        </w:numPr>
      </w:pPr>
      <w:r w:rsidRPr="00363A37">
        <w:t xml:space="preserve">the ability of account holders to make a complaint to the AIB </w:t>
      </w:r>
    </w:p>
    <w:p w14:paraId="1D1A77D0" w14:textId="037C3CA4" w:rsidR="007A319F" w:rsidRPr="00363A37" w:rsidRDefault="007A319F" w:rsidP="00D43247">
      <w:pPr>
        <w:pStyle w:val="Guidance"/>
        <w:numPr>
          <w:ilvl w:val="0"/>
          <w:numId w:val="46"/>
        </w:numPr>
      </w:pPr>
      <w:r w:rsidRPr="00363A37">
        <w:t>the circumstances for a complaint to the AIB</w:t>
      </w:r>
    </w:p>
    <w:p w14:paraId="6AE65EC2" w14:textId="77777777" w:rsidR="007D17B6" w:rsidRPr="00363A37" w:rsidRDefault="007D17B6" w:rsidP="007D17B6">
      <w:pPr>
        <w:pStyle w:val="Guidance"/>
      </w:pPr>
    </w:p>
    <w:p w14:paraId="72F0FC00" w14:textId="758E3078" w:rsidR="007D17B6" w:rsidRPr="00363A37" w:rsidRDefault="007D17B6" w:rsidP="007D17B6">
      <w:pPr>
        <w:pStyle w:val="Guidance"/>
      </w:pPr>
      <w:r w:rsidRPr="00363A37">
        <w:t>The following section(s) must be included in a Domain Protocol.</w:t>
      </w:r>
    </w:p>
    <w:p w14:paraId="290B6B32" w14:textId="287365E2" w:rsidR="007A319F" w:rsidRPr="00363A37" w:rsidRDefault="007A319F" w:rsidP="007D17B6">
      <w:pPr>
        <w:pStyle w:val="Titolo3"/>
        <w:rPr>
          <w:lang w:val="en-GB" w:eastAsia="nl-BE"/>
        </w:rPr>
      </w:pPr>
      <w:r w:rsidRPr="00363A37">
        <w:rPr>
          <w:lang w:val="en-GB" w:eastAsia="nl-BE"/>
        </w:rPr>
        <w:t xml:space="preserve">An Account Holder is allowed to notify the Secretary General of AIB in writing in case: </w:t>
      </w:r>
    </w:p>
    <w:p w14:paraId="215196FC" w14:textId="77777777" w:rsidR="007D17B6" w:rsidRPr="00363A37" w:rsidRDefault="007A319F" w:rsidP="00D43247">
      <w:pPr>
        <w:pStyle w:val="Paragrafoelenco"/>
        <w:numPr>
          <w:ilvl w:val="0"/>
          <w:numId w:val="47"/>
        </w:numPr>
        <w:rPr>
          <w:lang w:val="en-GB" w:eastAsia="nl-BE"/>
        </w:rPr>
      </w:pPr>
      <w:r w:rsidRPr="00363A37">
        <w:rPr>
          <w:lang w:val="en-GB" w:eastAsia="nl-BE"/>
        </w:rPr>
        <w:t xml:space="preserve">an Authorised Issuing Body in relation to an EECS Certificate is in breach of any of the provisions of Product Rules in relation to EECS Certificate; or </w:t>
      </w:r>
    </w:p>
    <w:p w14:paraId="70D3716D" w14:textId="1C165F45" w:rsidR="007A319F" w:rsidRPr="00363A37" w:rsidRDefault="007A319F" w:rsidP="00D43247">
      <w:pPr>
        <w:pStyle w:val="Paragrafoelenco"/>
        <w:numPr>
          <w:ilvl w:val="0"/>
          <w:numId w:val="47"/>
        </w:numPr>
        <w:rPr>
          <w:lang w:val="en-GB" w:eastAsia="nl-BE"/>
        </w:rPr>
      </w:pPr>
      <w:r w:rsidRPr="00363A37">
        <w:rPr>
          <w:lang w:val="en-GB" w:eastAsia="nl-BE"/>
        </w:rPr>
        <w:t xml:space="preserve">any Product Rules do not comply with the relevant provisions of the EECS Rules, and evidence is provided substantiating such allegation, and that the Authorised Issuing Body has been given adequate opportunity to respond to such allegation. </w:t>
      </w:r>
    </w:p>
    <w:p w14:paraId="7AB3455A" w14:textId="77777777" w:rsidR="007A319F" w:rsidRPr="00363A37" w:rsidRDefault="007A319F" w:rsidP="00A47476">
      <w:pPr>
        <w:ind w:left="708"/>
        <w:rPr>
          <w:lang w:val="en-GB" w:eastAsia="nl-BE"/>
        </w:rPr>
      </w:pPr>
      <w:r w:rsidRPr="00363A37">
        <w:rPr>
          <w:lang w:val="en-GB" w:eastAsia="nl-BE"/>
        </w:rPr>
        <w:t xml:space="preserve">The General Secretary of AIB shall invite the relevant Authorised Issuing Body to respond to the allegation. </w:t>
      </w:r>
    </w:p>
    <w:p w14:paraId="5AB0D8AF" w14:textId="77777777" w:rsidR="00A47476" w:rsidRPr="00363A37" w:rsidRDefault="00A47476">
      <w:pPr>
        <w:spacing w:after="160"/>
        <w:rPr>
          <w:lang w:val="en-GB" w:eastAsia="nl-BE"/>
        </w:rPr>
      </w:pPr>
      <w:r w:rsidRPr="00363A37">
        <w:rPr>
          <w:lang w:val="en-GB" w:eastAsia="nl-BE"/>
        </w:rPr>
        <w:br w:type="page"/>
      </w:r>
    </w:p>
    <w:p w14:paraId="0A7EA99F" w14:textId="32C56B44" w:rsidR="007A319F" w:rsidRPr="00363A37" w:rsidRDefault="007A319F" w:rsidP="00A47476">
      <w:pPr>
        <w:pStyle w:val="Titolo1"/>
        <w:rPr>
          <w:lang w:val="en-GB" w:eastAsia="nl-BE"/>
        </w:rPr>
      </w:pPr>
      <w:bookmarkStart w:id="109" w:name="_Toc123920257"/>
      <w:bookmarkStart w:id="110" w:name="_Toc218527818"/>
      <w:r w:rsidRPr="00363A37">
        <w:rPr>
          <w:lang w:val="en-GB" w:eastAsia="nl-BE"/>
        </w:rPr>
        <w:lastRenderedPageBreak/>
        <w:t>Change Control</w:t>
      </w:r>
      <w:bookmarkEnd w:id="109"/>
      <w:bookmarkEnd w:id="110"/>
    </w:p>
    <w:p w14:paraId="383DE592" w14:textId="4B7B9957" w:rsidR="007A319F" w:rsidRPr="00363A37" w:rsidRDefault="007A319F" w:rsidP="00A47476">
      <w:pPr>
        <w:pStyle w:val="Titolo2"/>
        <w:rPr>
          <w:lang w:val="en-GB" w:eastAsia="nl-BE"/>
        </w:rPr>
      </w:pPr>
      <w:bookmarkStart w:id="111" w:name="_Toc123920258"/>
      <w:bookmarkStart w:id="112" w:name="_Toc218527819"/>
      <w:r w:rsidRPr="00363A37">
        <w:rPr>
          <w:lang w:val="en-GB" w:eastAsia="nl-BE"/>
        </w:rPr>
        <w:t xml:space="preserve">Complaints to </w:t>
      </w:r>
      <w:r w:rsidRPr="00363A37">
        <w:rPr>
          <w:i/>
          <w:iCs/>
          <w:lang w:val="en-GB" w:eastAsia="nl-BE"/>
        </w:rPr>
        <w:t>[EECS Scheme Member]</w:t>
      </w:r>
      <w:bookmarkEnd w:id="111"/>
      <w:bookmarkEnd w:id="112"/>
    </w:p>
    <w:p w14:paraId="399CDD58" w14:textId="77777777" w:rsidR="007A319F" w:rsidRPr="00363A37" w:rsidRDefault="007A319F" w:rsidP="007A319F">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DB4A4B" w:rsidRPr="00363A37" w14:paraId="440A7EC9" w14:textId="77777777">
        <w:tc>
          <w:tcPr>
            <w:tcW w:w="2266" w:type="dxa"/>
          </w:tcPr>
          <w:p w14:paraId="6198FE82" w14:textId="5AE4BC73" w:rsidR="00DB4A4B" w:rsidRPr="00363A37" w:rsidRDefault="00A47476">
            <w:pPr>
              <w:rPr>
                <w:lang w:val="en-GB" w:eastAsia="nl-BE"/>
              </w:rPr>
            </w:pPr>
            <w:r w:rsidRPr="00363A37">
              <w:rPr>
                <w:lang w:val="en-GB" w:eastAsia="nl-BE"/>
              </w:rPr>
              <w:t>None directly</w:t>
            </w:r>
          </w:p>
        </w:tc>
        <w:tc>
          <w:tcPr>
            <w:tcW w:w="2267" w:type="dxa"/>
          </w:tcPr>
          <w:p w14:paraId="45689C7D" w14:textId="1C29CBB1" w:rsidR="00DB4A4B" w:rsidRPr="00363A37" w:rsidRDefault="00DB4A4B">
            <w:pPr>
              <w:rPr>
                <w:lang w:val="en-GB" w:eastAsia="nl-BE"/>
              </w:rPr>
            </w:pPr>
            <w:r w:rsidRPr="00363A37">
              <w:rPr>
                <w:lang w:val="en-GB" w:eastAsia="nl-BE"/>
              </w:rPr>
              <w:tab/>
            </w:r>
          </w:p>
        </w:tc>
        <w:tc>
          <w:tcPr>
            <w:tcW w:w="2267" w:type="dxa"/>
          </w:tcPr>
          <w:p w14:paraId="59484A64" w14:textId="77777777" w:rsidR="00DB4A4B" w:rsidRPr="00363A37" w:rsidRDefault="00DB4A4B">
            <w:pPr>
              <w:rPr>
                <w:lang w:val="en-GB" w:eastAsia="nl-BE"/>
              </w:rPr>
            </w:pPr>
          </w:p>
        </w:tc>
        <w:tc>
          <w:tcPr>
            <w:tcW w:w="2267" w:type="dxa"/>
          </w:tcPr>
          <w:p w14:paraId="455AB625" w14:textId="77777777" w:rsidR="00DB4A4B" w:rsidRPr="00363A37" w:rsidRDefault="00DB4A4B">
            <w:pPr>
              <w:rPr>
                <w:lang w:val="en-GB" w:eastAsia="nl-BE"/>
              </w:rPr>
            </w:pPr>
          </w:p>
        </w:tc>
      </w:tr>
    </w:tbl>
    <w:p w14:paraId="6FDAB1FC" w14:textId="77777777" w:rsidR="00A47476" w:rsidRPr="00363A37" w:rsidRDefault="00A47476" w:rsidP="007A319F">
      <w:pPr>
        <w:rPr>
          <w:lang w:val="en-GB" w:eastAsia="nl-BE"/>
        </w:rPr>
      </w:pPr>
    </w:p>
    <w:p w14:paraId="0523D7A9" w14:textId="7F515FF2" w:rsidR="007A319F" w:rsidRPr="00363A37" w:rsidRDefault="007A319F" w:rsidP="00A47476">
      <w:pPr>
        <w:pStyle w:val="Guidance"/>
      </w:pPr>
      <w:r w:rsidRPr="00363A37">
        <w:t>It must describe the local complaints procedure:</w:t>
      </w:r>
    </w:p>
    <w:p w14:paraId="4B1532CE" w14:textId="0FB8C64D" w:rsidR="007A319F" w:rsidRPr="00363A37" w:rsidRDefault="007A319F" w:rsidP="00D43247">
      <w:pPr>
        <w:pStyle w:val="Guidance"/>
        <w:numPr>
          <w:ilvl w:val="0"/>
          <w:numId w:val="48"/>
        </w:numPr>
      </w:pPr>
      <w:r w:rsidRPr="00363A37">
        <w:t>how to make a complaint</w:t>
      </w:r>
    </w:p>
    <w:p w14:paraId="074ADC76" w14:textId="3E9C29BA" w:rsidR="007A319F" w:rsidRPr="00363A37" w:rsidRDefault="007A319F" w:rsidP="00D43247">
      <w:pPr>
        <w:pStyle w:val="Guidance"/>
        <w:numPr>
          <w:ilvl w:val="0"/>
          <w:numId w:val="48"/>
        </w:numPr>
      </w:pPr>
      <w:r w:rsidRPr="00363A37">
        <w:t>how the complaint will be acknowledged</w:t>
      </w:r>
    </w:p>
    <w:p w14:paraId="5DF84341" w14:textId="07F98F6D" w:rsidR="007A319F" w:rsidRPr="00363A37" w:rsidRDefault="007A319F" w:rsidP="00D43247">
      <w:pPr>
        <w:pStyle w:val="Guidance"/>
        <w:numPr>
          <w:ilvl w:val="0"/>
          <w:numId w:val="48"/>
        </w:numPr>
      </w:pPr>
      <w:r w:rsidRPr="00363A37">
        <w:t>the process for how it might be resolved</w:t>
      </w:r>
    </w:p>
    <w:p w14:paraId="1838EAC9" w14:textId="0C000DAF" w:rsidR="007A319F" w:rsidRPr="00363A37" w:rsidRDefault="007A319F" w:rsidP="00D43247">
      <w:pPr>
        <w:pStyle w:val="Guidance"/>
        <w:numPr>
          <w:ilvl w:val="0"/>
          <w:numId w:val="48"/>
        </w:numPr>
      </w:pPr>
      <w:r w:rsidRPr="00363A37">
        <w:t>how long it might take</w:t>
      </w:r>
    </w:p>
    <w:p w14:paraId="5A93D026" w14:textId="544272EC" w:rsidR="007A319F" w:rsidRPr="00363A37" w:rsidRDefault="007A319F" w:rsidP="00A47476">
      <w:pPr>
        <w:pStyle w:val="Titolo2"/>
        <w:rPr>
          <w:lang w:val="en-GB" w:eastAsia="nl-BE"/>
        </w:rPr>
      </w:pPr>
      <w:bookmarkStart w:id="113" w:name="_Toc123920259"/>
      <w:bookmarkStart w:id="114" w:name="_Toc218527820"/>
      <w:r w:rsidRPr="00363A37">
        <w:rPr>
          <w:lang w:val="en-GB" w:eastAsia="nl-BE"/>
        </w:rPr>
        <w:t>Disputes</w:t>
      </w:r>
      <w:bookmarkEnd w:id="113"/>
      <w:bookmarkEnd w:id="114"/>
    </w:p>
    <w:p w14:paraId="73A5254E" w14:textId="77777777" w:rsidR="007A319F" w:rsidRPr="00363A37" w:rsidRDefault="007A319F" w:rsidP="007A319F">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DB4A4B" w:rsidRPr="00363A37" w14:paraId="4565B37A" w14:textId="77777777">
        <w:tc>
          <w:tcPr>
            <w:tcW w:w="2266" w:type="dxa"/>
          </w:tcPr>
          <w:p w14:paraId="1F398F6E" w14:textId="0677FFB8" w:rsidR="00DB4A4B" w:rsidRPr="00363A37" w:rsidRDefault="00A47476">
            <w:pPr>
              <w:rPr>
                <w:lang w:val="en-GB" w:eastAsia="nl-BE"/>
              </w:rPr>
            </w:pPr>
            <w:r w:rsidRPr="00363A37">
              <w:rPr>
                <w:lang w:val="en-GB" w:eastAsia="nl-BE"/>
              </w:rPr>
              <w:t>None directly</w:t>
            </w:r>
          </w:p>
        </w:tc>
        <w:tc>
          <w:tcPr>
            <w:tcW w:w="2267" w:type="dxa"/>
          </w:tcPr>
          <w:p w14:paraId="7E4020DC" w14:textId="66887BEB" w:rsidR="00DB4A4B" w:rsidRPr="00363A37" w:rsidRDefault="00DB4A4B">
            <w:pPr>
              <w:rPr>
                <w:lang w:val="en-GB" w:eastAsia="nl-BE"/>
              </w:rPr>
            </w:pPr>
          </w:p>
        </w:tc>
        <w:tc>
          <w:tcPr>
            <w:tcW w:w="2267" w:type="dxa"/>
          </w:tcPr>
          <w:p w14:paraId="7D399712" w14:textId="77777777" w:rsidR="00DB4A4B" w:rsidRPr="00363A37" w:rsidRDefault="00DB4A4B">
            <w:pPr>
              <w:rPr>
                <w:lang w:val="en-GB" w:eastAsia="nl-BE"/>
              </w:rPr>
            </w:pPr>
          </w:p>
        </w:tc>
        <w:tc>
          <w:tcPr>
            <w:tcW w:w="2267" w:type="dxa"/>
          </w:tcPr>
          <w:p w14:paraId="2565972F" w14:textId="77777777" w:rsidR="00DB4A4B" w:rsidRPr="00363A37" w:rsidRDefault="00DB4A4B">
            <w:pPr>
              <w:rPr>
                <w:lang w:val="en-GB" w:eastAsia="nl-BE"/>
              </w:rPr>
            </w:pPr>
          </w:p>
        </w:tc>
      </w:tr>
    </w:tbl>
    <w:p w14:paraId="37AF7474" w14:textId="77777777" w:rsidR="00A47476" w:rsidRPr="00363A37" w:rsidRDefault="00A47476" w:rsidP="007A319F">
      <w:pPr>
        <w:rPr>
          <w:lang w:val="en-GB" w:eastAsia="nl-BE"/>
        </w:rPr>
      </w:pPr>
    </w:p>
    <w:p w14:paraId="4475F7DA" w14:textId="097DBC5A" w:rsidR="007A319F" w:rsidRPr="00363A37" w:rsidRDefault="007A319F" w:rsidP="00A47476">
      <w:pPr>
        <w:pStyle w:val="Guidance"/>
      </w:pPr>
      <w:r w:rsidRPr="00363A37">
        <w:t>It must describe:</w:t>
      </w:r>
    </w:p>
    <w:p w14:paraId="7CB2340B" w14:textId="390345B0" w:rsidR="007A319F" w:rsidRPr="00363A37" w:rsidRDefault="007A319F" w:rsidP="00D43247">
      <w:pPr>
        <w:pStyle w:val="Guidance"/>
        <w:numPr>
          <w:ilvl w:val="0"/>
          <w:numId w:val="49"/>
        </w:numPr>
      </w:pPr>
      <w:r w:rsidRPr="00363A37">
        <w:t>who can raise a dispute</w:t>
      </w:r>
    </w:p>
    <w:p w14:paraId="5B837FA2" w14:textId="4D953A24" w:rsidR="007A319F" w:rsidRPr="00363A37" w:rsidRDefault="007A319F" w:rsidP="00D43247">
      <w:pPr>
        <w:pStyle w:val="Guidance"/>
        <w:numPr>
          <w:ilvl w:val="0"/>
          <w:numId w:val="49"/>
        </w:numPr>
      </w:pPr>
      <w:r w:rsidRPr="00363A37">
        <w:t>how to raise a dispute</w:t>
      </w:r>
    </w:p>
    <w:p w14:paraId="5EC44A95" w14:textId="70E462AC" w:rsidR="007A319F" w:rsidRPr="00363A37" w:rsidRDefault="007A319F" w:rsidP="00D43247">
      <w:pPr>
        <w:pStyle w:val="Guidance"/>
        <w:numPr>
          <w:ilvl w:val="0"/>
          <w:numId w:val="49"/>
        </w:numPr>
      </w:pPr>
      <w:r w:rsidRPr="00363A37">
        <w:t>how the dispute will be acknowledged</w:t>
      </w:r>
    </w:p>
    <w:p w14:paraId="2B6E2314" w14:textId="04AA5A66" w:rsidR="007A319F" w:rsidRPr="00363A37" w:rsidRDefault="007A319F" w:rsidP="00D43247">
      <w:pPr>
        <w:pStyle w:val="Guidance"/>
        <w:numPr>
          <w:ilvl w:val="0"/>
          <w:numId w:val="49"/>
        </w:numPr>
      </w:pPr>
      <w:r w:rsidRPr="00363A37">
        <w:t>the process for how it might be resolved</w:t>
      </w:r>
    </w:p>
    <w:p w14:paraId="3B446DCA" w14:textId="165A9C8D" w:rsidR="007A319F" w:rsidRPr="00363A37" w:rsidRDefault="007A319F" w:rsidP="00D43247">
      <w:pPr>
        <w:pStyle w:val="Guidance"/>
        <w:numPr>
          <w:ilvl w:val="0"/>
          <w:numId w:val="49"/>
        </w:numPr>
      </w:pPr>
      <w:r w:rsidRPr="00363A37">
        <w:t>how long it might take</w:t>
      </w:r>
    </w:p>
    <w:p w14:paraId="4B34A8B6" w14:textId="2D34881E" w:rsidR="007A319F" w:rsidRPr="00363A37" w:rsidRDefault="007A319F" w:rsidP="00D43247">
      <w:pPr>
        <w:pStyle w:val="Guidance"/>
        <w:numPr>
          <w:ilvl w:val="0"/>
          <w:numId w:val="49"/>
        </w:numPr>
      </w:pPr>
      <w:r w:rsidRPr="00363A37">
        <w:t>any arbitration ombudsman/appeals process</w:t>
      </w:r>
    </w:p>
    <w:p w14:paraId="3E392F26" w14:textId="700CAF5D" w:rsidR="007A319F" w:rsidRPr="00363A37" w:rsidRDefault="007A319F" w:rsidP="00A47476">
      <w:pPr>
        <w:pStyle w:val="Titolo2"/>
        <w:rPr>
          <w:lang w:val="en-GB" w:eastAsia="nl-BE"/>
        </w:rPr>
      </w:pPr>
      <w:bookmarkStart w:id="115" w:name="_Toc123920260"/>
      <w:bookmarkStart w:id="116" w:name="_Toc218527821"/>
      <w:r w:rsidRPr="00363A37">
        <w:rPr>
          <w:lang w:val="en-GB" w:eastAsia="nl-BE"/>
        </w:rPr>
        <w:t>Change Requests</w:t>
      </w:r>
      <w:bookmarkEnd w:id="115"/>
      <w:bookmarkEnd w:id="116"/>
    </w:p>
    <w:p w14:paraId="32D2A743" w14:textId="77777777" w:rsidR="007A319F" w:rsidRPr="00363A37" w:rsidRDefault="007A319F" w:rsidP="007A319F">
      <w:pPr>
        <w:rPr>
          <w:lang w:val="en-GB" w:eastAsia="nl-BE"/>
        </w:rPr>
      </w:pPr>
      <w:r w:rsidRPr="00363A37">
        <w:rPr>
          <w:lang w:val="en-GB" w:eastAsia="nl-BE"/>
        </w:rPr>
        <w:t xml:space="preserve">  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A47476" w:rsidRPr="00363A37" w14:paraId="63367B47" w14:textId="77777777">
        <w:tc>
          <w:tcPr>
            <w:tcW w:w="2266" w:type="dxa"/>
          </w:tcPr>
          <w:p w14:paraId="21DDC552" w14:textId="50E4B557" w:rsidR="00A47476" w:rsidRPr="00363A37" w:rsidRDefault="00A47476" w:rsidP="00A47476">
            <w:pPr>
              <w:rPr>
                <w:lang w:val="en-GB" w:eastAsia="nl-BE"/>
              </w:rPr>
            </w:pPr>
            <w:r w:rsidRPr="00363A37">
              <w:rPr>
                <w:lang w:val="en-GB" w:eastAsia="nl-BE"/>
              </w:rPr>
              <w:t>E4.2.3</w:t>
            </w:r>
          </w:p>
        </w:tc>
        <w:tc>
          <w:tcPr>
            <w:tcW w:w="2267" w:type="dxa"/>
          </w:tcPr>
          <w:p w14:paraId="53E79D2D" w14:textId="3433B209" w:rsidR="00A47476" w:rsidRPr="00363A37" w:rsidRDefault="00A47476" w:rsidP="00A47476">
            <w:pPr>
              <w:rPr>
                <w:lang w:val="en-GB" w:eastAsia="nl-BE"/>
              </w:rPr>
            </w:pPr>
            <w:r w:rsidRPr="00363A37">
              <w:rPr>
                <w:lang w:val="en-GB" w:eastAsia="nl-BE"/>
              </w:rPr>
              <w:t>E6.2.1e</w:t>
            </w:r>
          </w:p>
        </w:tc>
        <w:tc>
          <w:tcPr>
            <w:tcW w:w="2267" w:type="dxa"/>
          </w:tcPr>
          <w:p w14:paraId="77859EA3" w14:textId="3E41C8BA" w:rsidR="00A47476" w:rsidRPr="00363A37" w:rsidRDefault="00A47476" w:rsidP="00A47476">
            <w:pPr>
              <w:rPr>
                <w:lang w:val="en-GB" w:eastAsia="nl-BE"/>
              </w:rPr>
            </w:pPr>
            <w:r w:rsidRPr="00363A37">
              <w:rPr>
                <w:lang w:val="en-GB" w:eastAsia="nl-BE"/>
              </w:rPr>
              <w:t>L5.1.1</w:t>
            </w:r>
          </w:p>
        </w:tc>
        <w:tc>
          <w:tcPr>
            <w:tcW w:w="2267" w:type="dxa"/>
          </w:tcPr>
          <w:p w14:paraId="5C23C481" w14:textId="77777777" w:rsidR="00A47476" w:rsidRPr="00363A37" w:rsidRDefault="00A47476" w:rsidP="00A47476">
            <w:pPr>
              <w:rPr>
                <w:lang w:val="en-GB" w:eastAsia="nl-BE"/>
              </w:rPr>
            </w:pPr>
          </w:p>
        </w:tc>
      </w:tr>
    </w:tbl>
    <w:p w14:paraId="59824424" w14:textId="77777777" w:rsidR="007A319F" w:rsidRPr="00363A37" w:rsidRDefault="007A319F" w:rsidP="00A47476">
      <w:pPr>
        <w:pStyle w:val="Guidance"/>
      </w:pPr>
      <w:r w:rsidRPr="00363A37">
        <w:t>It must describe:</w:t>
      </w:r>
    </w:p>
    <w:p w14:paraId="757CF5D6" w14:textId="3C43F169" w:rsidR="007A319F" w:rsidRPr="00363A37" w:rsidRDefault="007A319F" w:rsidP="00D43247">
      <w:pPr>
        <w:pStyle w:val="Guidance"/>
        <w:numPr>
          <w:ilvl w:val="0"/>
          <w:numId w:val="50"/>
        </w:numPr>
      </w:pPr>
      <w:r w:rsidRPr="00363A37">
        <w:t xml:space="preserve">any participant can make a change request to the domain protocol or </w:t>
      </w:r>
      <w:r w:rsidR="00DD4E25">
        <w:t>S</w:t>
      </w:r>
      <w:r w:rsidRPr="00363A37">
        <w:t xml:space="preserve">tandard </w:t>
      </w:r>
      <w:r w:rsidR="00DD4E25">
        <w:t>T</w:t>
      </w:r>
      <w:r w:rsidRPr="00363A37">
        <w:t>erms</w:t>
      </w:r>
      <w:r w:rsidR="00DD4E25">
        <w:t xml:space="preserve"> and Conditions</w:t>
      </w:r>
    </w:p>
    <w:p w14:paraId="55F00E00" w14:textId="061D931B" w:rsidR="007A319F" w:rsidRPr="00363A37" w:rsidRDefault="007A319F" w:rsidP="00D43247">
      <w:pPr>
        <w:pStyle w:val="Guidance"/>
        <w:numPr>
          <w:ilvl w:val="0"/>
          <w:numId w:val="50"/>
        </w:numPr>
      </w:pPr>
      <w:r w:rsidRPr="00363A37">
        <w:t>the process of the AIB member considering the request</w:t>
      </w:r>
    </w:p>
    <w:p w14:paraId="7555E832" w14:textId="37A113EE" w:rsidR="007A319F" w:rsidRPr="00363A37" w:rsidRDefault="007A319F" w:rsidP="00D43247">
      <w:pPr>
        <w:pStyle w:val="Guidance"/>
        <w:numPr>
          <w:ilvl w:val="1"/>
          <w:numId w:val="50"/>
        </w:numPr>
      </w:pPr>
      <w:r w:rsidRPr="00363A37">
        <w:t>consultation with other participants in the domain</w:t>
      </w:r>
    </w:p>
    <w:p w14:paraId="7BB9A9F7" w14:textId="39864FE0" w:rsidR="007A319F" w:rsidRPr="00363A37" w:rsidRDefault="007A319F" w:rsidP="00D43247">
      <w:pPr>
        <w:pStyle w:val="Guidance"/>
        <w:numPr>
          <w:ilvl w:val="0"/>
          <w:numId w:val="50"/>
        </w:numPr>
      </w:pPr>
      <w:r w:rsidRPr="00363A37">
        <w:t>the process of any changed documentation having to be approved by the AIB</w:t>
      </w:r>
    </w:p>
    <w:p w14:paraId="1CBA66D6" w14:textId="70B329FA" w:rsidR="007A319F" w:rsidRPr="00363A37" w:rsidRDefault="007A319F" w:rsidP="00D43247">
      <w:pPr>
        <w:pStyle w:val="Guidance"/>
        <w:numPr>
          <w:ilvl w:val="0"/>
          <w:numId w:val="50"/>
        </w:numPr>
      </w:pPr>
      <w:r w:rsidRPr="00363A37">
        <w:t xml:space="preserve">how any revised documentation is notified to participants </w:t>
      </w:r>
    </w:p>
    <w:p w14:paraId="11DCA0FC" w14:textId="77777777" w:rsidR="004F14C7" w:rsidRPr="00363A37" w:rsidRDefault="004F14C7" w:rsidP="007A319F">
      <w:pPr>
        <w:rPr>
          <w:lang w:val="en-GB" w:eastAsia="nl-BE"/>
        </w:rPr>
      </w:pPr>
    </w:p>
    <w:p w14:paraId="71ACB0A2" w14:textId="77777777" w:rsidR="0007403D" w:rsidRDefault="0007403D">
      <w:pPr>
        <w:spacing w:after="160"/>
        <w:rPr>
          <w:b/>
          <w:caps/>
          <w:sz w:val="24"/>
          <w:lang w:val="en-GB" w:eastAsia="nl-BE"/>
        </w:rPr>
      </w:pPr>
      <w:r w:rsidRPr="007920E2">
        <w:rPr>
          <w:lang w:val="en-GB"/>
        </w:rPr>
        <w:br w:type="page"/>
      </w:r>
    </w:p>
    <w:p w14:paraId="09047126" w14:textId="543D26A3" w:rsidR="0007403D" w:rsidRDefault="0007403D" w:rsidP="0070310F">
      <w:pPr>
        <w:pStyle w:val="NewSection"/>
      </w:pPr>
      <w:bookmarkStart w:id="117" w:name="_Toc218527822"/>
      <w:r>
        <w:lastRenderedPageBreak/>
        <w:t xml:space="preserve">EECS </w:t>
      </w:r>
      <w:r w:rsidR="0014353E">
        <w:t xml:space="preserve">ELECTRICITY </w:t>
      </w:r>
      <w:r>
        <w:t>GOS</w:t>
      </w:r>
      <w:bookmarkEnd w:id="117"/>
    </w:p>
    <w:p w14:paraId="0A75817F" w14:textId="77777777" w:rsidR="0007403D" w:rsidRPr="0007403D" w:rsidRDefault="0007403D" w:rsidP="0070310F">
      <w:pPr>
        <w:pStyle w:val="Titolo1"/>
      </w:pPr>
      <w:bookmarkStart w:id="118" w:name="_Toc218527823"/>
      <w:r w:rsidRPr="0007403D">
        <w:t>Introduction</w:t>
      </w:r>
      <w:bookmarkEnd w:id="118"/>
    </w:p>
    <w:p w14:paraId="09D41D53" w14:textId="67D1B727" w:rsidR="0007403D" w:rsidRPr="007920E2" w:rsidRDefault="0007403D" w:rsidP="007920E2">
      <w:pPr>
        <w:rPr>
          <w:lang w:val="en-GB"/>
        </w:rPr>
      </w:pPr>
      <w:r w:rsidRPr="6C46A766">
        <w:rPr>
          <w:lang w:val="en-GB" w:eastAsia="nl-BE"/>
        </w:rPr>
        <w:t xml:space="preserve">This </w:t>
      </w:r>
      <w:r w:rsidR="0014353E" w:rsidRPr="6C46A766">
        <w:rPr>
          <w:lang w:val="en-GB" w:eastAsia="nl-BE"/>
        </w:rPr>
        <w:t xml:space="preserve">chapter of the </w:t>
      </w:r>
      <w:r w:rsidRPr="6C46A766">
        <w:rPr>
          <w:lang w:val="en-GB" w:eastAsia="nl-BE"/>
        </w:rPr>
        <w:t xml:space="preserve">Domain Protocol describes how the EECS Standard has been implemented for </w:t>
      </w:r>
      <w:r w:rsidR="0014353E" w:rsidRPr="6C46A766">
        <w:rPr>
          <w:lang w:val="en-GB" w:eastAsia="nl-BE"/>
        </w:rPr>
        <w:t xml:space="preserve">electricity GOs </w:t>
      </w:r>
      <w:r w:rsidRPr="6C46A766">
        <w:rPr>
          <w:lang w:val="en-GB" w:eastAsia="nl-BE"/>
        </w:rPr>
        <w:t xml:space="preserve">and it indicates where that system deviates from </w:t>
      </w:r>
      <w:r w:rsidR="0014353E" w:rsidRPr="6C46A766">
        <w:rPr>
          <w:lang w:val="en-GB" w:eastAsia="nl-BE"/>
        </w:rPr>
        <w:t xml:space="preserve">the </w:t>
      </w:r>
      <w:r w:rsidR="1A711D69" w:rsidRPr="6C46A766">
        <w:rPr>
          <w:lang w:val="en-GB" w:eastAsia="nl-BE"/>
        </w:rPr>
        <w:t xml:space="preserve">EECS </w:t>
      </w:r>
      <w:r w:rsidR="0014353E" w:rsidRPr="6C46A766">
        <w:rPr>
          <w:lang w:val="en-GB" w:eastAsia="nl-BE"/>
        </w:rPr>
        <w:t>rules</w:t>
      </w:r>
      <w:r w:rsidRPr="6C46A766">
        <w:rPr>
          <w:lang w:val="en-GB" w:eastAsia="nl-BE"/>
        </w:rPr>
        <w:t>.</w:t>
      </w:r>
      <w:r w:rsidR="00CD69F4" w:rsidRPr="6C46A766">
        <w:rPr>
          <w:lang w:val="en-GB" w:eastAsia="nl-BE"/>
        </w:rPr>
        <w:t xml:space="preserve"> The</w:t>
      </w:r>
      <w:r w:rsidR="6C2BCA44" w:rsidRPr="6C46A766">
        <w:rPr>
          <w:lang w:val="en-GB" w:eastAsia="nl-BE"/>
        </w:rPr>
        <w:t>se</w:t>
      </w:r>
      <w:r w:rsidR="00CD69F4" w:rsidRPr="6C46A766">
        <w:rPr>
          <w:lang w:val="en-GB" w:eastAsia="nl-BE"/>
        </w:rPr>
        <w:t xml:space="preserve"> sections </w:t>
      </w:r>
      <w:r w:rsidR="000738E6" w:rsidRPr="6C46A766">
        <w:rPr>
          <w:lang w:val="en-GB" w:eastAsia="nl-BE"/>
        </w:rPr>
        <w:t xml:space="preserve">are only </w:t>
      </w:r>
      <w:r w:rsidR="6E9EB6E2" w:rsidRPr="6C46A766">
        <w:rPr>
          <w:lang w:val="en-GB" w:eastAsia="nl-BE"/>
        </w:rPr>
        <w:t>to be completed</w:t>
      </w:r>
      <w:r w:rsidR="000738E6" w:rsidRPr="6C46A766">
        <w:rPr>
          <w:lang w:val="en-GB" w:eastAsia="nl-BE"/>
        </w:rPr>
        <w:t xml:space="preserve"> </w:t>
      </w:r>
      <w:r w:rsidR="064AF9FD" w:rsidRPr="6C46A766">
        <w:rPr>
          <w:lang w:val="en-GB" w:eastAsia="nl-BE"/>
        </w:rPr>
        <w:t>if</w:t>
      </w:r>
      <w:r w:rsidR="000738E6" w:rsidRPr="6C46A766">
        <w:rPr>
          <w:lang w:val="en-GB" w:eastAsia="nl-BE"/>
        </w:rPr>
        <w:t xml:space="preserve"> the system </w:t>
      </w:r>
      <w:r w:rsidR="00CD69F4" w:rsidRPr="6C46A766">
        <w:rPr>
          <w:lang w:val="en-GB" w:eastAsia="nl-BE"/>
        </w:rPr>
        <w:t>deviate</w:t>
      </w:r>
      <w:r w:rsidR="000738E6" w:rsidRPr="6C46A766">
        <w:rPr>
          <w:lang w:val="en-GB" w:eastAsia="nl-BE"/>
        </w:rPr>
        <w:t>s</w:t>
      </w:r>
      <w:r w:rsidR="00CD69F4" w:rsidRPr="6C46A766">
        <w:rPr>
          <w:lang w:val="en-GB" w:eastAsia="nl-BE"/>
        </w:rPr>
        <w:t xml:space="preserve"> </w:t>
      </w:r>
      <w:r w:rsidR="000738E6" w:rsidRPr="6C46A766">
        <w:rPr>
          <w:lang w:val="en-GB" w:eastAsia="nl-BE"/>
        </w:rPr>
        <w:t xml:space="preserve">from the general rules that can be found in the </w:t>
      </w:r>
      <w:r w:rsidR="00AE4381" w:rsidRPr="6C46A766">
        <w:rPr>
          <w:lang w:val="en-GB" w:eastAsia="nl-BE"/>
        </w:rPr>
        <w:t>common</w:t>
      </w:r>
      <w:r w:rsidR="000738E6" w:rsidRPr="6C46A766">
        <w:rPr>
          <w:lang w:val="en-GB" w:eastAsia="nl-BE"/>
        </w:rPr>
        <w:t xml:space="preserve"> part</w:t>
      </w:r>
      <w:r w:rsidR="00AE4381" w:rsidRPr="6C46A766">
        <w:rPr>
          <w:lang w:val="en-GB" w:eastAsia="nl-BE"/>
        </w:rPr>
        <w:t xml:space="preserve"> (I)</w:t>
      </w:r>
      <w:r w:rsidR="000738E6" w:rsidRPr="6C46A766">
        <w:rPr>
          <w:lang w:val="en-GB" w:eastAsia="nl-BE"/>
        </w:rPr>
        <w:t>.</w:t>
      </w:r>
      <w:r w:rsidRPr="6C46A766">
        <w:rPr>
          <w:lang w:val="en-GB" w:eastAsia="nl-BE"/>
        </w:rPr>
        <w:t xml:space="preserve"> </w:t>
      </w:r>
    </w:p>
    <w:p w14:paraId="2975B3F9" w14:textId="77777777" w:rsidR="0007403D" w:rsidRPr="00363A37" w:rsidRDefault="0007403D" w:rsidP="0007403D">
      <w:pPr>
        <w:rPr>
          <w:lang w:val="en-GB" w:eastAsia="nl-BE"/>
        </w:rPr>
      </w:pPr>
      <w:r w:rsidRPr="00363A37">
        <w:rPr>
          <w:lang w:val="en-GB" w:eastAsia="nl-BE"/>
        </w:rPr>
        <w:t xml:space="preserve">Important contact information is provided in </w:t>
      </w:r>
      <w:r>
        <w:rPr>
          <w:lang w:val="en-GB" w:eastAsia="nl-BE"/>
        </w:rPr>
        <w:fldChar w:fldCharType="begin"/>
      </w:r>
      <w:r>
        <w:rPr>
          <w:lang w:val="en-GB" w:eastAsia="nl-BE"/>
        </w:rPr>
        <w:instrText xml:space="preserve"> REF _Ref123921206 \w \h </w:instrText>
      </w:r>
      <w:r>
        <w:rPr>
          <w:lang w:val="en-GB" w:eastAsia="nl-BE"/>
        </w:rPr>
      </w:r>
      <w:r>
        <w:rPr>
          <w:lang w:val="en-GB" w:eastAsia="nl-BE"/>
        </w:rPr>
        <w:fldChar w:fldCharType="separate"/>
      </w:r>
      <w:r>
        <w:rPr>
          <w:lang w:val="en-GB" w:eastAsia="nl-BE"/>
        </w:rPr>
        <w:t>Annex 1</w:t>
      </w:r>
      <w:r>
        <w:rPr>
          <w:lang w:val="en-GB" w:eastAsia="nl-BE"/>
        </w:rPr>
        <w:fldChar w:fldCharType="end"/>
      </w:r>
      <w:r w:rsidRPr="00363A37">
        <w:rPr>
          <w:lang w:val="en-GB" w:eastAsia="nl-BE"/>
        </w:rPr>
        <w:t xml:space="preserve">. </w:t>
      </w:r>
    </w:p>
    <w:p w14:paraId="2386217D" w14:textId="77777777" w:rsidR="0007403D" w:rsidRPr="00363A37" w:rsidRDefault="0007403D" w:rsidP="0007403D">
      <w:pPr>
        <w:spacing w:after="160"/>
        <w:rPr>
          <w:lang w:val="en-GB" w:eastAsia="nl-BE"/>
        </w:rPr>
      </w:pPr>
      <w:r w:rsidRPr="00363A37">
        <w:rPr>
          <w:lang w:val="en-GB" w:eastAsia="nl-BE"/>
        </w:rPr>
        <w:br w:type="page"/>
      </w:r>
    </w:p>
    <w:p w14:paraId="6BBF7D91" w14:textId="77777777" w:rsidR="0007403D" w:rsidRPr="00363A37" w:rsidRDefault="0007403D" w:rsidP="0007403D">
      <w:pPr>
        <w:pStyle w:val="Titolo1"/>
        <w:rPr>
          <w:lang w:val="en-GB" w:eastAsia="nl-BE"/>
        </w:rPr>
      </w:pPr>
      <w:bookmarkStart w:id="119" w:name="_Toc218527824"/>
      <w:r w:rsidRPr="00363A37">
        <w:rPr>
          <w:lang w:val="en-GB" w:eastAsia="nl-BE"/>
        </w:rPr>
        <w:lastRenderedPageBreak/>
        <w:t>General</w:t>
      </w:r>
      <w:bookmarkEnd w:id="119"/>
    </w:p>
    <w:p w14:paraId="2C41169E" w14:textId="02ECB0AA" w:rsidR="0007403D" w:rsidRPr="00363A37" w:rsidRDefault="0007403D" w:rsidP="0070310F">
      <w:pPr>
        <w:pStyle w:val="Titolo2"/>
        <w:rPr>
          <w:lang w:val="en-GB"/>
        </w:rPr>
      </w:pPr>
      <w:bookmarkStart w:id="120" w:name="_Toc218527825"/>
      <w:r w:rsidRPr="0070310F">
        <w:t>Scope</w:t>
      </w:r>
      <w:bookmarkEnd w:id="120"/>
    </w:p>
    <w:p w14:paraId="580D7773"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0" w:type="auto"/>
        <w:tblLook w:val="0400" w:firstRow="0" w:lastRow="0" w:firstColumn="0" w:lastColumn="0" w:noHBand="0" w:noVBand="1"/>
      </w:tblPr>
      <w:tblGrid>
        <w:gridCol w:w="1408"/>
        <w:gridCol w:w="1353"/>
        <w:gridCol w:w="1395"/>
        <w:gridCol w:w="1348"/>
        <w:gridCol w:w="1348"/>
        <w:gridCol w:w="1104"/>
        <w:gridCol w:w="1104"/>
      </w:tblGrid>
      <w:tr w:rsidR="0007403D" w:rsidRPr="00363A37" w14:paraId="6CB32D30" w14:textId="77777777">
        <w:tc>
          <w:tcPr>
            <w:tcW w:w="1408" w:type="dxa"/>
          </w:tcPr>
          <w:p w14:paraId="17AC5EA1" w14:textId="77777777" w:rsidR="0007403D" w:rsidRPr="00363A37" w:rsidRDefault="0007403D">
            <w:pPr>
              <w:rPr>
                <w:lang w:val="en-GB" w:eastAsia="nl-BE"/>
              </w:rPr>
            </w:pPr>
            <w:r w:rsidRPr="00363A37">
              <w:rPr>
                <w:lang w:val="en-GB"/>
              </w:rPr>
              <w:t>A11.1.1</w:t>
            </w:r>
          </w:p>
        </w:tc>
        <w:tc>
          <w:tcPr>
            <w:tcW w:w="1353" w:type="dxa"/>
          </w:tcPr>
          <w:p w14:paraId="4AB716E3" w14:textId="77777777" w:rsidR="0007403D" w:rsidRPr="00363A37" w:rsidRDefault="0007403D">
            <w:pPr>
              <w:rPr>
                <w:lang w:val="en-GB" w:eastAsia="nl-BE"/>
              </w:rPr>
            </w:pPr>
            <w:r w:rsidRPr="00363A37">
              <w:rPr>
                <w:lang w:val="en-GB"/>
              </w:rPr>
              <w:t>C3.1.1</w:t>
            </w:r>
          </w:p>
        </w:tc>
        <w:tc>
          <w:tcPr>
            <w:tcW w:w="1395" w:type="dxa"/>
          </w:tcPr>
          <w:p w14:paraId="6CF5D87B" w14:textId="77777777" w:rsidR="0007403D" w:rsidRPr="00363A37" w:rsidRDefault="0007403D">
            <w:pPr>
              <w:rPr>
                <w:lang w:val="en-GB" w:eastAsia="nl-BE"/>
              </w:rPr>
            </w:pPr>
            <w:r w:rsidRPr="00363A37">
              <w:rPr>
                <w:lang w:val="en-GB"/>
              </w:rPr>
              <w:t>E6.2.1a</w:t>
            </w:r>
          </w:p>
        </w:tc>
        <w:tc>
          <w:tcPr>
            <w:tcW w:w="1348" w:type="dxa"/>
          </w:tcPr>
          <w:p w14:paraId="2E7ED49B" w14:textId="77777777" w:rsidR="0007403D" w:rsidRPr="00363A37" w:rsidRDefault="0007403D">
            <w:pPr>
              <w:rPr>
                <w:lang w:val="en-GB" w:eastAsia="nl-BE"/>
              </w:rPr>
            </w:pPr>
            <w:r w:rsidRPr="00363A37">
              <w:rPr>
                <w:lang w:val="en-GB"/>
              </w:rPr>
              <w:t>E6.3.1</w:t>
            </w:r>
          </w:p>
        </w:tc>
        <w:tc>
          <w:tcPr>
            <w:tcW w:w="1348" w:type="dxa"/>
          </w:tcPr>
          <w:p w14:paraId="52AF03C4" w14:textId="77777777" w:rsidR="0007403D" w:rsidRPr="00363A37" w:rsidRDefault="0007403D">
            <w:pPr>
              <w:rPr>
                <w:lang w:val="en-GB" w:eastAsia="nl-BE"/>
              </w:rPr>
            </w:pPr>
            <w:r w:rsidRPr="00363A37">
              <w:rPr>
                <w:lang w:val="en-GB"/>
              </w:rPr>
              <w:t>E6.3.2</w:t>
            </w:r>
          </w:p>
        </w:tc>
        <w:tc>
          <w:tcPr>
            <w:tcW w:w="1104" w:type="dxa"/>
          </w:tcPr>
          <w:p w14:paraId="1F305EA8" w14:textId="77777777" w:rsidR="0007403D" w:rsidRPr="00363A37" w:rsidRDefault="0007403D">
            <w:pPr>
              <w:rPr>
                <w:lang w:val="en-GB"/>
              </w:rPr>
            </w:pPr>
            <w:r w:rsidRPr="00363A37">
              <w:rPr>
                <w:lang w:val="en-GB"/>
              </w:rPr>
              <w:t>N2.1.1</w:t>
            </w:r>
          </w:p>
        </w:tc>
        <w:tc>
          <w:tcPr>
            <w:tcW w:w="1104" w:type="dxa"/>
          </w:tcPr>
          <w:p w14:paraId="1DAC0E74" w14:textId="736C3373" w:rsidR="0007403D" w:rsidRPr="00363A37" w:rsidRDefault="0007403D">
            <w:pPr>
              <w:rPr>
                <w:lang w:val="en-GB"/>
              </w:rPr>
            </w:pPr>
          </w:p>
        </w:tc>
      </w:tr>
    </w:tbl>
    <w:p w14:paraId="30D97B5B" w14:textId="77777777" w:rsidR="0007403D" w:rsidRPr="00363A37" w:rsidRDefault="0007403D" w:rsidP="0007403D">
      <w:pPr>
        <w:pStyle w:val="Guidance"/>
      </w:pPr>
    </w:p>
    <w:p w14:paraId="225E21B6" w14:textId="18FEAC47" w:rsidR="0007403D" w:rsidRPr="00363A37" w:rsidRDefault="00EA299B" w:rsidP="0007403D">
      <w:pPr>
        <w:pStyle w:val="Guidance"/>
      </w:pPr>
      <w:r>
        <w:t>Please specify if different from the general part:</w:t>
      </w:r>
    </w:p>
    <w:p w14:paraId="103FF9D1" w14:textId="77777777" w:rsidR="0007403D" w:rsidRPr="00363A37" w:rsidRDefault="0007403D" w:rsidP="0007403D">
      <w:pPr>
        <w:pStyle w:val="Guidance"/>
        <w:numPr>
          <w:ilvl w:val="0"/>
          <w:numId w:val="7"/>
        </w:numPr>
      </w:pPr>
      <w:r w:rsidRPr="00363A37">
        <w:t>the legal definition of the Domain</w:t>
      </w:r>
    </w:p>
    <w:p w14:paraId="015F9155" w14:textId="6C0DFBFC" w:rsidR="0007403D" w:rsidRPr="00363A37" w:rsidRDefault="0007403D" w:rsidP="0007403D">
      <w:pPr>
        <w:pStyle w:val="Guidance"/>
        <w:numPr>
          <w:ilvl w:val="0"/>
          <w:numId w:val="7"/>
        </w:numPr>
      </w:pPr>
      <w:r w:rsidRPr="00363A37">
        <w:t xml:space="preserve">connection of devices to be in the domain: devices connected to </w:t>
      </w:r>
      <w:r w:rsidR="002D4947">
        <w:t xml:space="preserve">the </w:t>
      </w:r>
      <w:r w:rsidRPr="00363A37">
        <w:t xml:space="preserve">system </w:t>
      </w:r>
      <w:r w:rsidR="00AC16EE">
        <w:t xml:space="preserve">which </w:t>
      </w:r>
      <w:r w:rsidRPr="00363A37">
        <w:t>are eligible for issuance of which types of certificates? (= dissemination level of the physical energy – certificate issuance perimeter) (Distribution/Transmission System for electricity and/or gas / private grids with single/multiple consumers / transport by vehicle / …)</w:t>
      </w:r>
    </w:p>
    <w:p w14:paraId="4A572B84" w14:textId="77777777" w:rsidR="0007403D" w:rsidRPr="00363A37" w:rsidRDefault="0007403D" w:rsidP="0007403D">
      <w:pPr>
        <w:pStyle w:val="Guidance"/>
        <w:numPr>
          <w:ilvl w:val="0"/>
          <w:numId w:val="7"/>
        </w:numPr>
      </w:pPr>
      <w:r w:rsidRPr="00363A37">
        <w:t>the EECS Scheme and EECS Product(s) which apply</w:t>
      </w:r>
    </w:p>
    <w:p w14:paraId="0D2D454B" w14:textId="77777777" w:rsidR="0007403D" w:rsidRPr="00363A37" w:rsidRDefault="0007403D" w:rsidP="0007403D">
      <w:pPr>
        <w:pStyle w:val="Guidance"/>
        <w:numPr>
          <w:ilvl w:val="0"/>
          <w:numId w:val="7"/>
        </w:numPr>
      </w:pPr>
      <w:r w:rsidRPr="00363A37">
        <w:t>proof that the Member has the authority to issue certificates (law reference)</w:t>
      </w:r>
    </w:p>
    <w:p w14:paraId="1CC80120" w14:textId="77777777" w:rsidR="0007403D" w:rsidRPr="00363A37" w:rsidRDefault="0007403D" w:rsidP="0007403D">
      <w:pPr>
        <w:pStyle w:val="Guidance"/>
        <w:numPr>
          <w:ilvl w:val="0"/>
          <w:numId w:val="7"/>
        </w:numPr>
      </w:pPr>
      <w:r w:rsidRPr="00363A37">
        <w:t>Members should be subject to transparent and effective regulation and oversight at a national level in relation to performance of their obligations under Legislative Certification Schemes</w:t>
      </w:r>
    </w:p>
    <w:p w14:paraId="7A56375A" w14:textId="3AEA6AEE" w:rsidR="0007403D" w:rsidRPr="0070310F" w:rsidRDefault="0007403D" w:rsidP="0070310F">
      <w:pPr>
        <w:pStyle w:val="Titolo2"/>
        <w:rPr>
          <w:lang w:val="en-GB"/>
        </w:rPr>
      </w:pPr>
      <w:bookmarkStart w:id="121" w:name="_Toc218527826"/>
      <w:r w:rsidRPr="0070310F">
        <w:rPr>
          <w:lang w:val="en-GB"/>
        </w:rPr>
        <w:t>Status and Interpretation</w:t>
      </w:r>
      <w:bookmarkEnd w:id="121"/>
    </w:p>
    <w:p w14:paraId="58966131"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1400AC49" w14:textId="77777777">
        <w:tc>
          <w:tcPr>
            <w:tcW w:w="2266" w:type="dxa"/>
          </w:tcPr>
          <w:p w14:paraId="1C1B8B6A" w14:textId="77777777" w:rsidR="0007403D" w:rsidRPr="00363A37" w:rsidRDefault="0007403D">
            <w:pPr>
              <w:rPr>
                <w:lang w:val="en-GB" w:eastAsia="nl-BE"/>
              </w:rPr>
            </w:pPr>
            <w:r w:rsidRPr="00363A37">
              <w:rPr>
                <w:lang w:val="en-GB" w:eastAsia="nl-BE"/>
              </w:rPr>
              <w:t>E6.2.1d</w:t>
            </w:r>
          </w:p>
        </w:tc>
        <w:tc>
          <w:tcPr>
            <w:tcW w:w="2267" w:type="dxa"/>
          </w:tcPr>
          <w:p w14:paraId="67C02996" w14:textId="77777777" w:rsidR="0007403D" w:rsidRPr="00363A37" w:rsidRDefault="0007403D">
            <w:pPr>
              <w:rPr>
                <w:lang w:val="en-GB" w:eastAsia="nl-BE"/>
              </w:rPr>
            </w:pPr>
            <w:r w:rsidRPr="00363A37">
              <w:rPr>
                <w:lang w:val="en-GB" w:eastAsia="nl-BE"/>
              </w:rPr>
              <w:t>E6.2.4</w:t>
            </w:r>
          </w:p>
        </w:tc>
        <w:tc>
          <w:tcPr>
            <w:tcW w:w="2267" w:type="dxa"/>
          </w:tcPr>
          <w:p w14:paraId="520855A7" w14:textId="77777777" w:rsidR="0007403D" w:rsidRPr="00363A37" w:rsidRDefault="0007403D">
            <w:pPr>
              <w:rPr>
                <w:lang w:val="en-GB" w:eastAsia="nl-BE"/>
              </w:rPr>
            </w:pPr>
            <w:r w:rsidRPr="00363A37">
              <w:rPr>
                <w:lang w:val="en-GB" w:eastAsia="nl-BE"/>
              </w:rPr>
              <w:t>E6.3.1</w:t>
            </w:r>
          </w:p>
        </w:tc>
        <w:tc>
          <w:tcPr>
            <w:tcW w:w="2267" w:type="dxa"/>
          </w:tcPr>
          <w:p w14:paraId="24CAD2AB" w14:textId="77777777" w:rsidR="0007403D" w:rsidRPr="00363A37" w:rsidRDefault="0007403D">
            <w:pPr>
              <w:rPr>
                <w:lang w:val="en-GB" w:eastAsia="nl-BE"/>
              </w:rPr>
            </w:pPr>
            <w:r w:rsidRPr="00363A37">
              <w:rPr>
                <w:lang w:val="en-GB" w:eastAsia="nl-BE"/>
              </w:rPr>
              <w:t>E6.3.4</w:t>
            </w:r>
          </w:p>
        </w:tc>
      </w:tr>
    </w:tbl>
    <w:p w14:paraId="78DE2EE7" w14:textId="77777777" w:rsidR="0007403D" w:rsidRPr="00363A37" w:rsidRDefault="0007403D" w:rsidP="0007403D">
      <w:pPr>
        <w:rPr>
          <w:lang w:val="en-GB" w:eastAsia="nl-BE"/>
        </w:rPr>
      </w:pPr>
    </w:p>
    <w:p w14:paraId="69DA85BC" w14:textId="77777777" w:rsidR="00EA299B" w:rsidRPr="00363A37" w:rsidRDefault="00EA299B" w:rsidP="00EA299B">
      <w:pPr>
        <w:pStyle w:val="Guidance"/>
      </w:pPr>
      <w:r>
        <w:t>Please specify if different from the general part:</w:t>
      </w:r>
    </w:p>
    <w:p w14:paraId="4CD83F68" w14:textId="77777777" w:rsidR="0007403D" w:rsidRPr="00363A37" w:rsidRDefault="0007403D" w:rsidP="0007403D">
      <w:pPr>
        <w:pStyle w:val="Guidance"/>
        <w:numPr>
          <w:ilvl w:val="0"/>
          <w:numId w:val="12"/>
        </w:numPr>
      </w:pPr>
      <w:r w:rsidRPr="00363A37">
        <w:t>the status of EECS Rules in relation to:</w:t>
      </w:r>
    </w:p>
    <w:p w14:paraId="1F054BE1" w14:textId="77777777" w:rsidR="0007403D" w:rsidRPr="00363A37" w:rsidRDefault="0007403D" w:rsidP="0007403D">
      <w:pPr>
        <w:pStyle w:val="Guidance"/>
        <w:numPr>
          <w:ilvl w:val="1"/>
          <w:numId w:val="12"/>
        </w:numPr>
      </w:pPr>
      <w:r w:rsidRPr="00363A37">
        <w:t>national legislation</w:t>
      </w:r>
    </w:p>
    <w:p w14:paraId="293CBB13" w14:textId="77777777" w:rsidR="0007403D" w:rsidRPr="00363A37" w:rsidRDefault="0007403D" w:rsidP="0007403D">
      <w:pPr>
        <w:pStyle w:val="Guidance"/>
        <w:numPr>
          <w:ilvl w:val="1"/>
          <w:numId w:val="12"/>
        </w:numPr>
      </w:pPr>
      <w:r w:rsidRPr="00363A37">
        <w:t>this domain protocol</w:t>
      </w:r>
    </w:p>
    <w:p w14:paraId="19E1948E" w14:textId="77777777" w:rsidR="0007403D" w:rsidRPr="00363A37" w:rsidRDefault="0007403D" w:rsidP="0007403D">
      <w:pPr>
        <w:pStyle w:val="Guidance"/>
        <w:numPr>
          <w:ilvl w:val="0"/>
          <w:numId w:val="12"/>
        </w:numPr>
      </w:pPr>
      <w:r w:rsidRPr="00363A37">
        <w:t>the provision for minor variations in C5</w:t>
      </w:r>
    </w:p>
    <w:p w14:paraId="7E0CDE74" w14:textId="78A5157F" w:rsidR="0007403D" w:rsidRPr="00363A37" w:rsidRDefault="0007403D" w:rsidP="0007403D">
      <w:pPr>
        <w:pStyle w:val="Guidance"/>
        <w:numPr>
          <w:ilvl w:val="0"/>
          <w:numId w:val="12"/>
        </w:numPr>
      </w:pPr>
      <w:r w:rsidRPr="00363A37">
        <w:t xml:space="preserve">the relationship between the </w:t>
      </w:r>
      <w:r w:rsidR="00DD4E25">
        <w:t>D</w:t>
      </w:r>
      <w:r w:rsidRPr="00363A37">
        <w:t xml:space="preserve">omain </w:t>
      </w:r>
      <w:r w:rsidR="00DD4E25">
        <w:t>P</w:t>
      </w:r>
      <w:r w:rsidRPr="00363A37">
        <w:t>rotocol and the Standard Terms</w:t>
      </w:r>
      <w:r w:rsidR="00DD4E25">
        <w:t xml:space="preserve"> and Conditions</w:t>
      </w:r>
    </w:p>
    <w:p w14:paraId="4EBF044C" w14:textId="77777777" w:rsidR="0007403D" w:rsidRPr="00363A37" w:rsidRDefault="0007403D" w:rsidP="0007403D">
      <w:pPr>
        <w:pStyle w:val="Guidance"/>
        <w:numPr>
          <w:ilvl w:val="0"/>
          <w:numId w:val="12"/>
        </w:numPr>
      </w:pPr>
      <w:r w:rsidRPr="00363A37">
        <w:t xml:space="preserve">the precedence of the English version of the DP </w:t>
      </w:r>
    </w:p>
    <w:p w14:paraId="4C216BC5" w14:textId="32139341" w:rsidR="0007403D" w:rsidRPr="00EB68AE" w:rsidRDefault="0007403D" w:rsidP="0070310F">
      <w:pPr>
        <w:pStyle w:val="Titolo2"/>
        <w:rPr>
          <w:lang w:val="en-GB"/>
        </w:rPr>
      </w:pPr>
      <w:bookmarkStart w:id="122" w:name="_Toc218527827"/>
      <w:r w:rsidRPr="00EB68AE">
        <w:rPr>
          <w:lang w:val="en-GB"/>
        </w:rPr>
        <w:t>Roles and Responsibilities</w:t>
      </w:r>
      <w:bookmarkEnd w:id="122"/>
    </w:p>
    <w:p w14:paraId="39304513"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0A7C6E27" w14:textId="77777777">
        <w:tc>
          <w:tcPr>
            <w:tcW w:w="1813" w:type="dxa"/>
          </w:tcPr>
          <w:p w14:paraId="0BD6C1F2" w14:textId="77777777" w:rsidR="0007403D" w:rsidRPr="00363A37" w:rsidRDefault="0007403D">
            <w:pPr>
              <w:rPr>
                <w:lang w:val="en-GB" w:eastAsia="nl-BE"/>
              </w:rPr>
            </w:pPr>
            <w:r w:rsidRPr="00363A37">
              <w:rPr>
                <w:lang w:val="en-GB" w:eastAsia="nl-BE"/>
              </w:rPr>
              <w:t>A11.1.1</w:t>
            </w:r>
          </w:p>
        </w:tc>
        <w:tc>
          <w:tcPr>
            <w:tcW w:w="1813" w:type="dxa"/>
          </w:tcPr>
          <w:p w14:paraId="48DB24CD" w14:textId="77777777" w:rsidR="0007403D" w:rsidRPr="00363A37" w:rsidRDefault="0007403D">
            <w:pPr>
              <w:rPr>
                <w:lang w:val="en-GB" w:eastAsia="nl-BE"/>
              </w:rPr>
            </w:pPr>
            <w:r w:rsidRPr="00363A37">
              <w:rPr>
                <w:lang w:val="en-GB" w:eastAsia="nl-BE"/>
              </w:rPr>
              <w:t>C3.1.1</w:t>
            </w:r>
          </w:p>
        </w:tc>
        <w:tc>
          <w:tcPr>
            <w:tcW w:w="1814" w:type="dxa"/>
          </w:tcPr>
          <w:p w14:paraId="1A1F95AE" w14:textId="77777777" w:rsidR="0007403D" w:rsidRPr="00363A37" w:rsidRDefault="0007403D">
            <w:pPr>
              <w:rPr>
                <w:lang w:val="en-GB" w:eastAsia="nl-BE"/>
              </w:rPr>
            </w:pPr>
            <w:r w:rsidRPr="00363A37">
              <w:rPr>
                <w:lang w:val="en-GB" w:eastAsia="nl-BE"/>
              </w:rPr>
              <w:t>E4.2.2</w:t>
            </w:r>
          </w:p>
        </w:tc>
        <w:tc>
          <w:tcPr>
            <w:tcW w:w="1813" w:type="dxa"/>
          </w:tcPr>
          <w:p w14:paraId="48BDF972" w14:textId="77777777" w:rsidR="0007403D" w:rsidRPr="00363A37" w:rsidRDefault="0007403D">
            <w:pPr>
              <w:rPr>
                <w:lang w:val="en-GB" w:eastAsia="nl-BE"/>
              </w:rPr>
            </w:pPr>
            <w:r w:rsidRPr="00363A37">
              <w:rPr>
                <w:lang w:val="en-GB" w:eastAsia="nl-BE"/>
              </w:rPr>
              <w:t>E6.2.1c</w:t>
            </w:r>
          </w:p>
        </w:tc>
        <w:tc>
          <w:tcPr>
            <w:tcW w:w="1814" w:type="dxa"/>
          </w:tcPr>
          <w:p w14:paraId="3B175DF6" w14:textId="77777777" w:rsidR="0007403D" w:rsidRPr="00363A37" w:rsidRDefault="0007403D">
            <w:pPr>
              <w:rPr>
                <w:lang w:val="en-GB" w:eastAsia="nl-BE"/>
              </w:rPr>
            </w:pPr>
            <w:r w:rsidRPr="00363A37">
              <w:rPr>
                <w:lang w:val="en-GB" w:eastAsia="nl-BE"/>
              </w:rPr>
              <w:t>H</w:t>
            </w:r>
          </w:p>
        </w:tc>
      </w:tr>
    </w:tbl>
    <w:p w14:paraId="629A8217" w14:textId="77777777" w:rsidR="0007403D" w:rsidRPr="00363A37" w:rsidRDefault="0007403D" w:rsidP="0007403D">
      <w:pPr>
        <w:rPr>
          <w:lang w:val="en-GB" w:eastAsia="nl-BE"/>
        </w:rPr>
      </w:pPr>
    </w:p>
    <w:p w14:paraId="7314CFB4" w14:textId="77777777" w:rsidR="00EA299B" w:rsidRPr="00363A37" w:rsidRDefault="00EA299B" w:rsidP="00EA299B">
      <w:pPr>
        <w:pStyle w:val="Guidance"/>
      </w:pPr>
      <w:r>
        <w:t>Please specify if different from the general part:</w:t>
      </w:r>
    </w:p>
    <w:p w14:paraId="5B9CA3C4" w14:textId="77777777" w:rsidR="0007403D" w:rsidRPr="00363A37" w:rsidRDefault="0007403D" w:rsidP="0007403D">
      <w:pPr>
        <w:pStyle w:val="Guidance"/>
        <w:numPr>
          <w:ilvl w:val="0"/>
          <w:numId w:val="13"/>
        </w:numPr>
      </w:pPr>
      <w:r w:rsidRPr="00363A37">
        <w:t xml:space="preserve">the principal roles in the domain (including at least production registrar, measurement body, production auditor as applicable) </w:t>
      </w:r>
    </w:p>
    <w:p w14:paraId="23438D0B" w14:textId="77777777" w:rsidR="0007403D" w:rsidRPr="00363A37" w:rsidRDefault="0007403D" w:rsidP="0007403D">
      <w:pPr>
        <w:pStyle w:val="Guidance"/>
        <w:numPr>
          <w:ilvl w:val="0"/>
          <w:numId w:val="13"/>
        </w:numPr>
      </w:pPr>
      <w:r w:rsidRPr="00363A37">
        <w:t>the names of the providers of those roles</w:t>
      </w:r>
    </w:p>
    <w:p w14:paraId="7186959E" w14:textId="77777777" w:rsidR="0007403D" w:rsidRPr="00363A37" w:rsidRDefault="0007403D" w:rsidP="0007403D">
      <w:pPr>
        <w:pStyle w:val="Guidance"/>
        <w:numPr>
          <w:ilvl w:val="0"/>
          <w:numId w:val="13"/>
        </w:numPr>
      </w:pPr>
      <w:r w:rsidRPr="00363A37">
        <w:lastRenderedPageBreak/>
        <w:t>where the registry and/or forms can be found</w:t>
      </w:r>
    </w:p>
    <w:p w14:paraId="5326B832" w14:textId="77777777" w:rsidR="0007403D" w:rsidRPr="00363A37" w:rsidRDefault="0007403D" w:rsidP="0007403D">
      <w:pPr>
        <w:pStyle w:val="Guidance"/>
        <w:numPr>
          <w:ilvl w:val="0"/>
          <w:numId w:val="13"/>
        </w:numPr>
      </w:pPr>
      <w:r w:rsidRPr="00363A37">
        <w:t>where the tariff for services can be found</w:t>
      </w:r>
    </w:p>
    <w:p w14:paraId="0F75424A" w14:textId="77777777" w:rsidR="0007403D" w:rsidRPr="00363A37" w:rsidRDefault="0007403D" w:rsidP="0007403D">
      <w:pPr>
        <w:pStyle w:val="Guidance"/>
        <w:numPr>
          <w:ilvl w:val="0"/>
          <w:numId w:val="13"/>
        </w:numPr>
      </w:pPr>
      <w:r w:rsidRPr="00363A37">
        <w:t>the domain protocol secures that the Product rules comply with the scheme specific rules</w:t>
      </w:r>
    </w:p>
    <w:p w14:paraId="207CC87B" w14:textId="77777777" w:rsidR="0007403D" w:rsidRPr="00363A37" w:rsidRDefault="0007403D" w:rsidP="0007403D">
      <w:pPr>
        <w:pStyle w:val="Guidance"/>
        <w:numPr>
          <w:ilvl w:val="0"/>
          <w:numId w:val="13"/>
        </w:numPr>
      </w:pPr>
      <w:r w:rsidRPr="00363A37">
        <w:t>appointment of Members Agents and Measurement Bodies</w:t>
      </w:r>
    </w:p>
    <w:p w14:paraId="395A8141" w14:textId="77777777" w:rsidR="006666C1" w:rsidRPr="00363A37" w:rsidRDefault="006666C1" w:rsidP="0007403D">
      <w:pPr>
        <w:jc w:val="center"/>
        <w:rPr>
          <w:i/>
          <w:iCs/>
          <w:sz w:val="18"/>
          <w:szCs w:val="18"/>
          <w:lang w:val="en-GB"/>
        </w:rPr>
      </w:pPr>
    </w:p>
    <w:p w14:paraId="104D866D" w14:textId="77777777" w:rsidR="0007403D" w:rsidRPr="00363A37" w:rsidRDefault="0007403D" w:rsidP="0007403D">
      <w:pPr>
        <w:spacing w:after="160"/>
        <w:rPr>
          <w:lang w:val="en-GB" w:eastAsia="nl-BE"/>
        </w:rPr>
      </w:pPr>
      <w:r w:rsidRPr="00363A37">
        <w:rPr>
          <w:lang w:val="en-GB" w:eastAsia="nl-BE"/>
        </w:rPr>
        <w:br w:type="page"/>
      </w:r>
    </w:p>
    <w:p w14:paraId="092AB3A1" w14:textId="08C484AE" w:rsidR="0007403D" w:rsidRPr="00363A37" w:rsidRDefault="0007403D" w:rsidP="0007403D">
      <w:pPr>
        <w:pStyle w:val="Titolo1"/>
        <w:rPr>
          <w:lang w:val="en-GB" w:eastAsia="nl-BE"/>
        </w:rPr>
      </w:pPr>
      <w:bookmarkStart w:id="123" w:name="_Toc218527828"/>
      <w:r w:rsidRPr="00363A37">
        <w:rPr>
          <w:lang w:val="en-GB" w:eastAsia="nl-BE"/>
        </w:rPr>
        <w:lastRenderedPageBreak/>
        <w:t>Overview of National Legal and Regulatory Framework</w:t>
      </w:r>
      <w:r w:rsidR="00AA4812">
        <w:rPr>
          <w:lang w:val="en-GB" w:eastAsia="nl-BE"/>
        </w:rPr>
        <w:t xml:space="preserve"> FOR ELECTRICITY</w:t>
      </w:r>
      <w:bookmarkEnd w:id="123"/>
      <w:r w:rsidR="00AA4812">
        <w:rPr>
          <w:lang w:val="en-GB" w:eastAsia="nl-BE"/>
        </w:rPr>
        <w:t xml:space="preserve"> </w:t>
      </w:r>
    </w:p>
    <w:p w14:paraId="4639EB86" w14:textId="61D01B7B" w:rsidR="0007403D" w:rsidRPr="00363A37" w:rsidRDefault="0007403D" w:rsidP="0007403D">
      <w:pPr>
        <w:pStyle w:val="Titolo2"/>
        <w:rPr>
          <w:lang w:val="en-GB" w:eastAsia="nl-BE"/>
        </w:rPr>
      </w:pPr>
      <w:bookmarkStart w:id="124" w:name="_Toc218527829"/>
      <w:r w:rsidRPr="00363A37">
        <w:rPr>
          <w:lang w:val="en-GB" w:eastAsia="nl-BE"/>
        </w:rPr>
        <w:t>E</w:t>
      </w:r>
      <w:r w:rsidR="00953421">
        <w:rPr>
          <w:lang w:val="en-GB" w:eastAsia="nl-BE"/>
        </w:rPr>
        <w:t>nergy</w:t>
      </w:r>
      <w:r w:rsidRPr="00363A37">
        <w:rPr>
          <w:lang w:val="en-GB" w:eastAsia="nl-BE"/>
        </w:rPr>
        <w:t xml:space="preserve"> Market context</w:t>
      </w:r>
      <w:r w:rsidR="00953421">
        <w:rPr>
          <w:lang w:val="en-GB" w:eastAsia="nl-BE"/>
        </w:rPr>
        <w:t xml:space="preserve"> for </w:t>
      </w:r>
      <w:r w:rsidR="009B7459">
        <w:rPr>
          <w:lang w:val="en-GB" w:eastAsia="nl-BE"/>
        </w:rPr>
        <w:t>e</w:t>
      </w:r>
      <w:r w:rsidR="00953421">
        <w:rPr>
          <w:lang w:val="en-GB" w:eastAsia="nl-BE"/>
        </w:rPr>
        <w:t>lectricity</w:t>
      </w:r>
      <w:bookmarkEnd w:id="124"/>
    </w:p>
    <w:p w14:paraId="370D4AD2" w14:textId="3305F8E0" w:rsidR="0007403D" w:rsidRPr="00363A37" w:rsidRDefault="0007403D" w:rsidP="0007403D">
      <w:pPr>
        <w:pStyle w:val="Guidance"/>
      </w:pPr>
      <w:r w:rsidRPr="00363A37">
        <w:t>This section describes the local architecture of the e</w:t>
      </w:r>
      <w:r w:rsidR="00CA351E">
        <w:t>lectricity</w:t>
      </w:r>
      <w:r w:rsidRPr="00363A37">
        <w:t xml:space="preserve"> market</w:t>
      </w:r>
      <w:r w:rsidR="00CA351E">
        <w:t>.</w:t>
      </w:r>
    </w:p>
    <w:p w14:paraId="13FC3DA6" w14:textId="43004781" w:rsidR="0007403D" w:rsidRPr="00363A37" w:rsidRDefault="0007403D" w:rsidP="0007403D">
      <w:pPr>
        <w:pStyle w:val="Guidance"/>
      </w:pPr>
      <w:r w:rsidRPr="00363A37">
        <w:t>It describes the</w:t>
      </w:r>
      <w:r w:rsidR="005D2353">
        <w:t xml:space="preserve"> </w:t>
      </w:r>
      <w:r w:rsidR="005D2353" w:rsidRPr="009E5594">
        <w:rPr>
          <w:iCs/>
        </w:rPr>
        <w:t>year and current</w:t>
      </w:r>
      <w:r w:rsidRPr="00363A37">
        <w:t xml:space="preserve"> stage of liberalisation of the energy market and the level of regulatory intervention in market functioning (e.g., by reference to the governing European Directive and year of liberalisation).</w:t>
      </w:r>
    </w:p>
    <w:p w14:paraId="4ED5B73C" w14:textId="64253DC1" w:rsidR="0007403D" w:rsidRPr="00363A37" w:rsidRDefault="0007403D" w:rsidP="0007403D">
      <w:pPr>
        <w:pStyle w:val="Guidance"/>
      </w:pPr>
      <w:r w:rsidRPr="00363A37">
        <w:t>Where not fully liberalised as in the relevant EU market directive, this section sets out the market model and its main roles (e.g., grid operator, supplier, producer, regulator, consumer, etc.) and their mutual (in)dependences. In particular, clarifies the extent of independence of grid operators from suppliers and producers</w:t>
      </w:r>
      <w:r w:rsidR="00DA368F" w:rsidRPr="009E5594">
        <w:rPr>
          <w:iCs/>
        </w:rPr>
        <w:t>, and the impact of such dependence on the role of the Authorised Measurement Body</w:t>
      </w:r>
      <w:r w:rsidRPr="00363A37">
        <w:t>. Regarding the Issuing Body, it also situates the other roles this body performs in the energy market.</w:t>
      </w:r>
    </w:p>
    <w:p w14:paraId="77E35FE5" w14:textId="77777777" w:rsidR="0007403D" w:rsidRPr="00363A37" w:rsidRDefault="0007403D" w:rsidP="0007403D">
      <w:pPr>
        <w:pStyle w:val="Guidance"/>
      </w:pPr>
      <w:r w:rsidRPr="00363A37">
        <w:t>Provide an indication of the size of the relevant energy market.</w:t>
      </w:r>
    </w:p>
    <w:p w14:paraId="68E2D1FE" w14:textId="77777777" w:rsidR="0007403D" w:rsidRPr="00363A37" w:rsidRDefault="0007403D" w:rsidP="0007403D">
      <w:pPr>
        <w:pStyle w:val="Guidance"/>
      </w:pPr>
      <w:r w:rsidRPr="00363A37">
        <w:t>(e.g., weblink to energy regulator or other relevant website of the relevant country, …)</w:t>
      </w:r>
    </w:p>
    <w:p w14:paraId="609EFC93" w14:textId="5232EF37" w:rsidR="0007403D" w:rsidRPr="00363A37" w:rsidRDefault="0007403D" w:rsidP="0007403D">
      <w:pPr>
        <w:pStyle w:val="Titolo2"/>
        <w:rPr>
          <w:lang w:val="en-GB" w:eastAsia="nl-BE"/>
        </w:rPr>
      </w:pPr>
      <w:bookmarkStart w:id="125" w:name="_Toc218527830"/>
      <w:r w:rsidRPr="00363A37">
        <w:rPr>
          <w:lang w:val="en-GB" w:eastAsia="nl-BE"/>
        </w:rPr>
        <w:t>The EECS Framework</w:t>
      </w:r>
      <w:r w:rsidR="009B7459">
        <w:rPr>
          <w:lang w:val="en-GB" w:eastAsia="nl-BE"/>
        </w:rPr>
        <w:t xml:space="preserve"> for electricity</w:t>
      </w:r>
      <w:bookmarkEnd w:id="125"/>
    </w:p>
    <w:p w14:paraId="4E4C848B"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07BDED61" w14:textId="77777777">
        <w:tc>
          <w:tcPr>
            <w:tcW w:w="1813" w:type="dxa"/>
          </w:tcPr>
          <w:p w14:paraId="6885ACF9" w14:textId="77777777" w:rsidR="0007403D" w:rsidRPr="00363A37" w:rsidRDefault="0007403D">
            <w:pPr>
              <w:rPr>
                <w:lang w:val="en-GB" w:eastAsia="nl-BE"/>
              </w:rPr>
            </w:pPr>
            <w:r w:rsidRPr="00363A37">
              <w:rPr>
                <w:lang w:val="en-GB" w:eastAsia="nl-BE"/>
              </w:rPr>
              <w:t>D3.1.2</w:t>
            </w:r>
          </w:p>
        </w:tc>
        <w:tc>
          <w:tcPr>
            <w:tcW w:w="1813" w:type="dxa"/>
          </w:tcPr>
          <w:p w14:paraId="6B49BC8C" w14:textId="77777777" w:rsidR="0007403D" w:rsidRPr="00363A37" w:rsidRDefault="0007403D">
            <w:pPr>
              <w:rPr>
                <w:lang w:val="en-GB" w:eastAsia="nl-BE"/>
              </w:rPr>
            </w:pPr>
            <w:r w:rsidRPr="00363A37">
              <w:rPr>
                <w:lang w:val="en-GB" w:eastAsia="nl-BE"/>
              </w:rPr>
              <w:t>E6.2.1b</w:t>
            </w:r>
          </w:p>
        </w:tc>
        <w:tc>
          <w:tcPr>
            <w:tcW w:w="1814" w:type="dxa"/>
          </w:tcPr>
          <w:p w14:paraId="06D33CE0" w14:textId="77777777" w:rsidR="0007403D" w:rsidRPr="00363A37" w:rsidRDefault="0007403D">
            <w:pPr>
              <w:rPr>
                <w:lang w:val="en-GB" w:eastAsia="nl-BE"/>
              </w:rPr>
            </w:pPr>
            <w:r w:rsidRPr="00363A37">
              <w:rPr>
                <w:lang w:val="en-GB" w:eastAsia="nl-BE"/>
              </w:rPr>
              <w:t>E6.2.1d</w:t>
            </w:r>
          </w:p>
        </w:tc>
        <w:tc>
          <w:tcPr>
            <w:tcW w:w="1813" w:type="dxa"/>
          </w:tcPr>
          <w:p w14:paraId="70D31425" w14:textId="77777777" w:rsidR="0007403D" w:rsidRPr="00363A37" w:rsidRDefault="0007403D">
            <w:pPr>
              <w:rPr>
                <w:lang w:val="en-GB" w:eastAsia="nl-BE"/>
              </w:rPr>
            </w:pPr>
            <w:r w:rsidRPr="00363A37">
              <w:rPr>
                <w:lang w:val="en-GB" w:eastAsia="nl-BE"/>
              </w:rPr>
              <w:t>N8</w:t>
            </w:r>
          </w:p>
        </w:tc>
        <w:tc>
          <w:tcPr>
            <w:tcW w:w="1814" w:type="dxa"/>
          </w:tcPr>
          <w:p w14:paraId="6CB8C72D" w14:textId="3BFF1590" w:rsidR="0007403D" w:rsidRPr="00363A37" w:rsidRDefault="0007403D">
            <w:pPr>
              <w:rPr>
                <w:lang w:val="en-GB" w:eastAsia="nl-BE"/>
              </w:rPr>
            </w:pPr>
          </w:p>
        </w:tc>
      </w:tr>
    </w:tbl>
    <w:p w14:paraId="1C486899" w14:textId="77777777" w:rsidR="0007403D" w:rsidRPr="00363A37" w:rsidRDefault="0007403D" w:rsidP="0007403D">
      <w:pPr>
        <w:rPr>
          <w:lang w:val="en-GB" w:eastAsia="nl-BE"/>
        </w:rPr>
      </w:pPr>
    </w:p>
    <w:p w14:paraId="36C30A93" w14:textId="77777777" w:rsidR="001B7BC3" w:rsidRPr="00363A37" w:rsidRDefault="001B7BC3" w:rsidP="001B7BC3">
      <w:pPr>
        <w:pStyle w:val="Guidance"/>
      </w:pPr>
      <w:r>
        <w:t>Please specify if different from the general part:</w:t>
      </w:r>
    </w:p>
    <w:p w14:paraId="05C13102" w14:textId="77777777" w:rsidR="0007403D" w:rsidRPr="00363A37" w:rsidRDefault="0007403D" w:rsidP="0007403D">
      <w:pPr>
        <w:pStyle w:val="Guidance"/>
        <w:numPr>
          <w:ilvl w:val="0"/>
          <w:numId w:val="14"/>
        </w:numPr>
      </w:pPr>
      <w:r w:rsidRPr="00363A37">
        <w:t>the local legislation and Directive (and treaty if applicable) to which the EECS Product(s) relate</w:t>
      </w:r>
    </w:p>
    <w:p w14:paraId="5F81D345" w14:textId="77777777" w:rsidR="0007403D" w:rsidRPr="00363A37" w:rsidRDefault="0007403D" w:rsidP="0007403D">
      <w:pPr>
        <w:pStyle w:val="Guidance"/>
        <w:numPr>
          <w:ilvl w:val="1"/>
          <w:numId w:val="14"/>
        </w:numPr>
      </w:pPr>
      <w:r w:rsidRPr="00363A37">
        <w:t>include links to web versions</w:t>
      </w:r>
    </w:p>
    <w:p w14:paraId="1292EB17" w14:textId="77777777" w:rsidR="0007403D" w:rsidRPr="00363A37" w:rsidRDefault="0007403D" w:rsidP="0007403D">
      <w:pPr>
        <w:pStyle w:val="Guidance"/>
        <w:numPr>
          <w:ilvl w:val="1"/>
          <w:numId w:val="14"/>
        </w:numPr>
      </w:pPr>
      <w:r w:rsidRPr="00363A37">
        <w:t xml:space="preserve">include a short summary of the main provisions, specifically those implementing any relevant Directives; and for satisfying the Core Principles of the EECS Rules </w:t>
      </w:r>
    </w:p>
    <w:p w14:paraId="29518FD9" w14:textId="77777777" w:rsidR="0007403D" w:rsidRPr="00363A37" w:rsidRDefault="0007403D" w:rsidP="0007403D">
      <w:pPr>
        <w:pStyle w:val="Guidance"/>
        <w:numPr>
          <w:ilvl w:val="0"/>
          <w:numId w:val="14"/>
        </w:numPr>
      </w:pPr>
      <w:r w:rsidRPr="00363A37">
        <w:t>the authorisation of the issuer</w:t>
      </w:r>
    </w:p>
    <w:p w14:paraId="5C4967D3" w14:textId="193A1D26" w:rsidR="0007403D" w:rsidRPr="00363A37" w:rsidRDefault="0007403D" w:rsidP="0007403D">
      <w:pPr>
        <w:pStyle w:val="Titolo2"/>
        <w:rPr>
          <w:lang w:val="en-GB" w:eastAsia="nl-BE"/>
        </w:rPr>
      </w:pPr>
      <w:bookmarkStart w:id="126" w:name="_Toc207612273"/>
      <w:bookmarkStart w:id="127" w:name="_Toc207612274"/>
      <w:bookmarkStart w:id="128" w:name="_Toc207612275"/>
      <w:bookmarkStart w:id="129" w:name="_Toc207612276"/>
      <w:bookmarkStart w:id="130" w:name="_Toc207612277"/>
      <w:bookmarkStart w:id="131" w:name="_Toc218527831"/>
      <w:bookmarkEnd w:id="126"/>
      <w:bookmarkEnd w:id="127"/>
      <w:bookmarkEnd w:id="128"/>
      <w:bookmarkEnd w:id="129"/>
      <w:bookmarkEnd w:id="130"/>
      <w:r w:rsidRPr="00363A37">
        <w:rPr>
          <w:lang w:val="en-GB" w:eastAsia="nl-BE"/>
        </w:rPr>
        <w:t>National Energy Source Disclosure</w:t>
      </w:r>
      <w:r w:rsidR="00CE4365">
        <w:rPr>
          <w:lang w:val="en-GB" w:eastAsia="nl-BE"/>
        </w:rPr>
        <w:t xml:space="preserve"> for electricity</w:t>
      </w:r>
      <w:bookmarkEnd w:id="131"/>
    </w:p>
    <w:p w14:paraId="0720F986"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0" w:type="dxa"/>
        <w:tblLook w:val="0400" w:firstRow="0" w:lastRow="0" w:firstColumn="0" w:lastColumn="0" w:noHBand="0" w:noVBand="1"/>
      </w:tblPr>
      <w:tblGrid>
        <w:gridCol w:w="2355"/>
        <w:gridCol w:w="2235"/>
        <w:gridCol w:w="2235"/>
        <w:gridCol w:w="2235"/>
      </w:tblGrid>
      <w:tr w:rsidR="0007403D" w:rsidRPr="00363A37" w14:paraId="60F3EF25" w14:textId="77777777">
        <w:tc>
          <w:tcPr>
            <w:tcW w:w="2355" w:type="dxa"/>
          </w:tcPr>
          <w:p w14:paraId="1711446D" w14:textId="77777777" w:rsidR="0007403D" w:rsidRPr="00363A37" w:rsidRDefault="0007403D">
            <w:pPr>
              <w:rPr>
                <w:lang w:val="en-GB" w:eastAsia="nl-BE"/>
              </w:rPr>
            </w:pPr>
            <w:r w:rsidRPr="00363A37">
              <w:rPr>
                <w:lang w:val="en-GB" w:eastAsia="nl-BE"/>
              </w:rPr>
              <w:t>E3.3.14</w:t>
            </w:r>
          </w:p>
        </w:tc>
        <w:tc>
          <w:tcPr>
            <w:tcW w:w="2235" w:type="dxa"/>
          </w:tcPr>
          <w:p w14:paraId="0C7ACCA9" w14:textId="77777777" w:rsidR="0007403D" w:rsidRPr="00363A37" w:rsidRDefault="0007403D">
            <w:pPr>
              <w:rPr>
                <w:lang w:val="en-GB" w:eastAsia="nl-BE"/>
              </w:rPr>
            </w:pPr>
          </w:p>
        </w:tc>
        <w:tc>
          <w:tcPr>
            <w:tcW w:w="2235" w:type="dxa"/>
          </w:tcPr>
          <w:p w14:paraId="5E0A38AC" w14:textId="77777777" w:rsidR="0007403D" w:rsidRPr="00363A37" w:rsidRDefault="0007403D">
            <w:pPr>
              <w:rPr>
                <w:lang w:val="en-GB" w:eastAsia="nl-BE"/>
              </w:rPr>
            </w:pPr>
          </w:p>
        </w:tc>
        <w:tc>
          <w:tcPr>
            <w:tcW w:w="2235" w:type="dxa"/>
          </w:tcPr>
          <w:p w14:paraId="492D110D" w14:textId="77777777" w:rsidR="0007403D" w:rsidRPr="00363A37" w:rsidRDefault="0007403D">
            <w:pPr>
              <w:rPr>
                <w:lang w:val="en-GB" w:eastAsia="nl-BE"/>
              </w:rPr>
            </w:pPr>
          </w:p>
        </w:tc>
      </w:tr>
    </w:tbl>
    <w:p w14:paraId="092A4CF7" w14:textId="77777777" w:rsidR="0007403D" w:rsidRPr="00363A37" w:rsidRDefault="0007403D" w:rsidP="0007403D">
      <w:pPr>
        <w:rPr>
          <w:lang w:val="en-GB" w:eastAsia="nl-BE"/>
        </w:rPr>
      </w:pPr>
    </w:p>
    <w:p w14:paraId="36D75023" w14:textId="77777777" w:rsidR="0007403D" w:rsidRPr="00363A37" w:rsidRDefault="0007403D" w:rsidP="0007403D">
      <w:pPr>
        <w:pStyle w:val="Guidance"/>
      </w:pPr>
      <w:r w:rsidRPr="00363A37">
        <w:t>It must describe:</w:t>
      </w:r>
    </w:p>
    <w:p w14:paraId="7D2A0F3A" w14:textId="77777777" w:rsidR="0007403D" w:rsidRPr="00363A37" w:rsidRDefault="0007403D" w:rsidP="0007403D">
      <w:pPr>
        <w:pStyle w:val="Guidance"/>
        <w:numPr>
          <w:ilvl w:val="0"/>
          <w:numId w:val="15"/>
        </w:numPr>
      </w:pPr>
      <w:r w:rsidRPr="00363A37">
        <w:t>the relevant legislation, regulations and supporting procedures, including specific provisions and a link to any relevant pages on the internet]</w:t>
      </w:r>
    </w:p>
    <w:p w14:paraId="51970CF8" w14:textId="77777777" w:rsidR="0007403D" w:rsidRPr="00363A37" w:rsidRDefault="0007403D" w:rsidP="0007403D">
      <w:pPr>
        <w:pStyle w:val="Guidance"/>
        <w:numPr>
          <w:ilvl w:val="0"/>
          <w:numId w:val="15"/>
        </w:numPr>
      </w:pPr>
      <w:r w:rsidRPr="00363A37">
        <w:t>the disclosure methodology and process, including linkage between EECS certificates and disclosure in this domain, or a link to the relevant pages on the internet</w:t>
      </w:r>
    </w:p>
    <w:p w14:paraId="2AD96B53" w14:textId="77777777" w:rsidR="0007403D" w:rsidRDefault="0007403D" w:rsidP="0007403D">
      <w:pPr>
        <w:pStyle w:val="Guidance"/>
        <w:numPr>
          <w:ilvl w:val="0"/>
          <w:numId w:val="15"/>
        </w:numPr>
      </w:pPr>
      <w:r w:rsidRPr="00363A37">
        <w:lastRenderedPageBreak/>
        <w:t>the calculation methodology of the residual mix, or any other default mix relevant for electricity disclosure. Link to any relevant pages on the internet giving such information</w:t>
      </w:r>
    </w:p>
    <w:p w14:paraId="1E04E995" w14:textId="3C36E853" w:rsidR="00CE4365" w:rsidRPr="00913CF0" w:rsidRDefault="00913CF0" w:rsidP="0007403D">
      <w:pPr>
        <w:pStyle w:val="Guidance"/>
        <w:numPr>
          <w:ilvl w:val="0"/>
          <w:numId w:val="15"/>
        </w:numPr>
      </w:pPr>
      <w:r w:rsidRPr="007920E2">
        <w:rPr>
          <w:iCs/>
        </w:rPr>
        <w:t>whether and how GO use is required in CSRD disclosure by corporates, and the reference (name of legislative document(s), article number(s), link(s)) to the relevant legal requirements  </w:t>
      </w:r>
    </w:p>
    <w:p w14:paraId="545D35A6" w14:textId="0D1BB00D" w:rsidR="0007403D" w:rsidRPr="00363A37" w:rsidRDefault="0007403D" w:rsidP="0007403D">
      <w:pPr>
        <w:pStyle w:val="Titolo2"/>
        <w:rPr>
          <w:lang w:val="en-GB" w:eastAsia="nl-BE"/>
        </w:rPr>
      </w:pPr>
      <w:bookmarkStart w:id="132" w:name="_Toc207612279"/>
      <w:bookmarkStart w:id="133" w:name="_Toc207612280"/>
      <w:bookmarkStart w:id="134" w:name="_Toc207612281"/>
      <w:bookmarkStart w:id="135" w:name="_Toc207612282"/>
      <w:bookmarkStart w:id="136" w:name="_Toc207612283"/>
      <w:bookmarkStart w:id="137" w:name="_Toc207612284"/>
      <w:bookmarkStart w:id="138" w:name="_Toc207612285"/>
      <w:bookmarkStart w:id="139" w:name="_Toc218527832"/>
      <w:bookmarkEnd w:id="132"/>
      <w:bookmarkEnd w:id="133"/>
      <w:bookmarkEnd w:id="134"/>
      <w:bookmarkEnd w:id="135"/>
      <w:bookmarkEnd w:id="136"/>
      <w:bookmarkEnd w:id="137"/>
      <w:bookmarkEnd w:id="138"/>
      <w:r w:rsidRPr="00363A37">
        <w:rPr>
          <w:lang w:val="en-GB" w:eastAsia="nl-BE"/>
        </w:rPr>
        <w:t>National Public Support Schemes</w:t>
      </w:r>
      <w:r w:rsidR="00913CF0">
        <w:rPr>
          <w:lang w:val="en-GB" w:eastAsia="nl-BE"/>
        </w:rPr>
        <w:t xml:space="preserve"> for electricity</w:t>
      </w:r>
      <w:bookmarkEnd w:id="139"/>
    </w:p>
    <w:p w14:paraId="16E01093"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0191213F" w14:textId="77777777">
        <w:tc>
          <w:tcPr>
            <w:tcW w:w="2266" w:type="dxa"/>
          </w:tcPr>
          <w:p w14:paraId="2CE8A721" w14:textId="77777777" w:rsidR="0007403D" w:rsidRPr="00363A37" w:rsidRDefault="0007403D">
            <w:pPr>
              <w:rPr>
                <w:lang w:val="en-GB" w:eastAsia="nl-BE"/>
              </w:rPr>
            </w:pPr>
            <w:r w:rsidRPr="00363A37">
              <w:rPr>
                <w:lang w:val="en-GB" w:eastAsia="nl-BE"/>
              </w:rPr>
              <w:t>None directly</w:t>
            </w:r>
          </w:p>
        </w:tc>
        <w:tc>
          <w:tcPr>
            <w:tcW w:w="2267" w:type="dxa"/>
          </w:tcPr>
          <w:p w14:paraId="74605AA7" w14:textId="77777777" w:rsidR="0007403D" w:rsidRPr="00363A37" w:rsidRDefault="0007403D">
            <w:pPr>
              <w:rPr>
                <w:lang w:val="en-GB" w:eastAsia="nl-BE"/>
              </w:rPr>
            </w:pPr>
          </w:p>
        </w:tc>
        <w:tc>
          <w:tcPr>
            <w:tcW w:w="2267" w:type="dxa"/>
          </w:tcPr>
          <w:p w14:paraId="2F82A551" w14:textId="77777777" w:rsidR="0007403D" w:rsidRPr="00363A37" w:rsidRDefault="0007403D">
            <w:pPr>
              <w:rPr>
                <w:lang w:val="en-GB" w:eastAsia="nl-BE"/>
              </w:rPr>
            </w:pPr>
          </w:p>
        </w:tc>
        <w:tc>
          <w:tcPr>
            <w:tcW w:w="2267" w:type="dxa"/>
          </w:tcPr>
          <w:p w14:paraId="420CD696" w14:textId="77777777" w:rsidR="0007403D" w:rsidRPr="00363A37" w:rsidRDefault="0007403D">
            <w:pPr>
              <w:rPr>
                <w:lang w:val="en-GB" w:eastAsia="nl-BE"/>
              </w:rPr>
            </w:pPr>
          </w:p>
        </w:tc>
      </w:tr>
    </w:tbl>
    <w:p w14:paraId="37B51ED1" w14:textId="77777777" w:rsidR="0007403D" w:rsidRPr="00363A37" w:rsidRDefault="0007403D" w:rsidP="0007403D">
      <w:pPr>
        <w:rPr>
          <w:lang w:val="en-GB" w:eastAsia="nl-BE"/>
        </w:rPr>
      </w:pPr>
    </w:p>
    <w:p w14:paraId="3A6C02DB" w14:textId="77777777" w:rsidR="0007403D" w:rsidRPr="00363A37" w:rsidRDefault="0007403D" w:rsidP="0007403D">
      <w:pPr>
        <w:pStyle w:val="Guidance"/>
      </w:pPr>
      <w:r w:rsidRPr="00363A37">
        <w:t>It must describe:</w:t>
      </w:r>
    </w:p>
    <w:p w14:paraId="5CB66313" w14:textId="729ECDD4" w:rsidR="0007403D" w:rsidRDefault="0007403D" w:rsidP="0007403D">
      <w:pPr>
        <w:pStyle w:val="Guidance"/>
        <w:numPr>
          <w:ilvl w:val="0"/>
          <w:numId w:val="16"/>
        </w:numPr>
      </w:pPr>
      <w:r w:rsidRPr="00363A37">
        <w:t>the relevant currently</w:t>
      </w:r>
      <w:r>
        <w:t xml:space="preserve"> </w:t>
      </w:r>
      <w:r w:rsidRPr="00D54C88">
        <w:t>public (investment and/or operational) support schemes,</w:t>
      </w:r>
      <w:r w:rsidRPr="00363A37">
        <w:t xml:space="preserve"> how they work and how they interact with electricity </w:t>
      </w:r>
      <w:r w:rsidRPr="00D54C88">
        <w:t>GOs issuing and</w:t>
      </w:r>
      <w:r>
        <w:t xml:space="preserve"> </w:t>
      </w:r>
      <w:r w:rsidRPr="00363A37">
        <w:t xml:space="preserve">source disclosure (especially in relation to GO), together with a link to any relevant pages on the internet ensuring all support schemes listed for this domain in Fact Sheet 3 are included </w:t>
      </w:r>
    </w:p>
    <w:p w14:paraId="5C03AFBC" w14:textId="77777777" w:rsidR="0007403D" w:rsidRPr="00363A37" w:rsidRDefault="0007403D" w:rsidP="0007403D">
      <w:pPr>
        <w:pStyle w:val="Guidance"/>
        <w:numPr>
          <w:ilvl w:val="0"/>
          <w:numId w:val="16"/>
        </w:numPr>
      </w:pPr>
      <w:r>
        <w:t>Please clarify whether GOs are issued for supported energy and what procedures are in place in this regard, and how such GOs are marked regarding the data fields on the GO with the type of support and the description of the support scheme (as in EECS Fact Sheet 3).</w:t>
      </w:r>
    </w:p>
    <w:p w14:paraId="1479A55A" w14:textId="14F183C8" w:rsidR="0007403D" w:rsidRPr="00363A37" w:rsidRDefault="0007403D" w:rsidP="0007403D">
      <w:pPr>
        <w:pStyle w:val="Titolo2"/>
        <w:rPr>
          <w:lang w:val="en-GB" w:eastAsia="nl-BE"/>
        </w:rPr>
      </w:pPr>
      <w:bookmarkStart w:id="140" w:name="_Toc218527833"/>
      <w:r w:rsidRPr="00363A37">
        <w:rPr>
          <w:lang w:val="en-GB" w:eastAsia="nl-BE"/>
        </w:rPr>
        <w:t>EECS Product Rules</w:t>
      </w:r>
      <w:r w:rsidR="00913CF0">
        <w:rPr>
          <w:lang w:val="en-GB" w:eastAsia="nl-BE"/>
        </w:rPr>
        <w:t xml:space="preserve"> for electricity</w:t>
      </w:r>
      <w:bookmarkEnd w:id="140"/>
    </w:p>
    <w:p w14:paraId="19C9304F"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4984C5EA" w14:textId="77777777">
        <w:tc>
          <w:tcPr>
            <w:tcW w:w="2266" w:type="dxa"/>
          </w:tcPr>
          <w:p w14:paraId="564F0C88" w14:textId="77777777" w:rsidR="0007403D" w:rsidRPr="00363A37" w:rsidRDefault="0007403D">
            <w:pPr>
              <w:rPr>
                <w:lang w:val="en-GB" w:eastAsia="nl-BE"/>
              </w:rPr>
            </w:pPr>
            <w:r w:rsidRPr="00363A37">
              <w:rPr>
                <w:lang w:val="en-GB" w:eastAsia="nl-BE"/>
              </w:rPr>
              <w:t>E6.2.1f</w:t>
            </w:r>
            <w:r w:rsidRPr="00363A37">
              <w:rPr>
                <w:lang w:val="en-GB" w:eastAsia="nl-BE"/>
              </w:rPr>
              <w:tab/>
            </w:r>
          </w:p>
        </w:tc>
        <w:tc>
          <w:tcPr>
            <w:tcW w:w="2267" w:type="dxa"/>
          </w:tcPr>
          <w:p w14:paraId="31A0A256" w14:textId="77777777" w:rsidR="0007403D" w:rsidRPr="00363A37" w:rsidRDefault="0007403D">
            <w:pPr>
              <w:rPr>
                <w:lang w:val="en-GB" w:eastAsia="nl-BE"/>
              </w:rPr>
            </w:pPr>
            <w:r w:rsidRPr="00363A37">
              <w:rPr>
                <w:lang w:val="en-GB" w:eastAsia="nl-BE"/>
              </w:rPr>
              <w:t>E6.2.1g</w:t>
            </w:r>
            <w:r w:rsidRPr="00363A37">
              <w:rPr>
                <w:lang w:val="en-GB" w:eastAsia="nl-BE"/>
              </w:rPr>
              <w:tab/>
            </w:r>
          </w:p>
        </w:tc>
        <w:tc>
          <w:tcPr>
            <w:tcW w:w="2267" w:type="dxa"/>
          </w:tcPr>
          <w:p w14:paraId="7A808A6A" w14:textId="77777777" w:rsidR="0007403D" w:rsidRPr="00363A37" w:rsidRDefault="0007403D">
            <w:pPr>
              <w:rPr>
                <w:lang w:val="en-GB" w:eastAsia="nl-BE"/>
              </w:rPr>
            </w:pPr>
          </w:p>
        </w:tc>
        <w:tc>
          <w:tcPr>
            <w:tcW w:w="2267" w:type="dxa"/>
          </w:tcPr>
          <w:p w14:paraId="304B0828" w14:textId="77777777" w:rsidR="0007403D" w:rsidRPr="00363A37" w:rsidRDefault="0007403D">
            <w:pPr>
              <w:rPr>
                <w:lang w:val="en-GB" w:eastAsia="nl-BE"/>
              </w:rPr>
            </w:pPr>
          </w:p>
        </w:tc>
      </w:tr>
    </w:tbl>
    <w:p w14:paraId="05A9849E" w14:textId="77777777" w:rsidR="0007403D" w:rsidRPr="00363A37" w:rsidRDefault="0007403D" w:rsidP="0007403D">
      <w:pPr>
        <w:rPr>
          <w:lang w:val="en-GB" w:eastAsia="nl-BE"/>
        </w:rPr>
      </w:pPr>
    </w:p>
    <w:p w14:paraId="5351565F" w14:textId="77777777" w:rsidR="0007403D" w:rsidRPr="00363A37" w:rsidRDefault="0007403D" w:rsidP="0007403D">
      <w:pPr>
        <w:pStyle w:val="Guidance"/>
      </w:pPr>
      <w:r w:rsidRPr="00363A37">
        <w:t>It must describe:</w:t>
      </w:r>
    </w:p>
    <w:p w14:paraId="726B6475" w14:textId="77777777" w:rsidR="0007403D" w:rsidRPr="00363A37" w:rsidRDefault="0007403D" w:rsidP="0007403D">
      <w:pPr>
        <w:pStyle w:val="Guidance"/>
        <w:numPr>
          <w:ilvl w:val="0"/>
          <w:numId w:val="17"/>
        </w:numPr>
      </w:pPr>
      <w:r w:rsidRPr="00363A37">
        <w:t>the relevant product rules (in summary)</w:t>
      </w:r>
    </w:p>
    <w:p w14:paraId="1CF9D691" w14:textId="77777777" w:rsidR="0007403D" w:rsidRPr="00363A37" w:rsidRDefault="0007403D" w:rsidP="0007403D">
      <w:pPr>
        <w:pStyle w:val="Guidance"/>
        <w:numPr>
          <w:ilvl w:val="0"/>
          <w:numId w:val="17"/>
        </w:numPr>
      </w:pPr>
      <w:r w:rsidRPr="00363A37">
        <w:t>the purpose of each product</w:t>
      </w:r>
    </w:p>
    <w:p w14:paraId="1D05A57D" w14:textId="463E3AEA" w:rsidR="0007403D" w:rsidRPr="00363A37" w:rsidRDefault="0007403D" w:rsidP="0007403D">
      <w:pPr>
        <w:pStyle w:val="Titolo2"/>
        <w:rPr>
          <w:lang w:val="en-GB" w:eastAsia="nl-BE"/>
        </w:rPr>
      </w:pPr>
      <w:bookmarkStart w:id="141" w:name="_Toc207612288"/>
      <w:bookmarkStart w:id="142" w:name="_Toc207612289"/>
      <w:bookmarkStart w:id="143" w:name="_Toc207612290"/>
      <w:bookmarkStart w:id="144" w:name="_Toc218527834"/>
      <w:bookmarkEnd w:id="141"/>
      <w:bookmarkEnd w:id="142"/>
      <w:bookmarkEnd w:id="143"/>
      <w:r w:rsidRPr="00363A37">
        <w:rPr>
          <w:lang w:val="en-GB" w:eastAsia="nl-BE"/>
        </w:rPr>
        <w:t xml:space="preserve">Non-EECS certificates in the Domain </w:t>
      </w:r>
      <w:r w:rsidR="005E2FC3">
        <w:rPr>
          <w:lang w:val="en-GB" w:eastAsia="nl-BE"/>
        </w:rPr>
        <w:t>for electricity</w:t>
      </w:r>
      <w:bookmarkEnd w:id="144"/>
    </w:p>
    <w:p w14:paraId="35372309" w14:textId="29D235F0" w:rsidR="009C3476" w:rsidRPr="00D86000" w:rsidRDefault="009C3476" w:rsidP="0007403D">
      <w:pPr>
        <w:pStyle w:val="Guidance"/>
      </w:pPr>
      <w:r w:rsidRPr="007920E2">
        <w:rPr>
          <w:lang w:val="en-US"/>
        </w:rPr>
        <w:t>Non-EECS certificates in a Domain are described in a dedicated chapter.</w:t>
      </w:r>
    </w:p>
    <w:p w14:paraId="2066CFFE" w14:textId="77777777" w:rsidR="0007403D" w:rsidRPr="00363A37" w:rsidRDefault="0007403D" w:rsidP="0007403D">
      <w:pPr>
        <w:pStyle w:val="Titolo2"/>
        <w:rPr>
          <w:lang w:val="en-GB" w:eastAsia="nl-BE"/>
        </w:rPr>
      </w:pPr>
      <w:bookmarkStart w:id="145" w:name="_Toc218527835"/>
      <w:r w:rsidRPr="00363A37">
        <w:rPr>
          <w:lang w:val="en-GB" w:eastAsia="nl-BE"/>
        </w:rPr>
        <w:t>Local Deviations from the EECS Rules </w:t>
      </w:r>
      <w:bookmarkEnd w:id="145"/>
    </w:p>
    <w:p w14:paraId="23461300" w14:textId="77777777" w:rsidR="0007403D" w:rsidRPr="00363A37" w:rsidRDefault="0007403D" w:rsidP="0007403D">
      <w:pPr>
        <w:rPr>
          <w:lang w:val="en-GB" w:eastAsia="nl-BE"/>
        </w:rPr>
      </w:pPr>
      <w:r w:rsidRPr="00363A37">
        <w:rPr>
          <w:lang w:val="en-GB" w:eastAsia="nl-BE"/>
        </w:rPr>
        <w:t xml:space="preserve">This section identifies those areas where there are minor differences from the EECS Rules without impacting the integrity of EECS Certificates. </w:t>
      </w:r>
    </w:p>
    <w:p w14:paraId="5253A4AA" w14:textId="11316BF7" w:rsidR="0007403D" w:rsidRPr="00363A37" w:rsidRDefault="0007403D" w:rsidP="0007403D">
      <w:pPr>
        <w:pStyle w:val="Guidance"/>
      </w:pPr>
      <w:r w:rsidRPr="00363A37">
        <w:t>It is intended for other AIB members, reviewers and traders operating across domains so that they can understand specific local arrangements. It is specified which section of the EECS Rules is being deviated from</w:t>
      </w:r>
      <w:r w:rsidR="00596A93" w:rsidRPr="007920E2">
        <w:rPr>
          <w:iCs/>
        </w:rPr>
        <w:t>, and how the core principles of EECS and reliability of the system are maintained in an alternative way</w:t>
      </w:r>
      <w:r w:rsidRPr="00596A93">
        <w:t>.</w:t>
      </w:r>
      <w:r w:rsidRPr="00363A37">
        <w:t xml:space="preserve"> These differences must not have any impact on the integrity of EECS Certificates.</w:t>
      </w:r>
    </w:p>
    <w:p w14:paraId="6DE0FA67" w14:textId="77777777" w:rsidR="0007403D" w:rsidRPr="00363A37" w:rsidRDefault="0007403D" w:rsidP="0007403D">
      <w:pPr>
        <w:spacing w:after="160"/>
        <w:rPr>
          <w:lang w:val="en-GB" w:eastAsia="nl-BE"/>
        </w:rPr>
      </w:pPr>
      <w:r w:rsidRPr="00363A37">
        <w:rPr>
          <w:lang w:val="en-GB" w:eastAsia="nl-BE"/>
        </w:rPr>
        <w:br w:type="page"/>
      </w:r>
    </w:p>
    <w:p w14:paraId="0D972BA3" w14:textId="495ED1DC" w:rsidR="0007403D" w:rsidRPr="00363A37" w:rsidRDefault="0007403D" w:rsidP="007920E2">
      <w:pPr>
        <w:pStyle w:val="Titolo1"/>
      </w:pPr>
      <w:bookmarkStart w:id="146" w:name="_Toc218527836"/>
      <w:r w:rsidRPr="00363A37">
        <w:rPr>
          <w:lang w:val="en-GB" w:eastAsia="nl-BE"/>
        </w:rPr>
        <w:lastRenderedPageBreak/>
        <w:t>Registration</w:t>
      </w:r>
      <w:bookmarkEnd w:id="146"/>
    </w:p>
    <w:p w14:paraId="7B71CC6D" w14:textId="77777777" w:rsidR="0007403D" w:rsidRPr="00363A37" w:rsidRDefault="0007403D" w:rsidP="0007403D">
      <w:pPr>
        <w:pStyle w:val="Titolo2"/>
        <w:rPr>
          <w:lang w:val="en-GB" w:eastAsia="nl-BE"/>
        </w:rPr>
      </w:pPr>
      <w:bookmarkStart w:id="147" w:name="_Toc218527837"/>
      <w:r w:rsidRPr="00363A37">
        <w:rPr>
          <w:lang w:val="en-GB" w:eastAsia="nl-BE"/>
        </w:rPr>
        <w:t>Registration of an Account Holder</w:t>
      </w:r>
      <w:bookmarkEnd w:id="147"/>
    </w:p>
    <w:p w14:paraId="57BC64FC"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60F7FEB8" w14:textId="77777777">
        <w:tc>
          <w:tcPr>
            <w:tcW w:w="2266" w:type="dxa"/>
          </w:tcPr>
          <w:p w14:paraId="717B0D42" w14:textId="77777777" w:rsidR="0007403D" w:rsidRPr="00363A37" w:rsidRDefault="0007403D">
            <w:pPr>
              <w:rPr>
                <w:lang w:val="en-GB" w:eastAsia="nl-BE"/>
              </w:rPr>
            </w:pPr>
            <w:r w:rsidRPr="00363A37">
              <w:rPr>
                <w:lang w:val="en-GB" w:eastAsia="nl-BE"/>
              </w:rPr>
              <w:t>G2.2.1</w:t>
            </w:r>
            <w:r w:rsidRPr="00363A37">
              <w:rPr>
                <w:lang w:val="en-GB" w:eastAsia="nl-BE"/>
              </w:rPr>
              <w:tab/>
            </w:r>
          </w:p>
        </w:tc>
        <w:tc>
          <w:tcPr>
            <w:tcW w:w="2267" w:type="dxa"/>
          </w:tcPr>
          <w:p w14:paraId="18B88488" w14:textId="77777777" w:rsidR="0007403D" w:rsidRPr="00363A37" w:rsidRDefault="0007403D">
            <w:pPr>
              <w:rPr>
                <w:lang w:val="en-GB" w:eastAsia="nl-BE"/>
              </w:rPr>
            </w:pPr>
          </w:p>
        </w:tc>
        <w:tc>
          <w:tcPr>
            <w:tcW w:w="2267" w:type="dxa"/>
          </w:tcPr>
          <w:p w14:paraId="79C10A14" w14:textId="77777777" w:rsidR="0007403D" w:rsidRPr="00363A37" w:rsidRDefault="0007403D">
            <w:pPr>
              <w:rPr>
                <w:lang w:val="en-GB" w:eastAsia="nl-BE"/>
              </w:rPr>
            </w:pPr>
          </w:p>
        </w:tc>
        <w:tc>
          <w:tcPr>
            <w:tcW w:w="2267" w:type="dxa"/>
          </w:tcPr>
          <w:p w14:paraId="7DAC95B3" w14:textId="77777777" w:rsidR="0007403D" w:rsidRPr="00363A37" w:rsidRDefault="0007403D">
            <w:pPr>
              <w:rPr>
                <w:lang w:val="en-GB" w:eastAsia="nl-BE"/>
              </w:rPr>
            </w:pPr>
          </w:p>
        </w:tc>
      </w:tr>
    </w:tbl>
    <w:p w14:paraId="24F3BB14" w14:textId="77777777" w:rsidR="0007403D" w:rsidRPr="00363A37" w:rsidRDefault="0007403D" w:rsidP="0007403D">
      <w:pPr>
        <w:rPr>
          <w:lang w:val="en-GB" w:eastAsia="nl-BE"/>
        </w:rPr>
      </w:pPr>
    </w:p>
    <w:p w14:paraId="4B6E1A0F" w14:textId="77777777" w:rsidR="009C3476" w:rsidRPr="00363A37" w:rsidRDefault="009C3476" w:rsidP="009C3476">
      <w:pPr>
        <w:pStyle w:val="Guidance"/>
      </w:pPr>
      <w:r>
        <w:t>Please specify if different from the general part:</w:t>
      </w:r>
    </w:p>
    <w:p w14:paraId="3E765F08" w14:textId="27CA0860" w:rsidR="0007403D" w:rsidRPr="007920E2" w:rsidRDefault="0007403D" w:rsidP="0007403D">
      <w:pPr>
        <w:pStyle w:val="Guidance"/>
        <w:numPr>
          <w:ilvl w:val="0"/>
          <w:numId w:val="18"/>
        </w:numPr>
      </w:pPr>
      <w:r>
        <w:t>Who can be an account holder</w:t>
      </w:r>
      <w:r w:rsidR="00053010">
        <w:t xml:space="preserve"> </w:t>
      </w:r>
      <w:r w:rsidR="00053010" w:rsidRPr="007920E2">
        <w:t xml:space="preserve">which type of organisations, under what conditions, whether there are varying account types, which type of account </w:t>
      </w:r>
      <w:r w:rsidR="27DC45BB">
        <w:t>w</w:t>
      </w:r>
      <w:r w:rsidR="00053010" w:rsidRPr="007920E2">
        <w:t>ho can apply for, transfer, cancel GOs)</w:t>
      </w:r>
    </w:p>
    <w:p w14:paraId="33CA9498" w14:textId="5EFABD24" w:rsidR="009E5594" w:rsidRPr="00363A37" w:rsidRDefault="009E5594" w:rsidP="006B0343">
      <w:pPr>
        <w:pStyle w:val="Guidance"/>
        <w:numPr>
          <w:ilvl w:val="0"/>
          <w:numId w:val="18"/>
        </w:numPr>
      </w:pPr>
      <w:r>
        <w:t>Whether, and if so, under what conditions foreign companies can become an account holder</w:t>
      </w:r>
    </w:p>
    <w:p w14:paraId="5E2887BA" w14:textId="77777777" w:rsidR="0007403D" w:rsidRPr="00363A37" w:rsidRDefault="0007403D" w:rsidP="0007403D">
      <w:pPr>
        <w:pStyle w:val="Guidance"/>
        <w:numPr>
          <w:ilvl w:val="0"/>
          <w:numId w:val="18"/>
        </w:numPr>
      </w:pPr>
      <w:r w:rsidRPr="00363A37">
        <w:t>How to apply for registration (e.g., website form)</w:t>
      </w:r>
    </w:p>
    <w:p w14:paraId="53EBD1E5" w14:textId="610979B4" w:rsidR="0007403D" w:rsidRPr="00363A37" w:rsidRDefault="0007403D" w:rsidP="0007403D">
      <w:pPr>
        <w:pStyle w:val="Guidance"/>
        <w:numPr>
          <w:ilvl w:val="0"/>
          <w:numId w:val="18"/>
        </w:numPr>
      </w:pPr>
      <w:r w:rsidRPr="00363A37">
        <w:t>The Know Your Customer process which should include any</w:t>
      </w:r>
      <w:r w:rsidR="00CE6682">
        <w:t xml:space="preserve"> o</w:t>
      </w:r>
      <w:r w:rsidR="00CE6682" w:rsidRPr="007920E2">
        <w:rPr>
          <w:iCs/>
        </w:rPr>
        <w:t>rganisational identity and</w:t>
      </w:r>
      <w:r w:rsidRPr="00363A37">
        <w:t xml:space="preserve"> anti-fraud verification </w:t>
      </w:r>
    </w:p>
    <w:p w14:paraId="18E02A8A" w14:textId="77777777" w:rsidR="0007403D" w:rsidRPr="00363A37" w:rsidRDefault="0007403D" w:rsidP="0007403D">
      <w:pPr>
        <w:pStyle w:val="Guidance"/>
        <w:numPr>
          <w:ilvl w:val="0"/>
          <w:numId w:val="18"/>
        </w:numPr>
      </w:pPr>
      <w:r w:rsidRPr="00363A37">
        <w:t>How long the process normally takes</w:t>
      </w:r>
    </w:p>
    <w:p w14:paraId="6ACCBCA2" w14:textId="7036A118" w:rsidR="0007403D" w:rsidRPr="00363A37" w:rsidRDefault="0007403D" w:rsidP="0007403D">
      <w:pPr>
        <w:pStyle w:val="Guidance"/>
        <w:numPr>
          <w:ilvl w:val="0"/>
          <w:numId w:val="18"/>
        </w:numPr>
      </w:pPr>
      <w:r w:rsidRPr="00363A37">
        <w:t xml:space="preserve">That the Standard Terms </w:t>
      </w:r>
      <w:r w:rsidR="008D5FC8">
        <w:t>and</w:t>
      </w:r>
      <w:r w:rsidRPr="00363A37">
        <w:t xml:space="preserve"> Conditions must be signed</w:t>
      </w:r>
    </w:p>
    <w:p w14:paraId="4B6D7E26" w14:textId="77777777" w:rsidR="0007403D" w:rsidRPr="00363A37" w:rsidRDefault="0007403D" w:rsidP="0007403D">
      <w:pPr>
        <w:pStyle w:val="Guidance"/>
        <w:numPr>
          <w:ilvl w:val="0"/>
          <w:numId w:val="18"/>
        </w:numPr>
      </w:pPr>
      <w:r w:rsidRPr="00363A37">
        <w:t>Where the tariff of services can be found</w:t>
      </w:r>
    </w:p>
    <w:p w14:paraId="428D55D7" w14:textId="77777777" w:rsidR="0007403D" w:rsidRPr="00363A37" w:rsidRDefault="0007403D" w:rsidP="0007403D">
      <w:pPr>
        <w:pStyle w:val="Guidance"/>
        <w:numPr>
          <w:ilvl w:val="0"/>
          <w:numId w:val="18"/>
        </w:numPr>
      </w:pPr>
      <w:r w:rsidRPr="00363A37">
        <w:t xml:space="preserve">How users belonging to the account holder gain access to the registry </w:t>
      </w:r>
    </w:p>
    <w:p w14:paraId="4322F15F" w14:textId="77777777" w:rsidR="0007403D" w:rsidRPr="00363A37" w:rsidRDefault="0007403D" w:rsidP="0007403D">
      <w:pPr>
        <w:pStyle w:val="Guidance"/>
      </w:pPr>
      <w:r w:rsidRPr="00363A37">
        <w:t>A sample or template application form must be included as an appendix, or a web link to the online form should be provided.</w:t>
      </w:r>
    </w:p>
    <w:p w14:paraId="2E92A24E" w14:textId="77777777" w:rsidR="0007403D" w:rsidRPr="00363A37" w:rsidRDefault="0007403D" w:rsidP="0007403D">
      <w:pPr>
        <w:pStyle w:val="Titolo2"/>
        <w:rPr>
          <w:lang w:val="en-GB" w:eastAsia="nl-BE"/>
        </w:rPr>
      </w:pPr>
      <w:bookmarkStart w:id="148" w:name="_Toc218527838"/>
      <w:r w:rsidRPr="00363A37">
        <w:rPr>
          <w:lang w:val="en-GB" w:eastAsia="nl-BE"/>
        </w:rPr>
        <w:t>Resignation of an Account Holder</w:t>
      </w:r>
      <w:bookmarkEnd w:id="148"/>
    </w:p>
    <w:p w14:paraId="4A69472D" w14:textId="77777777" w:rsidR="0007403D" w:rsidRPr="00363A37" w:rsidRDefault="0007403D" w:rsidP="0007403D">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378079BE" w14:textId="77777777">
        <w:tc>
          <w:tcPr>
            <w:tcW w:w="2266" w:type="dxa"/>
          </w:tcPr>
          <w:p w14:paraId="43DC7612" w14:textId="77777777" w:rsidR="0007403D" w:rsidRPr="00363A37" w:rsidRDefault="0007403D">
            <w:pPr>
              <w:rPr>
                <w:lang w:val="en-GB" w:eastAsia="nl-BE"/>
              </w:rPr>
            </w:pPr>
            <w:r w:rsidRPr="00363A37">
              <w:rPr>
                <w:lang w:val="en-GB" w:eastAsia="nl-BE"/>
              </w:rPr>
              <w:t>None directly</w:t>
            </w:r>
          </w:p>
        </w:tc>
        <w:tc>
          <w:tcPr>
            <w:tcW w:w="2267" w:type="dxa"/>
          </w:tcPr>
          <w:p w14:paraId="7BAA5984" w14:textId="77777777" w:rsidR="0007403D" w:rsidRPr="00363A37" w:rsidRDefault="0007403D">
            <w:pPr>
              <w:rPr>
                <w:lang w:val="en-GB" w:eastAsia="nl-BE"/>
              </w:rPr>
            </w:pPr>
          </w:p>
        </w:tc>
        <w:tc>
          <w:tcPr>
            <w:tcW w:w="2267" w:type="dxa"/>
          </w:tcPr>
          <w:p w14:paraId="51391A02" w14:textId="77777777" w:rsidR="0007403D" w:rsidRPr="00363A37" w:rsidRDefault="0007403D">
            <w:pPr>
              <w:rPr>
                <w:lang w:val="en-GB" w:eastAsia="nl-BE"/>
              </w:rPr>
            </w:pPr>
          </w:p>
        </w:tc>
        <w:tc>
          <w:tcPr>
            <w:tcW w:w="2267" w:type="dxa"/>
          </w:tcPr>
          <w:p w14:paraId="16A79EB6" w14:textId="77777777" w:rsidR="0007403D" w:rsidRPr="00363A37" w:rsidRDefault="0007403D">
            <w:pPr>
              <w:rPr>
                <w:lang w:val="en-GB" w:eastAsia="nl-BE"/>
              </w:rPr>
            </w:pPr>
          </w:p>
        </w:tc>
      </w:tr>
    </w:tbl>
    <w:p w14:paraId="56CB4EC1" w14:textId="77777777" w:rsidR="0007403D" w:rsidRPr="00363A37" w:rsidRDefault="0007403D" w:rsidP="0007403D">
      <w:pPr>
        <w:rPr>
          <w:lang w:val="en-GB" w:eastAsia="nl-BE"/>
        </w:rPr>
      </w:pPr>
    </w:p>
    <w:p w14:paraId="2417933D" w14:textId="77777777" w:rsidR="009C3476" w:rsidRPr="00363A37" w:rsidRDefault="009C3476" w:rsidP="009C3476">
      <w:pPr>
        <w:pStyle w:val="Guidance"/>
      </w:pPr>
      <w:r>
        <w:t>Please specify if different from the general part:</w:t>
      </w:r>
    </w:p>
    <w:p w14:paraId="1FAF3056" w14:textId="77777777" w:rsidR="0007403D" w:rsidRPr="00363A37" w:rsidRDefault="0007403D" w:rsidP="0007403D">
      <w:pPr>
        <w:pStyle w:val="Guidance"/>
        <w:numPr>
          <w:ilvl w:val="0"/>
          <w:numId w:val="19"/>
        </w:numPr>
      </w:pPr>
      <w:r w:rsidRPr="00363A37">
        <w:t>How the account holder should tell the registry operator of a resignation</w:t>
      </w:r>
    </w:p>
    <w:p w14:paraId="1EDE1D93" w14:textId="77777777" w:rsidR="0007403D" w:rsidRPr="00363A37" w:rsidRDefault="0007403D" w:rsidP="0007403D">
      <w:pPr>
        <w:pStyle w:val="Guidance"/>
        <w:numPr>
          <w:ilvl w:val="0"/>
          <w:numId w:val="19"/>
        </w:numPr>
      </w:pPr>
      <w:r w:rsidRPr="00363A37">
        <w:t>How the registry operator will respond:</w:t>
      </w:r>
    </w:p>
    <w:p w14:paraId="4A214B12" w14:textId="77777777" w:rsidR="0007403D" w:rsidRPr="00363A37" w:rsidRDefault="0007403D" w:rsidP="0007403D">
      <w:pPr>
        <w:pStyle w:val="Guidance"/>
        <w:numPr>
          <w:ilvl w:val="0"/>
          <w:numId w:val="19"/>
        </w:numPr>
      </w:pPr>
      <w:r w:rsidRPr="00363A37">
        <w:t>Closing the account</w:t>
      </w:r>
    </w:p>
    <w:p w14:paraId="7A49D3FE" w14:textId="77777777" w:rsidR="0007403D" w:rsidRPr="00363A37" w:rsidRDefault="0007403D" w:rsidP="0007403D">
      <w:pPr>
        <w:pStyle w:val="Guidance"/>
        <w:numPr>
          <w:ilvl w:val="0"/>
          <w:numId w:val="19"/>
        </w:numPr>
      </w:pPr>
      <w:r w:rsidRPr="00363A37">
        <w:t>Securing the account</w:t>
      </w:r>
    </w:p>
    <w:p w14:paraId="7D56AB09" w14:textId="77777777" w:rsidR="0007403D" w:rsidRPr="00363A37" w:rsidRDefault="0007403D" w:rsidP="0007403D">
      <w:pPr>
        <w:pStyle w:val="Guidance"/>
        <w:numPr>
          <w:ilvl w:val="0"/>
          <w:numId w:val="19"/>
        </w:numPr>
      </w:pPr>
      <w:r w:rsidRPr="00363A37">
        <w:t>What happens to any certificates still in the account</w:t>
      </w:r>
    </w:p>
    <w:p w14:paraId="00EC6A8A" w14:textId="77777777" w:rsidR="0007403D" w:rsidRPr="00363A37" w:rsidRDefault="0007403D" w:rsidP="0007403D">
      <w:pPr>
        <w:pStyle w:val="Guidance"/>
        <w:numPr>
          <w:ilvl w:val="0"/>
          <w:numId w:val="19"/>
        </w:numPr>
      </w:pPr>
      <w:r w:rsidRPr="00363A37">
        <w:t>When these steps will happen</w:t>
      </w:r>
    </w:p>
    <w:p w14:paraId="08BFE3C3" w14:textId="77777777" w:rsidR="0007403D" w:rsidRPr="00363A37" w:rsidRDefault="0007403D" w:rsidP="0007403D">
      <w:pPr>
        <w:pStyle w:val="Guidance"/>
        <w:numPr>
          <w:ilvl w:val="0"/>
          <w:numId w:val="19"/>
        </w:numPr>
      </w:pPr>
      <w:r w:rsidRPr="00363A37">
        <w:t>How outstanding charges become due</w:t>
      </w:r>
    </w:p>
    <w:p w14:paraId="44916916" w14:textId="77777777" w:rsidR="0007403D" w:rsidRPr="00363A37" w:rsidRDefault="0007403D" w:rsidP="0007403D">
      <w:pPr>
        <w:pStyle w:val="Guidance"/>
      </w:pPr>
      <w:r w:rsidRPr="00363A37">
        <w:t>A sample or template resignation form (if used) should be included as an appendix, or a web link to the online form should be provided.</w:t>
      </w:r>
    </w:p>
    <w:p w14:paraId="19794DA5" w14:textId="77777777" w:rsidR="0007403D" w:rsidRPr="00363A37" w:rsidRDefault="0007403D" w:rsidP="0007403D">
      <w:pPr>
        <w:pStyle w:val="Titolo2"/>
        <w:rPr>
          <w:lang w:val="en-GB" w:eastAsia="nl-BE"/>
        </w:rPr>
      </w:pPr>
      <w:bookmarkStart w:id="149" w:name="_Toc218527839"/>
      <w:r w:rsidRPr="00363A37">
        <w:rPr>
          <w:lang w:val="en-GB" w:eastAsia="nl-BE"/>
        </w:rPr>
        <w:lastRenderedPageBreak/>
        <w:t>Registration of a Production Device</w:t>
      </w:r>
      <w:bookmarkEnd w:id="149"/>
    </w:p>
    <w:p w14:paraId="5DA46A3D"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133"/>
        <w:gridCol w:w="1133"/>
        <w:gridCol w:w="1134"/>
        <w:gridCol w:w="1133"/>
        <w:gridCol w:w="1133"/>
        <w:gridCol w:w="1134"/>
        <w:gridCol w:w="1133"/>
        <w:gridCol w:w="1134"/>
      </w:tblGrid>
      <w:tr w:rsidR="0007403D" w:rsidRPr="00363A37" w14:paraId="32D69B2B" w14:textId="77777777">
        <w:tc>
          <w:tcPr>
            <w:tcW w:w="1133" w:type="dxa"/>
          </w:tcPr>
          <w:p w14:paraId="078C81F3" w14:textId="77777777" w:rsidR="0007403D" w:rsidRPr="00363A37" w:rsidRDefault="0007403D">
            <w:pPr>
              <w:rPr>
                <w:lang w:val="en-GB" w:eastAsia="nl-BE"/>
              </w:rPr>
            </w:pPr>
            <w:r w:rsidRPr="00363A37">
              <w:rPr>
                <w:lang w:val="en-GB" w:eastAsia="nl-BE"/>
              </w:rPr>
              <w:t>C2.1.1</w:t>
            </w:r>
          </w:p>
        </w:tc>
        <w:tc>
          <w:tcPr>
            <w:tcW w:w="1133" w:type="dxa"/>
          </w:tcPr>
          <w:p w14:paraId="34620E4F" w14:textId="77777777" w:rsidR="0007403D" w:rsidRPr="00363A37" w:rsidRDefault="0007403D">
            <w:pPr>
              <w:rPr>
                <w:lang w:val="en-GB" w:eastAsia="nl-BE"/>
              </w:rPr>
            </w:pPr>
            <w:r w:rsidRPr="00363A37">
              <w:rPr>
                <w:lang w:val="en-GB" w:eastAsia="nl-BE"/>
              </w:rPr>
              <w:t>C2.1.2</w:t>
            </w:r>
          </w:p>
        </w:tc>
        <w:tc>
          <w:tcPr>
            <w:tcW w:w="1134" w:type="dxa"/>
          </w:tcPr>
          <w:p w14:paraId="30CBCE08" w14:textId="77777777" w:rsidR="0007403D" w:rsidRPr="00363A37" w:rsidRDefault="0007403D">
            <w:pPr>
              <w:rPr>
                <w:lang w:val="en-GB" w:eastAsia="nl-BE"/>
              </w:rPr>
            </w:pPr>
            <w:r w:rsidRPr="00363A37">
              <w:rPr>
                <w:lang w:val="en-GB" w:eastAsia="nl-BE"/>
              </w:rPr>
              <w:t>C2.2.4</w:t>
            </w:r>
          </w:p>
        </w:tc>
        <w:tc>
          <w:tcPr>
            <w:tcW w:w="1133" w:type="dxa"/>
          </w:tcPr>
          <w:p w14:paraId="15ABE0E0" w14:textId="77777777" w:rsidR="0007403D" w:rsidRPr="00363A37" w:rsidRDefault="0007403D">
            <w:pPr>
              <w:rPr>
                <w:lang w:val="en-GB" w:eastAsia="nl-BE"/>
              </w:rPr>
            </w:pPr>
            <w:r w:rsidRPr="00363A37">
              <w:rPr>
                <w:lang w:val="en-GB" w:eastAsia="nl-BE"/>
              </w:rPr>
              <w:t>D4.1.2</w:t>
            </w:r>
          </w:p>
        </w:tc>
        <w:tc>
          <w:tcPr>
            <w:tcW w:w="1133" w:type="dxa"/>
          </w:tcPr>
          <w:p w14:paraId="7DDEAE4A" w14:textId="77777777" w:rsidR="0007403D" w:rsidRPr="00363A37" w:rsidRDefault="0007403D">
            <w:pPr>
              <w:rPr>
                <w:lang w:val="en-GB" w:eastAsia="nl-BE"/>
              </w:rPr>
            </w:pPr>
            <w:r w:rsidRPr="00363A37">
              <w:rPr>
                <w:lang w:val="en-GB" w:eastAsia="nl-BE"/>
              </w:rPr>
              <w:t>E3.3.10</w:t>
            </w:r>
          </w:p>
        </w:tc>
        <w:tc>
          <w:tcPr>
            <w:tcW w:w="1134" w:type="dxa"/>
          </w:tcPr>
          <w:p w14:paraId="62D14092" w14:textId="77777777" w:rsidR="0007403D" w:rsidRPr="00363A37" w:rsidRDefault="0007403D">
            <w:pPr>
              <w:rPr>
                <w:lang w:val="en-GB" w:eastAsia="nl-BE"/>
              </w:rPr>
            </w:pPr>
            <w:r w:rsidRPr="00363A37">
              <w:rPr>
                <w:lang w:val="en-GB" w:eastAsia="nl-BE"/>
              </w:rPr>
              <w:t>E3.3.11</w:t>
            </w:r>
          </w:p>
        </w:tc>
        <w:tc>
          <w:tcPr>
            <w:tcW w:w="1133" w:type="dxa"/>
          </w:tcPr>
          <w:p w14:paraId="10A70C44" w14:textId="77777777" w:rsidR="0007403D" w:rsidRPr="00363A37" w:rsidRDefault="0007403D">
            <w:pPr>
              <w:rPr>
                <w:lang w:val="en-GB" w:eastAsia="nl-BE"/>
              </w:rPr>
            </w:pPr>
            <w:r w:rsidRPr="00363A37">
              <w:rPr>
                <w:lang w:val="en-GB" w:eastAsia="nl-BE"/>
              </w:rPr>
              <w:t>N6.2</w:t>
            </w:r>
          </w:p>
        </w:tc>
        <w:tc>
          <w:tcPr>
            <w:tcW w:w="1134" w:type="dxa"/>
          </w:tcPr>
          <w:p w14:paraId="738E3D67" w14:textId="5C1C5DA2" w:rsidR="0007403D" w:rsidRPr="00363A37" w:rsidRDefault="0007403D">
            <w:pPr>
              <w:rPr>
                <w:lang w:val="en-GB" w:eastAsia="nl-BE"/>
              </w:rPr>
            </w:pPr>
          </w:p>
        </w:tc>
      </w:tr>
    </w:tbl>
    <w:p w14:paraId="6E0B991C" w14:textId="77777777" w:rsidR="0007403D" w:rsidRPr="00363A37" w:rsidRDefault="0007403D" w:rsidP="0007403D">
      <w:pPr>
        <w:rPr>
          <w:lang w:val="en-GB" w:eastAsia="nl-BE"/>
        </w:rPr>
      </w:pPr>
    </w:p>
    <w:p w14:paraId="160D344C" w14:textId="77777777" w:rsidR="009C3476" w:rsidRPr="00363A37" w:rsidRDefault="009C3476" w:rsidP="009C3476">
      <w:pPr>
        <w:pStyle w:val="Guidance"/>
      </w:pPr>
      <w:r>
        <w:t>Please specify if different from the general part:</w:t>
      </w:r>
    </w:p>
    <w:p w14:paraId="19107F7E" w14:textId="77777777" w:rsidR="0007403D" w:rsidRPr="00363A37" w:rsidRDefault="0007403D" w:rsidP="0007403D">
      <w:pPr>
        <w:pStyle w:val="Guidance"/>
        <w:numPr>
          <w:ilvl w:val="0"/>
          <w:numId w:val="20"/>
        </w:numPr>
      </w:pPr>
      <w:r w:rsidRPr="00363A37">
        <w:t>Who can register a production device</w:t>
      </w:r>
    </w:p>
    <w:p w14:paraId="28F7CC42" w14:textId="77777777" w:rsidR="0007403D" w:rsidRPr="00363A37" w:rsidRDefault="0007403D" w:rsidP="0007403D">
      <w:pPr>
        <w:pStyle w:val="Guidance"/>
        <w:numPr>
          <w:ilvl w:val="0"/>
          <w:numId w:val="20"/>
        </w:numPr>
      </w:pPr>
      <w:r w:rsidRPr="00363A37">
        <w:t>What is acceptable evidence of authorisation (if not the owner)</w:t>
      </w:r>
    </w:p>
    <w:p w14:paraId="4563BE64" w14:textId="77777777" w:rsidR="0007403D" w:rsidRPr="00363A37" w:rsidRDefault="0007403D" w:rsidP="0007403D">
      <w:pPr>
        <w:pStyle w:val="Guidance"/>
        <w:numPr>
          <w:ilvl w:val="0"/>
          <w:numId w:val="20"/>
        </w:numPr>
      </w:pPr>
      <w:r w:rsidRPr="00363A37">
        <w:t>That each EECS Product supported in this DP must be identified along with any applicable Independent Criteria Schemes (noting that other ICS may be applicable and to check the registry website for the latest listing)</w:t>
      </w:r>
    </w:p>
    <w:p w14:paraId="1E8BE7EF" w14:textId="77777777" w:rsidR="0007403D" w:rsidRPr="00363A37" w:rsidRDefault="0007403D" w:rsidP="0007403D">
      <w:pPr>
        <w:pStyle w:val="Guidance"/>
        <w:numPr>
          <w:ilvl w:val="0"/>
          <w:numId w:val="20"/>
        </w:numPr>
      </w:pPr>
      <w:r w:rsidRPr="00363A37">
        <w:t>The eligibility criteria for each EECS Product listed</w:t>
      </w:r>
    </w:p>
    <w:p w14:paraId="784D7AFC" w14:textId="77777777" w:rsidR="0007403D" w:rsidRPr="00363A37" w:rsidRDefault="0007403D" w:rsidP="0007403D">
      <w:pPr>
        <w:pStyle w:val="Guidance"/>
        <w:numPr>
          <w:ilvl w:val="0"/>
          <w:numId w:val="20"/>
        </w:numPr>
      </w:pPr>
      <w:r w:rsidRPr="00363A37">
        <w:t>The information required to register a device</w:t>
      </w:r>
    </w:p>
    <w:p w14:paraId="4F741A78" w14:textId="77777777" w:rsidR="0007403D" w:rsidRPr="00363A37" w:rsidRDefault="0007403D" w:rsidP="0007403D">
      <w:pPr>
        <w:pStyle w:val="Guidance"/>
        <w:numPr>
          <w:ilvl w:val="0"/>
          <w:numId w:val="20"/>
        </w:numPr>
      </w:pPr>
      <w:r w:rsidRPr="00363A37">
        <w:t>That the account where certificates are to be issued must be identified</w:t>
      </w:r>
    </w:p>
    <w:p w14:paraId="3428506D" w14:textId="77777777" w:rsidR="0007403D" w:rsidRPr="00363A37" w:rsidRDefault="0007403D" w:rsidP="0007403D">
      <w:pPr>
        <w:pStyle w:val="Guidance"/>
        <w:numPr>
          <w:ilvl w:val="0"/>
          <w:numId w:val="20"/>
        </w:numPr>
      </w:pPr>
      <w:r w:rsidRPr="00363A37">
        <w:t>How the metering data will be provided</w:t>
      </w:r>
    </w:p>
    <w:p w14:paraId="09A22F7B" w14:textId="77777777" w:rsidR="0007403D" w:rsidRPr="00363A37" w:rsidRDefault="0007403D" w:rsidP="0007403D">
      <w:pPr>
        <w:pStyle w:val="Guidance"/>
        <w:numPr>
          <w:ilvl w:val="0"/>
          <w:numId w:val="20"/>
        </w:numPr>
      </w:pPr>
      <w:r w:rsidRPr="00363A37">
        <w:t>The verification process</w:t>
      </w:r>
    </w:p>
    <w:p w14:paraId="2E0438E8" w14:textId="77777777" w:rsidR="0007403D" w:rsidRPr="00363A37" w:rsidRDefault="0007403D" w:rsidP="0007403D">
      <w:pPr>
        <w:pStyle w:val="Guidance"/>
        <w:numPr>
          <w:ilvl w:val="0"/>
          <w:numId w:val="20"/>
        </w:numPr>
      </w:pPr>
      <w:r w:rsidRPr="00363A37">
        <w:t>The role of the production registrar</w:t>
      </w:r>
    </w:p>
    <w:p w14:paraId="7307F119" w14:textId="77777777" w:rsidR="0007403D" w:rsidRPr="00363A37" w:rsidRDefault="0007403D" w:rsidP="0007403D">
      <w:pPr>
        <w:pStyle w:val="Guidance"/>
        <w:numPr>
          <w:ilvl w:val="0"/>
          <w:numId w:val="20"/>
        </w:numPr>
      </w:pPr>
      <w:r w:rsidRPr="00363A37">
        <w:t>A site inspection is normally required</w:t>
      </w:r>
    </w:p>
    <w:p w14:paraId="12B93D9A" w14:textId="77777777" w:rsidR="0007403D" w:rsidRPr="00363A37" w:rsidRDefault="0007403D" w:rsidP="0007403D">
      <w:pPr>
        <w:pStyle w:val="Guidance"/>
        <w:numPr>
          <w:ilvl w:val="0"/>
          <w:numId w:val="20"/>
        </w:numPr>
      </w:pPr>
      <w:r w:rsidRPr="00363A37">
        <w:t>Possible data sources</w:t>
      </w:r>
    </w:p>
    <w:p w14:paraId="677CF79D" w14:textId="77777777" w:rsidR="0007403D" w:rsidRPr="00363A37" w:rsidRDefault="0007403D" w:rsidP="0007403D">
      <w:pPr>
        <w:pStyle w:val="Guidance"/>
        <w:numPr>
          <w:ilvl w:val="0"/>
          <w:numId w:val="20"/>
        </w:numPr>
      </w:pPr>
      <w:r w:rsidRPr="00363A37">
        <w:t>Access to the device and its records is a condition of registration</w:t>
      </w:r>
    </w:p>
    <w:p w14:paraId="4034247E" w14:textId="77777777" w:rsidR="0007403D" w:rsidRPr="00363A37" w:rsidRDefault="0007403D" w:rsidP="0007403D">
      <w:pPr>
        <w:pStyle w:val="Guidance"/>
        <w:numPr>
          <w:ilvl w:val="0"/>
          <w:numId w:val="20"/>
        </w:numPr>
      </w:pPr>
      <w:r w:rsidRPr="00363A37">
        <w:t>The assignment of a unique device number</w:t>
      </w:r>
    </w:p>
    <w:p w14:paraId="2B68C32D" w14:textId="77777777" w:rsidR="0007403D" w:rsidRPr="00363A37" w:rsidRDefault="0007403D" w:rsidP="0007403D">
      <w:pPr>
        <w:pStyle w:val="Guidance"/>
        <w:numPr>
          <w:ilvl w:val="0"/>
          <w:numId w:val="20"/>
        </w:numPr>
      </w:pPr>
      <w:r w:rsidRPr="00363A37">
        <w:t>Publication of device information</w:t>
      </w:r>
    </w:p>
    <w:p w14:paraId="6D14612C" w14:textId="77777777" w:rsidR="0007403D" w:rsidRPr="00363A37" w:rsidRDefault="0007403D" w:rsidP="0007403D">
      <w:pPr>
        <w:pStyle w:val="Guidance"/>
        <w:numPr>
          <w:ilvl w:val="0"/>
          <w:numId w:val="20"/>
        </w:numPr>
      </w:pPr>
      <w:r w:rsidRPr="00363A37">
        <w:t>Where the tariff for services can be found</w:t>
      </w:r>
    </w:p>
    <w:p w14:paraId="41E0CE4B" w14:textId="77777777" w:rsidR="0007403D" w:rsidRPr="00363A37" w:rsidRDefault="0007403D" w:rsidP="0007403D">
      <w:pPr>
        <w:pStyle w:val="Guidance"/>
        <w:numPr>
          <w:ilvl w:val="0"/>
          <w:numId w:val="20"/>
        </w:numPr>
      </w:pPr>
      <w:r w:rsidRPr="00363A37">
        <w:t>How long the process should take</w:t>
      </w:r>
    </w:p>
    <w:p w14:paraId="6856F015" w14:textId="77777777" w:rsidR="0007403D" w:rsidRPr="00363A37" w:rsidRDefault="0007403D" w:rsidP="0007403D">
      <w:pPr>
        <w:pStyle w:val="Guidance"/>
        <w:numPr>
          <w:ilvl w:val="0"/>
          <w:numId w:val="20"/>
        </w:numPr>
      </w:pPr>
      <w:r w:rsidRPr="00363A37">
        <w:t xml:space="preserve">Procedures for: the registration of Production Devices for the purposes of EECS Products under the relevant EECS Scheme are robust, effective, efficient, and adequate. </w:t>
      </w:r>
    </w:p>
    <w:p w14:paraId="6A45317D" w14:textId="77777777" w:rsidR="0007403D" w:rsidRPr="00363A37" w:rsidRDefault="0007403D" w:rsidP="0007403D">
      <w:pPr>
        <w:pStyle w:val="Guidance"/>
      </w:pPr>
      <w:r w:rsidRPr="00363A37">
        <w:t>A sample or template registration form must be included as an appendix as this should include all the data items required and can avoid having to list them. A web link to the online form (if used) should be given.</w:t>
      </w:r>
    </w:p>
    <w:p w14:paraId="7B887CC5" w14:textId="77777777" w:rsidR="0007403D" w:rsidRPr="00363A37" w:rsidRDefault="0007403D" w:rsidP="0007403D">
      <w:pPr>
        <w:pStyle w:val="Guidance"/>
      </w:pPr>
    </w:p>
    <w:p w14:paraId="3E279524" w14:textId="77777777" w:rsidR="0007403D" w:rsidRPr="00363A37" w:rsidRDefault="0007403D" w:rsidP="0007403D">
      <w:pPr>
        <w:pStyle w:val="Guidance"/>
      </w:pPr>
      <w:r w:rsidRPr="00363A37">
        <w:t xml:space="preserve">Please adjust the </w:t>
      </w:r>
      <w:r>
        <w:t xml:space="preserve">following </w:t>
      </w:r>
      <w:r w:rsidRPr="00363A37">
        <w:t xml:space="preserve">flow </w:t>
      </w:r>
      <w:r>
        <w:t>diagram</w:t>
      </w:r>
      <w:r w:rsidRPr="00363A37">
        <w:t xml:space="preserve"> to describe the process in your domain</w:t>
      </w:r>
      <w:r>
        <w:t xml:space="preserve"> (</w:t>
      </w:r>
      <w:r w:rsidRPr="002E178A">
        <w:t>you can create flowcharts with e.g.</w:t>
      </w:r>
      <w:r>
        <w:t>,</w:t>
      </w:r>
      <w:r w:rsidRPr="002E178A">
        <w:t xml:space="preserve"> </w:t>
      </w:r>
      <w:hyperlink r:id="rId21" w:history="1">
        <w:r w:rsidRPr="00463A7F">
          <w:rPr>
            <w:rStyle w:val="Collegamentoipertestuale"/>
          </w:rPr>
          <w:t>Microsoft Visio</w:t>
        </w:r>
      </w:hyperlink>
      <w:r>
        <w:t>)</w:t>
      </w:r>
      <w:r w:rsidRPr="00363A37">
        <w:t>.</w:t>
      </w:r>
      <w:r>
        <w:t xml:space="preserve"> </w:t>
      </w:r>
      <w:r w:rsidRPr="00363A37">
        <w:t xml:space="preserve"> </w:t>
      </w:r>
    </w:p>
    <w:p w14:paraId="0F915E6C" w14:textId="77777777" w:rsidR="0007403D" w:rsidRDefault="0007403D" w:rsidP="0007403D">
      <w:pPr>
        <w:pStyle w:val="Guidance"/>
        <w:jc w:val="center"/>
      </w:pPr>
      <w:r w:rsidRPr="00363A37">
        <w:object w:dxaOrig="10600" w:dyaOrig="10765" w14:anchorId="7EF87217">
          <v:shape id="_x0000_i1032" type="#_x0000_t75" style="width:453.15pt;height:460.75pt" o:ole="">
            <v:imagedata r:id="rId17" o:title=""/>
          </v:shape>
          <o:OLEObject Type="Embed" ProgID="Visio.Drawing.11" ShapeID="_x0000_i1032" DrawAspect="Content" ObjectID="_1838358296" r:id="rId22"/>
        </w:object>
      </w:r>
    </w:p>
    <w:p w14:paraId="56E00EA1" w14:textId="77777777" w:rsidR="0007403D" w:rsidRPr="00363A37" w:rsidRDefault="0007403D" w:rsidP="0007403D">
      <w:pPr>
        <w:pStyle w:val="Guidance"/>
        <w:jc w:val="center"/>
      </w:pPr>
    </w:p>
    <w:p w14:paraId="6C9E1592" w14:textId="77777777" w:rsidR="0007403D" w:rsidRPr="00363A37" w:rsidRDefault="0007403D" w:rsidP="0007403D">
      <w:pPr>
        <w:pStyle w:val="Titolo2"/>
        <w:rPr>
          <w:lang w:val="en-GB" w:eastAsia="nl-BE"/>
        </w:rPr>
      </w:pPr>
      <w:bookmarkStart w:id="150" w:name="_Toc218527840"/>
      <w:r w:rsidRPr="00363A37">
        <w:rPr>
          <w:lang w:val="en-GB" w:eastAsia="nl-BE"/>
        </w:rPr>
        <w:t>De-Registration of a Production Device</w:t>
      </w:r>
      <w:bookmarkEnd w:id="150"/>
    </w:p>
    <w:p w14:paraId="07AE6F23" w14:textId="77777777" w:rsidR="0007403D" w:rsidRPr="00363A37" w:rsidRDefault="0007403D" w:rsidP="0007403D">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47D76B43" w14:textId="77777777">
        <w:tc>
          <w:tcPr>
            <w:tcW w:w="2266" w:type="dxa"/>
          </w:tcPr>
          <w:p w14:paraId="49EA572C" w14:textId="77777777" w:rsidR="0007403D" w:rsidRPr="00363A37" w:rsidRDefault="0007403D">
            <w:pPr>
              <w:rPr>
                <w:lang w:val="en-GB" w:eastAsia="nl-BE"/>
              </w:rPr>
            </w:pPr>
            <w:r w:rsidRPr="00363A37">
              <w:rPr>
                <w:lang w:val="en-GB" w:eastAsia="nl-BE"/>
              </w:rPr>
              <w:t>None directly</w:t>
            </w:r>
          </w:p>
        </w:tc>
        <w:tc>
          <w:tcPr>
            <w:tcW w:w="2267" w:type="dxa"/>
          </w:tcPr>
          <w:p w14:paraId="3E1F1B6F" w14:textId="77777777" w:rsidR="0007403D" w:rsidRPr="00363A37" w:rsidRDefault="0007403D">
            <w:pPr>
              <w:rPr>
                <w:lang w:val="en-GB" w:eastAsia="nl-BE"/>
              </w:rPr>
            </w:pPr>
          </w:p>
        </w:tc>
        <w:tc>
          <w:tcPr>
            <w:tcW w:w="2267" w:type="dxa"/>
          </w:tcPr>
          <w:p w14:paraId="4A6C531B" w14:textId="77777777" w:rsidR="0007403D" w:rsidRPr="00363A37" w:rsidRDefault="0007403D">
            <w:pPr>
              <w:rPr>
                <w:lang w:val="en-GB" w:eastAsia="nl-BE"/>
              </w:rPr>
            </w:pPr>
          </w:p>
        </w:tc>
        <w:tc>
          <w:tcPr>
            <w:tcW w:w="2267" w:type="dxa"/>
          </w:tcPr>
          <w:p w14:paraId="38BD0E39" w14:textId="77777777" w:rsidR="0007403D" w:rsidRPr="00363A37" w:rsidRDefault="0007403D">
            <w:pPr>
              <w:rPr>
                <w:lang w:val="en-GB" w:eastAsia="nl-BE"/>
              </w:rPr>
            </w:pPr>
          </w:p>
        </w:tc>
      </w:tr>
    </w:tbl>
    <w:p w14:paraId="2E3AB8EA" w14:textId="77777777" w:rsidR="0007403D" w:rsidRPr="00363A37" w:rsidRDefault="0007403D" w:rsidP="0007403D">
      <w:pPr>
        <w:rPr>
          <w:lang w:val="en-GB" w:eastAsia="nl-BE"/>
        </w:rPr>
      </w:pPr>
    </w:p>
    <w:p w14:paraId="2D84F2FA" w14:textId="77777777" w:rsidR="00A87B79" w:rsidRPr="00363A37" w:rsidRDefault="00A87B79" w:rsidP="00A87B79">
      <w:pPr>
        <w:pStyle w:val="Guidance"/>
      </w:pPr>
      <w:r>
        <w:t>Please specify if different from the general part:</w:t>
      </w:r>
    </w:p>
    <w:p w14:paraId="05B416F9" w14:textId="77777777" w:rsidR="0007403D" w:rsidRPr="00363A37" w:rsidRDefault="0007403D" w:rsidP="0007403D">
      <w:pPr>
        <w:pStyle w:val="Guidance"/>
        <w:numPr>
          <w:ilvl w:val="0"/>
          <w:numId w:val="21"/>
        </w:numPr>
      </w:pPr>
      <w:r w:rsidRPr="00363A37">
        <w:t>How the registrant should request the de-registration</w:t>
      </w:r>
    </w:p>
    <w:p w14:paraId="68E20FB8" w14:textId="77777777" w:rsidR="0007403D" w:rsidRPr="00363A37" w:rsidRDefault="0007403D" w:rsidP="0007403D">
      <w:pPr>
        <w:pStyle w:val="Guidance"/>
        <w:numPr>
          <w:ilvl w:val="0"/>
          <w:numId w:val="21"/>
        </w:numPr>
      </w:pPr>
      <w:r w:rsidRPr="00363A37">
        <w:t>Period of notice required</w:t>
      </w:r>
    </w:p>
    <w:p w14:paraId="4381E7B3" w14:textId="77777777" w:rsidR="0007403D" w:rsidRPr="00363A37" w:rsidRDefault="0007403D" w:rsidP="0007403D">
      <w:pPr>
        <w:pStyle w:val="Guidance"/>
        <w:numPr>
          <w:ilvl w:val="0"/>
          <w:numId w:val="21"/>
        </w:numPr>
      </w:pPr>
      <w:r w:rsidRPr="00363A37">
        <w:t>How the registry operator will respond</w:t>
      </w:r>
    </w:p>
    <w:p w14:paraId="69A2A068" w14:textId="77777777" w:rsidR="0007403D" w:rsidRPr="00363A37" w:rsidRDefault="0007403D" w:rsidP="0007403D">
      <w:pPr>
        <w:pStyle w:val="Guidance"/>
        <w:numPr>
          <w:ilvl w:val="0"/>
          <w:numId w:val="21"/>
        </w:numPr>
      </w:pPr>
      <w:r w:rsidRPr="00363A37">
        <w:t>How long the process should take</w:t>
      </w:r>
    </w:p>
    <w:p w14:paraId="1EF0A294" w14:textId="77777777" w:rsidR="0007403D" w:rsidRPr="00363A37" w:rsidRDefault="0007403D" w:rsidP="0007403D">
      <w:pPr>
        <w:pStyle w:val="Guidance"/>
        <w:numPr>
          <w:ilvl w:val="0"/>
          <w:numId w:val="21"/>
        </w:numPr>
      </w:pPr>
      <w:r w:rsidRPr="00363A37">
        <w:lastRenderedPageBreak/>
        <w:t>How outstanding charges are applied</w:t>
      </w:r>
    </w:p>
    <w:p w14:paraId="1099D7B8" w14:textId="77777777" w:rsidR="0007403D" w:rsidRPr="00363A37" w:rsidRDefault="0007403D" w:rsidP="0007403D">
      <w:pPr>
        <w:pStyle w:val="Guidance"/>
        <w:numPr>
          <w:ilvl w:val="0"/>
          <w:numId w:val="21"/>
        </w:numPr>
      </w:pPr>
      <w:r w:rsidRPr="00363A37">
        <w:t>Re-registration requirements</w:t>
      </w:r>
    </w:p>
    <w:p w14:paraId="78F55A0C" w14:textId="77777777" w:rsidR="0007403D" w:rsidRPr="00363A37" w:rsidRDefault="0007403D" w:rsidP="0007403D">
      <w:pPr>
        <w:pStyle w:val="Titolo2"/>
        <w:rPr>
          <w:lang w:val="en-GB" w:eastAsia="nl-BE"/>
        </w:rPr>
      </w:pPr>
      <w:bookmarkStart w:id="151" w:name="_Toc218527841"/>
      <w:r w:rsidRPr="00363A37">
        <w:rPr>
          <w:lang w:val="en-GB" w:eastAsia="nl-BE"/>
        </w:rPr>
        <w:t>Maintenance of Production Device Registration Data</w:t>
      </w:r>
      <w:bookmarkEnd w:id="151"/>
    </w:p>
    <w:p w14:paraId="778C8501"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28300BDE" w14:textId="77777777">
        <w:tc>
          <w:tcPr>
            <w:tcW w:w="1813" w:type="dxa"/>
          </w:tcPr>
          <w:p w14:paraId="64D760EF" w14:textId="77777777" w:rsidR="0007403D" w:rsidRPr="00363A37" w:rsidRDefault="0007403D">
            <w:pPr>
              <w:rPr>
                <w:lang w:val="en-GB" w:eastAsia="nl-BE"/>
              </w:rPr>
            </w:pPr>
            <w:r w:rsidRPr="00363A37">
              <w:rPr>
                <w:lang w:val="en-GB" w:eastAsia="nl-BE"/>
              </w:rPr>
              <w:t>C2.2.1</w:t>
            </w:r>
          </w:p>
        </w:tc>
        <w:tc>
          <w:tcPr>
            <w:tcW w:w="1813" w:type="dxa"/>
          </w:tcPr>
          <w:p w14:paraId="35AEAE7B" w14:textId="77777777" w:rsidR="0007403D" w:rsidRPr="00363A37" w:rsidRDefault="0007403D">
            <w:pPr>
              <w:rPr>
                <w:lang w:val="en-GB" w:eastAsia="nl-BE"/>
              </w:rPr>
            </w:pPr>
            <w:r w:rsidRPr="00363A37">
              <w:rPr>
                <w:lang w:val="en-GB" w:eastAsia="nl-BE"/>
              </w:rPr>
              <w:t>C2.2.2</w:t>
            </w:r>
          </w:p>
        </w:tc>
        <w:tc>
          <w:tcPr>
            <w:tcW w:w="1814" w:type="dxa"/>
          </w:tcPr>
          <w:p w14:paraId="09686F9E" w14:textId="77777777" w:rsidR="0007403D" w:rsidRPr="00363A37" w:rsidRDefault="0007403D">
            <w:pPr>
              <w:rPr>
                <w:lang w:val="en-GB" w:eastAsia="nl-BE"/>
              </w:rPr>
            </w:pPr>
            <w:r w:rsidRPr="00363A37">
              <w:rPr>
                <w:lang w:val="en-GB" w:eastAsia="nl-BE"/>
              </w:rPr>
              <w:t>C2.2.3</w:t>
            </w:r>
          </w:p>
        </w:tc>
        <w:tc>
          <w:tcPr>
            <w:tcW w:w="1813" w:type="dxa"/>
          </w:tcPr>
          <w:p w14:paraId="068EA617" w14:textId="77777777" w:rsidR="0007403D" w:rsidRPr="00363A37" w:rsidRDefault="0007403D">
            <w:pPr>
              <w:rPr>
                <w:lang w:val="en-GB" w:eastAsia="nl-BE"/>
              </w:rPr>
            </w:pPr>
            <w:r w:rsidRPr="00363A37">
              <w:rPr>
                <w:lang w:val="en-GB" w:eastAsia="nl-BE"/>
              </w:rPr>
              <w:t>C2.2.5</w:t>
            </w:r>
          </w:p>
        </w:tc>
        <w:tc>
          <w:tcPr>
            <w:tcW w:w="1814" w:type="dxa"/>
          </w:tcPr>
          <w:p w14:paraId="298681D8" w14:textId="77777777" w:rsidR="0007403D" w:rsidRPr="00363A37" w:rsidRDefault="0007403D">
            <w:pPr>
              <w:rPr>
                <w:lang w:val="en-GB" w:eastAsia="nl-BE"/>
              </w:rPr>
            </w:pPr>
            <w:r w:rsidRPr="00363A37">
              <w:rPr>
                <w:lang w:val="en-GB" w:eastAsia="nl-BE"/>
              </w:rPr>
              <w:t>D5.1.2</w:t>
            </w:r>
          </w:p>
        </w:tc>
      </w:tr>
    </w:tbl>
    <w:p w14:paraId="564419AA" w14:textId="77777777" w:rsidR="0007403D" w:rsidRPr="00363A37" w:rsidRDefault="0007403D" w:rsidP="0007403D">
      <w:pPr>
        <w:rPr>
          <w:lang w:val="en-GB" w:eastAsia="nl-BE"/>
        </w:rPr>
      </w:pPr>
    </w:p>
    <w:p w14:paraId="0F8B82AE" w14:textId="77777777" w:rsidR="00A87B79" w:rsidRPr="00363A37" w:rsidRDefault="00A87B79" w:rsidP="00A87B79">
      <w:pPr>
        <w:pStyle w:val="Guidance"/>
      </w:pPr>
      <w:r>
        <w:t>Please specify if different from the general part:</w:t>
      </w:r>
    </w:p>
    <w:p w14:paraId="5450E498" w14:textId="77777777" w:rsidR="0007403D" w:rsidRPr="00363A37" w:rsidRDefault="0007403D" w:rsidP="0007403D">
      <w:pPr>
        <w:pStyle w:val="Guidance"/>
        <w:numPr>
          <w:ilvl w:val="0"/>
          <w:numId w:val="22"/>
        </w:numPr>
      </w:pPr>
      <w:r w:rsidRPr="00363A37">
        <w:t>Changes must be notified</w:t>
      </w:r>
    </w:p>
    <w:p w14:paraId="3E5E7CB3" w14:textId="77777777" w:rsidR="0007403D" w:rsidRPr="00363A37" w:rsidRDefault="0007403D" w:rsidP="0007403D">
      <w:pPr>
        <w:pStyle w:val="Guidance"/>
        <w:numPr>
          <w:ilvl w:val="0"/>
          <w:numId w:val="22"/>
        </w:numPr>
      </w:pPr>
      <w:r w:rsidRPr="00363A37">
        <w:t>The assessment process of changes in production devices and how long it will take</w:t>
      </w:r>
    </w:p>
    <w:p w14:paraId="49E2C4EE" w14:textId="77777777" w:rsidR="0007403D" w:rsidRPr="00363A37" w:rsidRDefault="0007403D" w:rsidP="0007403D">
      <w:pPr>
        <w:pStyle w:val="Guidance"/>
        <w:numPr>
          <w:ilvl w:val="0"/>
          <w:numId w:val="22"/>
        </w:numPr>
      </w:pPr>
      <w:r w:rsidRPr="00363A37">
        <w:t>Changes in relation to qualification</w:t>
      </w:r>
    </w:p>
    <w:p w14:paraId="1BA9B980" w14:textId="77777777" w:rsidR="0007403D" w:rsidRPr="00363A37" w:rsidRDefault="0007403D" w:rsidP="0007403D">
      <w:pPr>
        <w:pStyle w:val="Guidance"/>
        <w:numPr>
          <w:ilvl w:val="0"/>
          <w:numId w:val="22"/>
        </w:numPr>
      </w:pPr>
      <w:r w:rsidRPr="00363A37">
        <w:t>How changes in device capacity are handled</w:t>
      </w:r>
    </w:p>
    <w:p w14:paraId="51383677" w14:textId="77777777" w:rsidR="0007403D" w:rsidRPr="00363A37" w:rsidRDefault="0007403D" w:rsidP="0007403D">
      <w:pPr>
        <w:pStyle w:val="Titolo2"/>
        <w:rPr>
          <w:lang w:val="en-GB" w:eastAsia="nl-BE"/>
        </w:rPr>
      </w:pPr>
      <w:bookmarkStart w:id="152" w:name="_Toc207612300"/>
      <w:bookmarkStart w:id="153" w:name="_Toc207612301"/>
      <w:bookmarkStart w:id="154" w:name="_Toc207612302"/>
      <w:bookmarkStart w:id="155" w:name="_Toc218527842"/>
      <w:bookmarkEnd w:id="152"/>
      <w:bookmarkEnd w:id="153"/>
      <w:bookmarkEnd w:id="154"/>
      <w:r w:rsidRPr="00363A37">
        <w:rPr>
          <w:lang w:val="en-GB" w:eastAsia="nl-BE"/>
        </w:rPr>
        <w:t>Audit of Registered Production Devices</w:t>
      </w:r>
      <w:bookmarkEnd w:id="155"/>
    </w:p>
    <w:p w14:paraId="748E4ECA"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3E6AD9CC" w14:textId="77777777">
        <w:tc>
          <w:tcPr>
            <w:tcW w:w="2266" w:type="dxa"/>
          </w:tcPr>
          <w:p w14:paraId="12719A3D" w14:textId="77777777" w:rsidR="0007403D" w:rsidRPr="00363A37" w:rsidRDefault="0007403D">
            <w:pPr>
              <w:rPr>
                <w:lang w:val="en-GB" w:eastAsia="nl-BE"/>
              </w:rPr>
            </w:pPr>
            <w:r w:rsidRPr="00363A37">
              <w:rPr>
                <w:lang w:val="en-GB" w:eastAsia="nl-BE"/>
              </w:rPr>
              <w:t>E3.3.7</w:t>
            </w:r>
          </w:p>
        </w:tc>
        <w:tc>
          <w:tcPr>
            <w:tcW w:w="2267" w:type="dxa"/>
          </w:tcPr>
          <w:p w14:paraId="2B36DD92" w14:textId="77777777" w:rsidR="0007403D" w:rsidRPr="00363A37" w:rsidRDefault="0007403D">
            <w:pPr>
              <w:rPr>
                <w:lang w:val="en-GB" w:eastAsia="nl-BE"/>
              </w:rPr>
            </w:pPr>
            <w:r w:rsidRPr="00363A37">
              <w:rPr>
                <w:lang w:val="en-GB" w:eastAsia="nl-BE"/>
              </w:rPr>
              <w:t>E3.3.8</w:t>
            </w:r>
          </w:p>
        </w:tc>
        <w:tc>
          <w:tcPr>
            <w:tcW w:w="2267" w:type="dxa"/>
          </w:tcPr>
          <w:p w14:paraId="72DEE17C" w14:textId="77777777" w:rsidR="0007403D" w:rsidRPr="00363A37" w:rsidRDefault="0007403D">
            <w:pPr>
              <w:rPr>
                <w:lang w:val="en-GB" w:eastAsia="nl-BE"/>
              </w:rPr>
            </w:pPr>
            <w:r w:rsidRPr="00363A37">
              <w:rPr>
                <w:lang w:val="en-GB" w:eastAsia="nl-BE"/>
              </w:rPr>
              <w:t>D5.1.2</w:t>
            </w:r>
          </w:p>
        </w:tc>
        <w:tc>
          <w:tcPr>
            <w:tcW w:w="2267" w:type="dxa"/>
          </w:tcPr>
          <w:p w14:paraId="6B7D3BC5" w14:textId="77777777" w:rsidR="0007403D" w:rsidRPr="00363A37" w:rsidRDefault="0007403D">
            <w:pPr>
              <w:rPr>
                <w:lang w:val="en-GB" w:eastAsia="nl-BE"/>
              </w:rPr>
            </w:pPr>
          </w:p>
        </w:tc>
      </w:tr>
    </w:tbl>
    <w:p w14:paraId="243229DF" w14:textId="77777777" w:rsidR="0007403D" w:rsidRPr="00363A37" w:rsidRDefault="0007403D" w:rsidP="0007403D">
      <w:pPr>
        <w:rPr>
          <w:lang w:val="en-GB" w:eastAsia="nl-BE"/>
        </w:rPr>
      </w:pPr>
    </w:p>
    <w:p w14:paraId="0BB026B1" w14:textId="77777777" w:rsidR="00A87B79" w:rsidRPr="00363A37" w:rsidRDefault="00A87B79" w:rsidP="00A87B79">
      <w:pPr>
        <w:pStyle w:val="Guidance"/>
      </w:pPr>
      <w:r>
        <w:t>Please specify if different from the general part:</w:t>
      </w:r>
    </w:p>
    <w:p w14:paraId="62D28C57" w14:textId="77777777" w:rsidR="0007403D" w:rsidRPr="00363A37" w:rsidRDefault="0007403D" w:rsidP="0007403D">
      <w:pPr>
        <w:pStyle w:val="Guidance"/>
        <w:numPr>
          <w:ilvl w:val="0"/>
          <w:numId w:val="23"/>
        </w:numPr>
      </w:pPr>
      <w:r w:rsidRPr="00363A37">
        <w:t>Access to site and records is essential</w:t>
      </w:r>
    </w:p>
    <w:p w14:paraId="425ED9E5" w14:textId="77777777" w:rsidR="0007403D" w:rsidRPr="00363A37" w:rsidRDefault="0007403D" w:rsidP="0007403D">
      <w:pPr>
        <w:pStyle w:val="Guidance"/>
        <w:numPr>
          <w:ilvl w:val="0"/>
          <w:numId w:val="23"/>
        </w:numPr>
      </w:pPr>
      <w:r w:rsidRPr="00363A37">
        <w:t>Site visits can be without notice</w:t>
      </w:r>
    </w:p>
    <w:p w14:paraId="4BD9FC6F" w14:textId="77777777" w:rsidR="0007403D" w:rsidRPr="00363A37" w:rsidRDefault="0007403D" w:rsidP="0007403D">
      <w:pPr>
        <w:pStyle w:val="Guidance"/>
        <w:numPr>
          <w:ilvl w:val="0"/>
          <w:numId w:val="23"/>
        </w:numPr>
      </w:pPr>
      <w:r w:rsidRPr="00363A37">
        <w:t>What site visits are for</w:t>
      </w:r>
    </w:p>
    <w:p w14:paraId="04B60ACA" w14:textId="77777777" w:rsidR="0007403D" w:rsidRPr="00363A37" w:rsidRDefault="0007403D" w:rsidP="0007403D">
      <w:pPr>
        <w:pStyle w:val="Guidance"/>
        <w:numPr>
          <w:ilvl w:val="0"/>
          <w:numId w:val="23"/>
        </w:numPr>
      </w:pPr>
      <w:r w:rsidRPr="00363A37">
        <w:t>Any available alternatives to site inspections</w:t>
      </w:r>
    </w:p>
    <w:p w14:paraId="4A3435F9" w14:textId="77777777" w:rsidR="0007403D" w:rsidRPr="00363A37" w:rsidRDefault="0007403D" w:rsidP="0007403D">
      <w:pPr>
        <w:pStyle w:val="Titolo2"/>
        <w:rPr>
          <w:lang w:val="en-GB" w:eastAsia="nl-BE"/>
        </w:rPr>
      </w:pPr>
      <w:bookmarkStart w:id="156" w:name="_Toc207612304"/>
      <w:bookmarkStart w:id="157" w:name="_Toc207612305"/>
      <w:bookmarkStart w:id="158" w:name="_Toc207612306"/>
      <w:bookmarkStart w:id="159" w:name="_Toc207612307"/>
      <w:bookmarkStart w:id="160" w:name="_Toc207612308"/>
      <w:bookmarkStart w:id="161" w:name="_Toc207612309"/>
      <w:bookmarkStart w:id="162" w:name="_Toc207612310"/>
      <w:bookmarkStart w:id="163" w:name="_Toc207612311"/>
      <w:bookmarkStart w:id="164" w:name="_Toc218527843"/>
      <w:bookmarkEnd w:id="156"/>
      <w:bookmarkEnd w:id="157"/>
      <w:bookmarkEnd w:id="158"/>
      <w:bookmarkEnd w:id="159"/>
      <w:bookmarkEnd w:id="160"/>
      <w:bookmarkEnd w:id="161"/>
      <w:bookmarkEnd w:id="162"/>
      <w:bookmarkEnd w:id="163"/>
      <w:r w:rsidRPr="00363A37">
        <w:rPr>
          <w:lang w:val="en-GB" w:eastAsia="nl-BE"/>
        </w:rPr>
        <w:t>Registration Error/Exception Handling</w:t>
      </w:r>
      <w:bookmarkEnd w:id="164"/>
      <w:r w:rsidRPr="00363A37">
        <w:rPr>
          <w:lang w:val="en-GB" w:eastAsia="nl-BE"/>
        </w:rPr>
        <w:t xml:space="preserve"> </w:t>
      </w:r>
    </w:p>
    <w:p w14:paraId="50076D05"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21DE1D5D" w14:textId="77777777">
        <w:tc>
          <w:tcPr>
            <w:tcW w:w="2266" w:type="dxa"/>
          </w:tcPr>
          <w:p w14:paraId="47EE314E" w14:textId="77777777" w:rsidR="0007403D" w:rsidRPr="00363A37" w:rsidRDefault="0007403D">
            <w:pPr>
              <w:rPr>
                <w:lang w:val="en-GB" w:eastAsia="nl-BE"/>
              </w:rPr>
            </w:pPr>
            <w:r w:rsidRPr="00363A37">
              <w:rPr>
                <w:lang w:val="en-GB" w:eastAsia="nl-BE"/>
              </w:rPr>
              <w:t>C2.2.2</w:t>
            </w:r>
          </w:p>
        </w:tc>
        <w:tc>
          <w:tcPr>
            <w:tcW w:w="2267" w:type="dxa"/>
          </w:tcPr>
          <w:p w14:paraId="17E66B09" w14:textId="77777777" w:rsidR="0007403D" w:rsidRPr="00363A37" w:rsidRDefault="0007403D">
            <w:pPr>
              <w:rPr>
                <w:lang w:val="en-GB" w:eastAsia="nl-BE"/>
              </w:rPr>
            </w:pPr>
            <w:r w:rsidRPr="00363A37">
              <w:rPr>
                <w:lang w:val="en-GB" w:eastAsia="nl-BE"/>
              </w:rPr>
              <w:t>E4.2.7</w:t>
            </w:r>
            <w:r w:rsidRPr="00363A37">
              <w:rPr>
                <w:lang w:val="en-GB" w:eastAsia="nl-BE"/>
              </w:rPr>
              <w:tab/>
            </w:r>
          </w:p>
        </w:tc>
        <w:tc>
          <w:tcPr>
            <w:tcW w:w="2267" w:type="dxa"/>
          </w:tcPr>
          <w:p w14:paraId="7DA4E8BF" w14:textId="77777777" w:rsidR="0007403D" w:rsidRPr="00363A37" w:rsidRDefault="0007403D">
            <w:pPr>
              <w:rPr>
                <w:lang w:val="en-GB" w:eastAsia="nl-BE"/>
              </w:rPr>
            </w:pPr>
          </w:p>
        </w:tc>
        <w:tc>
          <w:tcPr>
            <w:tcW w:w="2267" w:type="dxa"/>
          </w:tcPr>
          <w:p w14:paraId="3A81D53B" w14:textId="77777777" w:rsidR="0007403D" w:rsidRPr="00363A37" w:rsidRDefault="0007403D">
            <w:pPr>
              <w:rPr>
                <w:lang w:val="en-GB" w:eastAsia="nl-BE"/>
              </w:rPr>
            </w:pPr>
          </w:p>
        </w:tc>
      </w:tr>
    </w:tbl>
    <w:p w14:paraId="611945F6" w14:textId="77777777" w:rsidR="0007403D" w:rsidRPr="00363A37" w:rsidRDefault="0007403D" w:rsidP="0007403D">
      <w:pPr>
        <w:rPr>
          <w:lang w:val="en-GB" w:eastAsia="nl-BE"/>
        </w:rPr>
      </w:pPr>
    </w:p>
    <w:p w14:paraId="15028F1C" w14:textId="77777777" w:rsidR="004A4A4B" w:rsidRPr="00363A37" w:rsidRDefault="004A4A4B" w:rsidP="004A4A4B">
      <w:pPr>
        <w:pStyle w:val="Guidance"/>
      </w:pPr>
      <w:r>
        <w:t>Please specify if different from the general part:</w:t>
      </w:r>
    </w:p>
    <w:p w14:paraId="3D9AA4FA" w14:textId="77777777" w:rsidR="0007403D" w:rsidRPr="00363A37" w:rsidRDefault="0007403D" w:rsidP="0007403D">
      <w:pPr>
        <w:pStyle w:val="Guidance"/>
        <w:numPr>
          <w:ilvl w:val="0"/>
          <w:numId w:val="24"/>
        </w:numPr>
      </w:pPr>
      <w:r w:rsidRPr="00363A37">
        <w:t>How identified changes or errors in registration are handled</w:t>
      </w:r>
    </w:p>
    <w:p w14:paraId="70B7E674" w14:textId="77777777" w:rsidR="0007403D" w:rsidRPr="00363A37" w:rsidRDefault="0007403D" w:rsidP="0007403D">
      <w:pPr>
        <w:pStyle w:val="Guidance"/>
        <w:numPr>
          <w:ilvl w:val="0"/>
          <w:numId w:val="24"/>
        </w:numPr>
      </w:pPr>
      <w:r w:rsidRPr="00363A37">
        <w:t>Reporting of any non-compliance to the AIB</w:t>
      </w:r>
    </w:p>
    <w:p w14:paraId="60B7004E" w14:textId="77777777" w:rsidR="0007403D" w:rsidRPr="00363A37" w:rsidRDefault="0007403D" w:rsidP="0007403D">
      <w:pPr>
        <w:spacing w:after="160"/>
        <w:rPr>
          <w:lang w:val="en-GB" w:eastAsia="nl-BE"/>
        </w:rPr>
      </w:pPr>
      <w:r w:rsidRPr="00363A37">
        <w:rPr>
          <w:lang w:val="en-GB" w:eastAsia="nl-BE"/>
        </w:rPr>
        <w:br w:type="page"/>
      </w:r>
    </w:p>
    <w:p w14:paraId="6793A79F" w14:textId="46A0345F" w:rsidR="0007403D" w:rsidRPr="00363A37" w:rsidRDefault="00715DEC" w:rsidP="0007403D">
      <w:pPr>
        <w:pStyle w:val="Titolo1"/>
        <w:rPr>
          <w:lang w:val="en-GB" w:eastAsia="nl-BE"/>
        </w:rPr>
      </w:pPr>
      <w:bookmarkStart w:id="165" w:name="_Toc218527844"/>
      <w:r>
        <w:rPr>
          <w:lang w:val="en-GB" w:eastAsia="nl-BE"/>
        </w:rPr>
        <w:lastRenderedPageBreak/>
        <w:t xml:space="preserve">ELECTRICITY </w:t>
      </w:r>
      <w:r w:rsidR="0007403D" w:rsidRPr="00363A37">
        <w:rPr>
          <w:lang w:val="en-GB" w:eastAsia="nl-BE"/>
        </w:rPr>
        <w:t>Certificate Systems Administration</w:t>
      </w:r>
      <w:bookmarkEnd w:id="165"/>
      <w:r w:rsidR="0007403D" w:rsidRPr="00363A37">
        <w:rPr>
          <w:lang w:val="en-GB" w:eastAsia="nl-BE"/>
        </w:rPr>
        <w:t xml:space="preserve"> </w:t>
      </w:r>
    </w:p>
    <w:p w14:paraId="26925F32" w14:textId="77777777" w:rsidR="0007403D" w:rsidRPr="00363A37" w:rsidRDefault="0007403D" w:rsidP="0007403D">
      <w:pPr>
        <w:pStyle w:val="Guidance"/>
      </w:pPr>
      <w:r w:rsidRPr="00363A37">
        <w:t>Where relevant this section describes separate rules for disclosure of different energy carriers.</w:t>
      </w:r>
    </w:p>
    <w:p w14:paraId="585AD23C" w14:textId="77777777" w:rsidR="0007403D" w:rsidRPr="00363A37" w:rsidRDefault="0007403D" w:rsidP="0007403D">
      <w:pPr>
        <w:pStyle w:val="Titolo2"/>
        <w:rPr>
          <w:lang w:val="en-GB" w:eastAsia="nl-BE"/>
        </w:rPr>
      </w:pPr>
      <w:bookmarkStart w:id="166" w:name="_Toc218527845"/>
      <w:r w:rsidRPr="00363A37">
        <w:rPr>
          <w:lang w:val="en-GB" w:eastAsia="nl-BE"/>
        </w:rPr>
        <w:t>Issuing EECS Certificates</w:t>
      </w:r>
      <w:bookmarkEnd w:id="166"/>
    </w:p>
    <w:p w14:paraId="2F40362B"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7E4F6B7B" w14:textId="77777777">
        <w:tc>
          <w:tcPr>
            <w:tcW w:w="1813" w:type="dxa"/>
          </w:tcPr>
          <w:p w14:paraId="4D6AD873" w14:textId="77777777" w:rsidR="0007403D" w:rsidRPr="00363A37" w:rsidRDefault="0007403D">
            <w:pPr>
              <w:rPr>
                <w:lang w:val="en-GB" w:eastAsia="nl-BE"/>
              </w:rPr>
            </w:pPr>
            <w:r w:rsidRPr="00363A37">
              <w:rPr>
                <w:lang w:val="en-GB" w:eastAsia="nl-BE"/>
              </w:rPr>
              <w:t>A2.1.1</w:t>
            </w:r>
          </w:p>
        </w:tc>
        <w:tc>
          <w:tcPr>
            <w:tcW w:w="1813" w:type="dxa"/>
          </w:tcPr>
          <w:p w14:paraId="16FEA2E6" w14:textId="77777777" w:rsidR="0007403D" w:rsidRPr="00363A37" w:rsidRDefault="0007403D">
            <w:pPr>
              <w:rPr>
                <w:lang w:val="en-GB" w:eastAsia="nl-BE"/>
              </w:rPr>
            </w:pPr>
            <w:r w:rsidRPr="00363A37">
              <w:rPr>
                <w:lang w:val="en-GB" w:eastAsia="nl-BE"/>
              </w:rPr>
              <w:t>A2.1.2</w:t>
            </w:r>
          </w:p>
        </w:tc>
        <w:tc>
          <w:tcPr>
            <w:tcW w:w="1814" w:type="dxa"/>
          </w:tcPr>
          <w:p w14:paraId="41BC1358" w14:textId="77777777" w:rsidR="0007403D" w:rsidRPr="00363A37" w:rsidRDefault="0007403D">
            <w:pPr>
              <w:rPr>
                <w:lang w:val="en-GB" w:eastAsia="nl-BE"/>
              </w:rPr>
            </w:pPr>
            <w:r w:rsidRPr="00363A37">
              <w:rPr>
                <w:lang w:val="en-GB" w:eastAsia="nl-BE"/>
              </w:rPr>
              <w:t>C3.1.1</w:t>
            </w:r>
          </w:p>
        </w:tc>
        <w:tc>
          <w:tcPr>
            <w:tcW w:w="1813" w:type="dxa"/>
          </w:tcPr>
          <w:p w14:paraId="673EDCE0" w14:textId="77777777" w:rsidR="0007403D" w:rsidRPr="00363A37" w:rsidRDefault="0007403D">
            <w:pPr>
              <w:rPr>
                <w:lang w:val="en-GB" w:eastAsia="nl-BE"/>
              </w:rPr>
            </w:pPr>
            <w:r w:rsidRPr="00363A37">
              <w:rPr>
                <w:lang w:val="en-GB" w:eastAsia="nl-BE"/>
              </w:rPr>
              <w:t>C3.2.1</w:t>
            </w:r>
          </w:p>
        </w:tc>
        <w:tc>
          <w:tcPr>
            <w:tcW w:w="1814" w:type="dxa"/>
          </w:tcPr>
          <w:p w14:paraId="71AC6945" w14:textId="77777777" w:rsidR="0007403D" w:rsidRPr="00363A37" w:rsidRDefault="0007403D">
            <w:pPr>
              <w:rPr>
                <w:lang w:val="en-GB" w:eastAsia="nl-BE"/>
              </w:rPr>
            </w:pPr>
            <w:r w:rsidRPr="00363A37">
              <w:rPr>
                <w:lang w:val="en-GB" w:eastAsia="nl-BE"/>
              </w:rPr>
              <w:t>C3.3.1</w:t>
            </w:r>
          </w:p>
        </w:tc>
      </w:tr>
      <w:tr w:rsidR="0007403D" w:rsidRPr="00363A37" w14:paraId="3F4632AA" w14:textId="77777777">
        <w:tc>
          <w:tcPr>
            <w:tcW w:w="1813" w:type="dxa"/>
          </w:tcPr>
          <w:p w14:paraId="47DB51C8" w14:textId="77777777" w:rsidR="0007403D" w:rsidRPr="00363A37" w:rsidRDefault="0007403D">
            <w:pPr>
              <w:rPr>
                <w:lang w:val="en-GB" w:eastAsia="nl-BE"/>
              </w:rPr>
            </w:pPr>
            <w:r w:rsidRPr="00363A37">
              <w:rPr>
                <w:lang w:val="en-GB" w:eastAsia="nl-BE"/>
              </w:rPr>
              <w:t>C3.4.2</w:t>
            </w:r>
          </w:p>
        </w:tc>
        <w:tc>
          <w:tcPr>
            <w:tcW w:w="1813" w:type="dxa"/>
          </w:tcPr>
          <w:p w14:paraId="43DD487D" w14:textId="77777777" w:rsidR="0007403D" w:rsidRPr="00363A37" w:rsidRDefault="0007403D">
            <w:pPr>
              <w:rPr>
                <w:lang w:val="en-GB" w:eastAsia="nl-BE"/>
              </w:rPr>
            </w:pPr>
            <w:r w:rsidRPr="00363A37">
              <w:rPr>
                <w:lang w:val="en-GB" w:eastAsia="nl-BE"/>
              </w:rPr>
              <w:t>C3.4.4</w:t>
            </w:r>
          </w:p>
        </w:tc>
        <w:tc>
          <w:tcPr>
            <w:tcW w:w="1814" w:type="dxa"/>
          </w:tcPr>
          <w:p w14:paraId="1B32AD4B" w14:textId="77777777" w:rsidR="0007403D" w:rsidRPr="00363A37" w:rsidRDefault="0007403D">
            <w:pPr>
              <w:rPr>
                <w:lang w:val="en-GB" w:eastAsia="nl-BE"/>
              </w:rPr>
            </w:pPr>
            <w:r w:rsidRPr="00363A37">
              <w:rPr>
                <w:lang w:val="en-GB" w:eastAsia="nl-BE"/>
              </w:rPr>
              <w:t>E3.3.10</w:t>
            </w:r>
          </w:p>
        </w:tc>
        <w:tc>
          <w:tcPr>
            <w:tcW w:w="1813" w:type="dxa"/>
          </w:tcPr>
          <w:p w14:paraId="022ECD79" w14:textId="77777777" w:rsidR="0007403D" w:rsidRPr="00363A37" w:rsidRDefault="0007403D">
            <w:pPr>
              <w:rPr>
                <w:lang w:val="en-GB" w:eastAsia="nl-BE"/>
              </w:rPr>
            </w:pPr>
            <w:r w:rsidRPr="00363A37">
              <w:rPr>
                <w:lang w:val="en-GB" w:eastAsia="nl-BE"/>
              </w:rPr>
              <w:t>N3.1.1</w:t>
            </w:r>
          </w:p>
        </w:tc>
        <w:tc>
          <w:tcPr>
            <w:tcW w:w="1814" w:type="dxa"/>
          </w:tcPr>
          <w:p w14:paraId="588D4969" w14:textId="5D1FFD7A" w:rsidR="0007403D" w:rsidRPr="00363A37" w:rsidRDefault="001473CA">
            <w:pPr>
              <w:rPr>
                <w:lang w:val="en-GB" w:eastAsia="nl-BE"/>
              </w:rPr>
            </w:pPr>
            <w:r>
              <w:rPr>
                <w:lang w:val="en-GB" w:eastAsia="nl-BE"/>
              </w:rPr>
              <w:t>N4.1.1</w:t>
            </w:r>
          </w:p>
        </w:tc>
      </w:tr>
    </w:tbl>
    <w:p w14:paraId="0312755C" w14:textId="77777777" w:rsidR="0007403D" w:rsidRPr="00363A37" w:rsidRDefault="0007403D" w:rsidP="0007403D">
      <w:pPr>
        <w:rPr>
          <w:lang w:val="en-GB" w:eastAsia="nl-BE"/>
        </w:rPr>
      </w:pPr>
    </w:p>
    <w:p w14:paraId="082652A7" w14:textId="77777777" w:rsidR="004A4A4B" w:rsidRPr="00363A37" w:rsidRDefault="004A4A4B" w:rsidP="004A4A4B">
      <w:pPr>
        <w:pStyle w:val="Guidance"/>
      </w:pPr>
      <w:r>
        <w:t>Please specify if different from the general part:</w:t>
      </w:r>
    </w:p>
    <w:p w14:paraId="35F89F08" w14:textId="77777777" w:rsidR="0007403D" w:rsidRPr="00363A37" w:rsidRDefault="0007403D" w:rsidP="0007403D">
      <w:pPr>
        <w:pStyle w:val="Guidance"/>
        <w:numPr>
          <w:ilvl w:val="0"/>
          <w:numId w:val="25"/>
        </w:numPr>
      </w:pPr>
      <w:r w:rsidRPr="00363A37">
        <w:t>the device must have been registered prior to the first production period</w:t>
      </w:r>
    </w:p>
    <w:p w14:paraId="1DF9D84A" w14:textId="77777777" w:rsidR="0007403D" w:rsidRPr="00363A37" w:rsidRDefault="0007403D" w:rsidP="0007403D">
      <w:pPr>
        <w:pStyle w:val="Guidance"/>
        <w:numPr>
          <w:ilvl w:val="0"/>
          <w:numId w:val="25"/>
        </w:numPr>
      </w:pPr>
      <w:r w:rsidRPr="00363A37">
        <w:t>the output must qualify under the product rules</w:t>
      </w:r>
    </w:p>
    <w:p w14:paraId="14EB5552" w14:textId="77777777" w:rsidR="0007403D" w:rsidRPr="00363A37" w:rsidRDefault="0007403D" w:rsidP="0007403D">
      <w:pPr>
        <w:pStyle w:val="Guidance"/>
        <w:numPr>
          <w:ilvl w:val="0"/>
          <w:numId w:val="25"/>
        </w:numPr>
      </w:pPr>
      <w:r w:rsidRPr="00363A37">
        <w:t>the output must have been metered and independently verified</w:t>
      </w:r>
    </w:p>
    <w:p w14:paraId="2334D460" w14:textId="77777777" w:rsidR="0007403D" w:rsidRPr="00363A37" w:rsidRDefault="0007403D" w:rsidP="0007403D">
      <w:pPr>
        <w:pStyle w:val="Guidance"/>
        <w:numPr>
          <w:ilvl w:val="0"/>
          <w:numId w:val="25"/>
        </w:numPr>
      </w:pPr>
      <w:r w:rsidRPr="00363A37">
        <w:t>the relationship of the production period to the issuing date</w:t>
      </w:r>
    </w:p>
    <w:p w14:paraId="3CC43972" w14:textId="77777777" w:rsidR="0007403D" w:rsidRPr="00363A37" w:rsidRDefault="0007403D" w:rsidP="0007403D">
      <w:pPr>
        <w:pStyle w:val="Guidance"/>
        <w:numPr>
          <w:ilvl w:val="1"/>
          <w:numId w:val="25"/>
        </w:numPr>
      </w:pPr>
      <w:r w:rsidRPr="00363A37">
        <w:t>the latest date when certificates can be issued</w:t>
      </w:r>
    </w:p>
    <w:p w14:paraId="4EDCAAB2" w14:textId="77777777" w:rsidR="0007403D" w:rsidRPr="00363A37" w:rsidRDefault="0007403D" w:rsidP="0007403D">
      <w:pPr>
        <w:pStyle w:val="Guidance"/>
        <w:numPr>
          <w:ilvl w:val="0"/>
          <w:numId w:val="25"/>
        </w:numPr>
      </w:pPr>
      <w:r w:rsidRPr="00363A37">
        <w:t>no other certificate for the same purpose is in existence</w:t>
      </w:r>
    </w:p>
    <w:p w14:paraId="028D582B" w14:textId="14CAA4C2" w:rsidR="0007403D" w:rsidRPr="00D54C88" w:rsidRDefault="001473CA" w:rsidP="0007403D">
      <w:pPr>
        <w:pStyle w:val="Guidance"/>
        <w:numPr>
          <w:ilvl w:val="0"/>
          <w:numId w:val="25"/>
        </w:numPr>
      </w:pPr>
      <w:r w:rsidRPr="004C6AB6">
        <w:rPr>
          <w:iCs/>
        </w:rPr>
        <w:t xml:space="preserve">the face value of the certificates, and whether Certificates are issued in sizes of a MWh or a </w:t>
      </w:r>
      <w:proofErr w:type="spellStart"/>
      <w:r w:rsidRPr="004C6AB6">
        <w:rPr>
          <w:iCs/>
        </w:rPr>
        <w:t>Wh</w:t>
      </w:r>
      <w:proofErr w:type="spellEnd"/>
      <w:r w:rsidRPr="004C6AB6">
        <w:rPr>
          <w:iCs/>
        </w:rPr>
        <w:t xml:space="preserve"> (Note</w:t>
      </w:r>
      <w:r w:rsidRPr="004C6AB6">
        <w:rPr>
          <w:iCs/>
          <w:u w:val="single"/>
        </w:rPr>
        <w:t xml:space="preserve"> </w:t>
      </w:r>
      <w:r w:rsidR="0007403D" w:rsidRPr="00363A37">
        <w:t>1 EECS certificate represents 1MWh</w:t>
      </w:r>
      <w:r w:rsidR="0007403D" w:rsidRPr="00365B0C">
        <w:t xml:space="preserve"> </w:t>
      </w:r>
      <w:r w:rsidR="00365B0C" w:rsidRPr="004C6AB6">
        <w:rPr>
          <w:iCs/>
        </w:rPr>
        <w:t xml:space="preserve">as the default; optionally, Electricity Certificates with 1 </w:t>
      </w:r>
      <w:proofErr w:type="spellStart"/>
      <w:r w:rsidR="00365B0C" w:rsidRPr="004C6AB6">
        <w:rPr>
          <w:iCs/>
        </w:rPr>
        <w:t>Wh</w:t>
      </w:r>
      <w:proofErr w:type="spellEnd"/>
      <w:r w:rsidR="00365B0C" w:rsidRPr="004C6AB6">
        <w:rPr>
          <w:iCs/>
        </w:rPr>
        <w:t xml:space="preserve"> Face Value may be issued). If Certificates are issued for another face value than 1 MWh, elaborate on the process for distinguishing various face value Certificates and prevention of confusion by Account Holders regarding the face values in their portfolio.</w:t>
      </w:r>
    </w:p>
    <w:p w14:paraId="037C1383" w14:textId="77777777" w:rsidR="0007403D" w:rsidRPr="00363A37" w:rsidRDefault="0007403D" w:rsidP="0007403D">
      <w:pPr>
        <w:pStyle w:val="Guidance"/>
        <w:numPr>
          <w:ilvl w:val="0"/>
          <w:numId w:val="25"/>
        </w:numPr>
      </w:pPr>
      <w:r w:rsidRPr="00363A37">
        <w:t>any differences for handling of different energy carriers</w:t>
      </w:r>
    </w:p>
    <w:p w14:paraId="4A052A4F" w14:textId="77777777" w:rsidR="0007403D" w:rsidRPr="00363A37" w:rsidRDefault="0007403D" w:rsidP="0007403D">
      <w:pPr>
        <w:pStyle w:val="Guidance"/>
        <w:numPr>
          <w:ilvl w:val="0"/>
          <w:numId w:val="25"/>
        </w:numPr>
      </w:pPr>
      <w:r w:rsidRPr="00363A37">
        <w:t>how a national scheme certificate (if they exist) can be converted to an EECS certificate</w:t>
      </w:r>
    </w:p>
    <w:p w14:paraId="4334FF7E" w14:textId="77777777" w:rsidR="0007403D" w:rsidRPr="00363A37" w:rsidRDefault="0007403D" w:rsidP="0007403D">
      <w:pPr>
        <w:pStyle w:val="Guidance"/>
        <w:numPr>
          <w:ilvl w:val="0"/>
          <w:numId w:val="25"/>
        </w:numPr>
      </w:pPr>
      <w:r w:rsidRPr="00363A37">
        <w:t>any waivers required</w:t>
      </w:r>
    </w:p>
    <w:p w14:paraId="2CC66FCA" w14:textId="77777777" w:rsidR="00365B0C" w:rsidRDefault="0007403D" w:rsidP="0007403D">
      <w:pPr>
        <w:pStyle w:val="Guidance"/>
        <w:numPr>
          <w:ilvl w:val="0"/>
          <w:numId w:val="25"/>
        </w:numPr>
      </w:pPr>
      <w:r w:rsidRPr="00363A37">
        <w:t>Procedures for: the Issue, transfer, and Cancellation of Scheme Certificates; are robust, effective, efficient, and adequate</w:t>
      </w:r>
    </w:p>
    <w:p w14:paraId="633A576B" w14:textId="29A3E5BB" w:rsidR="0007403D" w:rsidRDefault="00E015CF" w:rsidP="0007403D">
      <w:pPr>
        <w:pStyle w:val="Guidance"/>
        <w:numPr>
          <w:ilvl w:val="0"/>
          <w:numId w:val="25"/>
        </w:numPr>
      </w:pPr>
      <w:r w:rsidRPr="004C6AB6">
        <w:rPr>
          <w:iCs/>
        </w:rPr>
        <w:t>Dissemination level: which values are used in the Domain and in what situation? If GO issuance for Dissemination level 3 or 4 is facilitated, please provide more detail on the situations in which they occur</w:t>
      </w:r>
      <w:r w:rsidR="0007403D" w:rsidRPr="00363A37">
        <w:t>.</w:t>
      </w:r>
    </w:p>
    <w:p w14:paraId="50388B1F" w14:textId="77777777" w:rsidR="0007403D" w:rsidRPr="00F71341" w:rsidRDefault="0007403D" w:rsidP="0007403D">
      <w:pPr>
        <w:pStyle w:val="Titolo2"/>
        <w:ind w:left="578" w:hanging="578"/>
        <w:rPr>
          <w:lang w:val="en-GB" w:eastAsia="nl-BE"/>
        </w:rPr>
      </w:pPr>
      <w:bookmarkStart w:id="167" w:name="_Toc218527846"/>
      <w:r w:rsidRPr="00F71341">
        <w:rPr>
          <w:lang w:val="en-GB" w:eastAsia="nl-BE"/>
        </w:rPr>
        <w:t>Eligible energy for EECS Certificates</w:t>
      </w:r>
      <w:bookmarkEnd w:id="167"/>
    </w:p>
    <w:p w14:paraId="243E09A4" w14:textId="77777777" w:rsidR="0007403D" w:rsidRPr="00F71341" w:rsidRDefault="0007403D" w:rsidP="0007403D">
      <w:pPr>
        <w:rPr>
          <w:lang w:val="en-GB" w:eastAsia="nl-BE"/>
        </w:rPr>
      </w:pPr>
      <w:r w:rsidRPr="00F71341">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F71341" w14:paraId="3CD4D46E" w14:textId="77777777">
        <w:tc>
          <w:tcPr>
            <w:tcW w:w="2266" w:type="dxa"/>
          </w:tcPr>
          <w:p w14:paraId="7B04A933" w14:textId="77777777" w:rsidR="0007403D" w:rsidRPr="00F71341" w:rsidRDefault="0007403D">
            <w:pPr>
              <w:rPr>
                <w:lang w:val="en-GB" w:eastAsia="nl-BE"/>
              </w:rPr>
            </w:pPr>
            <w:r w:rsidRPr="00F71341">
              <w:rPr>
                <w:lang w:val="en-GB" w:eastAsia="nl-BE"/>
              </w:rPr>
              <w:t>N6.4</w:t>
            </w:r>
          </w:p>
        </w:tc>
        <w:tc>
          <w:tcPr>
            <w:tcW w:w="2267" w:type="dxa"/>
          </w:tcPr>
          <w:p w14:paraId="7CDBF472" w14:textId="3D1F5ADA" w:rsidR="0007403D" w:rsidRPr="00F71341" w:rsidRDefault="0007403D">
            <w:pPr>
              <w:rPr>
                <w:lang w:val="en-GB" w:eastAsia="nl-BE"/>
              </w:rPr>
            </w:pPr>
          </w:p>
        </w:tc>
        <w:tc>
          <w:tcPr>
            <w:tcW w:w="2267" w:type="dxa"/>
          </w:tcPr>
          <w:p w14:paraId="1D3DC169" w14:textId="77777777" w:rsidR="0007403D" w:rsidRPr="00F71341" w:rsidRDefault="0007403D">
            <w:pPr>
              <w:rPr>
                <w:lang w:val="en-GB" w:eastAsia="nl-BE"/>
              </w:rPr>
            </w:pPr>
          </w:p>
        </w:tc>
        <w:tc>
          <w:tcPr>
            <w:tcW w:w="2267" w:type="dxa"/>
          </w:tcPr>
          <w:p w14:paraId="6531A6B2" w14:textId="77777777" w:rsidR="0007403D" w:rsidRPr="00F71341" w:rsidRDefault="0007403D">
            <w:pPr>
              <w:rPr>
                <w:lang w:val="en-GB" w:eastAsia="nl-BE"/>
              </w:rPr>
            </w:pPr>
          </w:p>
        </w:tc>
      </w:tr>
    </w:tbl>
    <w:p w14:paraId="4BE64AAA" w14:textId="77777777" w:rsidR="0007403D" w:rsidRPr="00F71341" w:rsidRDefault="0007403D" w:rsidP="0007403D">
      <w:pPr>
        <w:rPr>
          <w:lang w:val="en-GB" w:eastAsia="nl-BE"/>
        </w:rPr>
      </w:pPr>
    </w:p>
    <w:p w14:paraId="21AFA9B7" w14:textId="77777777" w:rsidR="004A4A4B" w:rsidRPr="00363A37" w:rsidRDefault="004A4A4B" w:rsidP="004A4A4B">
      <w:pPr>
        <w:pStyle w:val="Guidance"/>
      </w:pPr>
      <w:r>
        <w:t>Please specify if different from the general part:</w:t>
      </w:r>
    </w:p>
    <w:p w14:paraId="5CCB3944" w14:textId="76ED35C2" w:rsidR="0007403D" w:rsidRPr="00F71341" w:rsidRDefault="0007403D" w:rsidP="0007403D">
      <w:pPr>
        <w:pStyle w:val="Guidance"/>
      </w:pPr>
    </w:p>
    <w:p w14:paraId="7B60D9EA" w14:textId="549C0D40" w:rsidR="0007403D" w:rsidRPr="00F71341" w:rsidRDefault="0007403D" w:rsidP="0007403D">
      <w:pPr>
        <w:pStyle w:val="Guidance"/>
        <w:numPr>
          <w:ilvl w:val="0"/>
          <w:numId w:val="20"/>
        </w:numPr>
      </w:pPr>
      <w:r w:rsidRPr="00F71341">
        <w:lastRenderedPageBreak/>
        <w:t>for which energy the EECS Certificates</w:t>
      </w:r>
      <w:r w:rsidR="00C942B5">
        <w:t xml:space="preserve"> are</w:t>
      </w:r>
      <w:r w:rsidRPr="00F71341">
        <w:t xml:space="preserve"> issued (e.g. whether for the total quantity produced (gross production, which may include auxiliaries and own use of </w:t>
      </w:r>
      <w:proofErr w:type="gramStart"/>
      <w:r w:rsidRPr="00F71341">
        <w:t>energy )</w:t>
      </w:r>
      <w:proofErr w:type="gramEnd"/>
      <w:r w:rsidRPr="00F71341">
        <w:t xml:space="preserve"> or for the energy delivered to the grid). </w:t>
      </w:r>
    </w:p>
    <w:p w14:paraId="3145FC2A" w14:textId="23A1CCDF" w:rsidR="0007403D" w:rsidRPr="0061383D" w:rsidRDefault="0007403D" w:rsidP="00926D19">
      <w:pPr>
        <w:pStyle w:val="Guidance"/>
        <w:numPr>
          <w:ilvl w:val="0"/>
          <w:numId w:val="20"/>
        </w:numPr>
      </w:pPr>
      <w:r w:rsidRPr="00F71341">
        <w:t xml:space="preserve">Whether and how auxiliary energy from other energy carriers is </w:t>
      </w:r>
      <w:proofErr w:type="gramStart"/>
      <w:r w:rsidRPr="00F71341">
        <w:t>taken into account</w:t>
      </w:r>
      <w:proofErr w:type="gramEnd"/>
      <w:r w:rsidRPr="00F71341">
        <w:t xml:space="preserve"> in the calculation of eligible energy for EECS Certificates</w:t>
      </w:r>
    </w:p>
    <w:p w14:paraId="64E791ED" w14:textId="77777777" w:rsidR="0007403D" w:rsidRDefault="0007403D" w:rsidP="0007403D">
      <w:pPr>
        <w:rPr>
          <w:lang w:val="en-GB" w:eastAsia="nl-BE"/>
        </w:rPr>
      </w:pPr>
    </w:p>
    <w:p w14:paraId="22D6138E" w14:textId="77777777" w:rsidR="0007403D" w:rsidRPr="00363A37" w:rsidRDefault="0007403D" w:rsidP="0007403D">
      <w:pPr>
        <w:pStyle w:val="Titolo2"/>
        <w:rPr>
          <w:lang w:val="en-GB" w:eastAsia="nl-BE"/>
        </w:rPr>
      </w:pPr>
      <w:bookmarkStart w:id="168" w:name="_Toc218527847"/>
      <w:r w:rsidRPr="00363A37">
        <w:rPr>
          <w:lang w:val="en-GB" w:eastAsia="nl-BE"/>
        </w:rPr>
        <w:t>Processes</w:t>
      </w:r>
      <w:bookmarkEnd w:id="168"/>
    </w:p>
    <w:p w14:paraId="09B8FBFE"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3F7984E7" w14:textId="77777777">
        <w:tc>
          <w:tcPr>
            <w:tcW w:w="1813" w:type="dxa"/>
          </w:tcPr>
          <w:p w14:paraId="18A7E4BE" w14:textId="77777777" w:rsidR="0007403D" w:rsidRPr="00363A37" w:rsidRDefault="0007403D">
            <w:pPr>
              <w:rPr>
                <w:lang w:val="en-GB" w:eastAsia="nl-BE"/>
              </w:rPr>
            </w:pPr>
            <w:r w:rsidRPr="00363A37">
              <w:rPr>
                <w:lang w:val="en-GB" w:eastAsia="nl-BE"/>
              </w:rPr>
              <w:t>A.4</w:t>
            </w:r>
          </w:p>
        </w:tc>
        <w:tc>
          <w:tcPr>
            <w:tcW w:w="1813" w:type="dxa"/>
          </w:tcPr>
          <w:p w14:paraId="7BFEF99A" w14:textId="77777777" w:rsidR="0007403D" w:rsidRPr="00363A37" w:rsidRDefault="0007403D">
            <w:pPr>
              <w:rPr>
                <w:lang w:val="en-GB" w:eastAsia="nl-BE"/>
              </w:rPr>
            </w:pPr>
            <w:r w:rsidRPr="00363A37">
              <w:rPr>
                <w:lang w:val="en-GB" w:eastAsia="nl-BE"/>
              </w:rPr>
              <w:t>C3.4.1</w:t>
            </w:r>
          </w:p>
        </w:tc>
        <w:tc>
          <w:tcPr>
            <w:tcW w:w="1814" w:type="dxa"/>
          </w:tcPr>
          <w:p w14:paraId="7FBA8C11" w14:textId="77777777" w:rsidR="0007403D" w:rsidRPr="00363A37" w:rsidRDefault="0007403D">
            <w:pPr>
              <w:rPr>
                <w:lang w:val="en-GB" w:eastAsia="nl-BE"/>
              </w:rPr>
            </w:pPr>
            <w:r w:rsidRPr="00363A37">
              <w:rPr>
                <w:lang w:val="en-GB" w:eastAsia="nl-BE"/>
              </w:rPr>
              <w:t>C3.4.3</w:t>
            </w:r>
          </w:p>
        </w:tc>
        <w:tc>
          <w:tcPr>
            <w:tcW w:w="1813" w:type="dxa"/>
          </w:tcPr>
          <w:p w14:paraId="329C6395" w14:textId="77777777" w:rsidR="0007403D" w:rsidRPr="00363A37" w:rsidRDefault="0007403D">
            <w:pPr>
              <w:rPr>
                <w:lang w:val="en-GB" w:eastAsia="nl-BE"/>
              </w:rPr>
            </w:pPr>
            <w:r w:rsidRPr="00363A37">
              <w:rPr>
                <w:lang w:val="en-GB" w:eastAsia="nl-BE"/>
              </w:rPr>
              <w:t>C3.5.1</w:t>
            </w:r>
          </w:p>
        </w:tc>
        <w:tc>
          <w:tcPr>
            <w:tcW w:w="1814" w:type="dxa"/>
          </w:tcPr>
          <w:p w14:paraId="34A52B43" w14:textId="77777777" w:rsidR="0007403D" w:rsidRPr="00363A37" w:rsidRDefault="0007403D">
            <w:pPr>
              <w:rPr>
                <w:lang w:val="en-GB" w:eastAsia="nl-BE"/>
              </w:rPr>
            </w:pPr>
            <w:r w:rsidRPr="00363A37">
              <w:rPr>
                <w:lang w:val="en-GB" w:eastAsia="nl-BE"/>
              </w:rPr>
              <w:t>C3.5.2</w:t>
            </w:r>
          </w:p>
        </w:tc>
      </w:tr>
      <w:tr w:rsidR="0007403D" w:rsidRPr="00363A37" w14:paraId="77097B4A" w14:textId="77777777">
        <w:tc>
          <w:tcPr>
            <w:tcW w:w="1813" w:type="dxa"/>
          </w:tcPr>
          <w:p w14:paraId="33EC6A69" w14:textId="77777777" w:rsidR="0007403D" w:rsidRPr="00363A37" w:rsidRDefault="0007403D">
            <w:pPr>
              <w:rPr>
                <w:lang w:val="en-GB" w:eastAsia="nl-BE"/>
              </w:rPr>
            </w:pPr>
            <w:r w:rsidRPr="00363A37">
              <w:rPr>
                <w:lang w:val="en-GB" w:eastAsia="nl-BE"/>
              </w:rPr>
              <w:t>C3.5.3</w:t>
            </w:r>
          </w:p>
        </w:tc>
        <w:tc>
          <w:tcPr>
            <w:tcW w:w="1813" w:type="dxa"/>
          </w:tcPr>
          <w:p w14:paraId="0FBB057B" w14:textId="77777777" w:rsidR="0007403D" w:rsidRPr="00363A37" w:rsidRDefault="0007403D">
            <w:pPr>
              <w:rPr>
                <w:lang w:val="en-GB" w:eastAsia="nl-BE"/>
              </w:rPr>
            </w:pPr>
            <w:r w:rsidRPr="00363A37">
              <w:rPr>
                <w:lang w:val="en-GB" w:eastAsia="nl-BE"/>
              </w:rPr>
              <w:t xml:space="preserve">C4.1.1  </w:t>
            </w:r>
          </w:p>
        </w:tc>
        <w:tc>
          <w:tcPr>
            <w:tcW w:w="1814" w:type="dxa"/>
          </w:tcPr>
          <w:p w14:paraId="14CDF02A" w14:textId="77777777" w:rsidR="0007403D" w:rsidRPr="00363A37" w:rsidRDefault="0007403D">
            <w:pPr>
              <w:rPr>
                <w:lang w:val="en-GB" w:eastAsia="nl-BE"/>
              </w:rPr>
            </w:pPr>
            <w:r w:rsidRPr="00363A37">
              <w:rPr>
                <w:lang w:val="en-GB" w:eastAsia="nl-BE"/>
              </w:rPr>
              <w:t>C4.1.3</w:t>
            </w:r>
          </w:p>
        </w:tc>
        <w:tc>
          <w:tcPr>
            <w:tcW w:w="1813" w:type="dxa"/>
          </w:tcPr>
          <w:p w14:paraId="3B8342BD" w14:textId="77777777" w:rsidR="0007403D" w:rsidRPr="00363A37" w:rsidRDefault="0007403D">
            <w:pPr>
              <w:rPr>
                <w:lang w:val="en-GB" w:eastAsia="nl-BE"/>
              </w:rPr>
            </w:pPr>
            <w:r w:rsidRPr="00363A37">
              <w:rPr>
                <w:lang w:val="en-GB" w:eastAsia="nl-BE"/>
              </w:rPr>
              <w:t xml:space="preserve"> D7.1.2</w:t>
            </w:r>
          </w:p>
        </w:tc>
        <w:tc>
          <w:tcPr>
            <w:tcW w:w="1814" w:type="dxa"/>
          </w:tcPr>
          <w:p w14:paraId="35A43171" w14:textId="77777777" w:rsidR="0007403D" w:rsidRPr="00363A37" w:rsidRDefault="0007403D">
            <w:pPr>
              <w:rPr>
                <w:lang w:val="en-GB" w:eastAsia="nl-BE"/>
              </w:rPr>
            </w:pPr>
            <w:r w:rsidRPr="00363A37">
              <w:rPr>
                <w:lang w:val="en-GB" w:eastAsia="nl-BE"/>
              </w:rPr>
              <w:t>E.2</w:t>
            </w:r>
          </w:p>
        </w:tc>
      </w:tr>
      <w:tr w:rsidR="0007403D" w:rsidRPr="00363A37" w14:paraId="7DDA4C0B" w14:textId="77777777">
        <w:tc>
          <w:tcPr>
            <w:tcW w:w="1813" w:type="dxa"/>
          </w:tcPr>
          <w:p w14:paraId="41CBAB69" w14:textId="77777777" w:rsidR="0007403D" w:rsidRPr="00363A37" w:rsidRDefault="0007403D">
            <w:pPr>
              <w:rPr>
                <w:lang w:val="en-GB" w:eastAsia="nl-BE"/>
              </w:rPr>
            </w:pPr>
            <w:r w:rsidRPr="00363A37">
              <w:rPr>
                <w:lang w:val="en-GB" w:eastAsia="nl-BE"/>
              </w:rPr>
              <w:t xml:space="preserve">N6.4. </w:t>
            </w:r>
          </w:p>
        </w:tc>
        <w:tc>
          <w:tcPr>
            <w:tcW w:w="1813" w:type="dxa"/>
          </w:tcPr>
          <w:p w14:paraId="3D7BB9C8" w14:textId="113D3F5C" w:rsidR="0007403D" w:rsidRPr="00363A37" w:rsidRDefault="0007403D">
            <w:pPr>
              <w:rPr>
                <w:lang w:val="en-GB" w:eastAsia="nl-BE"/>
              </w:rPr>
            </w:pPr>
          </w:p>
        </w:tc>
        <w:tc>
          <w:tcPr>
            <w:tcW w:w="1814" w:type="dxa"/>
          </w:tcPr>
          <w:p w14:paraId="4E92F0F1" w14:textId="77777777" w:rsidR="0007403D" w:rsidRPr="00363A37" w:rsidRDefault="0007403D">
            <w:pPr>
              <w:rPr>
                <w:lang w:val="en-GB" w:eastAsia="nl-BE"/>
              </w:rPr>
            </w:pPr>
          </w:p>
        </w:tc>
        <w:tc>
          <w:tcPr>
            <w:tcW w:w="1813" w:type="dxa"/>
          </w:tcPr>
          <w:p w14:paraId="76322BBC" w14:textId="77777777" w:rsidR="0007403D" w:rsidRPr="00363A37" w:rsidRDefault="0007403D">
            <w:pPr>
              <w:rPr>
                <w:lang w:val="en-GB" w:eastAsia="nl-BE"/>
              </w:rPr>
            </w:pPr>
          </w:p>
        </w:tc>
        <w:tc>
          <w:tcPr>
            <w:tcW w:w="1814" w:type="dxa"/>
          </w:tcPr>
          <w:p w14:paraId="7DC4B17F" w14:textId="77777777" w:rsidR="0007403D" w:rsidRPr="00363A37" w:rsidRDefault="0007403D">
            <w:pPr>
              <w:rPr>
                <w:lang w:val="en-GB" w:eastAsia="nl-BE"/>
              </w:rPr>
            </w:pPr>
          </w:p>
        </w:tc>
      </w:tr>
    </w:tbl>
    <w:p w14:paraId="3AA44C64" w14:textId="77777777" w:rsidR="0007403D" w:rsidRPr="00363A37" w:rsidRDefault="0007403D" w:rsidP="0007403D">
      <w:pPr>
        <w:rPr>
          <w:lang w:val="en-GB" w:eastAsia="nl-BE"/>
        </w:rPr>
      </w:pPr>
    </w:p>
    <w:p w14:paraId="65675066" w14:textId="77777777" w:rsidR="004A4A4B" w:rsidRPr="00363A37" w:rsidRDefault="004A4A4B" w:rsidP="004A4A4B">
      <w:pPr>
        <w:pStyle w:val="Guidance"/>
      </w:pPr>
      <w:r>
        <w:t>Please specify if different from the general part:</w:t>
      </w:r>
    </w:p>
    <w:p w14:paraId="4C135EAF" w14:textId="75B476AC" w:rsidR="0007403D" w:rsidRPr="00363A37" w:rsidRDefault="0007403D" w:rsidP="0007403D">
      <w:pPr>
        <w:pStyle w:val="Guidance"/>
      </w:pPr>
    </w:p>
    <w:p w14:paraId="1E244EEC" w14:textId="77777777" w:rsidR="0007403D" w:rsidRPr="00363A37" w:rsidRDefault="0007403D" w:rsidP="0007403D">
      <w:pPr>
        <w:pStyle w:val="Guidance"/>
        <w:numPr>
          <w:ilvl w:val="0"/>
          <w:numId w:val="26"/>
        </w:numPr>
      </w:pPr>
      <w:r w:rsidRPr="00363A37">
        <w:t>a request to issue must be made by the registrant</w:t>
      </w:r>
    </w:p>
    <w:p w14:paraId="71F4640F" w14:textId="77777777" w:rsidR="0007403D" w:rsidRPr="00363A37" w:rsidRDefault="0007403D" w:rsidP="0007403D">
      <w:pPr>
        <w:pStyle w:val="Guidance"/>
        <w:numPr>
          <w:ilvl w:val="0"/>
          <w:numId w:val="26"/>
        </w:numPr>
      </w:pPr>
      <w:r w:rsidRPr="00363A37">
        <w:t xml:space="preserve">the issuing frequency </w:t>
      </w:r>
    </w:p>
    <w:p w14:paraId="47AF99B8" w14:textId="77777777" w:rsidR="0007403D" w:rsidRPr="00363A37" w:rsidRDefault="0007403D" w:rsidP="0007403D">
      <w:pPr>
        <w:pStyle w:val="Guidance"/>
        <w:numPr>
          <w:ilvl w:val="0"/>
          <w:numId w:val="26"/>
        </w:numPr>
      </w:pPr>
      <w:r w:rsidRPr="00363A37">
        <w:t>how residual kWh are carried/brought forward</w:t>
      </w:r>
    </w:p>
    <w:p w14:paraId="36A914DE" w14:textId="77777777" w:rsidR="0007403D" w:rsidRPr="00363A37" w:rsidRDefault="0007403D" w:rsidP="0007403D">
      <w:pPr>
        <w:pStyle w:val="Guidance"/>
        <w:numPr>
          <w:ilvl w:val="0"/>
          <w:numId w:val="26"/>
        </w:numPr>
      </w:pPr>
      <w:r w:rsidRPr="00363A37">
        <w:t>certificates can be issued for energy consumed by auxiliaries, but they must be cancelled immediately</w:t>
      </w:r>
    </w:p>
    <w:p w14:paraId="0F924724" w14:textId="77777777" w:rsidR="0007403D" w:rsidRPr="00363A37" w:rsidRDefault="0007403D" w:rsidP="0007403D">
      <w:pPr>
        <w:pStyle w:val="Guidance"/>
        <w:numPr>
          <w:ilvl w:val="0"/>
          <w:numId w:val="26"/>
        </w:numPr>
      </w:pPr>
      <w:r w:rsidRPr="00363A37">
        <w:t>certificates will be issued to the nominated account</w:t>
      </w:r>
    </w:p>
    <w:p w14:paraId="79BFF648" w14:textId="77777777" w:rsidR="0007403D" w:rsidRPr="00363A37" w:rsidRDefault="0007403D" w:rsidP="0007403D">
      <w:pPr>
        <w:pStyle w:val="Guidance"/>
        <w:numPr>
          <w:ilvl w:val="0"/>
          <w:numId w:val="26"/>
        </w:numPr>
      </w:pPr>
      <w:r w:rsidRPr="00363A37">
        <w:t>any differences for handling of different energy carriers</w:t>
      </w:r>
    </w:p>
    <w:p w14:paraId="54582FED" w14:textId="77777777" w:rsidR="0007403D" w:rsidRPr="00363A37" w:rsidRDefault="0007403D" w:rsidP="0007403D">
      <w:pPr>
        <w:pStyle w:val="Guidance"/>
        <w:numPr>
          <w:ilvl w:val="0"/>
          <w:numId w:val="26"/>
        </w:numPr>
      </w:pPr>
      <w:r w:rsidRPr="00363A37">
        <w:t>how long the process will take</w:t>
      </w:r>
    </w:p>
    <w:p w14:paraId="56337608" w14:textId="77777777" w:rsidR="0007403D" w:rsidRDefault="0007403D" w:rsidP="0007403D">
      <w:pPr>
        <w:pStyle w:val="Guidance"/>
        <w:numPr>
          <w:ilvl w:val="0"/>
          <w:numId w:val="26"/>
        </w:numPr>
      </w:pPr>
      <w:r w:rsidRPr="00363A37">
        <w:t>how the Account Holder is informed of the issue</w:t>
      </w:r>
    </w:p>
    <w:p w14:paraId="00D1FA10" w14:textId="77777777" w:rsidR="0007403D" w:rsidRPr="00363A37" w:rsidRDefault="0007403D" w:rsidP="0007403D">
      <w:pPr>
        <w:pStyle w:val="Guidance"/>
      </w:pPr>
    </w:p>
    <w:p w14:paraId="1272D9C2" w14:textId="77777777" w:rsidR="0007403D" w:rsidRPr="00363A37" w:rsidRDefault="0007403D" w:rsidP="0007403D">
      <w:pPr>
        <w:pStyle w:val="Guidance"/>
      </w:pPr>
      <w:r w:rsidRPr="00363A37">
        <w:t>Use can be made of the following flow diagram</w:t>
      </w:r>
    </w:p>
    <w:p w14:paraId="5B18A5D1" w14:textId="77777777" w:rsidR="0007403D" w:rsidRDefault="0007403D" w:rsidP="0007403D">
      <w:pPr>
        <w:jc w:val="center"/>
        <w:rPr>
          <w:lang w:val="en-GB"/>
        </w:rPr>
      </w:pPr>
      <w:r w:rsidRPr="00363A37">
        <w:rPr>
          <w:lang w:val="en-GB"/>
        </w:rPr>
        <w:object w:dxaOrig="6320" w:dyaOrig="9257" w14:anchorId="1C3DC6E8">
          <v:shape id="_x0000_i1033" type="#_x0000_t75" style="width:317.9pt;height:461.9pt" o:ole="">
            <v:imagedata r:id="rId19" o:title=""/>
          </v:shape>
          <o:OLEObject Type="Embed" ProgID="Visio.Drawing.11" ShapeID="_x0000_i1033" DrawAspect="Content" ObjectID="_1838358297" r:id="rId23"/>
        </w:object>
      </w:r>
    </w:p>
    <w:p w14:paraId="5B9E2D0F" w14:textId="77777777" w:rsidR="0007403D" w:rsidRPr="00C35EA5" w:rsidRDefault="0007403D" w:rsidP="0007403D">
      <w:pPr>
        <w:jc w:val="center"/>
        <w:rPr>
          <w:i/>
          <w:iCs/>
          <w:sz w:val="18"/>
          <w:szCs w:val="18"/>
          <w:lang w:val="en-GB" w:eastAsia="nl-BE"/>
        </w:rPr>
      </w:pPr>
      <w:r w:rsidRPr="00C35EA5">
        <w:rPr>
          <w:i/>
          <w:iCs/>
          <w:sz w:val="18"/>
          <w:szCs w:val="18"/>
          <w:lang w:val="en-GB" w:eastAsia="nl-BE"/>
        </w:rPr>
        <w:t xml:space="preserve">* The Producer is the generic term for the party which requests certificates, and might include production aggregators, portfolio managers etc. </w:t>
      </w:r>
    </w:p>
    <w:p w14:paraId="5E3390C8" w14:textId="77777777" w:rsidR="0007403D" w:rsidRPr="00363A37" w:rsidRDefault="0007403D" w:rsidP="0007403D">
      <w:pPr>
        <w:pStyle w:val="Titolo2"/>
        <w:rPr>
          <w:lang w:val="en-GB" w:eastAsia="nl-BE"/>
        </w:rPr>
      </w:pPr>
      <w:bookmarkStart w:id="169" w:name="_Toc218527848"/>
      <w:r w:rsidRPr="00363A37">
        <w:rPr>
          <w:lang w:val="en-GB" w:eastAsia="nl-BE"/>
        </w:rPr>
        <w:t>Measurement</w:t>
      </w:r>
      <w:bookmarkEnd w:id="169"/>
    </w:p>
    <w:p w14:paraId="7B463DEA"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3224D056" w14:textId="77777777">
        <w:tc>
          <w:tcPr>
            <w:tcW w:w="2266" w:type="dxa"/>
          </w:tcPr>
          <w:p w14:paraId="50C24479" w14:textId="77777777" w:rsidR="0007403D" w:rsidRPr="00363A37" w:rsidRDefault="0007403D">
            <w:pPr>
              <w:rPr>
                <w:lang w:val="en-GB" w:eastAsia="nl-BE"/>
              </w:rPr>
            </w:pPr>
            <w:r w:rsidRPr="00363A37">
              <w:rPr>
                <w:lang w:val="en-GB" w:eastAsia="nl-BE"/>
              </w:rPr>
              <w:t>D6.1.2</w:t>
            </w:r>
          </w:p>
        </w:tc>
        <w:tc>
          <w:tcPr>
            <w:tcW w:w="2267" w:type="dxa"/>
          </w:tcPr>
          <w:p w14:paraId="47C9C992" w14:textId="77777777" w:rsidR="0007403D" w:rsidRPr="00363A37" w:rsidRDefault="0007403D">
            <w:pPr>
              <w:rPr>
                <w:lang w:val="en-GB" w:eastAsia="nl-BE"/>
              </w:rPr>
            </w:pPr>
            <w:r w:rsidRPr="00363A37">
              <w:rPr>
                <w:lang w:val="en-GB" w:eastAsia="nl-BE"/>
              </w:rPr>
              <w:t>N6.4.</w:t>
            </w:r>
          </w:p>
        </w:tc>
        <w:tc>
          <w:tcPr>
            <w:tcW w:w="2267" w:type="dxa"/>
          </w:tcPr>
          <w:p w14:paraId="2346CA4C" w14:textId="2CA5E25A" w:rsidR="0007403D" w:rsidRPr="00363A37" w:rsidRDefault="0007403D">
            <w:pPr>
              <w:rPr>
                <w:lang w:val="en-GB" w:eastAsia="nl-BE"/>
              </w:rPr>
            </w:pPr>
          </w:p>
        </w:tc>
        <w:tc>
          <w:tcPr>
            <w:tcW w:w="2267" w:type="dxa"/>
          </w:tcPr>
          <w:p w14:paraId="6DCB7A6E" w14:textId="77777777" w:rsidR="0007403D" w:rsidRPr="00363A37" w:rsidRDefault="0007403D">
            <w:pPr>
              <w:rPr>
                <w:lang w:val="en-GB" w:eastAsia="nl-BE"/>
              </w:rPr>
            </w:pPr>
          </w:p>
        </w:tc>
      </w:tr>
    </w:tbl>
    <w:p w14:paraId="49594F2E" w14:textId="77777777" w:rsidR="0007403D" w:rsidRPr="00363A37" w:rsidRDefault="0007403D" w:rsidP="0007403D">
      <w:pPr>
        <w:rPr>
          <w:lang w:val="en-GB" w:eastAsia="nl-BE"/>
        </w:rPr>
      </w:pPr>
    </w:p>
    <w:p w14:paraId="2016E723" w14:textId="77777777" w:rsidR="00BB2AB9" w:rsidRPr="00363A37" w:rsidRDefault="00BB2AB9" w:rsidP="00BB2AB9">
      <w:pPr>
        <w:pStyle w:val="Guidance"/>
      </w:pPr>
      <w:r>
        <w:t>Please specify if different from the general part:</w:t>
      </w:r>
    </w:p>
    <w:p w14:paraId="5639284D" w14:textId="77777777" w:rsidR="0007403D" w:rsidRPr="00363A37" w:rsidRDefault="0007403D" w:rsidP="0007403D">
      <w:pPr>
        <w:pStyle w:val="Guidance"/>
        <w:numPr>
          <w:ilvl w:val="0"/>
          <w:numId w:val="28"/>
        </w:numPr>
      </w:pPr>
      <w:r w:rsidRPr="00363A37">
        <w:t>the local metering regulations that apply</w:t>
      </w:r>
    </w:p>
    <w:p w14:paraId="69CBEAB0" w14:textId="77777777" w:rsidR="0007403D" w:rsidRPr="00363A37" w:rsidRDefault="0007403D" w:rsidP="0007403D">
      <w:pPr>
        <w:pStyle w:val="Guidance"/>
        <w:numPr>
          <w:ilvl w:val="0"/>
          <w:numId w:val="28"/>
        </w:numPr>
      </w:pPr>
      <w:r w:rsidRPr="00363A37">
        <w:t>measurement frequency must be not more than 12 months</w:t>
      </w:r>
    </w:p>
    <w:p w14:paraId="4EF7552D" w14:textId="77777777" w:rsidR="0007403D" w:rsidRPr="00363A37" w:rsidRDefault="0007403D" w:rsidP="0007403D">
      <w:pPr>
        <w:pStyle w:val="Guidance"/>
        <w:numPr>
          <w:ilvl w:val="0"/>
          <w:numId w:val="28"/>
        </w:numPr>
      </w:pPr>
      <w:r w:rsidRPr="00363A37">
        <w:t>the registrant is responsible for the measurement data</w:t>
      </w:r>
    </w:p>
    <w:p w14:paraId="018B8721" w14:textId="77777777" w:rsidR="0007403D" w:rsidRPr="00363A37" w:rsidRDefault="0007403D" w:rsidP="0007403D">
      <w:pPr>
        <w:pStyle w:val="Guidance"/>
        <w:numPr>
          <w:ilvl w:val="0"/>
          <w:numId w:val="28"/>
        </w:numPr>
      </w:pPr>
      <w:r w:rsidRPr="00363A37">
        <w:lastRenderedPageBreak/>
        <w:t>a measurement body must collect and verify the values</w:t>
      </w:r>
    </w:p>
    <w:p w14:paraId="60CBA00E" w14:textId="77777777" w:rsidR="0007403D" w:rsidRPr="00363A37" w:rsidRDefault="0007403D" w:rsidP="0007403D">
      <w:pPr>
        <w:pStyle w:val="Guidance"/>
        <w:numPr>
          <w:ilvl w:val="0"/>
          <w:numId w:val="28"/>
        </w:numPr>
      </w:pPr>
      <w:r w:rsidRPr="00363A37">
        <w:t>the allocation of energy according to input fuel</w:t>
      </w:r>
    </w:p>
    <w:p w14:paraId="7EC81339" w14:textId="77777777" w:rsidR="0007403D" w:rsidRPr="00363A37" w:rsidRDefault="0007403D" w:rsidP="0007403D">
      <w:pPr>
        <w:pStyle w:val="Guidance"/>
        <w:numPr>
          <w:ilvl w:val="0"/>
          <w:numId w:val="28"/>
        </w:numPr>
      </w:pPr>
      <w:r w:rsidRPr="00363A37">
        <w:t>the determination of qualifying output</w:t>
      </w:r>
    </w:p>
    <w:p w14:paraId="5C966AB7" w14:textId="77777777" w:rsidR="0007403D" w:rsidRPr="00363A37" w:rsidRDefault="0007403D" w:rsidP="0007403D">
      <w:pPr>
        <w:pStyle w:val="Guidance"/>
        <w:numPr>
          <w:ilvl w:val="0"/>
          <w:numId w:val="28"/>
        </w:numPr>
      </w:pPr>
      <w:r w:rsidRPr="00363A37">
        <w:t>any differences for handling of different energy carriers</w:t>
      </w:r>
    </w:p>
    <w:p w14:paraId="1188D5CF" w14:textId="77777777" w:rsidR="0007403D" w:rsidRPr="00363A37" w:rsidRDefault="0007403D" w:rsidP="0007403D">
      <w:pPr>
        <w:pStyle w:val="Guidance"/>
        <w:numPr>
          <w:ilvl w:val="0"/>
          <w:numId w:val="28"/>
        </w:numPr>
      </w:pPr>
      <w:r w:rsidRPr="00363A37">
        <w:t>when a device is out of service, its consumption is not counted</w:t>
      </w:r>
    </w:p>
    <w:p w14:paraId="497F2C2F" w14:textId="77777777" w:rsidR="0007403D" w:rsidRPr="00363A37" w:rsidRDefault="0007403D" w:rsidP="0007403D">
      <w:pPr>
        <w:pStyle w:val="Guidance"/>
        <w:numPr>
          <w:ilvl w:val="0"/>
          <w:numId w:val="28"/>
        </w:numPr>
      </w:pPr>
      <w:r w:rsidRPr="00363A37">
        <w:t xml:space="preserve">any arrangements for estimating and/or line loss adjustments to metered values  </w:t>
      </w:r>
    </w:p>
    <w:p w14:paraId="2ECED394" w14:textId="77777777" w:rsidR="0007403D" w:rsidRPr="00363A37" w:rsidRDefault="0007403D" w:rsidP="0007403D">
      <w:pPr>
        <w:pStyle w:val="Titolo2"/>
        <w:rPr>
          <w:lang w:val="en-GB" w:eastAsia="nl-BE"/>
        </w:rPr>
      </w:pPr>
      <w:bookmarkStart w:id="170" w:name="_Toc218527849"/>
      <w:r w:rsidRPr="00363A37">
        <w:rPr>
          <w:lang w:val="en-GB" w:eastAsia="nl-BE"/>
        </w:rPr>
        <w:t>Energy Storage</w:t>
      </w:r>
      <w:bookmarkEnd w:id="170"/>
      <w:r w:rsidRPr="00363A37">
        <w:rPr>
          <w:lang w:val="en-GB" w:eastAsia="nl-BE"/>
        </w:rPr>
        <w:t xml:space="preserve"> </w:t>
      </w:r>
    </w:p>
    <w:p w14:paraId="4F9799B3"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34B3E40D" w14:textId="77777777">
        <w:tc>
          <w:tcPr>
            <w:tcW w:w="1813" w:type="dxa"/>
          </w:tcPr>
          <w:p w14:paraId="05F04611" w14:textId="77777777" w:rsidR="0007403D" w:rsidRPr="00363A37" w:rsidRDefault="0007403D">
            <w:pPr>
              <w:rPr>
                <w:lang w:val="en-GB" w:eastAsia="nl-BE"/>
              </w:rPr>
            </w:pPr>
            <w:r w:rsidRPr="00DB03DF">
              <w:rPr>
                <w:lang w:val="en-GB" w:eastAsia="nl-BE"/>
              </w:rPr>
              <w:t>N6.4.4</w:t>
            </w:r>
          </w:p>
        </w:tc>
        <w:tc>
          <w:tcPr>
            <w:tcW w:w="1813" w:type="dxa"/>
          </w:tcPr>
          <w:p w14:paraId="6DBCAC13" w14:textId="77777777" w:rsidR="0007403D" w:rsidRPr="00363A37" w:rsidRDefault="0007403D">
            <w:pPr>
              <w:rPr>
                <w:lang w:val="en-GB" w:eastAsia="nl-BE"/>
              </w:rPr>
            </w:pPr>
            <w:r w:rsidRPr="000264AB">
              <w:rPr>
                <w:lang w:val="en-GB" w:eastAsia="nl-BE"/>
              </w:rPr>
              <w:t>N6.4.5</w:t>
            </w:r>
          </w:p>
        </w:tc>
        <w:tc>
          <w:tcPr>
            <w:tcW w:w="1814" w:type="dxa"/>
          </w:tcPr>
          <w:p w14:paraId="7A22540D" w14:textId="77777777" w:rsidR="0007403D" w:rsidRPr="00363A37" w:rsidRDefault="0007403D">
            <w:pPr>
              <w:rPr>
                <w:lang w:val="en-GB" w:eastAsia="nl-BE"/>
              </w:rPr>
            </w:pPr>
            <w:r w:rsidRPr="000264AB">
              <w:rPr>
                <w:lang w:val="en-GB" w:eastAsia="nl-BE"/>
              </w:rPr>
              <w:t>C3.2.4</w:t>
            </w:r>
          </w:p>
        </w:tc>
        <w:tc>
          <w:tcPr>
            <w:tcW w:w="1813" w:type="dxa"/>
          </w:tcPr>
          <w:p w14:paraId="11FF805E" w14:textId="77777777" w:rsidR="0007403D" w:rsidRPr="00363A37" w:rsidRDefault="0007403D">
            <w:pPr>
              <w:rPr>
                <w:lang w:val="en-GB" w:eastAsia="nl-BE"/>
              </w:rPr>
            </w:pPr>
            <w:r w:rsidRPr="00363A37">
              <w:rPr>
                <w:lang w:val="en-GB" w:eastAsia="nl-BE"/>
              </w:rPr>
              <w:t>C3.2.2</w:t>
            </w:r>
          </w:p>
        </w:tc>
        <w:tc>
          <w:tcPr>
            <w:tcW w:w="1814" w:type="dxa"/>
          </w:tcPr>
          <w:p w14:paraId="11EC638D" w14:textId="006C8AFF" w:rsidR="0007403D" w:rsidRPr="00363A37" w:rsidRDefault="0007403D">
            <w:pPr>
              <w:rPr>
                <w:lang w:val="en-GB" w:eastAsia="nl-BE"/>
              </w:rPr>
            </w:pPr>
            <w:r w:rsidRPr="00363A37">
              <w:rPr>
                <w:lang w:val="en-GB" w:eastAsia="nl-BE"/>
              </w:rPr>
              <w:t>C3.</w:t>
            </w:r>
            <w:r w:rsidR="00D22D98">
              <w:rPr>
                <w:lang w:val="en-GB" w:eastAsia="nl-BE"/>
              </w:rPr>
              <w:t>5.</w:t>
            </w:r>
            <w:proofErr w:type="gramStart"/>
            <w:r w:rsidR="00D22D98">
              <w:rPr>
                <w:lang w:val="en-GB" w:eastAsia="nl-BE"/>
              </w:rPr>
              <w:t>5.d</w:t>
            </w:r>
            <w:proofErr w:type="gramEnd"/>
          </w:p>
        </w:tc>
      </w:tr>
      <w:tr w:rsidR="00D22D98" w:rsidRPr="00363A37" w14:paraId="541992C3" w14:textId="77777777">
        <w:tc>
          <w:tcPr>
            <w:tcW w:w="1813" w:type="dxa"/>
          </w:tcPr>
          <w:p w14:paraId="1A6415AF" w14:textId="50EF0A9B" w:rsidR="00D22D98" w:rsidRPr="00DB03DF" w:rsidRDefault="00D22D98">
            <w:pPr>
              <w:rPr>
                <w:lang w:val="en-GB" w:eastAsia="nl-BE"/>
              </w:rPr>
            </w:pPr>
            <w:r>
              <w:rPr>
                <w:lang w:val="en-GB" w:eastAsia="nl-BE"/>
              </w:rPr>
              <w:t>C3.7</w:t>
            </w:r>
          </w:p>
        </w:tc>
        <w:tc>
          <w:tcPr>
            <w:tcW w:w="1813" w:type="dxa"/>
          </w:tcPr>
          <w:p w14:paraId="0CA091CD" w14:textId="77777777" w:rsidR="00D22D98" w:rsidRPr="000264AB" w:rsidRDefault="00D22D98">
            <w:pPr>
              <w:rPr>
                <w:lang w:val="en-GB" w:eastAsia="nl-BE"/>
              </w:rPr>
            </w:pPr>
          </w:p>
        </w:tc>
        <w:tc>
          <w:tcPr>
            <w:tcW w:w="1814" w:type="dxa"/>
          </w:tcPr>
          <w:p w14:paraId="070613EF" w14:textId="77777777" w:rsidR="00D22D98" w:rsidRPr="000264AB" w:rsidRDefault="00D22D98">
            <w:pPr>
              <w:rPr>
                <w:lang w:val="en-GB" w:eastAsia="nl-BE"/>
              </w:rPr>
            </w:pPr>
          </w:p>
        </w:tc>
        <w:tc>
          <w:tcPr>
            <w:tcW w:w="1813" w:type="dxa"/>
          </w:tcPr>
          <w:p w14:paraId="0F375C9E" w14:textId="77777777" w:rsidR="00D22D98" w:rsidRPr="00363A37" w:rsidRDefault="00D22D98">
            <w:pPr>
              <w:rPr>
                <w:lang w:val="en-GB" w:eastAsia="nl-BE"/>
              </w:rPr>
            </w:pPr>
          </w:p>
        </w:tc>
        <w:tc>
          <w:tcPr>
            <w:tcW w:w="1814" w:type="dxa"/>
          </w:tcPr>
          <w:p w14:paraId="59E8D3FE" w14:textId="77777777" w:rsidR="00D22D98" w:rsidRPr="00363A37" w:rsidRDefault="00D22D98">
            <w:pPr>
              <w:rPr>
                <w:lang w:val="en-GB" w:eastAsia="nl-BE"/>
              </w:rPr>
            </w:pPr>
          </w:p>
        </w:tc>
      </w:tr>
    </w:tbl>
    <w:p w14:paraId="744099AA" w14:textId="77777777" w:rsidR="0007403D" w:rsidRPr="00363A37" w:rsidRDefault="0007403D" w:rsidP="0007403D">
      <w:pPr>
        <w:rPr>
          <w:lang w:val="en-GB" w:eastAsia="nl-BE"/>
        </w:rPr>
      </w:pPr>
    </w:p>
    <w:p w14:paraId="75A4EF79" w14:textId="664492E9" w:rsidR="00AA18B6" w:rsidRPr="00363A37" w:rsidRDefault="00AA18B6" w:rsidP="00AA18B6">
      <w:pPr>
        <w:pStyle w:val="Guidance"/>
      </w:pPr>
      <w:r>
        <w:t xml:space="preserve">Please specify if different from the </w:t>
      </w:r>
      <w:r w:rsidR="00BC3584">
        <w:t xml:space="preserve">common </w:t>
      </w:r>
      <w:r>
        <w:t>part:</w:t>
      </w:r>
    </w:p>
    <w:p w14:paraId="4D3EE025" w14:textId="77777777" w:rsidR="0007403D" w:rsidRPr="00363A37" w:rsidRDefault="0007403D" w:rsidP="0007403D">
      <w:pPr>
        <w:pStyle w:val="Guidance"/>
        <w:numPr>
          <w:ilvl w:val="0"/>
          <w:numId w:val="29"/>
        </w:numPr>
      </w:pPr>
      <w:r w:rsidRPr="00363A37">
        <w:t>the registrant must provide a consumption declaration</w:t>
      </w:r>
    </w:p>
    <w:p w14:paraId="0029CB94" w14:textId="77777777" w:rsidR="0007403D" w:rsidRPr="00363A37" w:rsidRDefault="0007403D" w:rsidP="0007403D">
      <w:pPr>
        <w:pStyle w:val="Guidance"/>
      </w:pPr>
      <w:r w:rsidRPr="00363A37">
        <w:t>A sample or template consumption declaration form must be included as an appendix to ensure correct data provision.</w:t>
      </w:r>
    </w:p>
    <w:p w14:paraId="5E73A1F7" w14:textId="77777777" w:rsidR="0007403D" w:rsidRPr="00363A37" w:rsidRDefault="0007403D" w:rsidP="0007403D">
      <w:pPr>
        <w:pStyle w:val="Guidance"/>
      </w:pPr>
      <w:r w:rsidRPr="00363A37">
        <w:t xml:space="preserve">It must describe rules for handling certificates in relation with stored energy, e.g.: </w:t>
      </w:r>
    </w:p>
    <w:p w14:paraId="1519593A" w14:textId="77777777" w:rsidR="0007403D" w:rsidRPr="00363A37" w:rsidRDefault="0007403D" w:rsidP="007920E2">
      <w:pPr>
        <w:pStyle w:val="Guidance"/>
        <w:numPr>
          <w:ilvl w:val="0"/>
          <w:numId w:val="98"/>
        </w:numPr>
      </w:pPr>
      <w:r w:rsidRPr="00363A37">
        <w:t xml:space="preserve">No certificates are issued for the Output of an energy storage device; or </w:t>
      </w:r>
    </w:p>
    <w:p w14:paraId="0880B56E" w14:textId="77777777" w:rsidR="0007403D" w:rsidRPr="00363A37" w:rsidRDefault="0007403D" w:rsidP="007920E2">
      <w:pPr>
        <w:pStyle w:val="Guidance"/>
        <w:numPr>
          <w:ilvl w:val="0"/>
          <w:numId w:val="98"/>
        </w:numPr>
      </w:pPr>
      <w:r w:rsidRPr="00363A37">
        <w:t xml:space="preserve">certificates are only issued for the Output of an energy storage device if it is assured the energy that flows into the storage device is produced on the same site and no certificates have been issued for the energy that flows into the storage device; or </w:t>
      </w:r>
    </w:p>
    <w:p w14:paraId="4CBCE8A5" w14:textId="39FC6C83" w:rsidR="0007403D" w:rsidRDefault="00C419F8" w:rsidP="00BC3584">
      <w:pPr>
        <w:pStyle w:val="Guidance"/>
        <w:numPr>
          <w:ilvl w:val="0"/>
          <w:numId w:val="98"/>
        </w:numPr>
      </w:pPr>
      <w:r w:rsidRPr="007920E2">
        <w:rPr>
          <w:iCs/>
        </w:rPr>
        <w:t>Storage Issuance is facilitated:</w:t>
      </w:r>
      <w:r w:rsidRPr="007920E2">
        <w:rPr>
          <w:iCs/>
          <w:u w:val="single"/>
        </w:rPr>
        <w:t xml:space="preserve"> </w:t>
      </w:r>
      <w:r w:rsidR="0007403D" w:rsidRPr="00363A37">
        <w:t>certificates are cancelled for Input into storage and certificates issued are for the Output from storage.</w:t>
      </w:r>
    </w:p>
    <w:p w14:paraId="1B89F1F6" w14:textId="77777777" w:rsidR="00115F9E" w:rsidRPr="007920E2" w:rsidRDefault="00115F9E" w:rsidP="00115F9E">
      <w:pPr>
        <w:pStyle w:val="Guidance"/>
        <w:ind w:left="720"/>
        <w:rPr>
          <w:iCs/>
          <w:lang w:val="en-US"/>
        </w:rPr>
      </w:pPr>
      <w:r w:rsidRPr="007920E2">
        <w:rPr>
          <w:iCs/>
        </w:rPr>
        <w:t>If Storage Issuance is facilitated, (implying the issuance of EECS Certificates for energy flowing out of a Storage System, upon cancellation of EECS Certificates with the same attributes for energy flowing into the Storage System,) the following shall be included:</w:t>
      </w:r>
      <w:r w:rsidRPr="007920E2">
        <w:rPr>
          <w:iCs/>
          <w:lang w:val="en-US"/>
        </w:rPr>
        <w:t> </w:t>
      </w:r>
    </w:p>
    <w:p w14:paraId="16142710" w14:textId="77777777" w:rsidR="00115F9E" w:rsidRPr="007920E2" w:rsidRDefault="00115F9E" w:rsidP="007920E2">
      <w:pPr>
        <w:pStyle w:val="Guidance"/>
        <w:numPr>
          <w:ilvl w:val="0"/>
          <w:numId w:val="99"/>
        </w:numPr>
        <w:tabs>
          <w:tab w:val="clear" w:pos="720"/>
          <w:tab w:val="num" w:pos="1440"/>
        </w:tabs>
        <w:ind w:left="1440"/>
        <w:rPr>
          <w:iCs/>
          <w:lang w:val="en-US"/>
        </w:rPr>
      </w:pPr>
      <w:r w:rsidRPr="007920E2">
        <w:rPr>
          <w:iCs/>
        </w:rPr>
        <w:t>How energy losses over storage are determined</w:t>
      </w:r>
      <w:r w:rsidRPr="007920E2">
        <w:rPr>
          <w:iCs/>
          <w:lang w:val="en-US"/>
        </w:rPr>
        <w:t> </w:t>
      </w:r>
    </w:p>
    <w:p w14:paraId="1E2B493C" w14:textId="77777777" w:rsidR="00115F9E" w:rsidRPr="007920E2" w:rsidRDefault="00115F9E" w:rsidP="007920E2">
      <w:pPr>
        <w:pStyle w:val="Guidance"/>
        <w:numPr>
          <w:ilvl w:val="0"/>
          <w:numId w:val="100"/>
        </w:numPr>
        <w:tabs>
          <w:tab w:val="clear" w:pos="720"/>
          <w:tab w:val="num" w:pos="1440"/>
        </w:tabs>
        <w:ind w:left="1440"/>
        <w:rPr>
          <w:iCs/>
          <w:lang w:val="en-US"/>
        </w:rPr>
      </w:pPr>
      <w:r w:rsidRPr="007920E2">
        <w:rPr>
          <w:iCs/>
        </w:rPr>
        <w:t>The process of cancellation and issuance related to storage, and the list of the retained attributes over the “time-shifting” of certificates following from storage issuance and the list of attributes that have changed on the newly issued certificates after storage.</w:t>
      </w:r>
      <w:r w:rsidRPr="007920E2">
        <w:rPr>
          <w:iCs/>
          <w:lang w:val="en-US"/>
        </w:rPr>
        <w:t> </w:t>
      </w:r>
    </w:p>
    <w:p w14:paraId="7DA55404" w14:textId="77777777" w:rsidR="00115F9E" w:rsidRPr="007920E2" w:rsidRDefault="00115F9E" w:rsidP="007920E2">
      <w:pPr>
        <w:pStyle w:val="Guidance"/>
        <w:numPr>
          <w:ilvl w:val="0"/>
          <w:numId w:val="101"/>
        </w:numPr>
        <w:tabs>
          <w:tab w:val="clear" w:pos="720"/>
          <w:tab w:val="num" w:pos="1440"/>
        </w:tabs>
        <w:ind w:left="1440"/>
        <w:rPr>
          <w:iCs/>
          <w:lang w:val="en-US"/>
        </w:rPr>
      </w:pPr>
      <w:r w:rsidRPr="007920E2">
        <w:rPr>
          <w:iCs/>
        </w:rPr>
        <w:t>How transparency on storage issuance is facilitated by marking the respective EECS Certificates with a Storage Tag in accordance with the parameter values listed in EECS Fact Sheet 23 Conversion Tracking</w:t>
      </w:r>
      <w:r w:rsidRPr="007920E2">
        <w:rPr>
          <w:iCs/>
          <w:lang w:val="en-US"/>
        </w:rPr>
        <w:t> </w:t>
      </w:r>
    </w:p>
    <w:p w14:paraId="4A9519C2" w14:textId="77777777" w:rsidR="00115F9E" w:rsidRPr="007920E2" w:rsidRDefault="00115F9E" w:rsidP="007920E2">
      <w:pPr>
        <w:pStyle w:val="Guidance"/>
        <w:numPr>
          <w:ilvl w:val="0"/>
          <w:numId w:val="102"/>
        </w:numPr>
        <w:tabs>
          <w:tab w:val="clear" w:pos="720"/>
          <w:tab w:val="num" w:pos="1440"/>
        </w:tabs>
        <w:ind w:left="1440"/>
        <w:rPr>
          <w:iCs/>
          <w:lang w:val="en-US"/>
        </w:rPr>
      </w:pPr>
      <w:r w:rsidRPr="007920E2">
        <w:rPr>
          <w:iCs/>
        </w:rPr>
        <w:t>Whether there are geographical boundaries related to the location of the acceptable input certificates used to prove the attributes of the input of storage, and if so, which ones.</w:t>
      </w:r>
      <w:r w:rsidRPr="007920E2">
        <w:rPr>
          <w:iCs/>
          <w:lang w:val="en-US"/>
        </w:rPr>
        <w:t> </w:t>
      </w:r>
    </w:p>
    <w:p w14:paraId="550A0E81" w14:textId="77777777" w:rsidR="00115F9E" w:rsidRPr="007920E2" w:rsidRDefault="00115F9E" w:rsidP="007920E2">
      <w:pPr>
        <w:pStyle w:val="Guidance"/>
        <w:numPr>
          <w:ilvl w:val="0"/>
          <w:numId w:val="103"/>
        </w:numPr>
        <w:tabs>
          <w:tab w:val="clear" w:pos="720"/>
          <w:tab w:val="num" w:pos="1440"/>
        </w:tabs>
        <w:ind w:left="1440"/>
        <w:rPr>
          <w:iCs/>
          <w:lang w:val="en-US"/>
        </w:rPr>
      </w:pPr>
      <w:r w:rsidRPr="007920E2">
        <w:rPr>
          <w:iCs/>
        </w:rPr>
        <w:lastRenderedPageBreak/>
        <w:t>Whether there is a temporal correlation between the time of charging energy into the storage system and the production period mentioned on the certificates that are cancelled for the input into storage</w:t>
      </w:r>
      <w:r w:rsidRPr="007920E2">
        <w:rPr>
          <w:iCs/>
          <w:lang w:val="en-US"/>
        </w:rPr>
        <w:t> </w:t>
      </w:r>
    </w:p>
    <w:p w14:paraId="7DDB3B55" w14:textId="77777777" w:rsidR="00115F9E" w:rsidRPr="007920E2" w:rsidRDefault="00115F9E" w:rsidP="007920E2">
      <w:pPr>
        <w:pStyle w:val="Guidance"/>
        <w:numPr>
          <w:ilvl w:val="0"/>
          <w:numId w:val="104"/>
        </w:numPr>
        <w:tabs>
          <w:tab w:val="clear" w:pos="720"/>
          <w:tab w:val="num" w:pos="1440"/>
        </w:tabs>
        <w:ind w:left="1440"/>
        <w:rPr>
          <w:iCs/>
          <w:lang w:val="en-US"/>
        </w:rPr>
      </w:pPr>
      <w:r w:rsidRPr="007920E2">
        <w:rPr>
          <w:iCs/>
        </w:rPr>
        <w:t>How the Attributes of the various input certificates are allocated over the certificates issued for the various outputs from the storage system (e.g. FIFO, LIFO, Weighted Average allocation, storage operator decides, …).</w:t>
      </w:r>
      <w:r w:rsidRPr="007920E2">
        <w:rPr>
          <w:iCs/>
          <w:lang w:val="en-US"/>
        </w:rPr>
        <w:t> </w:t>
      </w:r>
    </w:p>
    <w:p w14:paraId="2B7D6DFE" w14:textId="58919F1A" w:rsidR="00115F9E" w:rsidRPr="007920E2" w:rsidRDefault="00115F9E" w:rsidP="007920E2">
      <w:pPr>
        <w:pStyle w:val="Guidance"/>
        <w:numPr>
          <w:ilvl w:val="0"/>
          <w:numId w:val="105"/>
        </w:numPr>
        <w:tabs>
          <w:tab w:val="clear" w:pos="720"/>
          <w:tab w:val="num" w:pos="1440"/>
        </w:tabs>
        <w:ind w:left="1440"/>
        <w:rPr>
          <w:iCs/>
          <w:lang w:val="en-US"/>
        </w:rPr>
      </w:pPr>
      <w:r w:rsidRPr="007920E2">
        <w:rPr>
          <w:iCs/>
        </w:rPr>
        <w:t>Where Certificates are issued for energy released from a Storage System, the EECS Certificate may provide details on the Storage System’s location, the original production period of the energy, the method for quantifying and quantification of energy losses in storage, the method for allocating attributes from energy input to Certificates issued for output from storage, as elaborated in the categories in EECS Fact Sheet 23 Conversion Tracking. If applicable, please elaborate on the procedures that lead to the recording of such information.</w:t>
      </w:r>
      <w:r w:rsidRPr="007920E2">
        <w:rPr>
          <w:iCs/>
          <w:lang w:val="en-US"/>
        </w:rPr>
        <w:t> </w:t>
      </w:r>
    </w:p>
    <w:p w14:paraId="5AA5002E" w14:textId="17C109BB" w:rsidR="0007403D" w:rsidRDefault="0007403D" w:rsidP="007920E2">
      <w:pPr>
        <w:pStyle w:val="Guidance"/>
        <w:numPr>
          <w:ilvl w:val="0"/>
          <w:numId w:val="98"/>
        </w:numPr>
      </w:pPr>
      <w:r>
        <w:t xml:space="preserve">It must include the handling of pump storage </w:t>
      </w:r>
      <w:r w:rsidRPr="00BC61B0">
        <w:t xml:space="preserve">and energy losses over storage in general. It also explains the rules for the allocation of attributes of input into </w:t>
      </w:r>
      <w:proofErr w:type="gramStart"/>
      <w:r w:rsidRPr="00BC61B0">
        <w:t>storage to storage</w:t>
      </w:r>
      <w:proofErr w:type="gramEnd"/>
      <w:r w:rsidRPr="00BC61B0">
        <w:t xml:space="preserve"> output.</w:t>
      </w:r>
    </w:p>
    <w:p w14:paraId="0704D8B4" w14:textId="77777777" w:rsidR="0007403D" w:rsidRDefault="0007403D" w:rsidP="0007403D">
      <w:pPr>
        <w:pStyle w:val="Titolo2"/>
        <w:rPr>
          <w:lang w:val="en-GB" w:eastAsia="nl-BE"/>
        </w:rPr>
      </w:pPr>
      <w:bookmarkStart w:id="171" w:name="_Toc218527850"/>
      <w:r w:rsidRPr="008C26EF">
        <w:rPr>
          <w:lang w:val="en-GB" w:eastAsia="nl-BE"/>
        </w:rPr>
        <w:t>Energy Carrier Conversion</w:t>
      </w:r>
      <w:bookmarkEnd w:id="171"/>
    </w:p>
    <w:p w14:paraId="5FFA2BC2"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5CA729EB" w14:textId="77777777">
        <w:tc>
          <w:tcPr>
            <w:tcW w:w="2266" w:type="dxa"/>
          </w:tcPr>
          <w:p w14:paraId="1B6D9E6D" w14:textId="77777777" w:rsidR="0007403D" w:rsidRPr="00363A37" w:rsidRDefault="0007403D">
            <w:pPr>
              <w:rPr>
                <w:lang w:val="en-GB" w:eastAsia="nl-BE"/>
              </w:rPr>
            </w:pPr>
            <w:r w:rsidRPr="00F26D99">
              <w:rPr>
                <w:lang w:val="en-GB" w:eastAsia="nl-BE"/>
              </w:rPr>
              <w:t>C3.2.2</w:t>
            </w:r>
          </w:p>
        </w:tc>
        <w:tc>
          <w:tcPr>
            <w:tcW w:w="2267" w:type="dxa"/>
          </w:tcPr>
          <w:p w14:paraId="5763731E" w14:textId="77777777" w:rsidR="0007403D" w:rsidRPr="00363A37" w:rsidRDefault="0007403D">
            <w:pPr>
              <w:rPr>
                <w:lang w:val="en-GB" w:eastAsia="nl-BE"/>
              </w:rPr>
            </w:pPr>
            <w:r w:rsidRPr="00560A8A">
              <w:rPr>
                <w:lang w:val="en-GB" w:eastAsia="nl-BE"/>
              </w:rPr>
              <w:t>C3.5.4(u</w:t>
            </w:r>
            <w:r>
              <w:rPr>
                <w:lang w:val="en-GB" w:eastAsia="nl-BE"/>
              </w:rPr>
              <w:t>)</w:t>
            </w:r>
          </w:p>
        </w:tc>
        <w:tc>
          <w:tcPr>
            <w:tcW w:w="2267" w:type="dxa"/>
          </w:tcPr>
          <w:p w14:paraId="1D443698" w14:textId="77777777" w:rsidR="0007403D" w:rsidRPr="00363A37" w:rsidRDefault="0007403D">
            <w:pPr>
              <w:rPr>
                <w:lang w:val="en-GB" w:eastAsia="nl-BE"/>
              </w:rPr>
            </w:pPr>
            <w:r w:rsidRPr="00363A37">
              <w:rPr>
                <w:lang w:val="en-GB" w:eastAsia="nl-BE"/>
              </w:rPr>
              <w:t>C3.6</w:t>
            </w:r>
          </w:p>
        </w:tc>
        <w:tc>
          <w:tcPr>
            <w:tcW w:w="2267" w:type="dxa"/>
          </w:tcPr>
          <w:p w14:paraId="5CEF1FE3" w14:textId="77777777" w:rsidR="0007403D" w:rsidRPr="00363A37" w:rsidRDefault="0007403D">
            <w:pPr>
              <w:rPr>
                <w:lang w:val="en-GB" w:eastAsia="nl-BE"/>
              </w:rPr>
            </w:pPr>
          </w:p>
        </w:tc>
      </w:tr>
    </w:tbl>
    <w:p w14:paraId="14001023" w14:textId="77777777" w:rsidR="0007403D" w:rsidRDefault="0007403D" w:rsidP="0007403D">
      <w:pPr>
        <w:rPr>
          <w:lang w:val="en-GB" w:eastAsia="nl-BE"/>
        </w:rPr>
      </w:pPr>
    </w:p>
    <w:p w14:paraId="6A45C7A9" w14:textId="77777777" w:rsidR="00AA18B6" w:rsidRPr="00363A37" w:rsidRDefault="00AA18B6" w:rsidP="00AA18B6">
      <w:pPr>
        <w:pStyle w:val="Guidance"/>
      </w:pPr>
      <w:r>
        <w:t>Please specify if different from the general part:</w:t>
      </w:r>
    </w:p>
    <w:p w14:paraId="4E07D971" w14:textId="7ACF0E93" w:rsidR="0007403D" w:rsidRDefault="0007403D" w:rsidP="0007403D">
      <w:pPr>
        <w:pStyle w:val="Guidance"/>
      </w:pPr>
      <w:r w:rsidRPr="003976D8">
        <w:t>The following</w:t>
      </w:r>
      <w:r>
        <w:t xml:space="preserve"> areas must be elaborated</w:t>
      </w:r>
      <w:r w:rsidRPr="003976D8">
        <w:t xml:space="preserve"> in </w:t>
      </w:r>
      <w:r w:rsidR="009E189C">
        <w:t>the</w:t>
      </w:r>
      <w:r w:rsidRPr="003976D8">
        <w:t xml:space="preserve"> Domain Protocol</w:t>
      </w:r>
      <w:r>
        <w:t>:</w:t>
      </w:r>
    </w:p>
    <w:p w14:paraId="1E2DA0D0" w14:textId="77777777" w:rsidR="0007403D" w:rsidRDefault="0007403D" w:rsidP="0007403D">
      <w:pPr>
        <w:pStyle w:val="Guidance"/>
        <w:numPr>
          <w:ilvl w:val="0"/>
          <w:numId w:val="54"/>
        </w:numPr>
      </w:pPr>
      <w:r>
        <w:t>Are GOs cancelled for the measured input into conversion and new GOs issued for the measured output from conversion?</w:t>
      </w:r>
    </w:p>
    <w:p w14:paraId="577F2075" w14:textId="77777777" w:rsidR="0007403D" w:rsidRPr="00DA4F08" w:rsidRDefault="0007403D" w:rsidP="0007403D">
      <w:pPr>
        <w:pStyle w:val="Guidance"/>
        <w:numPr>
          <w:ilvl w:val="0"/>
          <w:numId w:val="54"/>
        </w:numPr>
      </w:pPr>
      <w:r>
        <w:t>H</w:t>
      </w:r>
      <w:r w:rsidRPr="003976D8">
        <w:t>ow the cancelled GOs for the input to conversion are accounted in the statistics and overall disclosure exercise so that they are not double counted in any figures at the usage side.</w:t>
      </w:r>
    </w:p>
    <w:p w14:paraId="430CFAA0" w14:textId="77777777" w:rsidR="0007403D" w:rsidRPr="003976D8" w:rsidRDefault="0007403D" w:rsidP="0007403D">
      <w:pPr>
        <w:pStyle w:val="Guidance"/>
        <w:numPr>
          <w:ilvl w:val="0"/>
          <w:numId w:val="54"/>
        </w:numPr>
      </w:pPr>
      <w:r w:rsidRPr="003976D8">
        <w:t>Does the cancellation process foresee in a mentioning in the cancellation request that the cancellation took place for the purpose of conversion?</w:t>
      </w:r>
    </w:p>
    <w:p w14:paraId="63F7A8F6" w14:textId="77777777" w:rsidR="0007403D" w:rsidRPr="0055623A" w:rsidRDefault="0007403D" w:rsidP="0007403D">
      <w:pPr>
        <w:pStyle w:val="Guidance"/>
        <w:numPr>
          <w:ilvl w:val="0"/>
          <w:numId w:val="54"/>
        </w:numPr>
      </w:pPr>
      <w:r w:rsidRPr="003976D8">
        <w:t>Do the newly issued GOs after conversion receive a ‘Conversion Tag’ in accordance with EECS C3.5.4(u)?</w:t>
      </w:r>
    </w:p>
    <w:p w14:paraId="2F19C13B" w14:textId="77777777" w:rsidR="0007403D" w:rsidRPr="00DA4F08" w:rsidRDefault="0007403D" w:rsidP="0007403D">
      <w:pPr>
        <w:pStyle w:val="Guidance"/>
        <w:numPr>
          <w:ilvl w:val="0"/>
          <w:numId w:val="54"/>
        </w:numPr>
      </w:pPr>
      <w:r>
        <w:t>T</w:t>
      </w:r>
      <w:r w:rsidRPr="003976D8">
        <w:t>he process that matches the measured input energy to a conversion device with the GOs cancelled for proving the energy source of this input?</w:t>
      </w:r>
    </w:p>
    <w:p w14:paraId="0A16C270" w14:textId="77777777" w:rsidR="0007403D" w:rsidRPr="003976D8" w:rsidRDefault="0007403D" w:rsidP="0007403D">
      <w:pPr>
        <w:pStyle w:val="Guidance"/>
        <w:numPr>
          <w:ilvl w:val="0"/>
          <w:numId w:val="54"/>
        </w:numPr>
      </w:pPr>
      <w:r>
        <w:t>T</w:t>
      </w:r>
      <w:r w:rsidRPr="003976D8">
        <w:t>he process that transmits data from the cancelled input GOs to the newly issued output GOs? Which data fields are transmitted? How is the proportional allocation from (more) input GOs to (lower number of) output GOs dealt with?</w:t>
      </w:r>
    </w:p>
    <w:p w14:paraId="262DF989" w14:textId="77777777" w:rsidR="0007403D" w:rsidRDefault="0007403D" w:rsidP="0007403D">
      <w:pPr>
        <w:pStyle w:val="Guidance"/>
        <w:numPr>
          <w:ilvl w:val="0"/>
          <w:numId w:val="54"/>
        </w:numPr>
      </w:pPr>
      <w:r w:rsidRPr="003976D8">
        <w:t xml:space="preserve">The cancelled GOs for the input into conversion, do they have to be cancelled within your own registry? </w:t>
      </w:r>
      <w:r>
        <w:t>Or do you accept them to be cancelled elsewhere? Please elaborate on the verification process.</w:t>
      </w:r>
    </w:p>
    <w:p w14:paraId="1966B273" w14:textId="77777777" w:rsidR="00DC4C85" w:rsidRPr="00CB7EDC" w:rsidRDefault="00DC4C85" w:rsidP="00CB7EDC">
      <w:pPr>
        <w:pStyle w:val="Guidance"/>
        <w:numPr>
          <w:ilvl w:val="0"/>
          <w:numId w:val="54"/>
        </w:numPr>
        <w:rPr>
          <w:i w:val="0"/>
        </w:rPr>
      </w:pPr>
      <w:r w:rsidRPr="00CB7EDC">
        <w:lastRenderedPageBreak/>
        <w:t>How does the Issuing Body ensure qualitative verification on the cancelled EECS Certificates for the Input? </w:t>
      </w:r>
    </w:p>
    <w:p w14:paraId="6B7AE303" w14:textId="0EEC447C" w:rsidR="00DC4C85" w:rsidRPr="00CB7EDC" w:rsidRDefault="00DC4C85" w:rsidP="00CB7EDC">
      <w:pPr>
        <w:pStyle w:val="Guidance"/>
        <w:numPr>
          <w:ilvl w:val="0"/>
          <w:numId w:val="54"/>
        </w:numPr>
      </w:pPr>
      <w:r w:rsidRPr="00CB7EDC">
        <w:t>Which criteria are in place regarding eligibility of certificates for proving the attributes of the input into conversion? </w:t>
      </w:r>
    </w:p>
    <w:p w14:paraId="4CCAD51C" w14:textId="77777777" w:rsidR="0007403D" w:rsidRPr="00363A37" w:rsidRDefault="0007403D" w:rsidP="0007403D">
      <w:pPr>
        <w:pStyle w:val="Titolo2"/>
        <w:rPr>
          <w:lang w:val="en-GB" w:eastAsia="nl-BE"/>
        </w:rPr>
      </w:pPr>
      <w:bookmarkStart w:id="172" w:name="_Toc218527851"/>
      <w:r w:rsidRPr="00363A37">
        <w:rPr>
          <w:lang w:val="en-GB" w:eastAsia="nl-BE"/>
        </w:rPr>
        <w:t>Combustion Fuel (e.g., Biomass) Input and Production Devices with multiple energy inputs</w:t>
      </w:r>
      <w:bookmarkEnd w:id="172"/>
    </w:p>
    <w:p w14:paraId="1C5E72EF"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2B6DBA64" w14:textId="77777777">
        <w:tc>
          <w:tcPr>
            <w:tcW w:w="2266" w:type="dxa"/>
          </w:tcPr>
          <w:p w14:paraId="6E6BF38B" w14:textId="77777777" w:rsidR="0007403D" w:rsidRPr="00363A37" w:rsidRDefault="0007403D">
            <w:pPr>
              <w:rPr>
                <w:lang w:val="en-GB" w:eastAsia="nl-BE"/>
              </w:rPr>
            </w:pPr>
            <w:r w:rsidRPr="00363A37">
              <w:rPr>
                <w:lang w:val="en-GB" w:eastAsia="nl-BE"/>
              </w:rPr>
              <w:t>N6.3.2</w:t>
            </w:r>
          </w:p>
        </w:tc>
        <w:tc>
          <w:tcPr>
            <w:tcW w:w="2267" w:type="dxa"/>
          </w:tcPr>
          <w:p w14:paraId="3E6B0898" w14:textId="0945B612" w:rsidR="0007403D" w:rsidRPr="00363A37" w:rsidRDefault="0007403D">
            <w:pPr>
              <w:rPr>
                <w:lang w:val="en-GB" w:eastAsia="nl-BE"/>
              </w:rPr>
            </w:pPr>
          </w:p>
        </w:tc>
        <w:tc>
          <w:tcPr>
            <w:tcW w:w="2267" w:type="dxa"/>
          </w:tcPr>
          <w:p w14:paraId="2B3574AE" w14:textId="77777777" w:rsidR="0007403D" w:rsidRPr="00363A37" w:rsidRDefault="0007403D">
            <w:pPr>
              <w:rPr>
                <w:lang w:val="en-GB" w:eastAsia="nl-BE"/>
              </w:rPr>
            </w:pPr>
          </w:p>
        </w:tc>
        <w:tc>
          <w:tcPr>
            <w:tcW w:w="2267" w:type="dxa"/>
          </w:tcPr>
          <w:p w14:paraId="3CC9F94C" w14:textId="77777777" w:rsidR="0007403D" w:rsidRPr="00363A37" w:rsidRDefault="0007403D">
            <w:pPr>
              <w:rPr>
                <w:lang w:val="en-GB" w:eastAsia="nl-BE"/>
              </w:rPr>
            </w:pPr>
          </w:p>
        </w:tc>
      </w:tr>
    </w:tbl>
    <w:p w14:paraId="2B9469BE" w14:textId="77777777" w:rsidR="0007403D" w:rsidRPr="00363A37" w:rsidRDefault="0007403D" w:rsidP="0007403D">
      <w:pPr>
        <w:rPr>
          <w:lang w:val="en-GB" w:eastAsia="nl-BE"/>
        </w:rPr>
      </w:pPr>
    </w:p>
    <w:p w14:paraId="77A96893" w14:textId="77777777" w:rsidR="0007403D" w:rsidRPr="00363A37" w:rsidRDefault="0007403D" w:rsidP="0007403D">
      <w:pPr>
        <w:pStyle w:val="Guidance"/>
      </w:pPr>
      <w:r w:rsidRPr="00363A37">
        <w:t>It must describe how the generation is calculated for Production Devices using combustion fuels or multiple fuels as Input:</w:t>
      </w:r>
    </w:p>
    <w:p w14:paraId="391DC557" w14:textId="77777777" w:rsidR="0007403D" w:rsidRPr="00363A37" w:rsidRDefault="0007403D" w:rsidP="0007403D">
      <w:pPr>
        <w:pStyle w:val="Guidance"/>
        <w:numPr>
          <w:ilvl w:val="0"/>
          <w:numId w:val="31"/>
        </w:numPr>
      </w:pPr>
      <w:r w:rsidRPr="00363A37">
        <w:t>the registrant must provide a consumption declaration</w:t>
      </w:r>
    </w:p>
    <w:p w14:paraId="462870D9" w14:textId="77777777" w:rsidR="0007403D" w:rsidRPr="00363A37" w:rsidRDefault="0007403D" w:rsidP="0007403D">
      <w:pPr>
        <w:pStyle w:val="Guidance"/>
        <w:numPr>
          <w:ilvl w:val="0"/>
          <w:numId w:val="31"/>
        </w:numPr>
      </w:pPr>
      <w:r w:rsidRPr="00363A37">
        <w:t>the standard calculation must be applied</w:t>
      </w:r>
    </w:p>
    <w:p w14:paraId="187E114C" w14:textId="77777777" w:rsidR="0007403D" w:rsidRPr="00363A37" w:rsidRDefault="0007403D" w:rsidP="0007403D">
      <w:pPr>
        <w:pStyle w:val="Guidance"/>
        <w:numPr>
          <w:ilvl w:val="0"/>
          <w:numId w:val="31"/>
        </w:numPr>
      </w:pPr>
      <w:r w:rsidRPr="00363A37">
        <w:t>any differences in relation with issuing certificates for different energy carriers</w:t>
      </w:r>
    </w:p>
    <w:p w14:paraId="376A49A1" w14:textId="77777777" w:rsidR="0007403D" w:rsidRPr="00363A37" w:rsidRDefault="0007403D" w:rsidP="0007403D">
      <w:pPr>
        <w:pStyle w:val="Guidance"/>
      </w:pPr>
      <w:r w:rsidRPr="00363A37">
        <w:t>A sample or template consumption declaration form must be included as an appendix to ensure correct data provision.</w:t>
      </w:r>
    </w:p>
    <w:p w14:paraId="03978819" w14:textId="77777777" w:rsidR="0007403D" w:rsidRPr="00363A37" w:rsidRDefault="0007403D" w:rsidP="0007403D">
      <w:pPr>
        <w:pStyle w:val="Titolo2"/>
        <w:rPr>
          <w:lang w:val="en-GB" w:eastAsia="nl-BE"/>
        </w:rPr>
      </w:pPr>
      <w:bookmarkStart w:id="173" w:name="_Toc218527852"/>
      <w:r w:rsidRPr="00363A37">
        <w:rPr>
          <w:lang w:val="en-GB" w:eastAsia="nl-BE"/>
        </w:rPr>
        <w:t>Format</w:t>
      </w:r>
      <w:bookmarkEnd w:id="173"/>
    </w:p>
    <w:p w14:paraId="674CDC0E"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51D5732B" w14:textId="77777777">
        <w:tc>
          <w:tcPr>
            <w:tcW w:w="1813" w:type="dxa"/>
          </w:tcPr>
          <w:p w14:paraId="0AA2EF0A" w14:textId="52668716" w:rsidR="0007403D" w:rsidRPr="00363A37" w:rsidRDefault="001A7A3D">
            <w:pPr>
              <w:rPr>
                <w:lang w:val="en-GB" w:eastAsia="nl-BE"/>
              </w:rPr>
            </w:pPr>
            <w:r w:rsidRPr="00363A37">
              <w:rPr>
                <w:lang w:val="en-GB" w:eastAsia="nl-BE"/>
              </w:rPr>
              <w:t>C3.4.4</w:t>
            </w:r>
          </w:p>
        </w:tc>
        <w:tc>
          <w:tcPr>
            <w:tcW w:w="1813" w:type="dxa"/>
          </w:tcPr>
          <w:p w14:paraId="27B8FFF7" w14:textId="425939D3" w:rsidR="0007403D" w:rsidRPr="00363A37" w:rsidRDefault="005E18A3">
            <w:pPr>
              <w:rPr>
                <w:lang w:val="en-GB" w:eastAsia="nl-BE"/>
              </w:rPr>
            </w:pPr>
            <w:r w:rsidRPr="00363A37">
              <w:rPr>
                <w:lang w:val="en-GB" w:eastAsia="nl-BE"/>
              </w:rPr>
              <w:t>C3.5.4</w:t>
            </w:r>
          </w:p>
        </w:tc>
        <w:tc>
          <w:tcPr>
            <w:tcW w:w="1814" w:type="dxa"/>
          </w:tcPr>
          <w:p w14:paraId="7F407C72" w14:textId="740C1D87" w:rsidR="0007403D" w:rsidRPr="00363A37" w:rsidRDefault="005E18A3">
            <w:pPr>
              <w:rPr>
                <w:lang w:val="en-GB" w:eastAsia="nl-BE"/>
              </w:rPr>
            </w:pPr>
            <w:r w:rsidRPr="00363A37">
              <w:rPr>
                <w:lang w:val="en-GB" w:eastAsia="nl-BE"/>
              </w:rPr>
              <w:t>C3.5.5</w:t>
            </w:r>
          </w:p>
        </w:tc>
        <w:tc>
          <w:tcPr>
            <w:tcW w:w="1813" w:type="dxa"/>
          </w:tcPr>
          <w:p w14:paraId="67F319D2" w14:textId="0FD5C7FF" w:rsidR="0007403D" w:rsidRPr="00363A37" w:rsidRDefault="005E18A3">
            <w:pPr>
              <w:rPr>
                <w:lang w:val="en-GB" w:eastAsia="nl-BE"/>
              </w:rPr>
            </w:pPr>
            <w:r w:rsidRPr="00363A37">
              <w:rPr>
                <w:lang w:val="en-GB" w:eastAsia="nl-BE"/>
              </w:rPr>
              <w:t>E3.3.10</w:t>
            </w:r>
          </w:p>
        </w:tc>
        <w:tc>
          <w:tcPr>
            <w:tcW w:w="1814" w:type="dxa"/>
          </w:tcPr>
          <w:p w14:paraId="74328998" w14:textId="1766302C" w:rsidR="0007403D" w:rsidRPr="00363A37" w:rsidRDefault="005E18A3">
            <w:pPr>
              <w:rPr>
                <w:lang w:val="en-GB" w:eastAsia="nl-BE"/>
              </w:rPr>
            </w:pPr>
            <w:r w:rsidRPr="00363A37">
              <w:rPr>
                <w:lang w:val="en-GB" w:eastAsia="nl-BE"/>
              </w:rPr>
              <w:t>N3.1.1</w:t>
            </w:r>
          </w:p>
        </w:tc>
      </w:tr>
      <w:tr w:rsidR="0007403D" w:rsidRPr="00363A37" w14:paraId="28A37A72" w14:textId="77777777">
        <w:tc>
          <w:tcPr>
            <w:tcW w:w="1813" w:type="dxa"/>
          </w:tcPr>
          <w:p w14:paraId="04B028A5" w14:textId="4652B3BE" w:rsidR="0007403D" w:rsidRPr="00363A37" w:rsidRDefault="005E18A3">
            <w:pPr>
              <w:rPr>
                <w:lang w:val="en-GB" w:eastAsia="nl-BE"/>
              </w:rPr>
            </w:pPr>
            <w:r w:rsidRPr="00363A37">
              <w:rPr>
                <w:lang w:val="en-GB" w:eastAsia="nl-BE"/>
              </w:rPr>
              <w:t>N6.5</w:t>
            </w:r>
          </w:p>
        </w:tc>
        <w:tc>
          <w:tcPr>
            <w:tcW w:w="1813" w:type="dxa"/>
          </w:tcPr>
          <w:p w14:paraId="7513E441" w14:textId="6DC65CDB" w:rsidR="0007403D" w:rsidRPr="00363A37" w:rsidRDefault="005E18A3">
            <w:pPr>
              <w:rPr>
                <w:lang w:val="en-GB" w:eastAsia="nl-BE"/>
              </w:rPr>
            </w:pPr>
            <w:r w:rsidRPr="00363A37">
              <w:rPr>
                <w:lang w:val="en-GB" w:eastAsia="nl-BE"/>
              </w:rPr>
              <w:t>N6.6</w:t>
            </w:r>
          </w:p>
        </w:tc>
        <w:tc>
          <w:tcPr>
            <w:tcW w:w="1814" w:type="dxa"/>
          </w:tcPr>
          <w:p w14:paraId="17289929" w14:textId="6DE53FC8" w:rsidR="0007403D" w:rsidRPr="00363A37" w:rsidRDefault="0007403D">
            <w:pPr>
              <w:rPr>
                <w:lang w:val="en-GB" w:eastAsia="nl-BE"/>
              </w:rPr>
            </w:pPr>
          </w:p>
        </w:tc>
        <w:tc>
          <w:tcPr>
            <w:tcW w:w="1813" w:type="dxa"/>
          </w:tcPr>
          <w:p w14:paraId="0B888401" w14:textId="0ECCD02C" w:rsidR="0007403D" w:rsidRPr="00363A37" w:rsidRDefault="0007403D">
            <w:pPr>
              <w:rPr>
                <w:lang w:val="en-GB" w:eastAsia="nl-BE"/>
              </w:rPr>
            </w:pPr>
          </w:p>
        </w:tc>
        <w:tc>
          <w:tcPr>
            <w:tcW w:w="1814" w:type="dxa"/>
          </w:tcPr>
          <w:p w14:paraId="0F3CC021" w14:textId="625AECD7" w:rsidR="0007403D" w:rsidRPr="00363A37" w:rsidRDefault="0007403D">
            <w:pPr>
              <w:rPr>
                <w:lang w:val="en-GB" w:eastAsia="nl-BE"/>
              </w:rPr>
            </w:pPr>
          </w:p>
        </w:tc>
      </w:tr>
    </w:tbl>
    <w:p w14:paraId="229D33B1" w14:textId="77777777" w:rsidR="0007403D" w:rsidRPr="00363A37" w:rsidRDefault="0007403D" w:rsidP="0007403D">
      <w:pPr>
        <w:rPr>
          <w:lang w:val="en-GB" w:eastAsia="nl-BE"/>
        </w:rPr>
      </w:pPr>
    </w:p>
    <w:p w14:paraId="03D4E3B2" w14:textId="77777777" w:rsidR="0007403D" w:rsidRPr="00363A37" w:rsidRDefault="0007403D" w:rsidP="0007403D">
      <w:pPr>
        <w:pStyle w:val="Guidance"/>
      </w:pPr>
      <w:r w:rsidRPr="00363A37">
        <w:t>It must describe:</w:t>
      </w:r>
    </w:p>
    <w:p w14:paraId="192FE7B4" w14:textId="77777777" w:rsidR="0007403D" w:rsidRPr="00363A37" w:rsidRDefault="0007403D" w:rsidP="0007403D">
      <w:pPr>
        <w:pStyle w:val="Guidance"/>
        <w:numPr>
          <w:ilvl w:val="0"/>
          <w:numId w:val="32"/>
        </w:numPr>
      </w:pPr>
      <w:r w:rsidRPr="00363A37">
        <w:t>the format of an EECS certificate (it is recommended to use the section given below to avoid a complete listing of items)</w:t>
      </w:r>
    </w:p>
    <w:p w14:paraId="5DD8952B" w14:textId="77777777" w:rsidR="0007403D" w:rsidRPr="00363A37" w:rsidRDefault="0007403D" w:rsidP="0007403D">
      <w:pPr>
        <w:pStyle w:val="Guidance"/>
        <w:numPr>
          <w:ilvl w:val="0"/>
          <w:numId w:val="32"/>
        </w:numPr>
      </w:pPr>
      <w:r>
        <w:t xml:space="preserve">where this </w:t>
      </w:r>
      <w:r w:rsidRPr="00F71341">
        <w:rPr>
          <w:b/>
          <w:bCs/>
        </w:rPr>
        <w:t>optional</w:t>
      </w:r>
      <w:r>
        <w:t xml:space="preserve"> data is filled in</w:t>
      </w:r>
      <w:r w:rsidRPr="00363A37">
        <w:t>:</w:t>
      </w:r>
    </w:p>
    <w:p w14:paraId="58DF75FA" w14:textId="553CF189" w:rsidR="0007403D" w:rsidRPr="00363A37" w:rsidRDefault="0007403D" w:rsidP="0007403D">
      <w:pPr>
        <w:pStyle w:val="Guidance"/>
        <w:numPr>
          <w:ilvl w:val="1"/>
          <w:numId w:val="32"/>
        </w:numPr>
      </w:pPr>
      <w:r w:rsidRPr="00363A37">
        <w:t>CO2 emissions</w:t>
      </w:r>
      <w:r>
        <w:t xml:space="preserve">, </w:t>
      </w:r>
      <w:r w:rsidRPr="00BC61B0">
        <w:t>a reference to the methodology for determining this value</w:t>
      </w:r>
    </w:p>
    <w:p w14:paraId="0FBDCC1E" w14:textId="77777777" w:rsidR="0007403D" w:rsidRPr="00F71341" w:rsidRDefault="0007403D" w:rsidP="0007403D">
      <w:pPr>
        <w:pStyle w:val="Guidance"/>
        <w:numPr>
          <w:ilvl w:val="1"/>
          <w:numId w:val="32"/>
        </w:numPr>
      </w:pPr>
      <w:r w:rsidRPr="00BC61B0">
        <w:t>radioactive waste</w:t>
      </w:r>
      <w:r w:rsidRPr="00F71341">
        <w:t>, and a reference to the methodology for determining this value</w:t>
      </w:r>
    </w:p>
    <w:p w14:paraId="7F4C5BA2" w14:textId="77777777" w:rsidR="0007403D" w:rsidRPr="00BC61B0" w:rsidRDefault="0007403D" w:rsidP="0007403D">
      <w:pPr>
        <w:pStyle w:val="Guidance"/>
        <w:numPr>
          <w:ilvl w:val="0"/>
          <w:numId w:val="32"/>
        </w:numPr>
      </w:pPr>
      <w:r w:rsidRPr="00BC61B0">
        <w:t>for cogeneration additional data items to be included:</w:t>
      </w:r>
    </w:p>
    <w:p w14:paraId="2F6453A8" w14:textId="77777777" w:rsidR="0007403D" w:rsidRPr="00363A37" w:rsidRDefault="0007403D" w:rsidP="0007403D">
      <w:pPr>
        <w:pStyle w:val="Guidance"/>
        <w:numPr>
          <w:ilvl w:val="1"/>
          <w:numId w:val="32"/>
        </w:numPr>
      </w:pPr>
      <w:r w:rsidRPr="00363A37">
        <w:t>CO2 emissions</w:t>
      </w:r>
    </w:p>
    <w:p w14:paraId="36EA2CF9" w14:textId="77777777" w:rsidR="0007403D" w:rsidRPr="00363A37" w:rsidRDefault="0007403D" w:rsidP="0007403D">
      <w:pPr>
        <w:pStyle w:val="Guidance"/>
        <w:numPr>
          <w:ilvl w:val="1"/>
          <w:numId w:val="32"/>
        </w:numPr>
      </w:pPr>
      <w:r w:rsidRPr="00363A37">
        <w:t>the use of heat</w:t>
      </w:r>
    </w:p>
    <w:p w14:paraId="50CC173C" w14:textId="77777777" w:rsidR="0007403D" w:rsidRPr="00363A37" w:rsidRDefault="0007403D" w:rsidP="0007403D">
      <w:pPr>
        <w:pStyle w:val="Guidance"/>
        <w:numPr>
          <w:ilvl w:val="1"/>
          <w:numId w:val="32"/>
        </w:numPr>
      </w:pPr>
      <w:r w:rsidRPr="00363A37">
        <w:t>the calorific value</w:t>
      </w:r>
    </w:p>
    <w:p w14:paraId="77CF9685" w14:textId="1E0AF129" w:rsidR="0007403D" w:rsidRPr="00363A37" w:rsidRDefault="0007403D" w:rsidP="007920E2">
      <w:pPr>
        <w:pStyle w:val="Guidance"/>
        <w:numPr>
          <w:ilvl w:val="1"/>
          <w:numId w:val="32"/>
        </w:numPr>
      </w:pPr>
      <w:r w:rsidRPr="00363A37">
        <w:t>the primary energy savings</w:t>
      </w:r>
    </w:p>
    <w:p w14:paraId="71CE6253" w14:textId="14879ACB" w:rsidR="0007403D" w:rsidRPr="00F71341" w:rsidRDefault="0007403D" w:rsidP="0007403D">
      <w:pPr>
        <w:pStyle w:val="Guidance"/>
        <w:numPr>
          <w:ilvl w:val="0"/>
          <w:numId w:val="32"/>
        </w:numPr>
      </w:pPr>
      <w:r w:rsidRPr="004E1DD5">
        <w:t xml:space="preserve"> it shall be clarified whether there is data on the GOs on the </w:t>
      </w:r>
      <w:r w:rsidRPr="00F71341">
        <w:rPr>
          <w:b/>
          <w:bCs/>
        </w:rPr>
        <w:t>optional</w:t>
      </w:r>
      <w:r w:rsidRPr="004E1DD5">
        <w:t xml:space="preserve"> fields, clarification whether it is a choice for the producer to record this data on the </w:t>
      </w:r>
      <w:r w:rsidRPr="00F71341">
        <w:t>EECS Certificate</w:t>
      </w:r>
      <w:r w:rsidRPr="004E1DD5">
        <w:t xml:space="preserve"> or whether this is systematically either or not on the </w:t>
      </w:r>
      <w:r w:rsidRPr="00F71341">
        <w:t>EECS Certificates</w:t>
      </w:r>
    </w:p>
    <w:p w14:paraId="6C27B46D" w14:textId="1C909ABC" w:rsidR="0007403D" w:rsidRDefault="0007403D" w:rsidP="007920E2">
      <w:pPr>
        <w:pStyle w:val="Guidance"/>
        <w:numPr>
          <w:ilvl w:val="0"/>
          <w:numId w:val="32"/>
        </w:numPr>
      </w:pPr>
      <w:r w:rsidRPr="004E1DD5">
        <w:lastRenderedPageBreak/>
        <w:t>the processes for determining the data that is optional on EECS GOs, shall be mentioned here</w:t>
      </w:r>
      <w:r w:rsidRPr="00F71341">
        <w:t>, and the process for verification of the content of this data field, including the identity of the party who fills in this data</w:t>
      </w:r>
      <w:r w:rsidRPr="004E1DD5">
        <w:t>.</w:t>
      </w:r>
    </w:p>
    <w:p w14:paraId="54A1EAAD" w14:textId="77777777" w:rsidR="0007403D" w:rsidRPr="00363A37" w:rsidRDefault="0007403D" w:rsidP="0007403D">
      <w:pPr>
        <w:pStyle w:val="Titolo2"/>
        <w:rPr>
          <w:lang w:val="en-GB" w:eastAsia="nl-BE"/>
        </w:rPr>
      </w:pPr>
      <w:bookmarkStart w:id="174" w:name="_Toc207612322"/>
      <w:bookmarkStart w:id="175" w:name="_Toc207612390"/>
      <w:bookmarkStart w:id="176" w:name="_Toc207612391"/>
      <w:bookmarkStart w:id="177" w:name="_Toc207612392"/>
      <w:bookmarkStart w:id="178" w:name="_Toc207612393"/>
      <w:bookmarkStart w:id="179" w:name="_Toc207612394"/>
      <w:bookmarkStart w:id="180" w:name="_Toc218527853"/>
      <w:bookmarkEnd w:id="174"/>
      <w:bookmarkEnd w:id="175"/>
      <w:bookmarkEnd w:id="176"/>
      <w:bookmarkEnd w:id="177"/>
      <w:bookmarkEnd w:id="178"/>
      <w:bookmarkEnd w:id="179"/>
      <w:r w:rsidRPr="00363A37">
        <w:rPr>
          <w:lang w:val="en-GB" w:eastAsia="nl-BE"/>
        </w:rPr>
        <w:t>Transferring EECS Certificates</w:t>
      </w:r>
      <w:bookmarkEnd w:id="180"/>
    </w:p>
    <w:p w14:paraId="62B4CB3C"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374FE2C3" w14:textId="77777777">
        <w:tc>
          <w:tcPr>
            <w:tcW w:w="2266" w:type="dxa"/>
          </w:tcPr>
          <w:p w14:paraId="4CE59536" w14:textId="77777777" w:rsidR="0007403D" w:rsidRPr="00363A37" w:rsidRDefault="0007403D">
            <w:pPr>
              <w:rPr>
                <w:lang w:val="en-GB" w:eastAsia="nl-BE"/>
              </w:rPr>
            </w:pPr>
            <w:r w:rsidRPr="00363A37">
              <w:rPr>
                <w:lang w:val="en-GB" w:eastAsia="nl-BE"/>
              </w:rPr>
              <w:t>C5.1.1</w:t>
            </w:r>
          </w:p>
        </w:tc>
        <w:tc>
          <w:tcPr>
            <w:tcW w:w="2267" w:type="dxa"/>
          </w:tcPr>
          <w:p w14:paraId="1E9A1F59" w14:textId="77777777" w:rsidR="0007403D" w:rsidRPr="00363A37" w:rsidRDefault="0007403D">
            <w:pPr>
              <w:rPr>
                <w:lang w:val="en-GB" w:eastAsia="nl-BE"/>
              </w:rPr>
            </w:pPr>
            <w:r w:rsidRPr="00363A37">
              <w:rPr>
                <w:lang w:val="en-GB" w:eastAsia="nl-BE"/>
              </w:rPr>
              <w:t>C5.1.3</w:t>
            </w:r>
          </w:p>
        </w:tc>
        <w:tc>
          <w:tcPr>
            <w:tcW w:w="2267" w:type="dxa"/>
          </w:tcPr>
          <w:p w14:paraId="19B14DEF" w14:textId="77777777" w:rsidR="0007403D" w:rsidRPr="00363A37" w:rsidRDefault="0007403D">
            <w:pPr>
              <w:rPr>
                <w:lang w:val="en-GB" w:eastAsia="nl-BE"/>
              </w:rPr>
            </w:pPr>
            <w:r w:rsidRPr="00363A37">
              <w:rPr>
                <w:lang w:val="en-GB" w:eastAsia="nl-BE"/>
              </w:rPr>
              <w:t>C5.1.6</w:t>
            </w:r>
          </w:p>
        </w:tc>
        <w:tc>
          <w:tcPr>
            <w:tcW w:w="2267" w:type="dxa"/>
          </w:tcPr>
          <w:p w14:paraId="420790EE" w14:textId="77777777" w:rsidR="0007403D" w:rsidRPr="00363A37" w:rsidRDefault="0007403D">
            <w:pPr>
              <w:rPr>
                <w:lang w:val="en-GB" w:eastAsia="nl-BE"/>
              </w:rPr>
            </w:pPr>
          </w:p>
        </w:tc>
      </w:tr>
    </w:tbl>
    <w:p w14:paraId="0EBB26B0" w14:textId="77777777" w:rsidR="0007403D" w:rsidRPr="00363A37" w:rsidRDefault="0007403D" w:rsidP="0007403D">
      <w:pPr>
        <w:rPr>
          <w:lang w:val="en-GB" w:eastAsia="nl-BE"/>
        </w:rPr>
      </w:pPr>
    </w:p>
    <w:p w14:paraId="3CC7EB3B" w14:textId="77777777" w:rsidR="0007403D" w:rsidRPr="00363A37" w:rsidRDefault="0007403D" w:rsidP="0007403D">
      <w:pPr>
        <w:pStyle w:val="Guidance"/>
      </w:pPr>
      <w:r w:rsidRPr="00363A37">
        <w:t>It must describe the process of transfer (not just whether the process is automated):</w:t>
      </w:r>
    </w:p>
    <w:p w14:paraId="5C98003D" w14:textId="77777777" w:rsidR="0007403D" w:rsidRPr="00363A37" w:rsidRDefault="0007403D" w:rsidP="0007403D">
      <w:pPr>
        <w:pStyle w:val="Guidance"/>
        <w:numPr>
          <w:ilvl w:val="0"/>
          <w:numId w:val="33"/>
        </w:numPr>
      </w:pPr>
      <w:r w:rsidRPr="00363A37">
        <w:t>how the seller initiates a transfer</w:t>
      </w:r>
    </w:p>
    <w:p w14:paraId="4E4DFAC7" w14:textId="77777777" w:rsidR="0007403D" w:rsidRPr="00363A37" w:rsidRDefault="0007403D" w:rsidP="0007403D">
      <w:pPr>
        <w:pStyle w:val="Guidance"/>
        <w:numPr>
          <w:ilvl w:val="1"/>
          <w:numId w:val="33"/>
        </w:numPr>
      </w:pPr>
      <w:r w:rsidRPr="00363A37">
        <w:t>making a transfer request</w:t>
      </w:r>
    </w:p>
    <w:p w14:paraId="209A7D3C" w14:textId="77777777" w:rsidR="0007403D" w:rsidRPr="00363A37" w:rsidRDefault="0007403D" w:rsidP="0007403D">
      <w:pPr>
        <w:pStyle w:val="Guidance"/>
        <w:numPr>
          <w:ilvl w:val="1"/>
          <w:numId w:val="33"/>
        </w:numPr>
      </w:pPr>
      <w:r w:rsidRPr="00363A37">
        <w:t>specifying the certificates to be transferred</w:t>
      </w:r>
    </w:p>
    <w:p w14:paraId="61C33193" w14:textId="77777777" w:rsidR="0007403D" w:rsidRPr="00363A37" w:rsidRDefault="0007403D" w:rsidP="0007403D">
      <w:pPr>
        <w:pStyle w:val="Guidance"/>
        <w:numPr>
          <w:ilvl w:val="0"/>
          <w:numId w:val="33"/>
        </w:numPr>
      </w:pPr>
      <w:r w:rsidRPr="00363A37">
        <w:t>validation of a transfer request</w:t>
      </w:r>
    </w:p>
    <w:p w14:paraId="1851B8E2" w14:textId="77777777" w:rsidR="0007403D" w:rsidRPr="00363A37" w:rsidRDefault="0007403D" w:rsidP="0007403D">
      <w:pPr>
        <w:pStyle w:val="Guidance"/>
        <w:numPr>
          <w:ilvl w:val="0"/>
          <w:numId w:val="33"/>
        </w:numPr>
      </w:pPr>
      <w:r w:rsidRPr="00363A37">
        <w:t>when certificates are ‘in transit’ they are not available for another transfer</w:t>
      </w:r>
    </w:p>
    <w:p w14:paraId="122E7FD6" w14:textId="77777777" w:rsidR="0007403D" w:rsidRPr="00363A37" w:rsidRDefault="0007403D" w:rsidP="0007403D">
      <w:pPr>
        <w:pStyle w:val="Guidance"/>
        <w:numPr>
          <w:ilvl w:val="0"/>
          <w:numId w:val="33"/>
        </w:numPr>
      </w:pPr>
      <w:r w:rsidRPr="00363A37">
        <w:t>the certificates ‘leave’ the sender’s account before ‘entering’ the buyer’s account</w:t>
      </w:r>
    </w:p>
    <w:p w14:paraId="1CEADE08" w14:textId="77777777" w:rsidR="0007403D" w:rsidRPr="00363A37" w:rsidRDefault="0007403D" w:rsidP="0007403D">
      <w:pPr>
        <w:pStyle w:val="Guidance"/>
        <w:numPr>
          <w:ilvl w:val="0"/>
          <w:numId w:val="33"/>
        </w:numPr>
      </w:pPr>
      <w:r w:rsidRPr="00363A37">
        <w:t>how imports are handled</w:t>
      </w:r>
    </w:p>
    <w:p w14:paraId="79548F9A" w14:textId="77777777" w:rsidR="0007403D" w:rsidRPr="00363A37" w:rsidRDefault="0007403D" w:rsidP="0007403D">
      <w:pPr>
        <w:pStyle w:val="Guidance"/>
        <w:numPr>
          <w:ilvl w:val="1"/>
          <w:numId w:val="33"/>
        </w:numPr>
      </w:pPr>
      <w:r w:rsidRPr="00363A37">
        <w:t>describe the process</w:t>
      </w:r>
    </w:p>
    <w:p w14:paraId="3C15F7B7" w14:textId="77777777" w:rsidR="0007403D" w:rsidRPr="00363A37" w:rsidRDefault="0007403D" w:rsidP="0007403D">
      <w:pPr>
        <w:pStyle w:val="Guidance"/>
        <w:numPr>
          <w:ilvl w:val="1"/>
          <w:numId w:val="33"/>
        </w:numPr>
      </w:pPr>
      <w:r w:rsidRPr="00363A37">
        <w:t>describe whether all EECS Certificates are allowed entrance into the registry, and if not: describe the acceptance criteria for EECS Certificates within your Domain</w:t>
      </w:r>
    </w:p>
    <w:p w14:paraId="31CCE932" w14:textId="77777777" w:rsidR="0007403D" w:rsidRPr="00363A37" w:rsidRDefault="0007403D" w:rsidP="0007403D">
      <w:pPr>
        <w:pStyle w:val="Guidance"/>
        <w:numPr>
          <w:ilvl w:val="1"/>
          <w:numId w:val="33"/>
        </w:numPr>
      </w:pPr>
      <w:r w:rsidRPr="00363A37">
        <w:t>describe which information of EECS Certificates is not shown to Account Holders in your registry</w:t>
      </w:r>
    </w:p>
    <w:p w14:paraId="1D1AE21B" w14:textId="77777777" w:rsidR="0007403D" w:rsidRPr="00363A37" w:rsidRDefault="0007403D" w:rsidP="0007403D">
      <w:pPr>
        <w:pStyle w:val="Guidance"/>
        <w:numPr>
          <w:ilvl w:val="0"/>
          <w:numId w:val="33"/>
        </w:numPr>
      </w:pPr>
      <w:r w:rsidRPr="00363A37">
        <w:t>how exports are handled (describe the process) and whether all EECS Certificates may be exported out of the registry</w:t>
      </w:r>
    </w:p>
    <w:p w14:paraId="2B60EF77" w14:textId="77777777" w:rsidR="0007403D" w:rsidRPr="00363A37" w:rsidRDefault="0007403D" w:rsidP="0007403D">
      <w:pPr>
        <w:pStyle w:val="Guidance"/>
        <w:numPr>
          <w:ilvl w:val="0"/>
          <w:numId w:val="33"/>
        </w:numPr>
      </w:pPr>
      <w:r w:rsidRPr="00363A37">
        <w:t>how the buyer/seller is made aware of the successful transfer</w:t>
      </w:r>
    </w:p>
    <w:p w14:paraId="40CF70E9" w14:textId="77777777" w:rsidR="0007403D" w:rsidRPr="00363A37" w:rsidRDefault="0007403D" w:rsidP="0007403D">
      <w:pPr>
        <w:pStyle w:val="Guidance"/>
        <w:numPr>
          <w:ilvl w:val="0"/>
          <w:numId w:val="33"/>
        </w:numPr>
      </w:pPr>
      <w:r w:rsidRPr="00363A37">
        <w:t>how long each stage of the process will take</w:t>
      </w:r>
    </w:p>
    <w:p w14:paraId="712B7BD3" w14:textId="77777777" w:rsidR="0007403D" w:rsidRDefault="0007403D" w:rsidP="0007403D">
      <w:pPr>
        <w:pStyle w:val="Guidance"/>
        <w:numPr>
          <w:ilvl w:val="0"/>
          <w:numId w:val="33"/>
        </w:numPr>
      </w:pPr>
      <w:r w:rsidRPr="00363A37">
        <w:t xml:space="preserve">listing for which energy carriers and which certificate types import and export over the AIB Hub is facilitated. These can be the same or more energy carriers and certificate products as the ones for which certificates are issued by the Issuing Body as displayed in section B above. </w:t>
      </w:r>
    </w:p>
    <w:p w14:paraId="2C3A3E0C" w14:textId="0D7314AA" w:rsidR="0007403D" w:rsidRPr="00D54C88" w:rsidRDefault="0007403D" w:rsidP="0007403D">
      <w:pPr>
        <w:pStyle w:val="Titolo2"/>
        <w:rPr>
          <w:lang w:val="en-GB" w:eastAsia="nl-BE"/>
        </w:rPr>
      </w:pPr>
      <w:bookmarkStart w:id="181" w:name="_Toc218527854"/>
      <w:r w:rsidRPr="00D54C88">
        <w:rPr>
          <w:lang w:val="en-GB" w:eastAsia="nl-BE"/>
        </w:rPr>
        <w:t>Rules for EECS Certificates for export and import</w:t>
      </w:r>
      <w:bookmarkEnd w:id="181"/>
      <w:r w:rsidRPr="00D54C88">
        <w:rPr>
          <w:lang w:val="en-GB" w:eastAsia="nl-BE"/>
        </w:rPr>
        <w:t xml:space="preserve"> </w:t>
      </w:r>
    </w:p>
    <w:p w14:paraId="516B1784" w14:textId="77777777" w:rsidR="0007403D" w:rsidRPr="00D54C88" w:rsidRDefault="0007403D" w:rsidP="0007403D">
      <w:pPr>
        <w:rPr>
          <w:lang w:val="en-GB" w:eastAsia="nl-BE"/>
        </w:rPr>
      </w:pPr>
      <w:r w:rsidRPr="00D54C88">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B12AAC" w14:paraId="6173321D" w14:textId="77777777">
        <w:tc>
          <w:tcPr>
            <w:tcW w:w="2266" w:type="dxa"/>
          </w:tcPr>
          <w:p w14:paraId="147215E5" w14:textId="77777777" w:rsidR="0007403D" w:rsidRPr="00A472A4" w:rsidRDefault="0007403D">
            <w:pPr>
              <w:rPr>
                <w:highlight w:val="green"/>
                <w:lang w:val="en-GB" w:eastAsia="nl-BE"/>
              </w:rPr>
            </w:pPr>
          </w:p>
        </w:tc>
        <w:tc>
          <w:tcPr>
            <w:tcW w:w="2267" w:type="dxa"/>
          </w:tcPr>
          <w:p w14:paraId="77BEBE17" w14:textId="77777777" w:rsidR="0007403D" w:rsidRPr="00A472A4" w:rsidRDefault="0007403D">
            <w:pPr>
              <w:rPr>
                <w:highlight w:val="green"/>
                <w:lang w:val="en-GB" w:eastAsia="nl-BE"/>
              </w:rPr>
            </w:pPr>
          </w:p>
        </w:tc>
        <w:tc>
          <w:tcPr>
            <w:tcW w:w="2267" w:type="dxa"/>
          </w:tcPr>
          <w:p w14:paraId="6B8F78A1" w14:textId="77777777" w:rsidR="0007403D" w:rsidRPr="00A472A4" w:rsidRDefault="0007403D">
            <w:pPr>
              <w:rPr>
                <w:highlight w:val="green"/>
                <w:lang w:val="en-GB" w:eastAsia="nl-BE"/>
              </w:rPr>
            </w:pPr>
          </w:p>
        </w:tc>
        <w:tc>
          <w:tcPr>
            <w:tcW w:w="2267" w:type="dxa"/>
          </w:tcPr>
          <w:p w14:paraId="7A13B77D" w14:textId="77777777" w:rsidR="0007403D" w:rsidRPr="00A472A4" w:rsidRDefault="0007403D">
            <w:pPr>
              <w:rPr>
                <w:highlight w:val="green"/>
                <w:lang w:val="en-GB" w:eastAsia="nl-BE"/>
              </w:rPr>
            </w:pPr>
          </w:p>
        </w:tc>
      </w:tr>
    </w:tbl>
    <w:p w14:paraId="1B567E8B" w14:textId="77777777" w:rsidR="0007403D" w:rsidRPr="00F71341" w:rsidRDefault="0007403D" w:rsidP="0007403D">
      <w:pPr>
        <w:rPr>
          <w:lang w:val="en-GB" w:eastAsia="nl-BE"/>
        </w:rPr>
      </w:pPr>
    </w:p>
    <w:p w14:paraId="60416593" w14:textId="77777777" w:rsidR="0007403D" w:rsidRDefault="0007403D" w:rsidP="0007403D">
      <w:pPr>
        <w:pStyle w:val="Guidance"/>
      </w:pPr>
      <w:r w:rsidRPr="008C2497">
        <w:t>Where relevant this section describes separate rules and restrictions for export and import of EECS Certificates.</w:t>
      </w:r>
      <w:r>
        <w:t xml:space="preserve"> </w:t>
      </w:r>
    </w:p>
    <w:p w14:paraId="47E29264" w14:textId="77777777" w:rsidR="0007403D" w:rsidRPr="007920E2" w:rsidRDefault="0007403D" w:rsidP="0007403D">
      <w:pPr>
        <w:pStyle w:val="Guidance"/>
        <w:numPr>
          <w:ilvl w:val="0"/>
          <w:numId w:val="64"/>
        </w:numPr>
      </w:pPr>
      <w:r w:rsidRPr="007920E2">
        <w:t>For which energy carriers (electricity, energy gas, hydrogen) and, for gas, which types of gas, Certificates are allowed to be imported or exported</w:t>
      </w:r>
    </w:p>
    <w:p w14:paraId="378D2738" w14:textId="670C4332" w:rsidR="0007403D" w:rsidRPr="006C4769" w:rsidRDefault="0007403D" w:rsidP="007920E2">
      <w:pPr>
        <w:pStyle w:val="Guidance"/>
        <w:numPr>
          <w:ilvl w:val="0"/>
          <w:numId w:val="64"/>
        </w:numPr>
      </w:pPr>
      <w:r w:rsidRPr="003E5F09">
        <w:lastRenderedPageBreak/>
        <w:t>whether there are restrictions on export</w:t>
      </w:r>
      <w:r>
        <w:t>/</w:t>
      </w:r>
      <w:r w:rsidRPr="003E5F09">
        <w:t xml:space="preserve"> imports</w:t>
      </w:r>
      <w:r>
        <w:t xml:space="preserve"> in relation with certain conditions (</w:t>
      </w:r>
      <w:proofErr w:type="spellStart"/>
      <w:r>
        <w:t>e.g</w:t>
      </w:r>
      <w:proofErr w:type="spellEnd"/>
      <w:r w:rsidRPr="003E5F09">
        <w:t xml:space="preserve"> if public support has been/is provided for energy production</w:t>
      </w:r>
      <w:r>
        <w:t>, depending on the determination of eligible energy for Certificates, dissemination level, EECS Products or other)</w:t>
      </w:r>
    </w:p>
    <w:p w14:paraId="3D26540E" w14:textId="77777777" w:rsidR="0007403D" w:rsidRPr="00363A37" w:rsidRDefault="0007403D" w:rsidP="0007403D">
      <w:pPr>
        <w:pStyle w:val="Titolo2"/>
        <w:rPr>
          <w:lang w:val="en-GB" w:eastAsia="nl-BE"/>
        </w:rPr>
      </w:pPr>
      <w:bookmarkStart w:id="182" w:name="_Toc218527855"/>
      <w:r w:rsidRPr="00363A37">
        <w:rPr>
          <w:lang w:val="en-GB" w:eastAsia="nl-BE"/>
        </w:rPr>
        <w:t>Administration of Malfunctions, Corrections and Errors</w:t>
      </w:r>
      <w:bookmarkEnd w:id="182"/>
    </w:p>
    <w:p w14:paraId="02736638"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1C4C0133" w14:textId="77777777">
        <w:tc>
          <w:tcPr>
            <w:tcW w:w="1813" w:type="dxa"/>
          </w:tcPr>
          <w:p w14:paraId="2025309D" w14:textId="77777777" w:rsidR="0007403D" w:rsidRPr="00363A37" w:rsidRDefault="0007403D">
            <w:pPr>
              <w:rPr>
                <w:lang w:val="en-GB" w:eastAsia="nl-BE"/>
              </w:rPr>
            </w:pPr>
            <w:r w:rsidRPr="00363A37">
              <w:rPr>
                <w:lang w:val="en-GB" w:eastAsia="nl-BE"/>
              </w:rPr>
              <w:t>C5.1.7</w:t>
            </w:r>
          </w:p>
        </w:tc>
        <w:tc>
          <w:tcPr>
            <w:tcW w:w="1813" w:type="dxa"/>
          </w:tcPr>
          <w:p w14:paraId="4DC6A857" w14:textId="77777777" w:rsidR="0007403D" w:rsidRPr="00363A37" w:rsidRDefault="0007403D">
            <w:pPr>
              <w:rPr>
                <w:lang w:val="en-GB" w:eastAsia="nl-BE"/>
              </w:rPr>
            </w:pPr>
            <w:r w:rsidRPr="00363A37">
              <w:rPr>
                <w:lang w:val="en-GB" w:eastAsia="nl-BE"/>
              </w:rPr>
              <w:t>C8.4.1</w:t>
            </w:r>
          </w:p>
        </w:tc>
        <w:tc>
          <w:tcPr>
            <w:tcW w:w="1814" w:type="dxa"/>
          </w:tcPr>
          <w:p w14:paraId="5934F004" w14:textId="77777777" w:rsidR="0007403D" w:rsidRPr="00363A37" w:rsidRDefault="0007403D">
            <w:pPr>
              <w:rPr>
                <w:lang w:val="en-GB" w:eastAsia="nl-BE"/>
              </w:rPr>
            </w:pPr>
            <w:r w:rsidRPr="00363A37">
              <w:rPr>
                <w:lang w:val="en-GB" w:eastAsia="nl-BE"/>
              </w:rPr>
              <w:t>C8.4.2</w:t>
            </w:r>
          </w:p>
        </w:tc>
        <w:tc>
          <w:tcPr>
            <w:tcW w:w="1813" w:type="dxa"/>
          </w:tcPr>
          <w:p w14:paraId="5EE89E32" w14:textId="77777777" w:rsidR="0007403D" w:rsidRPr="00363A37" w:rsidRDefault="0007403D">
            <w:pPr>
              <w:rPr>
                <w:lang w:val="en-GB" w:eastAsia="nl-BE"/>
              </w:rPr>
            </w:pPr>
            <w:r w:rsidRPr="00363A37">
              <w:rPr>
                <w:lang w:val="en-GB" w:eastAsia="nl-BE"/>
              </w:rPr>
              <w:t>C8.4.3</w:t>
            </w:r>
          </w:p>
        </w:tc>
        <w:tc>
          <w:tcPr>
            <w:tcW w:w="1814" w:type="dxa"/>
          </w:tcPr>
          <w:p w14:paraId="1D09CEB7" w14:textId="77777777" w:rsidR="0007403D" w:rsidRPr="00363A37" w:rsidRDefault="0007403D">
            <w:pPr>
              <w:rPr>
                <w:lang w:val="en-GB" w:eastAsia="nl-BE"/>
              </w:rPr>
            </w:pPr>
            <w:r w:rsidRPr="00363A37">
              <w:rPr>
                <w:lang w:val="en-GB" w:eastAsia="nl-BE"/>
              </w:rPr>
              <w:t>C8.5.1</w:t>
            </w:r>
          </w:p>
        </w:tc>
      </w:tr>
      <w:tr w:rsidR="0007403D" w:rsidRPr="00363A37" w14:paraId="4986B457" w14:textId="77777777">
        <w:tc>
          <w:tcPr>
            <w:tcW w:w="1813" w:type="dxa"/>
          </w:tcPr>
          <w:p w14:paraId="2AD6B647" w14:textId="77777777" w:rsidR="0007403D" w:rsidRPr="00363A37" w:rsidRDefault="0007403D">
            <w:pPr>
              <w:rPr>
                <w:lang w:val="en-GB" w:eastAsia="nl-BE"/>
              </w:rPr>
            </w:pPr>
            <w:r w:rsidRPr="00363A37">
              <w:rPr>
                <w:lang w:val="en-GB" w:eastAsia="nl-BE"/>
              </w:rPr>
              <w:t>D9.1.2</w:t>
            </w:r>
            <w:r w:rsidRPr="00363A37">
              <w:rPr>
                <w:lang w:val="en-GB" w:eastAsia="nl-BE"/>
              </w:rPr>
              <w:tab/>
            </w:r>
          </w:p>
        </w:tc>
        <w:tc>
          <w:tcPr>
            <w:tcW w:w="1813" w:type="dxa"/>
          </w:tcPr>
          <w:p w14:paraId="0A1B96D7" w14:textId="77777777" w:rsidR="0007403D" w:rsidRPr="00363A37" w:rsidRDefault="0007403D">
            <w:pPr>
              <w:rPr>
                <w:lang w:val="en-GB" w:eastAsia="nl-BE"/>
              </w:rPr>
            </w:pPr>
          </w:p>
        </w:tc>
        <w:tc>
          <w:tcPr>
            <w:tcW w:w="1814" w:type="dxa"/>
          </w:tcPr>
          <w:p w14:paraId="5F766FCC" w14:textId="77777777" w:rsidR="0007403D" w:rsidRPr="00363A37" w:rsidRDefault="0007403D">
            <w:pPr>
              <w:rPr>
                <w:lang w:val="en-GB" w:eastAsia="nl-BE"/>
              </w:rPr>
            </w:pPr>
          </w:p>
        </w:tc>
        <w:tc>
          <w:tcPr>
            <w:tcW w:w="1813" w:type="dxa"/>
          </w:tcPr>
          <w:p w14:paraId="5DABE011" w14:textId="77777777" w:rsidR="0007403D" w:rsidRPr="00363A37" w:rsidRDefault="0007403D">
            <w:pPr>
              <w:rPr>
                <w:lang w:val="en-GB" w:eastAsia="nl-BE"/>
              </w:rPr>
            </w:pPr>
          </w:p>
        </w:tc>
        <w:tc>
          <w:tcPr>
            <w:tcW w:w="1814" w:type="dxa"/>
          </w:tcPr>
          <w:p w14:paraId="25BFC8CA" w14:textId="77777777" w:rsidR="0007403D" w:rsidRPr="00363A37" w:rsidRDefault="0007403D">
            <w:pPr>
              <w:rPr>
                <w:lang w:val="en-GB" w:eastAsia="nl-BE"/>
              </w:rPr>
            </w:pPr>
          </w:p>
        </w:tc>
      </w:tr>
    </w:tbl>
    <w:p w14:paraId="4FC147F8" w14:textId="77777777" w:rsidR="0007403D" w:rsidRPr="00363A37" w:rsidRDefault="0007403D" w:rsidP="0007403D">
      <w:pPr>
        <w:rPr>
          <w:lang w:val="en-GB" w:eastAsia="nl-BE"/>
        </w:rPr>
      </w:pPr>
    </w:p>
    <w:p w14:paraId="44F2D12E" w14:textId="77777777" w:rsidR="0007403D" w:rsidRPr="00363A37" w:rsidRDefault="0007403D" w:rsidP="0007403D">
      <w:pPr>
        <w:pStyle w:val="Guidance"/>
      </w:pPr>
      <w:r w:rsidRPr="00363A37">
        <w:t>It must describe the processes followed when a transfer fails and when an error is identified:</w:t>
      </w:r>
    </w:p>
    <w:p w14:paraId="324FB49E" w14:textId="77777777" w:rsidR="0007403D" w:rsidRPr="00363A37" w:rsidRDefault="0007403D" w:rsidP="0007403D">
      <w:pPr>
        <w:pStyle w:val="Guidance"/>
        <w:numPr>
          <w:ilvl w:val="0"/>
          <w:numId w:val="34"/>
        </w:numPr>
      </w:pPr>
      <w:r w:rsidRPr="00363A37">
        <w:t xml:space="preserve">in the event of a failure of minor validation during transfer </w:t>
      </w:r>
    </w:p>
    <w:p w14:paraId="36D0E23F" w14:textId="77777777" w:rsidR="0007403D" w:rsidRPr="00363A37" w:rsidRDefault="0007403D" w:rsidP="0007403D">
      <w:pPr>
        <w:pStyle w:val="Guidance"/>
        <w:numPr>
          <w:ilvl w:val="1"/>
          <w:numId w:val="34"/>
        </w:numPr>
      </w:pPr>
      <w:r w:rsidRPr="00363A37">
        <w:t>the registry operator will make reasonable effort to correct and make the transfer happen</w:t>
      </w:r>
    </w:p>
    <w:p w14:paraId="0684645B" w14:textId="77777777" w:rsidR="0007403D" w:rsidRPr="00363A37" w:rsidRDefault="0007403D" w:rsidP="0007403D">
      <w:pPr>
        <w:pStyle w:val="Guidance"/>
        <w:numPr>
          <w:ilvl w:val="0"/>
          <w:numId w:val="34"/>
        </w:numPr>
      </w:pPr>
      <w:r w:rsidRPr="00363A37">
        <w:t xml:space="preserve">in the event of a complete failure of a transfer </w:t>
      </w:r>
    </w:p>
    <w:p w14:paraId="200AA5E4" w14:textId="77777777" w:rsidR="0007403D" w:rsidRPr="00363A37" w:rsidRDefault="0007403D" w:rsidP="0007403D">
      <w:pPr>
        <w:pStyle w:val="Guidance"/>
        <w:numPr>
          <w:ilvl w:val="1"/>
          <w:numId w:val="34"/>
        </w:numPr>
      </w:pPr>
      <w:r w:rsidRPr="00363A37">
        <w:t>reinstate the certificates in the seller’s account</w:t>
      </w:r>
    </w:p>
    <w:p w14:paraId="538AE375" w14:textId="77777777" w:rsidR="0007403D" w:rsidRPr="00363A37" w:rsidRDefault="0007403D" w:rsidP="0007403D">
      <w:pPr>
        <w:pStyle w:val="Guidance"/>
        <w:numPr>
          <w:ilvl w:val="1"/>
          <w:numId w:val="34"/>
        </w:numPr>
      </w:pPr>
      <w:r w:rsidRPr="00363A37">
        <w:t>investigate to facilitate another attempt</w:t>
      </w:r>
    </w:p>
    <w:p w14:paraId="1244F239" w14:textId="77777777" w:rsidR="0007403D" w:rsidRPr="00363A37" w:rsidRDefault="0007403D" w:rsidP="0007403D">
      <w:pPr>
        <w:pStyle w:val="Guidance"/>
        <w:numPr>
          <w:ilvl w:val="0"/>
          <w:numId w:val="34"/>
        </w:numPr>
      </w:pPr>
      <w:r w:rsidRPr="00363A37">
        <w:t>in the event of impossible transfer for technical reasons</w:t>
      </w:r>
    </w:p>
    <w:p w14:paraId="7A0D2BB4" w14:textId="77777777" w:rsidR="0007403D" w:rsidRPr="00363A37" w:rsidRDefault="0007403D" w:rsidP="0007403D">
      <w:pPr>
        <w:pStyle w:val="Guidance"/>
        <w:numPr>
          <w:ilvl w:val="1"/>
          <w:numId w:val="34"/>
        </w:numPr>
      </w:pPr>
      <w:r w:rsidRPr="00363A37">
        <w:t>ex-domain cancellation if appropriate</w:t>
      </w:r>
    </w:p>
    <w:p w14:paraId="66527EAA" w14:textId="77777777" w:rsidR="0007403D" w:rsidRPr="00363A37" w:rsidRDefault="0007403D" w:rsidP="0007403D">
      <w:pPr>
        <w:pStyle w:val="Guidance"/>
        <w:numPr>
          <w:ilvl w:val="0"/>
          <w:numId w:val="34"/>
        </w:numPr>
      </w:pPr>
      <w:r w:rsidRPr="00363A37">
        <w:t>the registry operator will co-operate with others to manage any errors</w:t>
      </w:r>
    </w:p>
    <w:p w14:paraId="05D23DB7" w14:textId="77777777" w:rsidR="0007403D" w:rsidRPr="00363A37" w:rsidRDefault="0007403D" w:rsidP="0007403D">
      <w:pPr>
        <w:pStyle w:val="Guidance"/>
        <w:numPr>
          <w:ilvl w:val="0"/>
          <w:numId w:val="34"/>
        </w:numPr>
      </w:pPr>
      <w:r w:rsidRPr="00363A37">
        <w:t>where an obvious error has occurred and is agreed</w:t>
      </w:r>
    </w:p>
    <w:p w14:paraId="6D9655EB" w14:textId="77777777" w:rsidR="0007403D" w:rsidRPr="00363A37" w:rsidRDefault="0007403D" w:rsidP="0007403D">
      <w:pPr>
        <w:pStyle w:val="Guidance"/>
        <w:numPr>
          <w:ilvl w:val="1"/>
          <w:numId w:val="34"/>
        </w:numPr>
      </w:pPr>
      <w:r w:rsidRPr="00363A37">
        <w:t>the registry operator will correct it even if it was not the issuer</w:t>
      </w:r>
    </w:p>
    <w:p w14:paraId="3B6AFA4E" w14:textId="77777777" w:rsidR="0007403D" w:rsidRPr="00363A37" w:rsidRDefault="0007403D" w:rsidP="0007403D">
      <w:pPr>
        <w:pStyle w:val="Guidance"/>
        <w:numPr>
          <w:ilvl w:val="1"/>
          <w:numId w:val="34"/>
        </w:numPr>
      </w:pPr>
      <w:r w:rsidRPr="00363A37">
        <w:t>nobody should gain financially as the result of a correction</w:t>
      </w:r>
    </w:p>
    <w:p w14:paraId="12114566" w14:textId="77777777" w:rsidR="0007403D" w:rsidRPr="00363A37" w:rsidRDefault="0007403D" w:rsidP="0007403D">
      <w:pPr>
        <w:pStyle w:val="Guidance"/>
        <w:numPr>
          <w:ilvl w:val="0"/>
          <w:numId w:val="34"/>
        </w:numPr>
      </w:pPr>
      <w:r w:rsidRPr="00363A37">
        <w:t>a registry operator can recover its reasonable costs of corrective action (unless it was responsible for the error)</w:t>
      </w:r>
    </w:p>
    <w:p w14:paraId="51B6EA43" w14:textId="77777777" w:rsidR="0007403D" w:rsidRPr="00363A37" w:rsidRDefault="0007403D" w:rsidP="0007403D">
      <w:pPr>
        <w:pStyle w:val="Titolo2"/>
        <w:rPr>
          <w:lang w:val="en-GB" w:eastAsia="nl-BE"/>
        </w:rPr>
      </w:pPr>
      <w:bookmarkStart w:id="183" w:name="_Toc207612398"/>
      <w:bookmarkStart w:id="184" w:name="_Toc207612399"/>
      <w:bookmarkStart w:id="185" w:name="_Toc207612400"/>
      <w:bookmarkStart w:id="186" w:name="_Toc218527856"/>
      <w:bookmarkEnd w:id="183"/>
      <w:bookmarkEnd w:id="184"/>
      <w:bookmarkEnd w:id="185"/>
      <w:r w:rsidRPr="00363A37">
        <w:rPr>
          <w:lang w:val="en-GB" w:eastAsia="nl-BE"/>
        </w:rPr>
        <w:t>End of Life of EECS Certificates – Cancellation</w:t>
      </w:r>
      <w:bookmarkEnd w:id="186"/>
    </w:p>
    <w:p w14:paraId="7145E32E"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16958B4D" w14:textId="77777777">
        <w:tc>
          <w:tcPr>
            <w:tcW w:w="1813" w:type="dxa"/>
          </w:tcPr>
          <w:p w14:paraId="2129498F" w14:textId="77777777" w:rsidR="0007403D" w:rsidRPr="00363A37" w:rsidRDefault="0007403D">
            <w:pPr>
              <w:rPr>
                <w:lang w:val="en-GB" w:eastAsia="nl-BE"/>
              </w:rPr>
            </w:pPr>
            <w:r w:rsidRPr="00363A37">
              <w:rPr>
                <w:lang w:val="en-GB" w:eastAsia="nl-BE"/>
              </w:rPr>
              <w:t>C5.2.3</w:t>
            </w:r>
          </w:p>
        </w:tc>
        <w:tc>
          <w:tcPr>
            <w:tcW w:w="1813" w:type="dxa"/>
          </w:tcPr>
          <w:p w14:paraId="47F7B184" w14:textId="77777777" w:rsidR="0007403D" w:rsidRPr="00363A37" w:rsidRDefault="0007403D">
            <w:pPr>
              <w:rPr>
                <w:lang w:val="en-GB" w:eastAsia="nl-BE"/>
              </w:rPr>
            </w:pPr>
            <w:r w:rsidRPr="00363A37">
              <w:rPr>
                <w:lang w:val="en-GB" w:eastAsia="nl-BE"/>
              </w:rPr>
              <w:t>C6.1.1</w:t>
            </w:r>
          </w:p>
        </w:tc>
        <w:tc>
          <w:tcPr>
            <w:tcW w:w="1814" w:type="dxa"/>
          </w:tcPr>
          <w:p w14:paraId="0461E222" w14:textId="77777777" w:rsidR="0007403D" w:rsidRPr="00363A37" w:rsidRDefault="0007403D">
            <w:pPr>
              <w:rPr>
                <w:lang w:val="en-GB" w:eastAsia="nl-BE"/>
              </w:rPr>
            </w:pPr>
            <w:r w:rsidRPr="00363A37">
              <w:rPr>
                <w:lang w:val="en-GB" w:eastAsia="nl-BE"/>
              </w:rPr>
              <w:t>C7.1.1</w:t>
            </w:r>
          </w:p>
        </w:tc>
        <w:tc>
          <w:tcPr>
            <w:tcW w:w="1813" w:type="dxa"/>
          </w:tcPr>
          <w:p w14:paraId="3A2CE946" w14:textId="77777777" w:rsidR="0007403D" w:rsidRPr="00363A37" w:rsidRDefault="0007403D">
            <w:pPr>
              <w:rPr>
                <w:lang w:val="en-GB" w:eastAsia="nl-BE"/>
              </w:rPr>
            </w:pPr>
            <w:r w:rsidRPr="00363A37">
              <w:rPr>
                <w:lang w:val="en-GB" w:eastAsia="nl-BE"/>
              </w:rPr>
              <w:t>C7.2.1</w:t>
            </w:r>
          </w:p>
        </w:tc>
        <w:tc>
          <w:tcPr>
            <w:tcW w:w="1814" w:type="dxa"/>
          </w:tcPr>
          <w:p w14:paraId="67FE01BD" w14:textId="77777777" w:rsidR="0007403D" w:rsidRPr="00363A37" w:rsidRDefault="0007403D">
            <w:pPr>
              <w:rPr>
                <w:lang w:val="en-GB" w:eastAsia="nl-BE"/>
              </w:rPr>
            </w:pPr>
            <w:r w:rsidRPr="00363A37">
              <w:rPr>
                <w:lang w:val="en-GB" w:eastAsia="nl-BE"/>
              </w:rPr>
              <w:t>C7.2.2</w:t>
            </w:r>
          </w:p>
        </w:tc>
      </w:tr>
      <w:tr w:rsidR="0007403D" w:rsidRPr="00363A37" w14:paraId="180875E4" w14:textId="77777777">
        <w:tc>
          <w:tcPr>
            <w:tcW w:w="1813" w:type="dxa"/>
          </w:tcPr>
          <w:p w14:paraId="020DC212" w14:textId="77777777" w:rsidR="0007403D" w:rsidRPr="00363A37" w:rsidRDefault="0007403D">
            <w:pPr>
              <w:rPr>
                <w:lang w:val="en-GB" w:eastAsia="nl-BE"/>
              </w:rPr>
            </w:pPr>
            <w:r w:rsidRPr="00363A37">
              <w:rPr>
                <w:lang w:val="en-GB" w:eastAsia="nl-BE"/>
              </w:rPr>
              <w:t>C7.2.3</w:t>
            </w:r>
          </w:p>
        </w:tc>
        <w:tc>
          <w:tcPr>
            <w:tcW w:w="1813" w:type="dxa"/>
          </w:tcPr>
          <w:p w14:paraId="64DAEFBF" w14:textId="77777777" w:rsidR="0007403D" w:rsidRPr="00363A37" w:rsidRDefault="0007403D">
            <w:pPr>
              <w:rPr>
                <w:lang w:val="en-GB" w:eastAsia="nl-BE"/>
              </w:rPr>
            </w:pPr>
            <w:r w:rsidRPr="00363A37">
              <w:rPr>
                <w:lang w:val="en-GB" w:eastAsia="nl-BE"/>
              </w:rPr>
              <w:t>C7.3.1</w:t>
            </w:r>
          </w:p>
        </w:tc>
        <w:tc>
          <w:tcPr>
            <w:tcW w:w="1814" w:type="dxa"/>
          </w:tcPr>
          <w:p w14:paraId="3E2C6FF8" w14:textId="77777777" w:rsidR="0007403D" w:rsidRPr="00363A37" w:rsidRDefault="0007403D">
            <w:pPr>
              <w:rPr>
                <w:lang w:val="en-GB" w:eastAsia="nl-BE"/>
              </w:rPr>
            </w:pPr>
            <w:r w:rsidRPr="00363A37">
              <w:rPr>
                <w:lang w:val="en-GB" w:eastAsia="nl-BE"/>
              </w:rPr>
              <w:t>E3.3.10</w:t>
            </w:r>
          </w:p>
        </w:tc>
        <w:tc>
          <w:tcPr>
            <w:tcW w:w="1813" w:type="dxa"/>
          </w:tcPr>
          <w:p w14:paraId="49D0580E" w14:textId="77777777" w:rsidR="0007403D" w:rsidRPr="00363A37" w:rsidRDefault="0007403D">
            <w:pPr>
              <w:rPr>
                <w:lang w:val="en-GB" w:eastAsia="nl-BE"/>
              </w:rPr>
            </w:pPr>
            <w:r w:rsidRPr="00363A37">
              <w:rPr>
                <w:lang w:val="en-GB" w:eastAsia="nl-BE"/>
              </w:rPr>
              <w:t>N3.1.1</w:t>
            </w:r>
          </w:p>
        </w:tc>
        <w:tc>
          <w:tcPr>
            <w:tcW w:w="1814" w:type="dxa"/>
          </w:tcPr>
          <w:p w14:paraId="58CEFE8E" w14:textId="77777777" w:rsidR="0007403D" w:rsidRPr="00363A37" w:rsidRDefault="0007403D">
            <w:pPr>
              <w:rPr>
                <w:lang w:val="en-GB" w:eastAsia="nl-BE"/>
              </w:rPr>
            </w:pPr>
            <w:r w:rsidRPr="00363A37">
              <w:rPr>
                <w:lang w:val="en-GB" w:eastAsia="nl-BE"/>
              </w:rPr>
              <w:t>O3.1.1</w:t>
            </w:r>
          </w:p>
        </w:tc>
      </w:tr>
      <w:tr w:rsidR="0007403D" w:rsidRPr="00363A37" w14:paraId="3AF38FC7" w14:textId="77777777">
        <w:tc>
          <w:tcPr>
            <w:tcW w:w="1813" w:type="dxa"/>
          </w:tcPr>
          <w:p w14:paraId="179F5950" w14:textId="77777777" w:rsidR="0007403D" w:rsidRPr="00363A37" w:rsidRDefault="0007403D">
            <w:pPr>
              <w:rPr>
                <w:lang w:val="en-GB" w:eastAsia="nl-BE"/>
              </w:rPr>
            </w:pPr>
            <w:r>
              <w:rPr>
                <w:lang w:val="en-GB" w:eastAsia="nl-BE"/>
              </w:rPr>
              <w:t>C7.1.3</w:t>
            </w:r>
          </w:p>
        </w:tc>
        <w:tc>
          <w:tcPr>
            <w:tcW w:w="1813" w:type="dxa"/>
          </w:tcPr>
          <w:p w14:paraId="57320F5A" w14:textId="5BA7ED2E" w:rsidR="0007403D" w:rsidRPr="00363A37" w:rsidRDefault="00CD28D2">
            <w:pPr>
              <w:rPr>
                <w:lang w:val="en-GB" w:eastAsia="nl-BE"/>
              </w:rPr>
            </w:pPr>
            <w:r>
              <w:rPr>
                <w:lang w:val="en-GB" w:eastAsia="nl-BE"/>
              </w:rPr>
              <w:t>C7.1.5</w:t>
            </w:r>
          </w:p>
        </w:tc>
        <w:tc>
          <w:tcPr>
            <w:tcW w:w="1814" w:type="dxa"/>
          </w:tcPr>
          <w:p w14:paraId="3683DFDD" w14:textId="7870C09E" w:rsidR="0007403D" w:rsidRPr="00363A37" w:rsidRDefault="00CD28D2">
            <w:pPr>
              <w:rPr>
                <w:lang w:val="en-GB" w:eastAsia="nl-BE"/>
              </w:rPr>
            </w:pPr>
            <w:r>
              <w:rPr>
                <w:lang w:val="en-GB" w:eastAsia="nl-BE"/>
              </w:rPr>
              <w:t>C7.1.6</w:t>
            </w:r>
          </w:p>
        </w:tc>
        <w:tc>
          <w:tcPr>
            <w:tcW w:w="1813" w:type="dxa"/>
          </w:tcPr>
          <w:p w14:paraId="7C2FF7E6" w14:textId="77777777" w:rsidR="0007403D" w:rsidRPr="00363A37" w:rsidRDefault="0007403D">
            <w:pPr>
              <w:rPr>
                <w:lang w:val="en-GB" w:eastAsia="nl-BE"/>
              </w:rPr>
            </w:pPr>
          </w:p>
        </w:tc>
        <w:tc>
          <w:tcPr>
            <w:tcW w:w="1814" w:type="dxa"/>
          </w:tcPr>
          <w:p w14:paraId="574631DB" w14:textId="77777777" w:rsidR="0007403D" w:rsidRPr="00363A37" w:rsidRDefault="0007403D">
            <w:pPr>
              <w:rPr>
                <w:lang w:val="en-GB" w:eastAsia="nl-BE"/>
              </w:rPr>
            </w:pPr>
          </w:p>
        </w:tc>
      </w:tr>
    </w:tbl>
    <w:p w14:paraId="2CDF8A61" w14:textId="77777777" w:rsidR="0007403D" w:rsidRPr="00363A37" w:rsidRDefault="0007403D" w:rsidP="0007403D">
      <w:pPr>
        <w:rPr>
          <w:lang w:val="en-GB" w:eastAsia="nl-BE"/>
        </w:rPr>
      </w:pPr>
    </w:p>
    <w:p w14:paraId="16CC70D9" w14:textId="77777777" w:rsidR="0007403D" w:rsidRPr="00363A37" w:rsidRDefault="0007403D" w:rsidP="0007403D">
      <w:pPr>
        <w:pStyle w:val="Guidance"/>
      </w:pPr>
      <w:r w:rsidRPr="00363A37">
        <w:t>It must describe:</w:t>
      </w:r>
    </w:p>
    <w:p w14:paraId="3C1204DB" w14:textId="77777777" w:rsidR="0007403D" w:rsidRPr="00363A37" w:rsidRDefault="0007403D" w:rsidP="0007403D">
      <w:pPr>
        <w:pStyle w:val="Guidance"/>
        <w:numPr>
          <w:ilvl w:val="0"/>
          <w:numId w:val="35"/>
        </w:numPr>
      </w:pPr>
      <w:r w:rsidRPr="00363A37">
        <w:t>the limitations on what can be cancelled, including that you cannot cancel a certificate that is already cancelled or has expired</w:t>
      </w:r>
    </w:p>
    <w:p w14:paraId="1A511F1A" w14:textId="77777777" w:rsidR="0007403D" w:rsidRPr="00363A37" w:rsidRDefault="0007403D" w:rsidP="0007403D">
      <w:pPr>
        <w:pStyle w:val="Guidance"/>
        <w:numPr>
          <w:ilvl w:val="0"/>
          <w:numId w:val="35"/>
        </w:numPr>
      </w:pPr>
      <w:r w:rsidRPr="00363A37">
        <w:t>how cancelled certificates are prevented from being transferred</w:t>
      </w:r>
    </w:p>
    <w:p w14:paraId="3522DE3F" w14:textId="77777777" w:rsidR="0007403D" w:rsidRPr="00363A37" w:rsidRDefault="0007403D" w:rsidP="0007403D">
      <w:pPr>
        <w:pStyle w:val="Guidance"/>
        <w:numPr>
          <w:ilvl w:val="0"/>
          <w:numId w:val="35"/>
        </w:numPr>
      </w:pPr>
      <w:r w:rsidRPr="00363A37">
        <w:t>the situations where ex-domain cancellations are permitted</w:t>
      </w:r>
    </w:p>
    <w:p w14:paraId="15B4DA66" w14:textId="77777777" w:rsidR="0007403D" w:rsidRPr="00363A37" w:rsidRDefault="0007403D" w:rsidP="0007403D">
      <w:pPr>
        <w:pStyle w:val="Guidance"/>
        <w:numPr>
          <w:ilvl w:val="0"/>
          <w:numId w:val="35"/>
        </w:numPr>
      </w:pPr>
      <w:r w:rsidRPr="00363A37">
        <w:lastRenderedPageBreak/>
        <w:t>what information is in a cancellation request and how that information is provided by the account holder e.g., via a form on a website</w:t>
      </w:r>
    </w:p>
    <w:p w14:paraId="562B47C8" w14:textId="77777777" w:rsidR="0007403D" w:rsidRPr="00363A37" w:rsidRDefault="0007403D" w:rsidP="0007403D">
      <w:pPr>
        <w:pStyle w:val="Guidance"/>
        <w:numPr>
          <w:ilvl w:val="0"/>
          <w:numId w:val="35"/>
        </w:numPr>
      </w:pPr>
      <w:r w:rsidRPr="00363A37">
        <w:t>the process of cancellation (who does what) including:</w:t>
      </w:r>
    </w:p>
    <w:p w14:paraId="556D9D7F" w14:textId="77777777" w:rsidR="0007403D" w:rsidRPr="00363A37" w:rsidRDefault="0007403D" w:rsidP="0007403D">
      <w:pPr>
        <w:pStyle w:val="Guidance"/>
        <w:numPr>
          <w:ilvl w:val="1"/>
          <w:numId w:val="35"/>
        </w:numPr>
      </w:pPr>
      <w:r w:rsidRPr="00363A37">
        <w:t>reporting to authorities</w:t>
      </w:r>
    </w:p>
    <w:p w14:paraId="693FE2CE" w14:textId="77777777" w:rsidR="0007403D" w:rsidRPr="00363A37" w:rsidRDefault="0007403D" w:rsidP="0007403D">
      <w:pPr>
        <w:pStyle w:val="Guidance"/>
        <w:numPr>
          <w:ilvl w:val="1"/>
          <w:numId w:val="35"/>
        </w:numPr>
      </w:pPr>
      <w:r w:rsidRPr="00363A37">
        <w:t>how long the process should take</w:t>
      </w:r>
    </w:p>
    <w:p w14:paraId="52ECF896" w14:textId="77777777" w:rsidR="0007403D" w:rsidRPr="00363A37" w:rsidRDefault="0007403D" w:rsidP="0007403D">
      <w:pPr>
        <w:pStyle w:val="Guidance"/>
        <w:numPr>
          <w:ilvl w:val="0"/>
          <w:numId w:val="35"/>
        </w:numPr>
      </w:pPr>
      <w:r w:rsidRPr="00363A37">
        <w:t>how multi-product certificates are handled (i.e., certificates for multiple purposes or certificates for both source and technology like renewable HEC GOs)</w:t>
      </w:r>
    </w:p>
    <w:p w14:paraId="68098714" w14:textId="77777777" w:rsidR="0007403D" w:rsidRDefault="0007403D" w:rsidP="0007403D">
      <w:pPr>
        <w:pStyle w:val="Guidance"/>
        <w:numPr>
          <w:ilvl w:val="0"/>
          <w:numId w:val="35"/>
        </w:numPr>
      </w:pPr>
      <w:r w:rsidRPr="00363A37">
        <w:t>how a cancellation statement can be obtained for a consumer and how long the production time is likely to be</w:t>
      </w:r>
    </w:p>
    <w:p w14:paraId="508FFC61" w14:textId="439621E2" w:rsidR="00B2278F" w:rsidRPr="007920E2" w:rsidRDefault="00CD28D2" w:rsidP="00B2278F">
      <w:pPr>
        <w:pStyle w:val="Guidance"/>
        <w:numPr>
          <w:ilvl w:val="0"/>
          <w:numId w:val="35"/>
        </w:numPr>
      </w:pPr>
      <w:r>
        <w:t>w</w:t>
      </w:r>
      <w:r w:rsidR="0007403D" w:rsidRPr="00F71341">
        <w:t>hich types of certificates are allowed to be cancelled in the Domain</w:t>
      </w:r>
    </w:p>
    <w:p w14:paraId="6673E449" w14:textId="38094FE6" w:rsidR="00B2278F" w:rsidRPr="007920E2" w:rsidRDefault="00B2278F" w:rsidP="00B2278F">
      <w:pPr>
        <w:pStyle w:val="Guidance"/>
        <w:numPr>
          <w:ilvl w:val="0"/>
          <w:numId w:val="35"/>
        </w:numPr>
        <w:rPr>
          <w:iCs/>
          <w:lang w:val="en-US"/>
        </w:rPr>
      </w:pPr>
      <w:r w:rsidRPr="007920E2">
        <w:rPr>
          <w:iCs/>
        </w:rPr>
        <w:t>who is entitled to cancel GOs?</w:t>
      </w:r>
    </w:p>
    <w:p w14:paraId="0709B810" w14:textId="1703A4EE" w:rsidR="00B2278F" w:rsidRPr="007920E2" w:rsidRDefault="00B2278F" w:rsidP="007920E2">
      <w:pPr>
        <w:pStyle w:val="Guidance"/>
        <w:numPr>
          <w:ilvl w:val="1"/>
          <w:numId w:val="35"/>
        </w:numPr>
        <w:rPr>
          <w:iCs/>
          <w:lang w:val="en-US"/>
        </w:rPr>
      </w:pPr>
      <w:r w:rsidRPr="007920E2">
        <w:rPr>
          <w:iCs/>
        </w:rPr>
        <w:t>(</w:t>
      </w:r>
      <w:proofErr w:type="gramStart"/>
      <w:r w:rsidRPr="007920E2">
        <w:rPr>
          <w:iCs/>
        </w:rPr>
        <w:t>only</w:t>
      </w:r>
      <w:proofErr w:type="gramEnd"/>
      <w:r w:rsidRPr="007920E2">
        <w:rPr>
          <w:iCs/>
        </w:rPr>
        <w:t xml:space="preserve"> licensed suppliers and/or</w:t>
      </w:r>
    </w:p>
    <w:p w14:paraId="1AE6F4BD" w14:textId="235289F3" w:rsidR="00B2278F" w:rsidRPr="00B2278F" w:rsidRDefault="00B2278F" w:rsidP="007920E2">
      <w:pPr>
        <w:pStyle w:val="Guidance"/>
        <w:numPr>
          <w:ilvl w:val="1"/>
          <w:numId w:val="35"/>
        </w:numPr>
        <w:rPr>
          <w:iCs/>
          <w:lang w:val="de-DE"/>
        </w:rPr>
      </w:pPr>
      <w:proofErr w:type="gramStart"/>
      <w:r w:rsidRPr="007920E2">
        <w:rPr>
          <w:iCs/>
        </w:rPr>
        <w:t>also</w:t>
      </w:r>
      <w:proofErr w:type="gramEnd"/>
      <w:r w:rsidRPr="007920E2">
        <w:rPr>
          <w:iCs/>
        </w:rPr>
        <w:t xml:space="preserve"> consumers and/or</w:t>
      </w:r>
    </w:p>
    <w:p w14:paraId="2947AF9B" w14:textId="77777777" w:rsidR="00B2278F" w:rsidRPr="007920E2" w:rsidRDefault="00B2278F" w:rsidP="007920E2">
      <w:pPr>
        <w:pStyle w:val="Guidance"/>
        <w:numPr>
          <w:ilvl w:val="1"/>
          <w:numId w:val="35"/>
        </w:numPr>
        <w:rPr>
          <w:iCs/>
          <w:lang w:val="en-US"/>
        </w:rPr>
      </w:pPr>
      <w:r w:rsidRPr="007920E2">
        <w:rPr>
          <w:iCs/>
        </w:rPr>
        <w:t>intermediary service providers who can cancel GOs on behalf of specific consumers)?</w:t>
      </w:r>
      <w:r w:rsidRPr="007920E2">
        <w:rPr>
          <w:iCs/>
          <w:lang w:val="en-US"/>
        </w:rPr>
        <w:t> </w:t>
      </w:r>
    </w:p>
    <w:p w14:paraId="3E28A8F2" w14:textId="77777777" w:rsidR="00B2278F" w:rsidRPr="007920E2" w:rsidRDefault="00B2278F" w:rsidP="00B2278F">
      <w:pPr>
        <w:pStyle w:val="Guidance"/>
        <w:numPr>
          <w:ilvl w:val="0"/>
          <w:numId w:val="35"/>
        </w:numPr>
        <w:rPr>
          <w:iCs/>
          <w:lang w:val="en-US"/>
        </w:rPr>
      </w:pPr>
      <w:r w:rsidRPr="007920E2">
        <w:rPr>
          <w:iCs/>
        </w:rPr>
        <w:t>Conditions under which a new Certificate under another Certification Scheme could be issued, based on a cancelled EECS Certificate.</w:t>
      </w:r>
      <w:r w:rsidRPr="007920E2">
        <w:rPr>
          <w:iCs/>
          <w:lang w:val="en-US"/>
        </w:rPr>
        <w:t> </w:t>
      </w:r>
    </w:p>
    <w:p w14:paraId="5D66F808" w14:textId="77777777" w:rsidR="00CD28D2" w:rsidRPr="00F71341" w:rsidRDefault="00CD28D2" w:rsidP="007920E2">
      <w:pPr>
        <w:pStyle w:val="Guidance"/>
      </w:pPr>
    </w:p>
    <w:p w14:paraId="3ED20794" w14:textId="77777777" w:rsidR="0007403D" w:rsidRPr="00363A37" w:rsidRDefault="0007403D" w:rsidP="0007403D">
      <w:pPr>
        <w:pStyle w:val="Guidance"/>
      </w:pPr>
      <w:r w:rsidRPr="00363A37">
        <w:t>A sample or template cancellation statement must be included as an appendix.</w:t>
      </w:r>
    </w:p>
    <w:p w14:paraId="25AF383E" w14:textId="77777777" w:rsidR="0007403D" w:rsidRPr="00363A37" w:rsidRDefault="0007403D" w:rsidP="0007403D">
      <w:pPr>
        <w:pStyle w:val="Titolo2"/>
        <w:rPr>
          <w:lang w:val="en-GB" w:eastAsia="nl-BE"/>
        </w:rPr>
      </w:pPr>
      <w:bookmarkStart w:id="187" w:name="_Toc207612402"/>
      <w:bookmarkStart w:id="188" w:name="_Toc207612403"/>
      <w:bookmarkStart w:id="189" w:name="_Toc207612404"/>
      <w:bookmarkStart w:id="190" w:name="_Toc207612405"/>
      <w:bookmarkStart w:id="191" w:name="_Toc207612427"/>
      <w:bookmarkStart w:id="192" w:name="_Toc207612432"/>
      <w:bookmarkStart w:id="193" w:name="_Toc207612437"/>
      <w:bookmarkStart w:id="194" w:name="_Toc207612442"/>
      <w:bookmarkStart w:id="195" w:name="_Toc207612443"/>
      <w:bookmarkStart w:id="196" w:name="_Toc207612444"/>
      <w:bookmarkStart w:id="197" w:name="_Toc207612445"/>
      <w:bookmarkStart w:id="198" w:name="_Toc207612446"/>
      <w:bookmarkStart w:id="199" w:name="_Toc218527857"/>
      <w:bookmarkEnd w:id="187"/>
      <w:bookmarkEnd w:id="188"/>
      <w:bookmarkEnd w:id="189"/>
      <w:bookmarkEnd w:id="190"/>
      <w:bookmarkEnd w:id="191"/>
      <w:bookmarkEnd w:id="192"/>
      <w:bookmarkEnd w:id="193"/>
      <w:bookmarkEnd w:id="194"/>
      <w:bookmarkEnd w:id="195"/>
      <w:bookmarkEnd w:id="196"/>
      <w:bookmarkEnd w:id="197"/>
      <w:bookmarkEnd w:id="198"/>
      <w:r w:rsidRPr="00363A37">
        <w:rPr>
          <w:lang w:val="en-GB" w:eastAsia="nl-BE"/>
        </w:rPr>
        <w:t>End of Life of EECS Certificates – Expiry</w:t>
      </w:r>
      <w:bookmarkEnd w:id="199"/>
    </w:p>
    <w:p w14:paraId="4E0D728C"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7B9AFA23" w14:textId="77777777">
        <w:tc>
          <w:tcPr>
            <w:tcW w:w="2266" w:type="dxa"/>
          </w:tcPr>
          <w:p w14:paraId="74F03E65" w14:textId="77777777" w:rsidR="0007403D" w:rsidRPr="00363A37" w:rsidRDefault="0007403D">
            <w:pPr>
              <w:rPr>
                <w:lang w:val="en-GB" w:eastAsia="nl-BE"/>
              </w:rPr>
            </w:pPr>
            <w:r w:rsidRPr="00363A37">
              <w:rPr>
                <w:lang w:val="en-GB" w:eastAsia="nl-BE"/>
              </w:rPr>
              <w:t>C5.2.3</w:t>
            </w:r>
          </w:p>
        </w:tc>
        <w:tc>
          <w:tcPr>
            <w:tcW w:w="2267" w:type="dxa"/>
          </w:tcPr>
          <w:p w14:paraId="3F96AB38" w14:textId="77777777" w:rsidR="0007403D" w:rsidRPr="00363A37" w:rsidRDefault="0007403D">
            <w:pPr>
              <w:rPr>
                <w:lang w:val="en-GB" w:eastAsia="nl-BE"/>
              </w:rPr>
            </w:pPr>
            <w:r w:rsidRPr="00363A37">
              <w:rPr>
                <w:lang w:val="en-GB" w:eastAsia="nl-BE"/>
              </w:rPr>
              <w:t>C6.1.1c</w:t>
            </w:r>
          </w:p>
        </w:tc>
        <w:tc>
          <w:tcPr>
            <w:tcW w:w="2267" w:type="dxa"/>
          </w:tcPr>
          <w:p w14:paraId="12334702" w14:textId="77777777" w:rsidR="0007403D" w:rsidRPr="00363A37" w:rsidRDefault="0007403D">
            <w:pPr>
              <w:rPr>
                <w:lang w:val="en-GB" w:eastAsia="nl-BE"/>
              </w:rPr>
            </w:pPr>
            <w:r w:rsidRPr="00363A37">
              <w:rPr>
                <w:lang w:val="en-GB" w:eastAsia="nl-BE"/>
              </w:rPr>
              <w:t>E6.2.1h</w:t>
            </w:r>
          </w:p>
        </w:tc>
        <w:tc>
          <w:tcPr>
            <w:tcW w:w="2267" w:type="dxa"/>
          </w:tcPr>
          <w:p w14:paraId="5437CC07" w14:textId="77777777" w:rsidR="0007403D" w:rsidRPr="00363A37" w:rsidRDefault="0007403D">
            <w:pPr>
              <w:rPr>
                <w:lang w:val="en-GB" w:eastAsia="nl-BE"/>
              </w:rPr>
            </w:pPr>
          </w:p>
        </w:tc>
      </w:tr>
    </w:tbl>
    <w:p w14:paraId="037B0981" w14:textId="77777777" w:rsidR="0007403D" w:rsidRPr="00363A37" w:rsidRDefault="0007403D" w:rsidP="0007403D">
      <w:pPr>
        <w:rPr>
          <w:lang w:val="en-GB" w:eastAsia="nl-BE"/>
        </w:rPr>
      </w:pPr>
    </w:p>
    <w:p w14:paraId="222845D9" w14:textId="77777777" w:rsidR="0007403D" w:rsidRPr="00363A37" w:rsidRDefault="0007403D" w:rsidP="0007403D">
      <w:pPr>
        <w:pStyle w:val="Guidance"/>
      </w:pPr>
      <w:r w:rsidRPr="00363A37">
        <w:t>It must describe:</w:t>
      </w:r>
    </w:p>
    <w:p w14:paraId="7E0C6135" w14:textId="77777777" w:rsidR="0007403D" w:rsidRPr="00363A37" w:rsidRDefault="0007403D" w:rsidP="0007403D">
      <w:pPr>
        <w:pStyle w:val="Guidance"/>
        <w:numPr>
          <w:ilvl w:val="0"/>
          <w:numId w:val="36"/>
        </w:numPr>
      </w:pPr>
      <w:r w:rsidRPr="00363A37">
        <w:t>what expiry means and if it applies to the EECS Product(s)</w:t>
      </w:r>
    </w:p>
    <w:p w14:paraId="3BFA241E" w14:textId="77777777" w:rsidR="0007403D" w:rsidRPr="00363A37" w:rsidRDefault="0007403D" w:rsidP="0007403D">
      <w:pPr>
        <w:pStyle w:val="Guidance"/>
        <w:numPr>
          <w:ilvl w:val="0"/>
          <w:numId w:val="36"/>
        </w:numPr>
      </w:pPr>
      <w:r w:rsidRPr="00363A37">
        <w:t>the local legislation on expiry</w:t>
      </w:r>
    </w:p>
    <w:p w14:paraId="0648621A" w14:textId="77777777" w:rsidR="0007403D" w:rsidRPr="00363A37" w:rsidRDefault="0007403D" w:rsidP="0007403D">
      <w:pPr>
        <w:pStyle w:val="Guidance"/>
        <w:numPr>
          <w:ilvl w:val="0"/>
          <w:numId w:val="36"/>
        </w:numPr>
      </w:pPr>
      <w:r w:rsidRPr="00363A37">
        <w:t>how expiry occurs</w:t>
      </w:r>
    </w:p>
    <w:p w14:paraId="21E832B3" w14:textId="77777777" w:rsidR="0007403D" w:rsidRPr="00363A37" w:rsidRDefault="0007403D" w:rsidP="0007403D">
      <w:pPr>
        <w:pStyle w:val="Guidance"/>
        <w:numPr>
          <w:ilvl w:val="1"/>
          <w:numId w:val="36"/>
        </w:numPr>
      </w:pPr>
      <w:r w:rsidRPr="00363A37">
        <w:t>automatic on a set date</w:t>
      </w:r>
    </w:p>
    <w:p w14:paraId="63EDB9CB" w14:textId="77777777" w:rsidR="0007403D" w:rsidRPr="00363A37" w:rsidRDefault="0007403D" w:rsidP="0007403D">
      <w:pPr>
        <w:pStyle w:val="Guidance"/>
        <w:numPr>
          <w:ilvl w:val="1"/>
          <w:numId w:val="36"/>
        </w:numPr>
      </w:pPr>
      <w:r w:rsidRPr="00363A37">
        <w:t>automatic on certificate anniversary</w:t>
      </w:r>
    </w:p>
    <w:p w14:paraId="31FD8680" w14:textId="77777777" w:rsidR="0007403D" w:rsidRPr="00363A37" w:rsidRDefault="0007403D" w:rsidP="0007403D">
      <w:pPr>
        <w:pStyle w:val="Guidance"/>
        <w:numPr>
          <w:ilvl w:val="1"/>
          <w:numId w:val="36"/>
        </w:numPr>
      </w:pPr>
      <w:r w:rsidRPr="00363A37">
        <w:t>by transfer (like cancellation)</w:t>
      </w:r>
    </w:p>
    <w:p w14:paraId="661DA999" w14:textId="77777777" w:rsidR="0007403D" w:rsidRPr="00363A37" w:rsidRDefault="0007403D" w:rsidP="0007403D">
      <w:pPr>
        <w:pStyle w:val="Guidance"/>
        <w:numPr>
          <w:ilvl w:val="1"/>
          <w:numId w:val="36"/>
        </w:numPr>
      </w:pPr>
      <w:r w:rsidRPr="00363A37">
        <w:t>by failing validation on transfer</w:t>
      </w:r>
    </w:p>
    <w:p w14:paraId="1B004F44" w14:textId="77777777" w:rsidR="0007403D" w:rsidRPr="00363A37" w:rsidRDefault="0007403D" w:rsidP="0007403D">
      <w:pPr>
        <w:pStyle w:val="Guidance"/>
        <w:numPr>
          <w:ilvl w:val="0"/>
          <w:numId w:val="36"/>
        </w:numPr>
      </w:pPr>
      <w:r w:rsidRPr="00363A37">
        <w:t>what happens to imports where the certificates have already expired for local use</w:t>
      </w:r>
    </w:p>
    <w:p w14:paraId="75EDA0C4" w14:textId="77777777" w:rsidR="0007403D" w:rsidRPr="00363A37" w:rsidRDefault="0007403D" w:rsidP="0007403D">
      <w:pPr>
        <w:pStyle w:val="Guidance"/>
        <w:numPr>
          <w:ilvl w:val="1"/>
          <w:numId w:val="36"/>
        </w:numPr>
      </w:pPr>
      <w:r w:rsidRPr="00363A37">
        <w:t>imported and automatically expired (not recommended) or</w:t>
      </w:r>
    </w:p>
    <w:p w14:paraId="383D80D4" w14:textId="77777777" w:rsidR="0007403D" w:rsidRPr="00363A37" w:rsidRDefault="0007403D" w:rsidP="0007403D">
      <w:pPr>
        <w:pStyle w:val="Guidance"/>
        <w:numPr>
          <w:ilvl w:val="1"/>
          <w:numId w:val="36"/>
        </w:numPr>
      </w:pPr>
      <w:r w:rsidRPr="00363A37">
        <w:t>prevented from import (i.e., fail validation) or</w:t>
      </w:r>
    </w:p>
    <w:p w14:paraId="2A842826" w14:textId="77777777" w:rsidR="0007403D" w:rsidRPr="0075626D" w:rsidRDefault="0007403D" w:rsidP="0007403D">
      <w:pPr>
        <w:pStyle w:val="Guidance"/>
        <w:numPr>
          <w:ilvl w:val="1"/>
          <w:numId w:val="36"/>
        </w:numPr>
      </w:pPr>
      <w:r w:rsidRPr="00363A37">
        <w:t xml:space="preserve">can be held but not eligible for formal cancellation against an obligation (e.g., Disclosure under a Directive) </w:t>
      </w:r>
    </w:p>
    <w:p w14:paraId="65B7C226" w14:textId="77777777" w:rsidR="0007403D" w:rsidRPr="00363A37" w:rsidRDefault="0007403D" w:rsidP="0007403D">
      <w:pPr>
        <w:pStyle w:val="Titolo2"/>
        <w:rPr>
          <w:lang w:val="en-GB" w:eastAsia="nl-BE"/>
        </w:rPr>
      </w:pPr>
      <w:bookmarkStart w:id="200" w:name="_Toc207612448"/>
      <w:bookmarkStart w:id="201" w:name="_Toc207612449"/>
      <w:bookmarkStart w:id="202" w:name="_Toc207612450"/>
      <w:bookmarkStart w:id="203" w:name="_Toc207612451"/>
      <w:bookmarkStart w:id="204" w:name="_Toc218527858"/>
      <w:bookmarkEnd w:id="200"/>
      <w:bookmarkEnd w:id="201"/>
      <w:bookmarkEnd w:id="202"/>
      <w:bookmarkEnd w:id="203"/>
      <w:r w:rsidRPr="00363A37">
        <w:rPr>
          <w:lang w:val="en-GB" w:eastAsia="nl-BE"/>
        </w:rPr>
        <w:lastRenderedPageBreak/>
        <w:t>End of Life of EECS Certificates – Withdrawal</w:t>
      </w:r>
      <w:bookmarkEnd w:id="204"/>
    </w:p>
    <w:p w14:paraId="55A00EC9" w14:textId="77777777" w:rsidR="0007403D" w:rsidRPr="00363A37" w:rsidRDefault="0007403D" w:rsidP="0007403D">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50CEA762" w14:textId="77777777">
        <w:tc>
          <w:tcPr>
            <w:tcW w:w="2266" w:type="dxa"/>
          </w:tcPr>
          <w:p w14:paraId="78640CD5" w14:textId="77777777" w:rsidR="0007403D" w:rsidRPr="00363A37" w:rsidRDefault="0007403D">
            <w:pPr>
              <w:rPr>
                <w:lang w:val="en-GB" w:eastAsia="nl-BE"/>
              </w:rPr>
            </w:pPr>
            <w:r w:rsidRPr="00363A37">
              <w:rPr>
                <w:lang w:val="en-GB" w:eastAsia="nl-BE"/>
              </w:rPr>
              <w:t>C5.2.3</w:t>
            </w:r>
          </w:p>
        </w:tc>
        <w:tc>
          <w:tcPr>
            <w:tcW w:w="2267" w:type="dxa"/>
          </w:tcPr>
          <w:p w14:paraId="314D4316" w14:textId="77777777" w:rsidR="0007403D" w:rsidRPr="00363A37" w:rsidRDefault="0007403D">
            <w:pPr>
              <w:rPr>
                <w:lang w:val="en-GB" w:eastAsia="nl-BE"/>
              </w:rPr>
            </w:pPr>
            <w:r w:rsidRPr="00363A37">
              <w:rPr>
                <w:lang w:val="en-GB" w:eastAsia="nl-BE"/>
              </w:rPr>
              <w:t>C6.1.1</w:t>
            </w:r>
          </w:p>
        </w:tc>
        <w:tc>
          <w:tcPr>
            <w:tcW w:w="2267" w:type="dxa"/>
          </w:tcPr>
          <w:p w14:paraId="7C1378A2" w14:textId="77777777" w:rsidR="0007403D" w:rsidRPr="00363A37" w:rsidRDefault="0007403D">
            <w:pPr>
              <w:rPr>
                <w:lang w:val="en-GB" w:eastAsia="nl-BE"/>
              </w:rPr>
            </w:pPr>
            <w:r w:rsidRPr="00363A37">
              <w:rPr>
                <w:lang w:val="en-GB" w:eastAsia="nl-BE"/>
              </w:rPr>
              <w:t>C8.2.1</w:t>
            </w:r>
          </w:p>
        </w:tc>
        <w:tc>
          <w:tcPr>
            <w:tcW w:w="2267" w:type="dxa"/>
          </w:tcPr>
          <w:p w14:paraId="1207D04C" w14:textId="77777777" w:rsidR="0007403D" w:rsidRPr="00363A37" w:rsidRDefault="0007403D">
            <w:pPr>
              <w:rPr>
                <w:lang w:val="en-GB" w:eastAsia="nl-BE"/>
              </w:rPr>
            </w:pPr>
          </w:p>
        </w:tc>
      </w:tr>
    </w:tbl>
    <w:p w14:paraId="22F84826" w14:textId="77777777" w:rsidR="0007403D" w:rsidRPr="00363A37" w:rsidRDefault="0007403D" w:rsidP="0007403D">
      <w:pPr>
        <w:rPr>
          <w:lang w:val="en-GB" w:eastAsia="nl-BE"/>
        </w:rPr>
      </w:pPr>
    </w:p>
    <w:p w14:paraId="29F4A2B6" w14:textId="77777777" w:rsidR="0007403D" w:rsidRPr="00363A37" w:rsidRDefault="0007403D" w:rsidP="0007403D">
      <w:pPr>
        <w:pStyle w:val="Guidance"/>
      </w:pPr>
      <w:r w:rsidRPr="00363A37">
        <w:t>It must describe:</w:t>
      </w:r>
    </w:p>
    <w:p w14:paraId="2912EFD8" w14:textId="77777777" w:rsidR="0007403D" w:rsidRPr="00363A37" w:rsidRDefault="0007403D" w:rsidP="0007403D">
      <w:pPr>
        <w:pStyle w:val="Guidance"/>
        <w:numPr>
          <w:ilvl w:val="0"/>
          <w:numId w:val="37"/>
        </w:numPr>
      </w:pPr>
      <w:r w:rsidRPr="00363A37">
        <w:t xml:space="preserve">what withdrawal means </w:t>
      </w:r>
    </w:p>
    <w:p w14:paraId="5687EF22" w14:textId="77777777" w:rsidR="0007403D" w:rsidRPr="00363A37" w:rsidRDefault="0007403D" w:rsidP="0007403D">
      <w:pPr>
        <w:pStyle w:val="Guidance"/>
        <w:numPr>
          <w:ilvl w:val="0"/>
          <w:numId w:val="37"/>
        </w:numPr>
      </w:pPr>
      <w:r w:rsidRPr="00363A37">
        <w:t>the circumstances when withdrawal occurs</w:t>
      </w:r>
    </w:p>
    <w:p w14:paraId="37EDD800" w14:textId="77777777" w:rsidR="0007403D" w:rsidRPr="00363A37" w:rsidRDefault="0007403D" w:rsidP="0007403D">
      <w:pPr>
        <w:pStyle w:val="Guidance"/>
        <w:numPr>
          <w:ilvl w:val="1"/>
          <w:numId w:val="37"/>
        </w:numPr>
      </w:pPr>
      <w:r w:rsidRPr="00363A37">
        <w:t>to correct an error</w:t>
      </w:r>
    </w:p>
    <w:p w14:paraId="3A843A03" w14:textId="77777777" w:rsidR="0007403D" w:rsidRPr="00363A37" w:rsidRDefault="0007403D" w:rsidP="0007403D">
      <w:pPr>
        <w:spacing w:after="160"/>
        <w:rPr>
          <w:lang w:val="en-GB" w:eastAsia="nl-BE"/>
        </w:rPr>
      </w:pPr>
      <w:r w:rsidRPr="00363A37">
        <w:rPr>
          <w:lang w:val="en-GB" w:eastAsia="nl-BE"/>
        </w:rPr>
        <w:br w:type="page"/>
      </w:r>
    </w:p>
    <w:p w14:paraId="7DB25FE6" w14:textId="6B720486" w:rsidR="0007403D" w:rsidRPr="00363A37" w:rsidRDefault="0007403D" w:rsidP="0007403D">
      <w:pPr>
        <w:pStyle w:val="Titolo1"/>
        <w:rPr>
          <w:lang w:val="en-GB" w:eastAsia="nl-BE"/>
        </w:rPr>
      </w:pPr>
      <w:bookmarkStart w:id="205" w:name="_Toc218527859"/>
      <w:r w:rsidRPr="00363A37">
        <w:rPr>
          <w:lang w:val="en-GB" w:eastAsia="nl-BE"/>
        </w:rPr>
        <w:lastRenderedPageBreak/>
        <w:t>Issuer’s Agents</w:t>
      </w:r>
      <w:r w:rsidR="00817DB8">
        <w:rPr>
          <w:lang w:val="en-GB" w:eastAsia="nl-BE"/>
        </w:rPr>
        <w:t xml:space="preserve"> FOR ELECTRICITY CERTIFICATES</w:t>
      </w:r>
      <w:bookmarkEnd w:id="205"/>
    </w:p>
    <w:p w14:paraId="3F160074" w14:textId="77777777" w:rsidR="0007403D" w:rsidRPr="00363A37" w:rsidRDefault="0007403D" w:rsidP="0007403D">
      <w:pPr>
        <w:pStyle w:val="Guidance"/>
      </w:pPr>
      <w:r w:rsidRPr="00363A37">
        <w:t>This section is not required if the roles have been identified and explained in B3.</w:t>
      </w:r>
    </w:p>
    <w:p w14:paraId="4A1C2C65" w14:textId="77777777" w:rsidR="0007403D" w:rsidRPr="00363A37" w:rsidRDefault="0007403D" w:rsidP="0007403D">
      <w:pPr>
        <w:pStyle w:val="Titolo2"/>
        <w:rPr>
          <w:lang w:val="en-GB" w:eastAsia="nl-BE"/>
        </w:rPr>
      </w:pPr>
      <w:bookmarkStart w:id="206" w:name="_Toc218527860"/>
      <w:r w:rsidRPr="00363A37">
        <w:rPr>
          <w:lang w:val="en-GB" w:eastAsia="nl-BE"/>
        </w:rPr>
        <w:t>Production Auditor</w:t>
      </w:r>
      <w:bookmarkEnd w:id="206"/>
    </w:p>
    <w:p w14:paraId="35DFF8C2" w14:textId="77777777" w:rsidR="0007403D" w:rsidRPr="00363A37" w:rsidRDefault="0007403D" w:rsidP="0007403D">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05DBB3A2" w14:textId="77777777">
        <w:tc>
          <w:tcPr>
            <w:tcW w:w="2266" w:type="dxa"/>
          </w:tcPr>
          <w:p w14:paraId="6C56EAB0" w14:textId="77777777" w:rsidR="0007403D" w:rsidRPr="00363A37" w:rsidRDefault="0007403D">
            <w:pPr>
              <w:rPr>
                <w:lang w:val="en-GB" w:eastAsia="nl-BE"/>
              </w:rPr>
            </w:pPr>
            <w:r w:rsidRPr="00363A37">
              <w:rPr>
                <w:lang w:val="en-GB" w:eastAsia="nl-BE"/>
              </w:rPr>
              <w:t>None directly</w:t>
            </w:r>
          </w:p>
        </w:tc>
        <w:tc>
          <w:tcPr>
            <w:tcW w:w="2267" w:type="dxa"/>
          </w:tcPr>
          <w:p w14:paraId="5D765553" w14:textId="77777777" w:rsidR="0007403D" w:rsidRPr="00363A37" w:rsidRDefault="0007403D">
            <w:pPr>
              <w:rPr>
                <w:lang w:val="en-GB" w:eastAsia="nl-BE"/>
              </w:rPr>
            </w:pPr>
          </w:p>
        </w:tc>
        <w:tc>
          <w:tcPr>
            <w:tcW w:w="2267" w:type="dxa"/>
          </w:tcPr>
          <w:p w14:paraId="1FB446DE" w14:textId="77777777" w:rsidR="0007403D" w:rsidRPr="00363A37" w:rsidRDefault="0007403D">
            <w:pPr>
              <w:rPr>
                <w:lang w:val="en-GB" w:eastAsia="nl-BE"/>
              </w:rPr>
            </w:pPr>
          </w:p>
        </w:tc>
        <w:tc>
          <w:tcPr>
            <w:tcW w:w="2267" w:type="dxa"/>
          </w:tcPr>
          <w:p w14:paraId="620F73D6" w14:textId="77777777" w:rsidR="0007403D" w:rsidRPr="00363A37" w:rsidRDefault="0007403D">
            <w:pPr>
              <w:rPr>
                <w:lang w:val="en-GB" w:eastAsia="nl-BE"/>
              </w:rPr>
            </w:pPr>
          </w:p>
        </w:tc>
      </w:tr>
    </w:tbl>
    <w:p w14:paraId="58870DFD" w14:textId="77777777" w:rsidR="0007403D" w:rsidRPr="00363A37" w:rsidRDefault="0007403D" w:rsidP="0007403D">
      <w:pPr>
        <w:rPr>
          <w:lang w:val="en-GB" w:eastAsia="nl-BE"/>
        </w:rPr>
      </w:pPr>
    </w:p>
    <w:p w14:paraId="50308F55" w14:textId="77777777" w:rsidR="0007403D" w:rsidRPr="00363A37" w:rsidRDefault="0007403D" w:rsidP="0007403D">
      <w:pPr>
        <w:pStyle w:val="Guidance"/>
      </w:pPr>
      <w:r w:rsidRPr="00363A37">
        <w:t>It must describe:</w:t>
      </w:r>
    </w:p>
    <w:p w14:paraId="71F78359" w14:textId="77777777" w:rsidR="0007403D" w:rsidRPr="00363A37" w:rsidRDefault="0007403D" w:rsidP="0007403D">
      <w:pPr>
        <w:pStyle w:val="Guidance"/>
        <w:numPr>
          <w:ilvl w:val="0"/>
          <w:numId w:val="38"/>
        </w:numPr>
      </w:pPr>
      <w:r w:rsidRPr="00363A37">
        <w:t>the role of the production auditor and in relation to which energy carrier(s)</w:t>
      </w:r>
    </w:p>
    <w:p w14:paraId="3F76D482" w14:textId="77777777" w:rsidR="0007403D" w:rsidRPr="00363A37" w:rsidRDefault="0007403D" w:rsidP="0007403D">
      <w:pPr>
        <w:pStyle w:val="Guidance"/>
        <w:numPr>
          <w:ilvl w:val="0"/>
          <w:numId w:val="38"/>
        </w:numPr>
      </w:pPr>
      <w:r w:rsidRPr="00363A37">
        <w:t>the production auditor must be approved by the AIB Member</w:t>
      </w:r>
    </w:p>
    <w:p w14:paraId="4CC35DB6" w14:textId="77777777" w:rsidR="0007403D" w:rsidRPr="00363A37" w:rsidRDefault="0007403D" w:rsidP="0007403D">
      <w:pPr>
        <w:pStyle w:val="Guidance"/>
        <w:numPr>
          <w:ilvl w:val="0"/>
          <w:numId w:val="38"/>
        </w:numPr>
      </w:pPr>
      <w:r w:rsidRPr="00363A37">
        <w:t>where the schedule of charges for services can be found (if applicable)</w:t>
      </w:r>
    </w:p>
    <w:p w14:paraId="7DEEEAD3" w14:textId="77777777" w:rsidR="0007403D" w:rsidRPr="00363A37" w:rsidRDefault="0007403D" w:rsidP="0007403D">
      <w:pPr>
        <w:pStyle w:val="Titolo2"/>
        <w:rPr>
          <w:lang w:val="en-GB" w:eastAsia="nl-BE"/>
        </w:rPr>
      </w:pPr>
      <w:bookmarkStart w:id="207" w:name="_Toc218527861"/>
      <w:r w:rsidRPr="00363A37">
        <w:rPr>
          <w:lang w:val="en-GB" w:eastAsia="nl-BE"/>
        </w:rPr>
        <w:t>Production Registrar</w:t>
      </w:r>
      <w:bookmarkEnd w:id="207"/>
    </w:p>
    <w:p w14:paraId="51B3AD71" w14:textId="77777777" w:rsidR="0007403D" w:rsidRPr="00363A37" w:rsidRDefault="0007403D" w:rsidP="0007403D">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40EC472F" w14:textId="77777777">
        <w:tc>
          <w:tcPr>
            <w:tcW w:w="2266" w:type="dxa"/>
          </w:tcPr>
          <w:p w14:paraId="7511AD93" w14:textId="77777777" w:rsidR="0007403D" w:rsidRPr="00363A37" w:rsidRDefault="0007403D">
            <w:pPr>
              <w:rPr>
                <w:lang w:val="en-GB" w:eastAsia="nl-BE"/>
              </w:rPr>
            </w:pPr>
            <w:r w:rsidRPr="00363A37">
              <w:rPr>
                <w:lang w:val="en-GB" w:eastAsia="nl-BE"/>
              </w:rPr>
              <w:t>None directly</w:t>
            </w:r>
          </w:p>
        </w:tc>
        <w:tc>
          <w:tcPr>
            <w:tcW w:w="2267" w:type="dxa"/>
          </w:tcPr>
          <w:p w14:paraId="423CE553" w14:textId="77777777" w:rsidR="0007403D" w:rsidRPr="00363A37" w:rsidRDefault="0007403D">
            <w:pPr>
              <w:rPr>
                <w:lang w:val="en-GB" w:eastAsia="nl-BE"/>
              </w:rPr>
            </w:pPr>
          </w:p>
        </w:tc>
        <w:tc>
          <w:tcPr>
            <w:tcW w:w="2267" w:type="dxa"/>
          </w:tcPr>
          <w:p w14:paraId="353683FC" w14:textId="77777777" w:rsidR="0007403D" w:rsidRPr="00363A37" w:rsidRDefault="0007403D">
            <w:pPr>
              <w:rPr>
                <w:lang w:val="en-GB" w:eastAsia="nl-BE"/>
              </w:rPr>
            </w:pPr>
          </w:p>
        </w:tc>
        <w:tc>
          <w:tcPr>
            <w:tcW w:w="2267" w:type="dxa"/>
          </w:tcPr>
          <w:p w14:paraId="0772246E" w14:textId="77777777" w:rsidR="0007403D" w:rsidRPr="00363A37" w:rsidRDefault="0007403D">
            <w:pPr>
              <w:rPr>
                <w:lang w:val="en-GB" w:eastAsia="nl-BE"/>
              </w:rPr>
            </w:pPr>
          </w:p>
        </w:tc>
      </w:tr>
    </w:tbl>
    <w:p w14:paraId="4373AAE5" w14:textId="77777777" w:rsidR="0007403D" w:rsidRPr="00363A37" w:rsidRDefault="0007403D" w:rsidP="0007403D">
      <w:pPr>
        <w:rPr>
          <w:lang w:val="en-GB" w:eastAsia="nl-BE"/>
        </w:rPr>
      </w:pPr>
    </w:p>
    <w:p w14:paraId="476FDE58" w14:textId="77777777" w:rsidR="0007403D" w:rsidRPr="00363A37" w:rsidRDefault="0007403D" w:rsidP="0007403D">
      <w:pPr>
        <w:pStyle w:val="Guidance"/>
      </w:pPr>
      <w:r w:rsidRPr="00363A37">
        <w:t>It must describe:</w:t>
      </w:r>
    </w:p>
    <w:p w14:paraId="29B1B6ED" w14:textId="77777777" w:rsidR="0007403D" w:rsidRPr="00363A37" w:rsidRDefault="0007403D" w:rsidP="0007403D">
      <w:pPr>
        <w:pStyle w:val="Guidance"/>
        <w:numPr>
          <w:ilvl w:val="0"/>
          <w:numId w:val="39"/>
        </w:numPr>
      </w:pPr>
      <w:r w:rsidRPr="00363A37">
        <w:t>the role of the production registrar and in relation to which energy carrier(s)</w:t>
      </w:r>
    </w:p>
    <w:p w14:paraId="21C37D96" w14:textId="77777777" w:rsidR="0007403D" w:rsidRPr="00363A37" w:rsidRDefault="0007403D" w:rsidP="0007403D">
      <w:pPr>
        <w:pStyle w:val="Guidance"/>
        <w:numPr>
          <w:ilvl w:val="0"/>
          <w:numId w:val="39"/>
        </w:numPr>
      </w:pPr>
      <w:r w:rsidRPr="00363A37">
        <w:t>the production registrar must be approved by the AIB Member</w:t>
      </w:r>
    </w:p>
    <w:p w14:paraId="63B5B503" w14:textId="77777777" w:rsidR="0007403D" w:rsidRPr="00363A37" w:rsidRDefault="0007403D" w:rsidP="0007403D">
      <w:pPr>
        <w:pStyle w:val="Guidance"/>
        <w:numPr>
          <w:ilvl w:val="0"/>
          <w:numId w:val="39"/>
        </w:numPr>
      </w:pPr>
      <w:r w:rsidRPr="00363A37">
        <w:t>where the schedule of charges for services can be found (if applicable)</w:t>
      </w:r>
    </w:p>
    <w:p w14:paraId="4CEE25E8" w14:textId="77777777" w:rsidR="0007403D" w:rsidRPr="00363A37" w:rsidRDefault="0007403D" w:rsidP="0007403D">
      <w:pPr>
        <w:pStyle w:val="Titolo2"/>
        <w:rPr>
          <w:lang w:val="en-GB" w:eastAsia="nl-BE"/>
        </w:rPr>
      </w:pPr>
      <w:bookmarkStart w:id="208" w:name="_Toc218527862"/>
      <w:r w:rsidRPr="00363A37">
        <w:rPr>
          <w:lang w:val="en-GB" w:eastAsia="nl-BE"/>
        </w:rPr>
        <w:t>Measurement Body(/</w:t>
      </w:r>
      <w:proofErr w:type="spellStart"/>
      <w:r w:rsidRPr="00363A37">
        <w:rPr>
          <w:lang w:val="en-GB" w:eastAsia="nl-BE"/>
        </w:rPr>
        <w:t>ies</w:t>
      </w:r>
      <w:proofErr w:type="spellEnd"/>
      <w:r w:rsidRPr="00363A37">
        <w:rPr>
          <w:lang w:val="en-GB" w:eastAsia="nl-BE"/>
        </w:rPr>
        <w:t>)</w:t>
      </w:r>
      <w:bookmarkEnd w:id="208"/>
    </w:p>
    <w:p w14:paraId="67310BBF"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58F9F5EA" w14:textId="77777777">
        <w:tc>
          <w:tcPr>
            <w:tcW w:w="2266" w:type="dxa"/>
          </w:tcPr>
          <w:p w14:paraId="5F9C8FC0" w14:textId="77777777" w:rsidR="0007403D" w:rsidRPr="00363A37" w:rsidRDefault="0007403D">
            <w:pPr>
              <w:rPr>
                <w:lang w:val="en-GB" w:eastAsia="nl-BE"/>
              </w:rPr>
            </w:pPr>
            <w:r w:rsidRPr="00363A37">
              <w:rPr>
                <w:lang w:val="en-GB" w:eastAsia="nl-BE"/>
              </w:rPr>
              <w:t>H</w:t>
            </w:r>
          </w:p>
        </w:tc>
        <w:tc>
          <w:tcPr>
            <w:tcW w:w="2267" w:type="dxa"/>
          </w:tcPr>
          <w:p w14:paraId="1443B223" w14:textId="77777777" w:rsidR="0007403D" w:rsidRPr="00363A37" w:rsidRDefault="0007403D">
            <w:pPr>
              <w:rPr>
                <w:lang w:val="en-GB" w:eastAsia="nl-BE"/>
              </w:rPr>
            </w:pPr>
          </w:p>
        </w:tc>
        <w:tc>
          <w:tcPr>
            <w:tcW w:w="2267" w:type="dxa"/>
          </w:tcPr>
          <w:p w14:paraId="0415A616" w14:textId="77777777" w:rsidR="0007403D" w:rsidRPr="00363A37" w:rsidRDefault="0007403D">
            <w:pPr>
              <w:rPr>
                <w:lang w:val="en-GB" w:eastAsia="nl-BE"/>
              </w:rPr>
            </w:pPr>
          </w:p>
        </w:tc>
        <w:tc>
          <w:tcPr>
            <w:tcW w:w="2267" w:type="dxa"/>
          </w:tcPr>
          <w:p w14:paraId="4D914467" w14:textId="77777777" w:rsidR="0007403D" w:rsidRPr="00363A37" w:rsidRDefault="0007403D">
            <w:pPr>
              <w:rPr>
                <w:lang w:val="en-GB" w:eastAsia="nl-BE"/>
              </w:rPr>
            </w:pPr>
          </w:p>
        </w:tc>
      </w:tr>
    </w:tbl>
    <w:p w14:paraId="085BEB53" w14:textId="77777777" w:rsidR="0007403D" w:rsidRPr="00363A37" w:rsidRDefault="0007403D" w:rsidP="0007403D">
      <w:pPr>
        <w:rPr>
          <w:lang w:val="en-GB" w:eastAsia="nl-BE"/>
        </w:rPr>
      </w:pPr>
    </w:p>
    <w:p w14:paraId="495F9669" w14:textId="77777777" w:rsidR="0007403D" w:rsidRPr="00363A37" w:rsidRDefault="0007403D" w:rsidP="0007403D">
      <w:pPr>
        <w:pStyle w:val="Guidance"/>
      </w:pPr>
      <w:r w:rsidRPr="00363A37">
        <w:t>It must describe:</w:t>
      </w:r>
    </w:p>
    <w:p w14:paraId="731A0A04" w14:textId="77777777" w:rsidR="0007403D" w:rsidRPr="00363A37" w:rsidRDefault="0007403D" w:rsidP="0007403D">
      <w:pPr>
        <w:pStyle w:val="Guidance"/>
        <w:numPr>
          <w:ilvl w:val="0"/>
          <w:numId w:val="40"/>
        </w:numPr>
      </w:pPr>
      <w:r w:rsidRPr="00363A37">
        <w:t>the role of the measurement body and in relation to which energy carrier(s)</w:t>
      </w:r>
    </w:p>
    <w:p w14:paraId="48FF2D6B" w14:textId="77777777" w:rsidR="0007403D" w:rsidRPr="00363A37" w:rsidRDefault="0007403D" w:rsidP="0007403D">
      <w:pPr>
        <w:pStyle w:val="Guidance"/>
        <w:numPr>
          <w:ilvl w:val="0"/>
          <w:numId w:val="40"/>
        </w:numPr>
      </w:pPr>
      <w:r w:rsidRPr="00363A37">
        <w:t>the measurement body must be approved by the AIB Member</w:t>
      </w:r>
    </w:p>
    <w:p w14:paraId="007E465B" w14:textId="77777777" w:rsidR="0007403D" w:rsidRPr="00363A37" w:rsidRDefault="0007403D" w:rsidP="0007403D">
      <w:pPr>
        <w:pStyle w:val="Guidance"/>
        <w:numPr>
          <w:ilvl w:val="0"/>
          <w:numId w:val="40"/>
        </w:numPr>
      </w:pPr>
      <w:r w:rsidRPr="00363A37">
        <w:t>where the schedule of charges for services can be found (if applicable)</w:t>
      </w:r>
    </w:p>
    <w:p w14:paraId="075DB46E" w14:textId="77777777" w:rsidR="0007403D" w:rsidRPr="00363A37" w:rsidRDefault="0007403D" w:rsidP="0007403D">
      <w:pPr>
        <w:spacing w:after="160"/>
        <w:rPr>
          <w:lang w:val="en-GB" w:eastAsia="nl-BE"/>
        </w:rPr>
      </w:pPr>
      <w:r w:rsidRPr="00363A37">
        <w:rPr>
          <w:lang w:val="en-GB" w:eastAsia="nl-BE"/>
        </w:rPr>
        <w:br w:type="page"/>
      </w:r>
    </w:p>
    <w:p w14:paraId="30DF8940" w14:textId="77777777" w:rsidR="0007403D" w:rsidRPr="00363A37" w:rsidRDefault="0007403D" w:rsidP="0007403D">
      <w:pPr>
        <w:pStyle w:val="Titolo1"/>
        <w:rPr>
          <w:lang w:val="en-GB" w:eastAsia="nl-BE"/>
        </w:rPr>
      </w:pPr>
      <w:bookmarkStart w:id="209" w:name="_Toc218527863"/>
      <w:r w:rsidRPr="00363A37">
        <w:rPr>
          <w:lang w:val="en-GB" w:eastAsia="nl-BE"/>
        </w:rPr>
        <w:lastRenderedPageBreak/>
        <w:t>Activity Reporting</w:t>
      </w:r>
      <w:bookmarkEnd w:id="209"/>
    </w:p>
    <w:p w14:paraId="0AA11E74" w14:textId="77777777" w:rsidR="0007403D" w:rsidRPr="00363A37" w:rsidRDefault="0007403D" w:rsidP="0007403D">
      <w:pPr>
        <w:pStyle w:val="Titolo2"/>
        <w:rPr>
          <w:lang w:val="en-GB" w:eastAsia="nl-BE"/>
        </w:rPr>
      </w:pPr>
      <w:bookmarkStart w:id="210" w:name="_Toc218527864"/>
      <w:r w:rsidRPr="00363A37">
        <w:rPr>
          <w:lang w:val="en-GB" w:eastAsia="nl-BE"/>
        </w:rPr>
        <w:t>Public Reports</w:t>
      </w:r>
      <w:bookmarkEnd w:id="210"/>
    </w:p>
    <w:p w14:paraId="6219FAD4"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2DBE07A9" w14:textId="77777777">
        <w:tc>
          <w:tcPr>
            <w:tcW w:w="2266" w:type="dxa"/>
          </w:tcPr>
          <w:p w14:paraId="19B87F6E" w14:textId="77777777" w:rsidR="0007403D" w:rsidRPr="00363A37" w:rsidRDefault="0007403D">
            <w:pPr>
              <w:rPr>
                <w:lang w:val="en-GB" w:eastAsia="nl-BE"/>
              </w:rPr>
            </w:pPr>
            <w:r w:rsidRPr="00363A37">
              <w:rPr>
                <w:lang w:val="en-GB" w:eastAsia="nl-BE"/>
              </w:rPr>
              <w:t>E3.3.4</w:t>
            </w:r>
          </w:p>
        </w:tc>
        <w:tc>
          <w:tcPr>
            <w:tcW w:w="2267" w:type="dxa"/>
          </w:tcPr>
          <w:p w14:paraId="55FD6A0A" w14:textId="77777777" w:rsidR="0007403D" w:rsidRPr="00363A37" w:rsidRDefault="0007403D">
            <w:pPr>
              <w:rPr>
                <w:lang w:val="en-GB" w:eastAsia="nl-BE"/>
              </w:rPr>
            </w:pPr>
            <w:r w:rsidRPr="00363A37">
              <w:rPr>
                <w:lang w:val="en-GB" w:eastAsia="nl-BE"/>
              </w:rPr>
              <w:t>HPA section 14.2</w:t>
            </w:r>
          </w:p>
        </w:tc>
        <w:tc>
          <w:tcPr>
            <w:tcW w:w="2267" w:type="dxa"/>
          </w:tcPr>
          <w:p w14:paraId="75D9DB9E" w14:textId="77777777" w:rsidR="0007403D" w:rsidRPr="00363A37" w:rsidRDefault="0007403D">
            <w:pPr>
              <w:rPr>
                <w:lang w:val="en-GB" w:eastAsia="nl-BE"/>
              </w:rPr>
            </w:pPr>
          </w:p>
        </w:tc>
        <w:tc>
          <w:tcPr>
            <w:tcW w:w="2267" w:type="dxa"/>
          </w:tcPr>
          <w:p w14:paraId="41CB425F" w14:textId="77777777" w:rsidR="0007403D" w:rsidRPr="00363A37" w:rsidRDefault="0007403D">
            <w:pPr>
              <w:rPr>
                <w:lang w:val="en-GB" w:eastAsia="nl-BE"/>
              </w:rPr>
            </w:pPr>
          </w:p>
        </w:tc>
      </w:tr>
    </w:tbl>
    <w:p w14:paraId="6E38AD5E" w14:textId="77777777" w:rsidR="0007403D" w:rsidRPr="00363A37" w:rsidRDefault="0007403D" w:rsidP="0007403D">
      <w:pPr>
        <w:rPr>
          <w:lang w:val="en-GB" w:eastAsia="nl-BE"/>
        </w:rPr>
      </w:pPr>
    </w:p>
    <w:p w14:paraId="0F5FDA39" w14:textId="77777777" w:rsidR="0007403D" w:rsidRPr="00363A37" w:rsidRDefault="0007403D" w:rsidP="0007403D">
      <w:pPr>
        <w:pStyle w:val="Guidance"/>
      </w:pPr>
      <w:r w:rsidRPr="00363A37">
        <w:t>It must describe how this is about market transparency and include:</w:t>
      </w:r>
    </w:p>
    <w:p w14:paraId="6B4385E9" w14:textId="77777777" w:rsidR="0007403D" w:rsidRPr="00363A37" w:rsidRDefault="0007403D" w:rsidP="0007403D">
      <w:pPr>
        <w:pStyle w:val="Guidance"/>
        <w:numPr>
          <w:ilvl w:val="0"/>
          <w:numId w:val="41"/>
        </w:numPr>
      </w:pPr>
      <w:r w:rsidRPr="00363A37">
        <w:t>the market information published</w:t>
      </w:r>
    </w:p>
    <w:p w14:paraId="1875273F" w14:textId="77777777" w:rsidR="0007403D" w:rsidRPr="00363A37" w:rsidRDefault="0007403D" w:rsidP="0007403D">
      <w:pPr>
        <w:pStyle w:val="Guidance"/>
      </w:pPr>
    </w:p>
    <w:p w14:paraId="616F4911" w14:textId="77777777" w:rsidR="0007403D" w:rsidRPr="00363A37" w:rsidRDefault="0007403D" w:rsidP="0007403D">
      <w:pPr>
        <w:pStyle w:val="Guidance"/>
      </w:pPr>
      <w:r w:rsidRPr="00363A37">
        <w:t>The following section(s) must be included in a Domain Protocol.</w:t>
      </w:r>
    </w:p>
    <w:p w14:paraId="0552FF53" w14:textId="4294A3EB" w:rsidR="0007403D" w:rsidRPr="00363A37" w:rsidRDefault="0007403D" w:rsidP="0007403D">
      <w:pPr>
        <w:pStyle w:val="Titolo3"/>
        <w:rPr>
          <w:lang w:val="en-GB" w:eastAsia="nl-BE"/>
        </w:rPr>
      </w:pPr>
      <w:r w:rsidRPr="6C46A766">
        <w:rPr>
          <w:lang w:val="en-GB" w:eastAsia="nl-BE"/>
        </w:rPr>
        <w:t xml:space="preserve">For each </w:t>
      </w:r>
      <w:r w:rsidR="000056FE" w:rsidRPr="6C46A766">
        <w:rPr>
          <w:lang w:val="en-GB" w:eastAsia="nl-BE"/>
        </w:rPr>
        <w:t>energy carrier and energy source</w:t>
      </w:r>
      <w:r w:rsidRPr="6C46A766">
        <w:rPr>
          <w:lang w:val="en-GB" w:eastAsia="nl-BE"/>
        </w:rPr>
        <w:t xml:space="preserve">, statistical information </w:t>
      </w:r>
      <w:r w:rsidR="21B30E44" w:rsidRPr="6C46A766">
        <w:rPr>
          <w:lang w:val="en-GB" w:eastAsia="nl-BE"/>
        </w:rPr>
        <w:t xml:space="preserve">is </w:t>
      </w:r>
      <w:r w:rsidRPr="6C46A766">
        <w:rPr>
          <w:lang w:val="en-GB" w:eastAsia="nl-BE"/>
        </w:rPr>
        <w:t xml:space="preserve">published on the following website </w:t>
      </w:r>
      <w:r w:rsidRPr="6C46A766">
        <w:rPr>
          <w:i/>
          <w:iCs/>
          <w:lang w:val="en-GB" w:eastAsia="nl-BE"/>
        </w:rPr>
        <w:t>[link]</w:t>
      </w:r>
      <w:r w:rsidRPr="6C46A766">
        <w:rPr>
          <w:lang w:val="en-GB" w:eastAsia="nl-BE"/>
        </w:rPr>
        <w:t>, regarding:</w:t>
      </w:r>
    </w:p>
    <w:p w14:paraId="5C19C714" w14:textId="77777777" w:rsidR="0007403D" w:rsidRPr="00363A37" w:rsidRDefault="0007403D" w:rsidP="0007403D">
      <w:pPr>
        <w:pStyle w:val="Paragrafoelenco"/>
        <w:numPr>
          <w:ilvl w:val="0"/>
          <w:numId w:val="42"/>
        </w:numPr>
        <w:rPr>
          <w:lang w:val="en-GB" w:eastAsia="nl-BE"/>
        </w:rPr>
      </w:pPr>
      <w:r w:rsidRPr="00363A37">
        <w:rPr>
          <w:lang w:val="en-GB" w:eastAsia="nl-BE"/>
        </w:rPr>
        <w:t xml:space="preserve">certificates issued, transferred internally intra-domain, imported, exported, cancelled, expired during each month prior to the current month, </w:t>
      </w:r>
    </w:p>
    <w:p w14:paraId="63F71F62" w14:textId="77777777" w:rsidR="0007403D" w:rsidRPr="00363A37" w:rsidRDefault="0007403D" w:rsidP="0007403D">
      <w:pPr>
        <w:pStyle w:val="Paragrafoelenco"/>
        <w:numPr>
          <w:ilvl w:val="0"/>
          <w:numId w:val="42"/>
        </w:numPr>
        <w:rPr>
          <w:lang w:val="en-GB" w:eastAsia="nl-BE"/>
        </w:rPr>
      </w:pPr>
      <w:r w:rsidRPr="00363A37">
        <w:rPr>
          <w:lang w:val="en-GB" w:eastAsia="nl-BE"/>
        </w:rPr>
        <w:t xml:space="preserve">certificates issued, transferred internally intra-domain, imported, exported, cancelled, expired in relation with the energy produced during each month prior to the current month, </w:t>
      </w:r>
    </w:p>
    <w:p w14:paraId="1A7BD9A1" w14:textId="77777777" w:rsidR="0007403D" w:rsidRPr="00363A37" w:rsidRDefault="0007403D" w:rsidP="0007403D">
      <w:pPr>
        <w:pStyle w:val="Paragrafoelenco"/>
        <w:numPr>
          <w:ilvl w:val="0"/>
          <w:numId w:val="42"/>
        </w:numPr>
        <w:rPr>
          <w:lang w:val="en-GB" w:eastAsia="nl-BE"/>
        </w:rPr>
      </w:pPr>
      <w:r w:rsidRPr="00363A37">
        <w:rPr>
          <w:lang w:val="en-GB" w:eastAsia="nl-BE"/>
        </w:rPr>
        <w:t>certificates imported through a bilateral connection.</w:t>
      </w:r>
    </w:p>
    <w:p w14:paraId="1C58C5F7" w14:textId="77777777" w:rsidR="0007403D" w:rsidRPr="00363A37" w:rsidRDefault="0007403D" w:rsidP="0007403D">
      <w:pPr>
        <w:pStyle w:val="Titolo2"/>
        <w:rPr>
          <w:lang w:val="en-GB" w:eastAsia="nl-BE"/>
        </w:rPr>
      </w:pPr>
      <w:bookmarkStart w:id="211" w:name="_Toc218527865"/>
      <w:r w:rsidRPr="00363A37">
        <w:rPr>
          <w:lang w:val="en-GB" w:eastAsia="nl-BE"/>
        </w:rPr>
        <w:t>Record Retention</w:t>
      </w:r>
      <w:bookmarkEnd w:id="211"/>
    </w:p>
    <w:p w14:paraId="14AF4B5B"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267B73E3" w14:textId="77777777">
        <w:tc>
          <w:tcPr>
            <w:tcW w:w="2266" w:type="dxa"/>
          </w:tcPr>
          <w:p w14:paraId="23EAA57F" w14:textId="77777777" w:rsidR="0007403D" w:rsidRPr="00363A37" w:rsidRDefault="0007403D">
            <w:pPr>
              <w:rPr>
                <w:lang w:val="en-GB" w:eastAsia="nl-BE"/>
              </w:rPr>
            </w:pPr>
            <w:r w:rsidRPr="00363A37">
              <w:rPr>
                <w:lang w:val="en-GB" w:eastAsia="nl-BE"/>
              </w:rPr>
              <w:t>A12.1.1</w:t>
            </w:r>
          </w:p>
        </w:tc>
        <w:tc>
          <w:tcPr>
            <w:tcW w:w="2267" w:type="dxa"/>
          </w:tcPr>
          <w:p w14:paraId="7BDBBEE4" w14:textId="77777777" w:rsidR="0007403D" w:rsidRPr="00363A37" w:rsidRDefault="0007403D">
            <w:pPr>
              <w:rPr>
                <w:lang w:val="en-GB" w:eastAsia="nl-BE"/>
              </w:rPr>
            </w:pPr>
            <w:r w:rsidRPr="00363A37">
              <w:rPr>
                <w:lang w:val="en-GB" w:eastAsia="nl-BE"/>
              </w:rPr>
              <w:t>C5.1.2</w:t>
            </w:r>
          </w:p>
        </w:tc>
        <w:tc>
          <w:tcPr>
            <w:tcW w:w="2267" w:type="dxa"/>
          </w:tcPr>
          <w:p w14:paraId="38373527" w14:textId="77777777" w:rsidR="0007403D" w:rsidRPr="00363A37" w:rsidRDefault="0007403D">
            <w:pPr>
              <w:rPr>
                <w:lang w:val="en-GB" w:eastAsia="nl-BE"/>
              </w:rPr>
            </w:pPr>
            <w:r w:rsidRPr="00363A37">
              <w:rPr>
                <w:lang w:val="en-GB" w:eastAsia="nl-BE"/>
              </w:rPr>
              <w:t>D8.1.2</w:t>
            </w:r>
          </w:p>
        </w:tc>
        <w:tc>
          <w:tcPr>
            <w:tcW w:w="2267" w:type="dxa"/>
          </w:tcPr>
          <w:p w14:paraId="38FEEA9E" w14:textId="77777777" w:rsidR="0007403D" w:rsidRPr="00363A37" w:rsidRDefault="0007403D">
            <w:pPr>
              <w:rPr>
                <w:lang w:val="en-GB" w:eastAsia="nl-BE"/>
              </w:rPr>
            </w:pPr>
          </w:p>
        </w:tc>
      </w:tr>
    </w:tbl>
    <w:p w14:paraId="69197FB0" w14:textId="77777777" w:rsidR="0007403D" w:rsidRPr="00363A37" w:rsidRDefault="0007403D" w:rsidP="0007403D">
      <w:pPr>
        <w:rPr>
          <w:lang w:val="en-GB" w:eastAsia="nl-BE"/>
        </w:rPr>
      </w:pPr>
    </w:p>
    <w:p w14:paraId="124473EF" w14:textId="77777777" w:rsidR="0007403D" w:rsidRPr="00363A37" w:rsidRDefault="0007403D" w:rsidP="0007403D">
      <w:pPr>
        <w:pStyle w:val="Guidance"/>
      </w:pPr>
      <w:r w:rsidRPr="00363A37">
        <w:t>It must describe how this is about market transparency and include:</w:t>
      </w:r>
    </w:p>
    <w:p w14:paraId="67204800" w14:textId="77777777" w:rsidR="0007403D" w:rsidRPr="00363A37" w:rsidRDefault="0007403D" w:rsidP="0007403D">
      <w:pPr>
        <w:pStyle w:val="Guidance"/>
        <w:numPr>
          <w:ilvl w:val="0"/>
          <w:numId w:val="43"/>
        </w:numPr>
      </w:pPr>
      <w:r w:rsidRPr="00363A37">
        <w:t>the type and duration of record retention</w:t>
      </w:r>
    </w:p>
    <w:p w14:paraId="5C772055" w14:textId="77777777" w:rsidR="0007403D" w:rsidRPr="00363A37" w:rsidRDefault="0007403D" w:rsidP="0007403D">
      <w:pPr>
        <w:pStyle w:val="Titolo2"/>
        <w:rPr>
          <w:lang w:val="en-GB" w:eastAsia="nl-BE"/>
        </w:rPr>
      </w:pPr>
      <w:bookmarkStart w:id="212" w:name="_Toc218527866"/>
      <w:r w:rsidRPr="00363A37">
        <w:rPr>
          <w:lang w:val="en-GB" w:eastAsia="nl-BE"/>
        </w:rPr>
        <w:t>Orderly Market Reporting</w:t>
      </w:r>
      <w:bookmarkEnd w:id="212"/>
    </w:p>
    <w:p w14:paraId="61205224"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5BA724D8" w14:textId="77777777">
        <w:tc>
          <w:tcPr>
            <w:tcW w:w="2266" w:type="dxa"/>
          </w:tcPr>
          <w:p w14:paraId="2FFC132F" w14:textId="77777777" w:rsidR="0007403D" w:rsidRPr="00363A37" w:rsidRDefault="0007403D">
            <w:pPr>
              <w:rPr>
                <w:lang w:val="en-GB" w:eastAsia="nl-BE"/>
              </w:rPr>
            </w:pPr>
            <w:r w:rsidRPr="00363A37">
              <w:rPr>
                <w:lang w:val="en-GB" w:eastAsia="nl-BE"/>
              </w:rPr>
              <w:t>E4.2.5</w:t>
            </w:r>
          </w:p>
        </w:tc>
        <w:tc>
          <w:tcPr>
            <w:tcW w:w="2267" w:type="dxa"/>
          </w:tcPr>
          <w:p w14:paraId="7478BF53" w14:textId="77777777" w:rsidR="0007403D" w:rsidRPr="00363A37" w:rsidRDefault="0007403D">
            <w:pPr>
              <w:rPr>
                <w:lang w:val="en-GB" w:eastAsia="nl-BE"/>
              </w:rPr>
            </w:pPr>
            <w:r w:rsidRPr="00363A37">
              <w:rPr>
                <w:lang w:val="en-GB" w:eastAsia="nl-BE"/>
              </w:rPr>
              <w:t>E4.2.6</w:t>
            </w:r>
          </w:p>
        </w:tc>
        <w:tc>
          <w:tcPr>
            <w:tcW w:w="2267" w:type="dxa"/>
          </w:tcPr>
          <w:p w14:paraId="5750B768" w14:textId="77777777" w:rsidR="0007403D" w:rsidRPr="00363A37" w:rsidRDefault="0007403D">
            <w:pPr>
              <w:rPr>
                <w:lang w:val="en-GB" w:eastAsia="nl-BE"/>
              </w:rPr>
            </w:pPr>
            <w:r w:rsidRPr="00363A37">
              <w:rPr>
                <w:lang w:val="en-GB" w:eastAsia="nl-BE"/>
              </w:rPr>
              <w:t>E4.2.7</w:t>
            </w:r>
          </w:p>
        </w:tc>
        <w:tc>
          <w:tcPr>
            <w:tcW w:w="2267" w:type="dxa"/>
          </w:tcPr>
          <w:p w14:paraId="4E98EC1E" w14:textId="77777777" w:rsidR="0007403D" w:rsidRPr="00363A37" w:rsidRDefault="0007403D">
            <w:pPr>
              <w:rPr>
                <w:lang w:val="en-GB" w:eastAsia="nl-BE"/>
              </w:rPr>
            </w:pPr>
          </w:p>
        </w:tc>
      </w:tr>
    </w:tbl>
    <w:p w14:paraId="363D6C87" w14:textId="77777777" w:rsidR="0007403D" w:rsidRPr="00363A37" w:rsidRDefault="0007403D" w:rsidP="0007403D">
      <w:pPr>
        <w:rPr>
          <w:lang w:val="en-GB" w:eastAsia="nl-BE"/>
        </w:rPr>
      </w:pPr>
    </w:p>
    <w:p w14:paraId="6D794CC2" w14:textId="77777777" w:rsidR="0007403D" w:rsidRPr="00363A37" w:rsidRDefault="0007403D" w:rsidP="0007403D">
      <w:pPr>
        <w:pStyle w:val="Guidance"/>
      </w:pPr>
      <w:r w:rsidRPr="00363A37">
        <w:t>It must describe how this is about market transparency and include:</w:t>
      </w:r>
    </w:p>
    <w:p w14:paraId="6182A6E2" w14:textId="74E792E0" w:rsidR="0007403D" w:rsidRPr="00363A37" w:rsidRDefault="0007403D" w:rsidP="0007403D">
      <w:pPr>
        <w:pStyle w:val="Guidance"/>
        <w:numPr>
          <w:ilvl w:val="0"/>
          <w:numId w:val="44"/>
        </w:numPr>
      </w:pPr>
      <w:r w:rsidRPr="00363A37">
        <w:t>non-compliance with the Standard Terms</w:t>
      </w:r>
      <w:r w:rsidR="00DD4E25">
        <w:t xml:space="preserve"> and Conditions</w:t>
      </w:r>
    </w:p>
    <w:p w14:paraId="6C492868" w14:textId="77777777" w:rsidR="0007403D" w:rsidRPr="00363A37" w:rsidRDefault="0007403D" w:rsidP="0007403D">
      <w:pPr>
        <w:pStyle w:val="Guidance"/>
        <w:numPr>
          <w:ilvl w:val="1"/>
          <w:numId w:val="44"/>
        </w:numPr>
      </w:pPr>
      <w:r w:rsidRPr="00363A37">
        <w:t>anti-fraud measures</w:t>
      </w:r>
    </w:p>
    <w:p w14:paraId="4DA004BB" w14:textId="77777777" w:rsidR="0007403D" w:rsidRPr="00363A37" w:rsidRDefault="0007403D" w:rsidP="0007403D">
      <w:pPr>
        <w:pStyle w:val="Guidance"/>
        <w:numPr>
          <w:ilvl w:val="1"/>
          <w:numId w:val="44"/>
        </w:numPr>
      </w:pPr>
      <w:r w:rsidRPr="00363A37">
        <w:t>anti-competitive behaviour measures</w:t>
      </w:r>
    </w:p>
    <w:p w14:paraId="0EE269F4" w14:textId="77777777" w:rsidR="0007403D" w:rsidRPr="00363A37" w:rsidRDefault="0007403D" w:rsidP="0007403D">
      <w:pPr>
        <w:pStyle w:val="Guidance"/>
        <w:numPr>
          <w:ilvl w:val="0"/>
          <w:numId w:val="44"/>
        </w:numPr>
      </w:pPr>
      <w:r w:rsidRPr="00363A37">
        <w:t>provision of information to the AIB</w:t>
      </w:r>
    </w:p>
    <w:p w14:paraId="1F077E53" w14:textId="77777777" w:rsidR="0007403D" w:rsidRPr="00363A37" w:rsidRDefault="0007403D" w:rsidP="0007403D">
      <w:pPr>
        <w:spacing w:after="160"/>
        <w:rPr>
          <w:lang w:val="en-GB"/>
        </w:rPr>
      </w:pPr>
      <w:r w:rsidRPr="00363A37">
        <w:rPr>
          <w:lang w:val="en-GB"/>
        </w:rPr>
        <w:br w:type="page"/>
      </w:r>
    </w:p>
    <w:p w14:paraId="76756193" w14:textId="1EE0A16C" w:rsidR="0007403D" w:rsidRDefault="0007403D">
      <w:pPr>
        <w:spacing w:after="160"/>
        <w:rPr>
          <w:lang w:val="en-GB" w:eastAsia="nl-BE"/>
        </w:rPr>
      </w:pPr>
      <w:bookmarkStart w:id="213" w:name="_Toc207612463"/>
      <w:bookmarkStart w:id="214" w:name="_Toc207612464"/>
      <w:bookmarkStart w:id="215" w:name="_Toc207612465"/>
      <w:bookmarkStart w:id="216" w:name="_Toc207612466"/>
      <w:bookmarkStart w:id="217" w:name="_Toc207612467"/>
      <w:bookmarkEnd w:id="213"/>
      <w:bookmarkEnd w:id="214"/>
      <w:bookmarkEnd w:id="215"/>
      <w:bookmarkEnd w:id="216"/>
      <w:bookmarkEnd w:id="217"/>
    </w:p>
    <w:p w14:paraId="304F732A" w14:textId="0782BE8F" w:rsidR="0007403D" w:rsidRDefault="00A26AEE" w:rsidP="0070310F">
      <w:pPr>
        <w:pStyle w:val="NewSection"/>
      </w:pPr>
      <w:bookmarkStart w:id="218" w:name="_Toc218527867"/>
      <w:r>
        <w:t>EECS GAS GOS</w:t>
      </w:r>
      <w:bookmarkEnd w:id="218"/>
    </w:p>
    <w:p w14:paraId="7301E55A" w14:textId="77777777" w:rsidR="0007403D" w:rsidRPr="00A26AEE" w:rsidRDefault="0007403D" w:rsidP="0070310F">
      <w:pPr>
        <w:pStyle w:val="Titolo1"/>
      </w:pPr>
      <w:bookmarkStart w:id="219" w:name="_Toc218527868"/>
      <w:r w:rsidRPr="00A26AEE">
        <w:t>Introduction</w:t>
      </w:r>
      <w:bookmarkEnd w:id="219"/>
    </w:p>
    <w:p w14:paraId="405B2B1D" w14:textId="223E1057" w:rsidR="00FF0FD1" w:rsidRDefault="00FF0FD1" w:rsidP="00FF0FD1">
      <w:pPr>
        <w:pStyle w:val="NormaleWeb"/>
        <w:spacing w:before="0" w:beforeAutospacing="0" w:after="80" w:afterAutospacing="0"/>
        <w:rPr>
          <w:rFonts w:ascii="Calibri" w:hAnsi="Calibri" w:cs="Calibri"/>
          <w:color w:val="3B3838"/>
          <w:sz w:val="22"/>
          <w:szCs w:val="22"/>
          <w:lang w:val="en-GB"/>
        </w:rPr>
      </w:pPr>
      <w:r>
        <w:rPr>
          <w:rFonts w:ascii="Calibri" w:hAnsi="Calibri" w:cs="Calibri"/>
          <w:color w:val="3B3838"/>
          <w:sz w:val="22"/>
          <w:szCs w:val="22"/>
          <w:lang w:val="en-GB"/>
        </w:rPr>
        <w:t xml:space="preserve">This chapter of the Domain Protocol describes how the EECS Standard has been implemented for </w:t>
      </w:r>
      <w:r w:rsidR="00E06CD8">
        <w:rPr>
          <w:rFonts w:ascii="Calibri" w:hAnsi="Calibri" w:cs="Calibri"/>
          <w:color w:val="3B3838"/>
          <w:sz w:val="22"/>
          <w:szCs w:val="22"/>
          <w:lang w:val="en-GB"/>
        </w:rPr>
        <w:t xml:space="preserve">gas </w:t>
      </w:r>
      <w:r>
        <w:rPr>
          <w:rFonts w:ascii="Calibri" w:hAnsi="Calibri" w:cs="Calibri"/>
          <w:color w:val="3B3838"/>
          <w:sz w:val="22"/>
          <w:szCs w:val="22"/>
          <w:lang w:val="en-GB"/>
        </w:rPr>
        <w:t xml:space="preserve">GOs and it indicates where that system deviates from the general rules. The sections are only filled with information in case the system deviates from the general rules that can be found in the common part (I). </w:t>
      </w:r>
    </w:p>
    <w:p w14:paraId="0491DCEB" w14:textId="77777777" w:rsidR="00FF0FD1" w:rsidRDefault="00FF0FD1" w:rsidP="00FF0FD1">
      <w:pPr>
        <w:pStyle w:val="NormaleWeb"/>
        <w:spacing w:before="0" w:beforeAutospacing="0" w:after="80" w:afterAutospacing="0"/>
        <w:rPr>
          <w:rFonts w:ascii="Calibri" w:hAnsi="Calibri" w:cs="Calibri"/>
          <w:color w:val="3B3838"/>
          <w:sz w:val="22"/>
          <w:szCs w:val="22"/>
          <w:lang w:val="en-GB"/>
        </w:rPr>
      </w:pPr>
      <w:r>
        <w:rPr>
          <w:rFonts w:ascii="Calibri" w:hAnsi="Calibri" w:cs="Calibri"/>
          <w:color w:val="3B3838"/>
          <w:sz w:val="22"/>
          <w:szCs w:val="22"/>
          <w:lang w:val="en-GB"/>
        </w:rPr>
        <w:t xml:space="preserve">Important contact information is provided in Annex 1. </w:t>
      </w:r>
    </w:p>
    <w:p w14:paraId="07525CEB" w14:textId="77777777" w:rsidR="0007403D" w:rsidRPr="00363A37" w:rsidRDefault="0007403D" w:rsidP="0007403D">
      <w:pPr>
        <w:spacing w:after="160"/>
        <w:rPr>
          <w:lang w:val="en-GB" w:eastAsia="nl-BE"/>
        </w:rPr>
      </w:pPr>
      <w:r w:rsidRPr="00363A37">
        <w:rPr>
          <w:lang w:val="en-GB" w:eastAsia="nl-BE"/>
        </w:rPr>
        <w:br w:type="page"/>
      </w:r>
    </w:p>
    <w:p w14:paraId="7DC35485" w14:textId="77777777" w:rsidR="0007403D" w:rsidRPr="00363A37" w:rsidRDefault="0007403D" w:rsidP="0007403D">
      <w:pPr>
        <w:pStyle w:val="Titolo1"/>
        <w:rPr>
          <w:lang w:val="en-GB" w:eastAsia="nl-BE"/>
        </w:rPr>
      </w:pPr>
      <w:bookmarkStart w:id="220" w:name="_Toc218527869"/>
      <w:r w:rsidRPr="00363A37">
        <w:rPr>
          <w:lang w:val="en-GB" w:eastAsia="nl-BE"/>
        </w:rPr>
        <w:lastRenderedPageBreak/>
        <w:t>General</w:t>
      </w:r>
      <w:bookmarkEnd w:id="220"/>
    </w:p>
    <w:p w14:paraId="498E7883" w14:textId="0C3D7BE2" w:rsidR="0007403D" w:rsidRPr="00363A37" w:rsidRDefault="0007403D" w:rsidP="007920E2">
      <w:pPr>
        <w:pStyle w:val="Titolo2"/>
        <w:rPr>
          <w:lang w:val="en-GB" w:eastAsia="nl-BE"/>
        </w:rPr>
      </w:pPr>
      <w:bookmarkStart w:id="221" w:name="_Toc218527870"/>
      <w:r w:rsidRPr="00363A37">
        <w:rPr>
          <w:lang w:val="en-GB" w:eastAsia="nl-BE"/>
        </w:rPr>
        <w:t>Scope</w:t>
      </w:r>
      <w:bookmarkEnd w:id="221"/>
    </w:p>
    <w:p w14:paraId="79B21FB7"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0" w:type="auto"/>
        <w:tblLook w:val="0400" w:firstRow="0" w:lastRow="0" w:firstColumn="0" w:lastColumn="0" w:noHBand="0" w:noVBand="1"/>
      </w:tblPr>
      <w:tblGrid>
        <w:gridCol w:w="1408"/>
        <w:gridCol w:w="1353"/>
        <w:gridCol w:w="1395"/>
        <w:gridCol w:w="1348"/>
        <w:gridCol w:w="1348"/>
        <w:gridCol w:w="1104"/>
        <w:gridCol w:w="1104"/>
      </w:tblGrid>
      <w:tr w:rsidR="0007403D" w:rsidRPr="00363A37" w14:paraId="5C5883C1" w14:textId="77777777">
        <w:tc>
          <w:tcPr>
            <w:tcW w:w="1408" w:type="dxa"/>
          </w:tcPr>
          <w:p w14:paraId="41779F6C" w14:textId="77777777" w:rsidR="0007403D" w:rsidRPr="00363A37" w:rsidRDefault="0007403D">
            <w:pPr>
              <w:rPr>
                <w:lang w:val="en-GB" w:eastAsia="nl-BE"/>
              </w:rPr>
            </w:pPr>
            <w:r w:rsidRPr="00363A37">
              <w:rPr>
                <w:lang w:val="en-GB"/>
              </w:rPr>
              <w:t>A11.1.1</w:t>
            </w:r>
          </w:p>
        </w:tc>
        <w:tc>
          <w:tcPr>
            <w:tcW w:w="1353" w:type="dxa"/>
          </w:tcPr>
          <w:p w14:paraId="252BDA76" w14:textId="77777777" w:rsidR="0007403D" w:rsidRPr="00363A37" w:rsidRDefault="0007403D">
            <w:pPr>
              <w:rPr>
                <w:lang w:val="en-GB" w:eastAsia="nl-BE"/>
              </w:rPr>
            </w:pPr>
            <w:r w:rsidRPr="00363A37">
              <w:rPr>
                <w:lang w:val="en-GB"/>
              </w:rPr>
              <w:t>C3.1.1</w:t>
            </w:r>
          </w:p>
        </w:tc>
        <w:tc>
          <w:tcPr>
            <w:tcW w:w="1395" w:type="dxa"/>
          </w:tcPr>
          <w:p w14:paraId="1E68ADBF" w14:textId="77777777" w:rsidR="0007403D" w:rsidRPr="00363A37" w:rsidRDefault="0007403D">
            <w:pPr>
              <w:rPr>
                <w:lang w:val="en-GB" w:eastAsia="nl-BE"/>
              </w:rPr>
            </w:pPr>
            <w:r w:rsidRPr="00363A37">
              <w:rPr>
                <w:lang w:val="en-GB"/>
              </w:rPr>
              <w:t>E6.2.1a</w:t>
            </w:r>
          </w:p>
        </w:tc>
        <w:tc>
          <w:tcPr>
            <w:tcW w:w="1348" w:type="dxa"/>
          </w:tcPr>
          <w:p w14:paraId="30DE39CD" w14:textId="77777777" w:rsidR="0007403D" w:rsidRPr="00363A37" w:rsidRDefault="0007403D">
            <w:pPr>
              <w:rPr>
                <w:lang w:val="en-GB" w:eastAsia="nl-BE"/>
              </w:rPr>
            </w:pPr>
            <w:r w:rsidRPr="00363A37">
              <w:rPr>
                <w:lang w:val="en-GB"/>
              </w:rPr>
              <w:t>E6.3.1</w:t>
            </w:r>
          </w:p>
        </w:tc>
        <w:tc>
          <w:tcPr>
            <w:tcW w:w="1348" w:type="dxa"/>
          </w:tcPr>
          <w:p w14:paraId="585C36E7" w14:textId="77777777" w:rsidR="0007403D" w:rsidRPr="00363A37" w:rsidRDefault="0007403D">
            <w:pPr>
              <w:rPr>
                <w:lang w:val="en-GB" w:eastAsia="nl-BE"/>
              </w:rPr>
            </w:pPr>
            <w:r w:rsidRPr="00363A37">
              <w:rPr>
                <w:lang w:val="en-GB"/>
              </w:rPr>
              <w:t>E6.3.2</w:t>
            </w:r>
          </w:p>
        </w:tc>
        <w:tc>
          <w:tcPr>
            <w:tcW w:w="1104" w:type="dxa"/>
          </w:tcPr>
          <w:p w14:paraId="64B3160E" w14:textId="69ED62D3" w:rsidR="0007403D" w:rsidRPr="00363A37" w:rsidRDefault="00335D85">
            <w:pPr>
              <w:rPr>
                <w:lang w:val="en-GB"/>
              </w:rPr>
            </w:pPr>
            <w:r w:rsidRPr="00363A37">
              <w:rPr>
                <w:lang w:val="en-GB"/>
              </w:rPr>
              <w:t>O2.1.1</w:t>
            </w:r>
          </w:p>
        </w:tc>
        <w:tc>
          <w:tcPr>
            <w:tcW w:w="1104" w:type="dxa"/>
          </w:tcPr>
          <w:p w14:paraId="456204A2" w14:textId="52F52154" w:rsidR="0007403D" w:rsidRPr="00363A37" w:rsidRDefault="0007403D">
            <w:pPr>
              <w:rPr>
                <w:lang w:val="en-GB"/>
              </w:rPr>
            </w:pPr>
          </w:p>
        </w:tc>
      </w:tr>
    </w:tbl>
    <w:p w14:paraId="4AC37933" w14:textId="77777777" w:rsidR="0007403D" w:rsidRPr="00363A37" w:rsidRDefault="0007403D" w:rsidP="0007403D">
      <w:pPr>
        <w:pStyle w:val="Guidance"/>
      </w:pPr>
    </w:p>
    <w:p w14:paraId="480D7D8E" w14:textId="77777777" w:rsidR="0007403D" w:rsidRPr="00363A37" w:rsidRDefault="0007403D" w:rsidP="0007403D">
      <w:pPr>
        <w:pStyle w:val="Guidance"/>
      </w:pPr>
      <w:r w:rsidRPr="00363A37">
        <w:t>It must describe:</w:t>
      </w:r>
    </w:p>
    <w:p w14:paraId="48969D3B" w14:textId="77777777" w:rsidR="0007403D" w:rsidRPr="00363A37" w:rsidRDefault="0007403D" w:rsidP="0007403D">
      <w:pPr>
        <w:pStyle w:val="Guidance"/>
        <w:numPr>
          <w:ilvl w:val="0"/>
          <w:numId w:val="7"/>
        </w:numPr>
      </w:pPr>
      <w:r w:rsidRPr="00363A37">
        <w:t>the legal definition of the Domain</w:t>
      </w:r>
    </w:p>
    <w:p w14:paraId="551AC8CF" w14:textId="3AFE9776" w:rsidR="0007403D" w:rsidRPr="00363A37" w:rsidRDefault="0007403D" w:rsidP="0007403D">
      <w:pPr>
        <w:pStyle w:val="Guidance"/>
        <w:numPr>
          <w:ilvl w:val="0"/>
          <w:numId w:val="7"/>
        </w:numPr>
      </w:pPr>
      <w:r w:rsidRPr="00363A37">
        <w:t xml:space="preserve">connection of devices to be in the domain: devices connected to </w:t>
      </w:r>
      <w:r w:rsidR="000D6B0C">
        <w:t xml:space="preserve">the </w:t>
      </w:r>
      <w:r w:rsidRPr="00363A37">
        <w:t xml:space="preserve">system </w:t>
      </w:r>
      <w:r w:rsidR="000D6B0C" w:rsidRPr="00363A37">
        <w:t xml:space="preserve">which </w:t>
      </w:r>
      <w:r w:rsidRPr="00363A37">
        <w:t>are eligible for issuance of which types of certificates? (= dissemination level of the physical energy – certificate issuance perimeter) (Distribution/Transmission System for electricity and/or gas / private grids with single/multiple consumers / transport by vehicle / …)</w:t>
      </w:r>
    </w:p>
    <w:p w14:paraId="7F968802" w14:textId="77777777" w:rsidR="0007403D" w:rsidRPr="00363A37" w:rsidRDefault="0007403D" w:rsidP="0007403D">
      <w:pPr>
        <w:pStyle w:val="Guidance"/>
        <w:numPr>
          <w:ilvl w:val="0"/>
          <w:numId w:val="7"/>
        </w:numPr>
      </w:pPr>
      <w:r w:rsidRPr="00363A37">
        <w:t>the EECS Scheme and EECS Product(s) which apply</w:t>
      </w:r>
    </w:p>
    <w:p w14:paraId="4CECBA9F" w14:textId="77777777" w:rsidR="0007403D" w:rsidRPr="00363A37" w:rsidRDefault="0007403D" w:rsidP="0007403D">
      <w:pPr>
        <w:pStyle w:val="Guidance"/>
        <w:numPr>
          <w:ilvl w:val="0"/>
          <w:numId w:val="7"/>
        </w:numPr>
      </w:pPr>
      <w:r w:rsidRPr="00363A37">
        <w:t>proof that the Member has the authority to issue certificates (law reference)</w:t>
      </w:r>
    </w:p>
    <w:p w14:paraId="30C05661" w14:textId="77777777" w:rsidR="0007403D" w:rsidRPr="00363A37" w:rsidRDefault="0007403D" w:rsidP="0007403D">
      <w:pPr>
        <w:pStyle w:val="Guidance"/>
        <w:numPr>
          <w:ilvl w:val="0"/>
          <w:numId w:val="7"/>
        </w:numPr>
      </w:pPr>
      <w:r w:rsidRPr="00363A37">
        <w:t>Members should be subject to transparent and effective regulation and oversight at a national level in relation to performance of their obligations under Legislative Certification Schemes</w:t>
      </w:r>
    </w:p>
    <w:p w14:paraId="43F378B3" w14:textId="77777777" w:rsidR="0007403D" w:rsidRPr="00363A37" w:rsidRDefault="0007403D" w:rsidP="0007403D">
      <w:pPr>
        <w:pStyle w:val="Titolo2"/>
        <w:rPr>
          <w:lang w:val="en-GB" w:eastAsia="nl-BE"/>
        </w:rPr>
      </w:pPr>
      <w:bookmarkStart w:id="222" w:name="_Toc207612477"/>
      <w:bookmarkStart w:id="223" w:name="_Toc207612478"/>
      <w:bookmarkStart w:id="224" w:name="_Toc207612479"/>
      <w:bookmarkStart w:id="225" w:name="_Toc207612480"/>
      <w:bookmarkStart w:id="226" w:name="_Toc207612481"/>
      <w:bookmarkStart w:id="227" w:name="_Toc207612482"/>
      <w:bookmarkStart w:id="228" w:name="_Toc207612483"/>
      <w:bookmarkStart w:id="229" w:name="_Toc207612484"/>
      <w:bookmarkStart w:id="230" w:name="_Toc207612485"/>
      <w:bookmarkStart w:id="231" w:name="_Toc207612486"/>
      <w:bookmarkStart w:id="232" w:name="_Toc207612487"/>
      <w:bookmarkStart w:id="233" w:name="_Toc207612488"/>
      <w:bookmarkStart w:id="234" w:name="_Toc207612489"/>
      <w:bookmarkStart w:id="235" w:name="_Toc207612490"/>
      <w:bookmarkStart w:id="236" w:name="_Toc207612491"/>
      <w:bookmarkStart w:id="237" w:name="_Toc207612492"/>
      <w:bookmarkStart w:id="238" w:name="_Toc207612493"/>
      <w:bookmarkStart w:id="239" w:name="_Toc207612494"/>
      <w:bookmarkStart w:id="240" w:name="_Toc207612495"/>
      <w:bookmarkStart w:id="241" w:name="_Toc21852787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363A37">
        <w:rPr>
          <w:lang w:val="en-GB" w:eastAsia="nl-BE"/>
        </w:rPr>
        <w:t>Status and Interpretation</w:t>
      </w:r>
      <w:bookmarkEnd w:id="241"/>
    </w:p>
    <w:p w14:paraId="6E6A5606"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15B2B486" w14:textId="77777777">
        <w:tc>
          <w:tcPr>
            <w:tcW w:w="2266" w:type="dxa"/>
          </w:tcPr>
          <w:p w14:paraId="00730CB5" w14:textId="77777777" w:rsidR="0007403D" w:rsidRPr="00363A37" w:rsidRDefault="0007403D">
            <w:pPr>
              <w:rPr>
                <w:lang w:val="en-GB" w:eastAsia="nl-BE"/>
              </w:rPr>
            </w:pPr>
            <w:r w:rsidRPr="00363A37">
              <w:rPr>
                <w:lang w:val="en-GB" w:eastAsia="nl-BE"/>
              </w:rPr>
              <w:t>E6.2.1d</w:t>
            </w:r>
          </w:p>
        </w:tc>
        <w:tc>
          <w:tcPr>
            <w:tcW w:w="2267" w:type="dxa"/>
          </w:tcPr>
          <w:p w14:paraId="58BB3E37" w14:textId="77777777" w:rsidR="0007403D" w:rsidRPr="00363A37" w:rsidRDefault="0007403D">
            <w:pPr>
              <w:rPr>
                <w:lang w:val="en-GB" w:eastAsia="nl-BE"/>
              </w:rPr>
            </w:pPr>
            <w:r w:rsidRPr="00363A37">
              <w:rPr>
                <w:lang w:val="en-GB" w:eastAsia="nl-BE"/>
              </w:rPr>
              <w:t>E6.2.4</w:t>
            </w:r>
          </w:p>
        </w:tc>
        <w:tc>
          <w:tcPr>
            <w:tcW w:w="2267" w:type="dxa"/>
          </w:tcPr>
          <w:p w14:paraId="224EA23E" w14:textId="77777777" w:rsidR="0007403D" w:rsidRPr="00363A37" w:rsidRDefault="0007403D">
            <w:pPr>
              <w:rPr>
                <w:lang w:val="en-GB" w:eastAsia="nl-BE"/>
              </w:rPr>
            </w:pPr>
            <w:r w:rsidRPr="00363A37">
              <w:rPr>
                <w:lang w:val="en-GB" w:eastAsia="nl-BE"/>
              </w:rPr>
              <w:t>E6.3.1</w:t>
            </w:r>
          </w:p>
        </w:tc>
        <w:tc>
          <w:tcPr>
            <w:tcW w:w="2267" w:type="dxa"/>
          </w:tcPr>
          <w:p w14:paraId="3DB2F6CC" w14:textId="77777777" w:rsidR="0007403D" w:rsidRPr="00363A37" w:rsidRDefault="0007403D">
            <w:pPr>
              <w:rPr>
                <w:lang w:val="en-GB" w:eastAsia="nl-BE"/>
              </w:rPr>
            </w:pPr>
            <w:r w:rsidRPr="00363A37">
              <w:rPr>
                <w:lang w:val="en-GB" w:eastAsia="nl-BE"/>
              </w:rPr>
              <w:t>E6.3.4</w:t>
            </w:r>
          </w:p>
        </w:tc>
      </w:tr>
    </w:tbl>
    <w:p w14:paraId="03C425F1" w14:textId="77777777" w:rsidR="0007403D" w:rsidRPr="00363A37" w:rsidRDefault="0007403D" w:rsidP="0007403D">
      <w:pPr>
        <w:rPr>
          <w:lang w:val="en-GB" w:eastAsia="nl-BE"/>
        </w:rPr>
      </w:pPr>
    </w:p>
    <w:p w14:paraId="16F036F1" w14:textId="77777777" w:rsidR="0007403D" w:rsidRPr="00363A37" w:rsidRDefault="0007403D" w:rsidP="0007403D">
      <w:pPr>
        <w:pStyle w:val="Guidance"/>
      </w:pPr>
      <w:r w:rsidRPr="00363A37">
        <w:t>It must describe:</w:t>
      </w:r>
    </w:p>
    <w:p w14:paraId="18786B5C" w14:textId="77777777" w:rsidR="0007403D" w:rsidRPr="00363A37" w:rsidRDefault="0007403D" w:rsidP="0007403D">
      <w:pPr>
        <w:pStyle w:val="Guidance"/>
        <w:numPr>
          <w:ilvl w:val="0"/>
          <w:numId w:val="12"/>
        </w:numPr>
      </w:pPr>
      <w:r w:rsidRPr="00363A37">
        <w:t>the status of EECS Rules in relation to:</w:t>
      </w:r>
    </w:p>
    <w:p w14:paraId="5EBB578D" w14:textId="77777777" w:rsidR="0007403D" w:rsidRPr="00363A37" w:rsidRDefault="0007403D" w:rsidP="0007403D">
      <w:pPr>
        <w:pStyle w:val="Guidance"/>
        <w:numPr>
          <w:ilvl w:val="1"/>
          <w:numId w:val="12"/>
        </w:numPr>
      </w:pPr>
      <w:r w:rsidRPr="00363A37">
        <w:t>national legislation</w:t>
      </w:r>
    </w:p>
    <w:p w14:paraId="541A9FBA" w14:textId="77777777" w:rsidR="0007403D" w:rsidRPr="00363A37" w:rsidRDefault="0007403D" w:rsidP="0007403D">
      <w:pPr>
        <w:pStyle w:val="Guidance"/>
        <w:numPr>
          <w:ilvl w:val="1"/>
          <w:numId w:val="12"/>
        </w:numPr>
      </w:pPr>
      <w:r w:rsidRPr="00363A37">
        <w:t>this domain protocol</w:t>
      </w:r>
    </w:p>
    <w:p w14:paraId="1C6E84CE" w14:textId="77777777" w:rsidR="0007403D" w:rsidRPr="00363A37" w:rsidRDefault="0007403D" w:rsidP="0007403D">
      <w:pPr>
        <w:pStyle w:val="Guidance"/>
        <w:numPr>
          <w:ilvl w:val="0"/>
          <w:numId w:val="12"/>
        </w:numPr>
      </w:pPr>
      <w:r w:rsidRPr="00363A37">
        <w:t>the provision for minor variations in C5</w:t>
      </w:r>
    </w:p>
    <w:p w14:paraId="56E98B55" w14:textId="77238410" w:rsidR="0007403D" w:rsidRPr="00363A37" w:rsidRDefault="0007403D" w:rsidP="0007403D">
      <w:pPr>
        <w:pStyle w:val="Guidance"/>
        <w:numPr>
          <w:ilvl w:val="0"/>
          <w:numId w:val="12"/>
        </w:numPr>
      </w:pPr>
      <w:r w:rsidRPr="00363A37">
        <w:t xml:space="preserve">the relationship between the </w:t>
      </w:r>
      <w:r w:rsidR="00DD4E25">
        <w:t>D</w:t>
      </w:r>
      <w:r w:rsidRPr="00363A37">
        <w:t xml:space="preserve">omain </w:t>
      </w:r>
      <w:r w:rsidR="00DD4E25">
        <w:t>P</w:t>
      </w:r>
      <w:r w:rsidRPr="00363A37">
        <w:t>rotocol and the Standard Terms</w:t>
      </w:r>
      <w:r w:rsidR="00DD4E25">
        <w:t xml:space="preserve"> and Conditions</w:t>
      </w:r>
    </w:p>
    <w:p w14:paraId="58931411" w14:textId="77777777" w:rsidR="0007403D" w:rsidRPr="00363A37" w:rsidRDefault="0007403D" w:rsidP="0007403D">
      <w:pPr>
        <w:pStyle w:val="Guidance"/>
        <w:numPr>
          <w:ilvl w:val="0"/>
          <w:numId w:val="12"/>
        </w:numPr>
      </w:pPr>
      <w:r w:rsidRPr="00363A37">
        <w:t xml:space="preserve">the precedence of the English version of the DP </w:t>
      </w:r>
    </w:p>
    <w:p w14:paraId="5ED99D0F" w14:textId="77777777" w:rsidR="0007403D" w:rsidRPr="00363A37" w:rsidRDefault="0007403D" w:rsidP="0007403D">
      <w:pPr>
        <w:pStyle w:val="Titolo2"/>
        <w:rPr>
          <w:lang w:val="en-GB" w:eastAsia="nl-BE"/>
        </w:rPr>
      </w:pPr>
      <w:bookmarkStart w:id="242" w:name="_Toc207612497"/>
      <w:bookmarkStart w:id="243" w:name="_Toc207612498"/>
      <w:bookmarkStart w:id="244" w:name="_Toc207612499"/>
      <w:bookmarkStart w:id="245" w:name="_Toc207612500"/>
      <w:bookmarkStart w:id="246" w:name="_Toc207612501"/>
      <w:bookmarkStart w:id="247" w:name="_Toc207612502"/>
      <w:bookmarkStart w:id="248" w:name="_Toc207612503"/>
      <w:bookmarkStart w:id="249" w:name="_Toc207612504"/>
      <w:bookmarkStart w:id="250" w:name="_Toc218527872"/>
      <w:bookmarkEnd w:id="242"/>
      <w:bookmarkEnd w:id="243"/>
      <w:bookmarkEnd w:id="244"/>
      <w:bookmarkEnd w:id="245"/>
      <w:bookmarkEnd w:id="246"/>
      <w:bookmarkEnd w:id="247"/>
      <w:bookmarkEnd w:id="248"/>
      <w:bookmarkEnd w:id="249"/>
      <w:r w:rsidRPr="00363A37">
        <w:rPr>
          <w:lang w:val="en-GB" w:eastAsia="nl-BE"/>
        </w:rPr>
        <w:t>Roles and Responsibilities</w:t>
      </w:r>
      <w:bookmarkEnd w:id="250"/>
    </w:p>
    <w:p w14:paraId="5D6B352B"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4B50F899" w14:textId="77777777">
        <w:tc>
          <w:tcPr>
            <w:tcW w:w="1813" w:type="dxa"/>
          </w:tcPr>
          <w:p w14:paraId="74E3A1F6" w14:textId="77777777" w:rsidR="0007403D" w:rsidRPr="00363A37" w:rsidRDefault="0007403D">
            <w:pPr>
              <w:rPr>
                <w:lang w:val="en-GB" w:eastAsia="nl-BE"/>
              </w:rPr>
            </w:pPr>
            <w:r w:rsidRPr="00363A37">
              <w:rPr>
                <w:lang w:val="en-GB" w:eastAsia="nl-BE"/>
              </w:rPr>
              <w:t>A11.1.1</w:t>
            </w:r>
          </w:p>
        </w:tc>
        <w:tc>
          <w:tcPr>
            <w:tcW w:w="1813" w:type="dxa"/>
          </w:tcPr>
          <w:p w14:paraId="5BC9576C" w14:textId="77777777" w:rsidR="0007403D" w:rsidRPr="00363A37" w:rsidRDefault="0007403D">
            <w:pPr>
              <w:rPr>
                <w:lang w:val="en-GB" w:eastAsia="nl-BE"/>
              </w:rPr>
            </w:pPr>
            <w:r w:rsidRPr="00363A37">
              <w:rPr>
                <w:lang w:val="en-GB" w:eastAsia="nl-BE"/>
              </w:rPr>
              <w:t>C3.1.1</w:t>
            </w:r>
          </w:p>
        </w:tc>
        <w:tc>
          <w:tcPr>
            <w:tcW w:w="1814" w:type="dxa"/>
          </w:tcPr>
          <w:p w14:paraId="562BAA37" w14:textId="77777777" w:rsidR="0007403D" w:rsidRPr="00363A37" w:rsidRDefault="0007403D">
            <w:pPr>
              <w:rPr>
                <w:lang w:val="en-GB" w:eastAsia="nl-BE"/>
              </w:rPr>
            </w:pPr>
            <w:r w:rsidRPr="00363A37">
              <w:rPr>
                <w:lang w:val="en-GB" w:eastAsia="nl-BE"/>
              </w:rPr>
              <w:t>E4.2.2</w:t>
            </w:r>
          </w:p>
        </w:tc>
        <w:tc>
          <w:tcPr>
            <w:tcW w:w="1813" w:type="dxa"/>
          </w:tcPr>
          <w:p w14:paraId="642DF3F8" w14:textId="77777777" w:rsidR="0007403D" w:rsidRPr="00363A37" w:rsidRDefault="0007403D">
            <w:pPr>
              <w:rPr>
                <w:lang w:val="en-GB" w:eastAsia="nl-BE"/>
              </w:rPr>
            </w:pPr>
            <w:r w:rsidRPr="00363A37">
              <w:rPr>
                <w:lang w:val="en-GB" w:eastAsia="nl-BE"/>
              </w:rPr>
              <w:t>E6.2.1c</w:t>
            </w:r>
          </w:p>
        </w:tc>
        <w:tc>
          <w:tcPr>
            <w:tcW w:w="1814" w:type="dxa"/>
          </w:tcPr>
          <w:p w14:paraId="51F551D3" w14:textId="77777777" w:rsidR="0007403D" w:rsidRPr="00363A37" w:rsidRDefault="0007403D">
            <w:pPr>
              <w:rPr>
                <w:lang w:val="en-GB" w:eastAsia="nl-BE"/>
              </w:rPr>
            </w:pPr>
            <w:r w:rsidRPr="00363A37">
              <w:rPr>
                <w:lang w:val="en-GB" w:eastAsia="nl-BE"/>
              </w:rPr>
              <w:t>H</w:t>
            </w:r>
          </w:p>
        </w:tc>
      </w:tr>
    </w:tbl>
    <w:p w14:paraId="7C5DE377" w14:textId="77777777" w:rsidR="0007403D" w:rsidRPr="00363A37" w:rsidRDefault="0007403D" w:rsidP="0007403D">
      <w:pPr>
        <w:rPr>
          <w:lang w:val="en-GB" w:eastAsia="nl-BE"/>
        </w:rPr>
      </w:pPr>
    </w:p>
    <w:p w14:paraId="38EC3CEC" w14:textId="77777777" w:rsidR="0007403D" w:rsidRPr="00363A37" w:rsidRDefault="0007403D" w:rsidP="0007403D">
      <w:pPr>
        <w:pStyle w:val="Guidance"/>
      </w:pPr>
      <w:r w:rsidRPr="00363A37">
        <w:t>It must describe:</w:t>
      </w:r>
    </w:p>
    <w:p w14:paraId="59EA0AC4" w14:textId="77777777" w:rsidR="0007403D" w:rsidRPr="00363A37" w:rsidRDefault="0007403D" w:rsidP="0007403D">
      <w:pPr>
        <w:pStyle w:val="Guidance"/>
        <w:numPr>
          <w:ilvl w:val="0"/>
          <w:numId w:val="13"/>
        </w:numPr>
      </w:pPr>
      <w:r w:rsidRPr="00363A37">
        <w:t xml:space="preserve">the principal roles in the domain (including at least production registrar, measurement body, production auditor as applicable) </w:t>
      </w:r>
    </w:p>
    <w:p w14:paraId="02ABE3AA" w14:textId="77777777" w:rsidR="0007403D" w:rsidRPr="00363A37" w:rsidRDefault="0007403D" w:rsidP="0007403D">
      <w:pPr>
        <w:pStyle w:val="Guidance"/>
        <w:numPr>
          <w:ilvl w:val="0"/>
          <w:numId w:val="13"/>
        </w:numPr>
      </w:pPr>
      <w:r w:rsidRPr="00363A37">
        <w:t>the names of the providers of those roles</w:t>
      </w:r>
    </w:p>
    <w:p w14:paraId="174997CC" w14:textId="77777777" w:rsidR="0007403D" w:rsidRPr="00363A37" w:rsidRDefault="0007403D" w:rsidP="0007403D">
      <w:pPr>
        <w:pStyle w:val="Guidance"/>
        <w:numPr>
          <w:ilvl w:val="0"/>
          <w:numId w:val="13"/>
        </w:numPr>
      </w:pPr>
      <w:r w:rsidRPr="00363A37">
        <w:lastRenderedPageBreak/>
        <w:t>where the registry and/or forms can be found</w:t>
      </w:r>
    </w:p>
    <w:p w14:paraId="7D5138F0" w14:textId="77777777" w:rsidR="0007403D" w:rsidRPr="00363A37" w:rsidRDefault="0007403D" w:rsidP="0007403D">
      <w:pPr>
        <w:pStyle w:val="Guidance"/>
        <w:numPr>
          <w:ilvl w:val="0"/>
          <w:numId w:val="13"/>
        </w:numPr>
      </w:pPr>
      <w:r w:rsidRPr="00363A37">
        <w:t>where the tariff for services can be found</w:t>
      </w:r>
    </w:p>
    <w:p w14:paraId="30023923" w14:textId="77777777" w:rsidR="0007403D" w:rsidRPr="00363A37" w:rsidRDefault="0007403D" w:rsidP="0007403D">
      <w:pPr>
        <w:pStyle w:val="Guidance"/>
        <w:numPr>
          <w:ilvl w:val="0"/>
          <w:numId w:val="13"/>
        </w:numPr>
      </w:pPr>
      <w:r w:rsidRPr="00363A37">
        <w:t>the domain protocol secures that the Product rules comply with the scheme specific rules</w:t>
      </w:r>
    </w:p>
    <w:p w14:paraId="6056C78F" w14:textId="0399201E" w:rsidR="0007403D" w:rsidRPr="00363A37" w:rsidRDefault="0007403D" w:rsidP="0007403D">
      <w:pPr>
        <w:pStyle w:val="Guidance"/>
        <w:numPr>
          <w:ilvl w:val="0"/>
          <w:numId w:val="13"/>
        </w:numPr>
      </w:pPr>
      <w:r w:rsidRPr="00363A37">
        <w:t>appointment of Members Agents and Measurement Bodies</w:t>
      </w:r>
    </w:p>
    <w:p w14:paraId="0FF4A4D8" w14:textId="77777777" w:rsidR="0007403D" w:rsidRPr="00363A37" w:rsidRDefault="0007403D" w:rsidP="0007403D">
      <w:pPr>
        <w:spacing w:after="160"/>
        <w:rPr>
          <w:lang w:val="en-GB" w:eastAsia="nl-BE"/>
        </w:rPr>
      </w:pPr>
      <w:r w:rsidRPr="00363A37">
        <w:rPr>
          <w:lang w:val="en-GB" w:eastAsia="nl-BE"/>
        </w:rPr>
        <w:br w:type="page"/>
      </w:r>
    </w:p>
    <w:p w14:paraId="3764A772" w14:textId="16D0AA7C" w:rsidR="0007403D" w:rsidRPr="00363A37" w:rsidRDefault="0007403D" w:rsidP="0007403D">
      <w:pPr>
        <w:pStyle w:val="Titolo1"/>
        <w:rPr>
          <w:lang w:val="en-GB" w:eastAsia="nl-BE"/>
        </w:rPr>
      </w:pPr>
      <w:bookmarkStart w:id="251" w:name="_Toc218527873"/>
      <w:r w:rsidRPr="00363A37">
        <w:rPr>
          <w:lang w:val="en-GB" w:eastAsia="nl-BE"/>
        </w:rPr>
        <w:lastRenderedPageBreak/>
        <w:t>Overview of National Legal and Regulatory Framework</w:t>
      </w:r>
      <w:r w:rsidR="002059AD">
        <w:rPr>
          <w:lang w:val="en-GB" w:eastAsia="nl-BE"/>
        </w:rPr>
        <w:t xml:space="preserve"> FOR GAS</w:t>
      </w:r>
      <w:bookmarkEnd w:id="251"/>
    </w:p>
    <w:p w14:paraId="2B788400" w14:textId="330D03E0" w:rsidR="0007403D" w:rsidRPr="00363A37" w:rsidRDefault="0007403D" w:rsidP="0007403D">
      <w:pPr>
        <w:pStyle w:val="Titolo2"/>
        <w:rPr>
          <w:lang w:val="en-GB" w:eastAsia="nl-BE"/>
        </w:rPr>
      </w:pPr>
      <w:bookmarkStart w:id="252" w:name="_Toc218527874"/>
      <w:r w:rsidRPr="00363A37">
        <w:rPr>
          <w:lang w:val="en-GB" w:eastAsia="nl-BE"/>
        </w:rPr>
        <w:t xml:space="preserve">Energy Market context for </w:t>
      </w:r>
      <w:r w:rsidR="002059AD" w:rsidRPr="007920E2">
        <w:rPr>
          <w:lang w:val="en-GB" w:eastAsia="nl-BE"/>
        </w:rPr>
        <w:t>gas</w:t>
      </w:r>
      <w:bookmarkEnd w:id="252"/>
    </w:p>
    <w:p w14:paraId="496CC7B2" w14:textId="77777777" w:rsidR="0007403D" w:rsidRPr="00363A37" w:rsidRDefault="0007403D" w:rsidP="0007403D">
      <w:pPr>
        <w:pStyle w:val="Guidance"/>
      </w:pPr>
      <w:r w:rsidRPr="00363A37">
        <w:t xml:space="preserve">This section describes the local architecture of the energy market for the relevant Energy Carriers. </w:t>
      </w:r>
    </w:p>
    <w:p w14:paraId="6D35CD61" w14:textId="77777777" w:rsidR="0007403D" w:rsidRPr="00363A37" w:rsidRDefault="0007403D" w:rsidP="0007403D">
      <w:pPr>
        <w:pStyle w:val="Guidance"/>
      </w:pPr>
      <w:r w:rsidRPr="00363A37">
        <w:t>It describes the stage of liberalisation of the energy market and the level of regulatory intervention in market functioning (e.g., by reference to the governing European Directive and year of liberalisation).</w:t>
      </w:r>
    </w:p>
    <w:p w14:paraId="4414FAA6" w14:textId="77777777" w:rsidR="0007403D" w:rsidRPr="00363A37" w:rsidRDefault="0007403D" w:rsidP="0007403D">
      <w:pPr>
        <w:pStyle w:val="Guidance"/>
      </w:pPr>
      <w:r w:rsidRPr="00363A37">
        <w:t>Where not fully liberalised as in the relevant EU market directive, this section sets out the market model and its main roles (e.g., grid operator, supplier, producer, regulator, consumer, etc.) and their mutual (in)dependences. In particular, clarifies the extent of independence of grid operators from suppliers and producers. Regarding the Issuing Body, it also situates the other roles this body performs in the energy market.</w:t>
      </w:r>
    </w:p>
    <w:p w14:paraId="73E0883F" w14:textId="77777777" w:rsidR="0007403D" w:rsidRPr="00363A37" w:rsidRDefault="0007403D" w:rsidP="0007403D">
      <w:pPr>
        <w:pStyle w:val="Guidance"/>
      </w:pPr>
      <w:r w:rsidRPr="00363A37">
        <w:t>Provide an indication of the size of the relevant energy market.</w:t>
      </w:r>
    </w:p>
    <w:p w14:paraId="07D7BFD8" w14:textId="77777777" w:rsidR="0007403D" w:rsidRPr="00363A37" w:rsidRDefault="0007403D" w:rsidP="0007403D">
      <w:pPr>
        <w:pStyle w:val="Guidance"/>
      </w:pPr>
      <w:r w:rsidRPr="00363A37">
        <w:t>(e.g., weblink to energy regulator or other relevant website of the relevant country, …)</w:t>
      </w:r>
    </w:p>
    <w:p w14:paraId="7AE764C2" w14:textId="30B1EC60" w:rsidR="0007403D" w:rsidRPr="00363A37" w:rsidRDefault="0007403D" w:rsidP="0007403D">
      <w:pPr>
        <w:pStyle w:val="Titolo2"/>
        <w:rPr>
          <w:lang w:val="en-GB" w:eastAsia="nl-BE"/>
        </w:rPr>
      </w:pPr>
      <w:bookmarkStart w:id="253" w:name="_Toc218527875"/>
      <w:r w:rsidRPr="00363A37">
        <w:rPr>
          <w:lang w:val="en-GB" w:eastAsia="nl-BE"/>
        </w:rPr>
        <w:t>The EECS Framework</w:t>
      </w:r>
      <w:r w:rsidR="002059AD">
        <w:rPr>
          <w:lang w:val="en-GB" w:eastAsia="nl-BE"/>
        </w:rPr>
        <w:t xml:space="preserve"> for gas</w:t>
      </w:r>
      <w:bookmarkEnd w:id="253"/>
    </w:p>
    <w:p w14:paraId="1A115586"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56088A20" w14:textId="77777777">
        <w:tc>
          <w:tcPr>
            <w:tcW w:w="1813" w:type="dxa"/>
          </w:tcPr>
          <w:p w14:paraId="260AB0A6" w14:textId="77777777" w:rsidR="0007403D" w:rsidRPr="00363A37" w:rsidRDefault="0007403D">
            <w:pPr>
              <w:rPr>
                <w:lang w:val="en-GB" w:eastAsia="nl-BE"/>
              </w:rPr>
            </w:pPr>
            <w:r w:rsidRPr="00363A37">
              <w:rPr>
                <w:lang w:val="en-GB" w:eastAsia="nl-BE"/>
              </w:rPr>
              <w:t>D3.1.2</w:t>
            </w:r>
          </w:p>
        </w:tc>
        <w:tc>
          <w:tcPr>
            <w:tcW w:w="1813" w:type="dxa"/>
          </w:tcPr>
          <w:p w14:paraId="0327A846" w14:textId="77777777" w:rsidR="0007403D" w:rsidRPr="00363A37" w:rsidRDefault="0007403D">
            <w:pPr>
              <w:rPr>
                <w:lang w:val="en-GB" w:eastAsia="nl-BE"/>
              </w:rPr>
            </w:pPr>
            <w:r w:rsidRPr="00363A37">
              <w:rPr>
                <w:lang w:val="en-GB" w:eastAsia="nl-BE"/>
              </w:rPr>
              <w:t>E6.2.1b</w:t>
            </w:r>
          </w:p>
        </w:tc>
        <w:tc>
          <w:tcPr>
            <w:tcW w:w="1814" w:type="dxa"/>
          </w:tcPr>
          <w:p w14:paraId="236F4259" w14:textId="77777777" w:rsidR="0007403D" w:rsidRPr="00363A37" w:rsidRDefault="0007403D">
            <w:pPr>
              <w:rPr>
                <w:lang w:val="en-GB" w:eastAsia="nl-BE"/>
              </w:rPr>
            </w:pPr>
            <w:r w:rsidRPr="00363A37">
              <w:rPr>
                <w:lang w:val="en-GB" w:eastAsia="nl-BE"/>
              </w:rPr>
              <w:t>E6.2.1d</w:t>
            </w:r>
          </w:p>
        </w:tc>
        <w:tc>
          <w:tcPr>
            <w:tcW w:w="1813" w:type="dxa"/>
          </w:tcPr>
          <w:p w14:paraId="7E511DA8" w14:textId="3C8304C7" w:rsidR="0007403D" w:rsidRPr="00363A37" w:rsidRDefault="000B30CA">
            <w:pPr>
              <w:rPr>
                <w:lang w:val="en-GB" w:eastAsia="nl-BE"/>
              </w:rPr>
            </w:pPr>
            <w:r w:rsidRPr="00363A37">
              <w:rPr>
                <w:lang w:val="en-GB" w:eastAsia="nl-BE"/>
              </w:rPr>
              <w:t>O.10</w:t>
            </w:r>
          </w:p>
        </w:tc>
        <w:tc>
          <w:tcPr>
            <w:tcW w:w="1814" w:type="dxa"/>
          </w:tcPr>
          <w:p w14:paraId="08EBB843" w14:textId="095B277B" w:rsidR="0007403D" w:rsidRPr="00363A37" w:rsidRDefault="0007403D">
            <w:pPr>
              <w:rPr>
                <w:lang w:val="en-GB" w:eastAsia="nl-BE"/>
              </w:rPr>
            </w:pPr>
          </w:p>
        </w:tc>
      </w:tr>
    </w:tbl>
    <w:p w14:paraId="20A7D8C6" w14:textId="77777777" w:rsidR="0007403D" w:rsidRPr="00363A37" w:rsidRDefault="0007403D" w:rsidP="0007403D">
      <w:pPr>
        <w:rPr>
          <w:lang w:val="en-GB" w:eastAsia="nl-BE"/>
        </w:rPr>
      </w:pPr>
    </w:p>
    <w:p w14:paraId="6233F407" w14:textId="77777777" w:rsidR="0007403D" w:rsidRPr="00363A37" w:rsidRDefault="0007403D" w:rsidP="0007403D">
      <w:pPr>
        <w:pStyle w:val="Guidance"/>
      </w:pPr>
      <w:r w:rsidRPr="00363A37">
        <w:t>It must describe:</w:t>
      </w:r>
    </w:p>
    <w:p w14:paraId="7E25910C" w14:textId="77777777" w:rsidR="0007403D" w:rsidRPr="00363A37" w:rsidRDefault="0007403D" w:rsidP="0007403D">
      <w:pPr>
        <w:pStyle w:val="Guidance"/>
        <w:numPr>
          <w:ilvl w:val="0"/>
          <w:numId w:val="14"/>
        </w:numPr>
      </w:pPr>
      <w:r w:rsidRPr="00363A37">
        <w:t>the local legislation and Directive (and treaty if applicable) to which the EECS Product(s) relate</w:t>
      </w:r>
    </w:p>
    <w:p w14:paraId="023A77C4" w14:textId="77777777" w:rsidR="0007403D" w:rsidRPr="00363A37" w:rsidRDefault="0007403D" w:rsidP="0007403D">
      <w:pPr>
        <w:pStyle w:val="Guidance"/>
        <w:numPr>
          <w:ilvl w:val="1"/>
          <w:numId w:val="14"/>
        </w:numPr>
      </w:pPr>
      <w:r w:rsidRPr="00363A37">
        <w:t>include links to web versions</w:t>
      </w:r>
    </w:p>
    <w:p w14:paraId="18115E2A" w14:textId="77777777" w:rsidR="0007403D" w:rsidRPr="00363A37" w:rsidRDefault="0007403D" w:rsidP="0007403D">
      <w:pPr>
        <w:pStyle w:val="Guidance"/>
        <w:numPr>
          <w:ilvl w:val="1"/>
          <w:numId w:val="14"/>
        </w:numPr>
      </w:pPr>
      <w:r w:rsidRPr="00363A37">
        <w:t xml:space="preserve">include a short summary of the main provisions, specifically those implementing any relevant Directives; and for satisfying the Core Principles of the EECS Rules </w:t>
      </w:r>
    </w:p>
    <w:p w14:paraId="6D56416E" w14:textId="77777777" w:rsidR="0007403D" w:rsidRPr="00363A37" w:rsidRDefault="0007403D" w:rsidP="0007403D">
      <w:pPr>
        <w:pStyle w:val="Guidance"/>
        <w:numPr>
          <w:ilvl w:val="0"/>
          <w:numId w:val="14"/>
        </w:numPr>
      </w:pPr>
      <w:r w:rsidRPr="00363A37">
        <w:t>the authorisation of the issuer</w:t>
      </w:r>
    </w:p>
    <w:p w14:paraId="336F160B" w14:textId="348E181E" w:rsidR="0007403D" w:rsidRPr="00363A37" w:rsidRDefault="0007403D" w:rsidP="0007403D">
      <w:pPr>
        <w:pStyle w:val="Titolo2"/>
        <w:rPr>
          <w:lang w:val="en-GB" w:eastAsia="nl-BE"/>
        </w:rPr>
      </w:pPr>
      <w:bookmarkStart w:id="254" w:name="_Toc207612509"/>
      <w:bookmarkStart w:id="255" w:name="_Toc207612510"/>
      <w:bookmarkStart w:id="256" w:name="_Toc207612511"/>
      <w:bookmarkStart w:id="257" w:name="_Toc207612512"/>
      <w:bookmarkStart w:id="258" w:name="_Toc207612513"/>
      <w:bookmarkStart w:id="259" w:name="_Toc218527876"/>
      <w:bookmarkEnd w:id="254"/>
      <w:bookmarkEnd w:id="255"/>
      <w:bookmarkEnd w:id="256"/>
      <w:bookmarkEnd w:id="257"/>
      <w:bookmarkEnd w:id="258"/>
      <w:r w:rsidRPr="00363A37">
        <w:rPr>
          <w:lang w:val="en-GB" w:eastAsia="nl-BE"/>
        </w:rPr>
        <w:t>National Energy Source Disclosure</w:t>
      </w:r>
      <w:r w:rsidR="00935A5A">
        <w:rPr>
          <w:lang w:val="en-GB" w:eastAsia="nl-BE"/>
        </w:rPr>
        <w:t xml:space="preserve"> for gas</w:t>
      </w:r>
      <w:bookmarkEnd w:id="259"/>
    </w:p>
    <w:p w14:paraId="47AD6542"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0" w:type="dxa"/>
        <w:tblLook w:val="0400" w:firstRow="0" w:lastRow="0" w:firstColumn="0" w:lastColumn="0" w:noHBand="0" w:noVBand="1"/>
      </w:tblPr>
      <w:tblGrid>
        <w:gridCol w:w="2355"/>
        <w:gridCol w:w="2235"/>
        <w:gridCol w:w="2235"/>
        <w:gridCol w:w="2235"/>
      </w:tblGrid>
      <w:tr w:rsidR="0007403D" w:rsidRPr="00363A37" w14:paraId="3BD0E2CF" w14:textId="77777777">
        <w:tc>
          <w:tcPr>
            <w:tcW w:w="2355" w:type="dxa"/>
          </w:tcPr>
          <w:p w14:paraId="621276D5" w14:textId="77777777" w:rsidR="0007403D" w:rsidRPr="00363A37" w:rsidRDefault="0007403D">
            <w:pPr>
              <w:rPr>
                <w:lang w:val="en-GB" w:eastAsia="nl-BE"/>
              </w:rPr>
            </w:pPr>
            <w:r w:rsidRPr="00363A37">
              <w:rPr>
                <w:lang w:val="en-GB" w:eastAsia="nl-BE"/>
              </w:rPr>
              <w:t>E3.3.14</w:t>
            </w:r>
          </w:p>
        </w:tc>
        <w:tc>
          <w:tcPr>
            <w:tcW w:w="2235" w:type="dxa"/>
          </w:tcPr>
          <w:p w14:paraId="7965ABC2" w14:textId="77777777" w:rsidR="0007403D" w:rsidRPr="00363A37" w:rsidRDefault="0007403D">
            <w:pPr>
              <w:rPr>
                <w:lang w:val="en-GB" w:eastAsia="nl-BE"/>
              </w:rPr>
            </w:pPr>
          </w:p>
        </w:tc>
        <w:tc>
          <w:tcPr>
            <w:tcW w:w="2235" w:type="dxa"/>
          </w:tcPr>
          <w:p w14:paraId="4C7B1E46" w14:textId="77777777" w:rsidR="0007403D" w:rsidRPr="00363A37" w:rsidRDefault="0007403D">
            <w:pPr>
              <w:rPr>
                <w:lang w:val="en-GB" w:eastAsia="nl-BE"/>
              </w:rPr>
            </w:pPr>
          </w:p>
        </w:tc>
        <w:tc>
          <w:tcPr>
            <w:tcW w:w="2235" w:type="dxa"/>
          </w:tcPr>
          <w:p w14:paraId="2A453361" w14:textId="77777777" w:rsidR="0007403D" w:rsidRPr="00363A37" w:rsidRDefault="0007403D">
            <w:pPr>
              <w:rPr>
                <w:lang w:val="en-GB" w:eastAsia="nl-BE"/>
              </w:rPr>
            </w:pPr>
          </w:p>
        </w:tc>
      </w:tr>
    </w:tbl>
    <w:p w14:paraId="5799FF7B" w14:textId="77777777" w:rsidR="0007403D" w:rsidRPr="00363A37" w:rsidRDefault="0007403D" w:rsidP="0007403D">
      <w:pPr>
        <w:rPr>
          <w:lang w:val="en-GB" w:eastAsia="nl-BE"/>
        </w:rPr>
      </w:pPr>
    </w:p>
    <w:p w14:paraId="49EAFB2F" w14:textId="77777777" w:rsidR="0007403D" w:rsidRPr="00363A37" w:rsidRDefault="0007403D" w:rsidP="0007403D">
      <w:pPr>
        <w:pStyle w:val="Guidance"/>
      </w:pPr>
      <w:r w:rsidRPr="00363A37">
        <w:t>It must describe:</w:t>
      </w:r>
    </w:p>
    <w:p w14:paraId="56B30A52" w14:textId="77777777" w:rsidR="0007403D" w:rsidRPr="00363A37" w:rsidRDefault="0007403D" w:rsidP="0007403D">
      <w:pPr>
        <w:pStyle w:val="Guidance"/>
        <w:numPr>
          <w:ilvl w:val="0"/>
          <w:numId w:val="15"/>
        </w:numPr>
      </w:pPr>
      <w:r w:rsidRPr="00363A37">
        <w:t>the relevant legislation, regulations and supporting procedures, including specific provisions and a link to any relevant pages on the internet]</w:t>
      </w:r>
    </w:p>
    <w:p w14:paraId="2D9FDA3C" w14:textId="77777777" w:rsidR="0007403D" w:rsidRPr="00363A37" w:rsidRDefault="0007403D" w:rsidP="0007403D">
      <w:pPr>
        <w:pStyle w:val="Guidance"/>
        <w:numPr>
          <w:ilvl w:val="0"/>
          <w:numId w:val="15"/>
        </w:numPr>
      </w:pPr>
      <w:r w:rsidRPr="00363A37">
        <w:t>the disclosure methodology and process, including linkage between EECS certificates and disclosure in this domain, or a link to the relevant pages on the internet</w:t>
      </w:r>
    </w:p>
    <w:p w14:paraId="6883FF98" w14:textId="77777777" w:rsidR="0007403D" w:rsidRDefault="0007403D" w:rsidP="0007403D">
      <w:pPr>
        <w:pStyle w:val="Guidance"/>
        <w:numPr>
          <w:ilvl w:val="0"/>
          <w:numId w:val="15"/>
        </w:numPr>
      </w:pPr>
      <w:r w:rsidRPr="00363A37">
        <w:t>the calculation methodology of the residual mix, or any other default mix relevant for electricity disclosure. Link to any relevant pages on the internet giving such information</w:t>
      </w:r>
    </w:p>
    <w:p w14:paraId="597FF488" w14:textId="77777777" w:rsidR="004A4F20" w:rsidRPr="007920E2" w:rsidRDefault="004A4F20" w:rsidP="004A4F20">
      <w:pPr>
        <w:pStyle w:val="Guidance"/>
        <w:numPr>
          <w:ilvl w:val="0"/>
          <w:numId w:val="15"/>
        </w:numPr>
        <w:rPr>
          <w:iCs/>
          <w:lang w:val="en-US"/>
        </w:rPr>
      </w:pPr>
      <w:r w:rsidRPr="007920E2">
        <w:rPr>
          <w:iCs/>
        </w:rPr>
        <w:lastRenderedPageBreak/>
        <w:t>whether and how GO use is required in CSRD disclosure by corporates and the reference (name of legislative document(s), article number(s), link(s)) to the relevant legal requirements</w:t>
      </w:r>
      <w:r w:rsidRPr="007920E2">
        <w:rPr>
          <w:iCs/>
          <w:lang w:val="en-US"/>
        </w:rPr>
        <w:t> </w:t>
      </w:r>
    </w:p>
    <w:p w14:paraId="1CD4FC8B" w14:textId="395F886C" w:rsidR="004A4F20" w:rsidRPr="007920E2" w:rsidRDefault="004A4F20" w:rsidP="6C46A766">
      <w:pPr>
        <w:pStyle w:val="Guidance"/>
        <w:numPr>
          <w:ilvl w:val="0"/>
          <w:numId w:val="15"/>
        </w:numPr>
        <w:rPr>
          <w:lang w:val="en-US"/>
        </w:rPr>
      </w:pPr>
      <w:r w:rsidRPr="007920E2">
        <w:t xml:space="preserve">whether the EU-ETS system in </w:t>
      </w:r>
      <w:r w:rsidR="12910E50">
        <w:t xml:space="preserve">a </w:t>
      </w:r>
      <w:r w:rsidRPr="007920E2">
        <w:t xml:space="preserve">national context interacts with the GO, and if so, how this </w:t>
      </w:r>
      <w:r w:rsidR="0BB6633D">
        <w:t>occurs</w:t>
      </w:r>
      <w:r w:rsidRPr="007920E2">
        <w:t xml:space="preserve"> (are GOs accepted for EU-ETS compliance and under what conditions? Are imported GOs accepted for EU-ETS and under what conditions? Which traceability information is in place?). Including the reference to information on the regulatory framework on the interaction between EU-ETS and GOs.</w:t>
      </w:r>
      <w:r w:rsidRPr="007920E2">
        <w:rPr>
          <w:lang w:val="en-US"/>
        </w:rPr>
        <w:t> </w:t>
      </w:r>
    </w:p>
    <w:p w14:paraId="6FC7AE31" w14:textId="5892CAD3" w:rsidR="004A4F20" w:rsidRPr="007920E2" w:rsidRDefault="004A4F20" w:rsidP="004A4F20">
      <w:pPr>
        <w:pStyle w:val="Guidance"/>
        <w:numPr>
          <w:ilvl w:val="0"/>
          <w:numId w:val="15"/>
        </w:numPr>
        <w:rPr>
          <w:lang w:val="en-US"/>
        </w:rPr>
      </w:pPr>
      <w:r w:rsidRPr="007920E2">
        <w:rPr>
          <w:iCs/>
        </w:rPr>
        <w:t>Whether RFNBO regulation refers to GOs for proving the origin of the renewable electricity used for production of the RFNBO/low-carbon gas. If not, how double disclosure of the same renewable or low-carbon electricity is prevented. If so, the reference (name of legislative document(s), article number(s), link(s)) to the relevant legal requirements).</w:t>
      </w:r>
    </w:p>
    <w:p w14:paraId="67411306" w14:textId="0A1F96CB" w:rsidR="0007403D" w:rsidRPr="00363A37" w:rsidRDefault="0007403D" w:rsidP="0007403D">
      <w:pPr>
        <w:pStyle w:val="Titolo2"/>
        <w:rPr>
          <w:lang w:val="en-GB" w:eastAsia="nl-BE"/>
        </w:rPr>
      </w:pPr>
      <w:bookmarkStart w:id="260" w:name="_Toc207612515"/>
      <w:bookmarkStart w:id="261" w:name="_Toc207612516"/>
      <w:bookmarkStart w:id="262" w:name="_Toc207612517"/>
      <w:bookmarkStart w:id="263" w:name="_Toc207612518"/>
      <w:bookmarkStart w:id="264" w:name="_Toc207612519"/>
      <w:bookmarkStart w:id="265" w:name="_Toc207612520"/>
      <w:bookmarkStart w:id="266" w:name="_Toc207612521"/>
      <w:bookmarkStart w:id="267" w:name="_Toc218527877"/>
      <w:bookmarkEnd w:id="260"/>
      <w:bookmarkEnd w:id="261"/>
      <w:bookmarkEnd w:id="262"/>
      <w:bookmarkEnd w:id="263"/>
      <w:bookmarkEnd w:id="264"/>
      <w:bookmarkEnd w:id="265"/>
      <w:bookmarkEnd w:id="266"/>
      <w:r w:rsidRPr="00363A37">
        <w:rPr>
          <w:lang w:val="en-GB" w:eastAsia="nl-BE"/>
        </w:rPr>
        <w:t>National Public Support Schemes</w:t>
      </w:r>
      <w:r w:rsidR="004A4F20">
        <w:rPr>
          <w:lang w:val="en-GB" w:eastAsia="nl-BE"/>
        </w:rPr>
        <w:t xml:space="preserve"> for gas</w:t>
      </w:r>
      <w:bookmarkEnd w:id="267"/>
    </w:p>
    <w:p w14:paraId="4683C990"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7E71BC80" w14:textId="77777777">
        <w:tc>
          <w:tcPr>
            <w:tcW w:w="2266" w:type="dxa"/>
          </w:tcPr>
          <w:p w14:paraId="48D860DE" w14:textId="77777777" w:rsidR="0007403D" w:rsidRPr="00363A37" w:rsidRDefault="0007403D">
            <w:pPr>
              <w:rPr>
                <w:lang w:val="en-GB" w:eastAsia="nl-BE"/>
              </w:rPr>
            </w:pPr>
            <w:r w:rsidRPr="00363A37">
              <w:rPr>
                <w:lang w:val="en-GB" w:eastAsia="nl-BE"/>
              </w:rPr>
              <w:t>None directly</w:t>
            </w:r>
          </w:p>
        </w:tc>
        <w:tc>
          <w:tcPr>
            <w:tcW w:w="2267" w:type="dxa"/>
          </w:tcPr>
          <w:p w14:paraId="30091066" w14:textId="77777777" w:rsidR="0007403D" w:rsidRPr="00363A37" w:rsidRDefault="0007403D">
            <w:pPr>
              <w:rPr>
                <w:lang w:val="en-GB" w:eastAsia="nl-BE"/>
              </w:rPr>
            </w:pPr>
          </w:p>
        </w:tc>
        <w:tc>
          <w:tcPr>
            <w:tcW w:w="2267" w:type="dxa"/>
          </w:tcPr>
          <w:p w14:paraId="66C6D42C" w14:textId="77777777" w:rsidR="0007403D" w:rsidRPr="00363A37" w:rsidRDefault="0007403D">
            <w:pPr>
              <w:rPr>
                <w:lang w:val="en-GB" w:eastAsia="nl-BE"/>
              </w:rPr>
            </w:pPr>
          </w:p>
        </w:tc>
        <w:tc>
          <w:tcPr>
            <w:tcW w:w="2267" w:type="dxa"/>
          </w:tcPr>
          <w:p w14:paraId="74C681E2" w14:textId="77777777" w:rsidR="0007403D" w:rsidRPr="00363A37" w:rsidRDefault="0007403D">
            <w:pPr>
              <w:rPr>
                <w:lang w:val="en-GB" w:eastAsia="nl-BE"/>
              </w:rPr>
            </w:pPr>
          </w:p>
        </w:tc>
      </w:tr>
    </w:tbl>
    <w:p w14:paraId="6C596F03" w14:textId="77777777" w:rsidR="0007403D" w:rsidRPr="00363A37" w:rsidRDefault="0007403D" w:rsidP="0007403D">
      <w:pPr>
        <w:rPr>
          <w:lang w:val="en-GB" w:eastAsia="nl-BE"/>
        </w:rPr>
      </w:pPr>
    </w:p>
    <w:p w14:paraId="3E04B150" w14:textId="77777777" w:rsidR="0007403D" w:rsidRPr="00363A37" w:rsidRDefault="0007403D" w:rsidP="0007403D">
      <w:pPr>
        <w:pStyle w:val="Guidance"/>
      </w:pPr>
      <w:r w:rsidRPr="00363A37">
        <w:t>It must describe:</w:t>
      </w:r>
    </w:p>
    <w:p w14:paraId="55132134" w14:textId="77777777" w:rsidR="0007403D" w:rsidRDefault="0007403D" w:rsidP="0007403D">
      <w:pPr>
        <w:pStyle w:val="Guidance"/>
        <w:numPr>
          <w:ilvl w:val="0"/>
          <w:numId w:val="16"/>
        </w:numPr>
      </w:pPr>
      <w:r w:rsidRPr="00363A37">
        <w:t>the relevant currently</w:t>
      </w:r>
      <w:r>
        <w:t xml:space="preserve"> </w:t>
      </w:r>
      <w:r w:rsidRPr="00D54C88">
        <w:t>public (investment and/or operational) support schemes,</w:t>
      </w:r>
      <w:r w:rsidRPr="00363A37">
        <w:t xml:space="preserve"> how they work and how they interact with electricity and, if applicable, gas</w:t>
      </w:r>
      <w:r>
        <w:t xml:space="preserve"> </w:t>
      </w:r>
      <w:r w:rsidRPr="00D54C88">
        <w:t>GOs issuing and</w:t>
      </w:r>
      <w:r>
        <w:t xml:space="preserve"> </w:t>
      </w:r>
      <w:r w:rsidRPr="00363A37">
        <w:t xml:space="preserve"> source disclosure (especially in relation to GO), together with a link to any relevant pages on the internet ensuring all support schemes listed for this domain in Fact Sheet 3 are included </w:t>
      </w:r>
    </w:p>
    <w:p w14:paraId="59EDAB3F" w14:textId="77777777" w:rsidR="0007403D" w:rsidRPr="00363A37" w:rsidRDefault="0007403D" w:rsidP="0007403D">
      <w:pPr>
        <w:pStyle w:val="Guidance"/>
        <w:numPr>
          <w:ilvl w:val="0"/>
          <w:numId w:val="16"/>
        </w:numPr>
      </w:pPr>
      <w:r>
        <w:t>Please clarify whether GOs are issued for supported energy and what procedures are in place in this regard, and how such GOs are marked regarding the data fields on the GO with the type of support and the description of the support scheme (as in EECS Fact Sheet 3).</w:t>
      </w:r>
    </w:p>
    <w:p w14:paraId="0DCF642F" w14:textId="66C4FC7A" w:rsidR="0007403D" w:rsidRPr="00363A37" w:rsidRDefault="0007403D" w:rsidP="0007403D">
      <w:pPr>
        <w:pStyle w:val="Titolo2"/>
        <w:rPr>
          <w:lang w:val="en-GB" w:eastAsia="nl-BE"/>
        </w:rPr>
      </w:pPr>
      <w:bookmarkStart w:id="268" w:name="_Toc218527878"/>
      <w:r w:rsidRPr="00363A37">
        <w:rPr>
          <w:lang w:val="en-GB" w:eastAsia="nl-BE"/>
        </w:rPr>
        <w:t>EECS Product Rules</w:t>
      </w:r>
      <w:r w:rsidR="004A4F20">
        <w:rPr>
          <w:lang w:val="en-GB" w:eastAsia="nl-BE"/>
        </w:rPr>
        <w:t xml:space="preserve"> for gas</w:t>
      </w:r>
      <w:bookmarkEnd w:id="268"/>
    </w:p>
    <w:p w14:paraId="68431FCF"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792AC3E8" w14:textId="77777777">
        <w:tc>
          <w:tcPr>
            <w:tcW w:w="2266" w:type="dxa"/>
          </w:tcPr>
          <w:p w14:paraId="72284600" w14:textId="77777777" w:rsidR="0007403D" w:rsidRPr="00363A37" w:rsidRDefault="0007403D">
            <w:pPr>
              <w:rPr>
                <w:lang w:val="en-GB" w:eastAsia="nl-BE"/>
              </w:rPr>
            </w:pPr>
            <w:r w:rsidRPr="00363A37">
              <w:rPr>
                <w:lang w:val="en-GB" w:eastAsia="nl-BE"/>
              </w:rPr>
              <w:t>E6.2.1f</w:t>
            </w:r>
            <w:r w:rsidRPr="00363A37">
              <w:rPr>
                <w:lang w:val="en-GB" w:eastAsia="nl-BE"/>
              </w:rPr>
              <w:tab/>
            </w:r>
          </w:p>
        </w:tc>
        <w:tc>
          <w:tcPr>
            <w:tcW w:w="2267" w:type="dxa"/>
          </w:tcPr>
          <w:p w14:paraId="0E126D3B" w14:textId="77777777" w:rsidR="0007403D" w:rsidRPr="00363A37" w:rsidRDefault="0007403D">
            <w:pPr>
              <w:rPr>
                <w:lang w:val="en-GB" w:eastAsia="nl-BE"/>
              </w:rPr>
            </w:pPr>
            <w:r w:rsidRPr="00363A37">
              <w:rPr>
                <w:lang w:val="en-GB" w:eastAsia="nl-BE"/>
              </w:rPr>
              <w:t>E6.2.1g</w:t>
            </w:r>
            <w:r w:rsidRPr="00363A37">
              <w:rPr>
                <w:lang w:val="en-GB" w:eastAsia="nl-BE"/>
              </w:rPr>
              <w:tab/>
            </w:r>
          </w:p>
        </w:tc>
        <w:tc>
          <w:tcPr>
            <w:tcW w:w="2267" w:type="dxa"/>
          </w:tcPr>
          <w:p w14:paraId="73F53464" w14:textId="77777777" w:rsidR="0007403D" w:rsidRPr="00363A37" w:rsidRDefault="0007403D">
            <w:pPr>
              <w:rPr>
                <w:lang w:val="en-GB" w:eastAsia="nl-BE"/>
              </w:rPr>
            </w:pPr>
          </w:p>
        </w:tc>
        <w:tc>
          <w:tcPr>
            <w:tcW w:w="2267" w:type="dxa"/>
          </w:tcPr>
          <w:p w14:paraId="20E7D6DE" w14:textId="77777777" w:rsidR="0007403D" w:rsidRPr="00363A37" w:rsidRDefault="0007403D">
            <w:pPr>
              <w:rPr>
                <w:lang w:val="en-GB" w:eastAsia="nl-BE"/>
              </w:rPr>
            </w:pPr>
          </w:p>
        </w:tc>
      </w:tr>
    </w:tbl>
    <w:p w14:paraId="78AAA37F" w14:textId="77777777" w:rsidR="0007403D" w:rsidRPr="00363A37" w:rsidRDefault="0007403D" w:rsidP="0007403D">
      <w:pPr>
        <w:rPr>
          <w:lang w:val="en-GB" w:eastAsia="nl-BE"/>
        </w:rPr>
      </w:pPr>
    </w:p>
    <w:p w14:paraId="454F4808" w14:textId="77777777" w:rsidR="0007403D" w:rsidRPr="00363A37" w:rsidRDefault="0007403D" w:rsidP="0007403D">
      <w:pPr>
        <w:pStyle w:val="Guidance"/>
      </w:pPr>
      <w:r w:rsidRPr="00363A37">
        <w:t>It must describe:</w:t>
      </w:r>
    </w:p>
    <w:p w14:paraId="0D8B2F5B" w14:textId="77777777" w:rsidR="0007403D" w:rsidRPr="00363A37" w:rsidRDefault="0007403D" w:rsidP="0007403D">
      <w:pPr>
        <w:pStyle w:val="Guidance"/>
        <w:numPr>
          <w:ilvl w:val="0"/>
          <w:numId w:val="17"/>
        </w:numPr>
      </w:pPr>
      <w:r w:rsidRPr="00363A37">
        <w:t>the relevant product rules (in summary)</w:t>
      </w:r>
    </w:p>
    <w:p w14:paraId="2FA45E5F" w14:textId="77777777" w:rsidR="0007403D" w:rsidRPr="00363A37" w:rsidRDefault="0007403D" w:rsidP="0007403D">
      <w:pPr>
        <w:pStyle w:val="Guidance"/>
        <w:numPr>
          <w:ilvl w:val="0"/>
          <w:numId w:val="17"/>
        </w:numPr>
      </w:pPr>
      <w:r w:rsidRPr="00363A37">
        <w:t>the purpose of each product</w:t>
      </w:r>
    </w:p>
    <w:p w14:paraId="1E073C91" w14:textId="5DAABB73" w:rsidR="0007403D" w:rsidRPr="00363A37" w:rsidRDefault="0007403D" w:rsidP="0007403D">
      <w:pPr>
        <w:pStyle w:val="Titolo2"/>
        <w:rPr>
          <w:lang w:val="en-GB" w:eastAsia="nl-BE"/>
        </w:rPr>
      </w:pPr>
      <w:bookmarkStart w:id="269" w:name="_Toc207612524"/>
      <w:bookmarkStart w:id="270" w:name="_Toc207612525"/>
      <w:bookmarkStart w:id="271" w:name="_Toc207612526"/>
      <w:bookmarkStart w:id="272" w:name="_Toc218527879"/>
      <w:bookmarkEnd w:id="269"/>
      <w:bookmarkEnd w:id="270"/>
      <w:bookmarkEnd w:id="271"/>
      <w:r w:rsidRPr="00363A37">
        <w:rPr>
          <w:lang w:val="en-GB" w:eastAsia="nl-BE"/>
        </w:rPr>
        <w:t xml:space="preserve">Non-EECS certificates in the Domain </w:t>
      </w:r>
      <w:r w:rsidR="004A4F20">
        <w:rPr>
          <w:lang w:val="en-GB" w:eastAsia="nl-BE"/>
        </w:rPr>
        <w:t>for gas</w:t>
      </w:r>
      <w:bookmarkEnd w:id="272"/>
    </w:p>
    <w:p w14:paraId="16AB53C8" w14:textId="77777777" w:rsidR="0007403D" w:rsidRPr="00363A37" w:rsidRDefault="0007403D" w:rsidP="0007403D">
      <w:pPr>
        <w:pStyle w:val="Guidance"/>
      </w:pPr>
      <w:r w:rsidRPr="00363A37">
        <w:t>Where in the Domain there are non-EECS Certificates in operation, this section describes its status and main framework of operation.</w:t>
      </w:r>
    </w:p>
    <w:p w14:paraId="45B9CF9C" w14:textId="77777777" w:rsidR="0007403D" w:rsidRPr="00363A37" w:rsidRDefault="0007403D" w:rsidP="0007403D">
      <w:pPr>
        <w:pStyle w:val="Guidance"/>
      </w:pPr>
      <w:r w:rsidRPr="00363A37">
        <w:lastRenderedPageBreak/>
        <w:t xml:space="preserve">This may apply to national guarantees of origin for which there are no EECS provisions or recognition in place. Examples are national GOs, GOs/ certificates for heating and cooling, voluntary schemes, etc. </w:t>
      </w:r>
    </w:p>
    <w:p w14:paraId="045E771B" w14:textId="77777777" w:rsidR="0007403D" w:rsidRPr="00363A37" w:rsidRDefault="0007403D" w:rsidP="0007403D">
      <w:pPr>
        <w:pStyle w:val="Titolo2"/>
        <w:rPr>
          <w:lang w:val="en-GB" w:eastAsia="nl-BE"/>
        </w:rPr>
      </w:pPr>
      <w:bookmarkStart w:id="273" w:name="_Toc218527880"/>
      <w:r w:rsidRPr="00363A37">
        <w:rPr>
          <w:lang w:val="en-GB" w:eastAsia="nl-BE"/>
        </w:rPr>
        <w:t>Local Deviations from the EECS Rules </w:t>
      </w:r>
      <w:bookmarkEnd w:id="273"/>
    </w:p>
    <w:p w14:paraId="370BFBB5" w14:textId="77777777" w:rsidR="0007403D" w:rsidRPr="00363A37" w:rsidRDefault="0007403D" w:rsidP="0007403D">
      <w:pPr>
        <w:rPr>
          <w:lang w:val="en-GB" w:eastAsia="nl-BE"/>
        </w:rPr>
      </w:pPr>
      <w:r w:rsidRPr="00363A37">
        <w:rPr>
          <w:lang w:val="en-GB" w:eastAsia="nl-BE"/>
        </w:rPr>
        <w:t xml:space="preserve">This section identifies those areas where there are minor differences from the EECS Rules without impacting the integrity of EECS Certificates. </w:t>
      </w:r>
    </w:p>
    <w:p w14:paraId="61C431BC" w14:textId="77777777" w:rsidR="0007403D" w:rsidRPr="00363A37" w:rsidRDefault="0007403D" w:rsidP="0007403D">
      <w:pPr>
        <w:pStyle w:val="Guidance"/>
      </w:pPr>
      <w:r w:rsidRPr="00363A37">
        <w:t>It is intended for other AIB members, reviewers and traders operating across domains so that they can understand specific local arrangements. It is specified which section of the EECS Rules is being deviated from. These differences must not have any impact on the integrity of EECS Certificates.</w:t>
      </w:r>
    </w:p>
    <w:p w14:paraId="3EB4D11D" w14:textId="77777777" w:rsidR="0007403D" w:rsidRPr="00363A37" w:rsidRDefault="0007403D" w:rsidP="0007403D">
      <w:pPr>
        <w:spacing w:after="160"/>
        <w:rPr>
          <w:lang w:val="en-GB" w:eastAsia="nl-BE"/>
        </w:rPr>
      </w:pPr>
      <w:r w:rsidRPr="00363A37">
        <w:rPr>
          <w:lang w:val="en-GB" w:eastAsia="nl-BE"/>
        </w:rPr>
        <w:br w:type="page"/>
      </w:r>
    </w:p>
    <w:p w14:paraId="39C71AE1" w14:textId="77777777" w:rsidR="0007403D" w:rsidRPr="00363A37" w:rsidRDefault="0007403D" w:rsidP="0007403D">
      <w:pPr>
        <w:pStyle w:val="Titolo1"/>
        <w:rPr>
          <w:lang w:val="en-GB" w:eastAsia="nl-BE"/>
        </w:rPr>
      </w:pPr>
      <w:bookmarkStart w:id="274" w:name="_Toc218527881"/>
      <w:r w:rsidRPr="00363A37">
        <w:rPr>
          <w:lang w:val="en-GB" w:eastAsia="nl-BE"/>
        </w:rPr>
        <w:lastRenderedPageBreak/>
        <w:t>Registration</w:t>
      </w:r>
      <w:bookmarkEnd w:id="274"/>
    </w:p>
    <w:p w14:paraId="265EFF4F" w14:textId="77777777" w:rsidR="0007403D" w:rsidRPr="00363A37" w:rsidRDefault="0007403D" w:rsidP="0007403D">
      <w:pPr>
        <w:pStyle w:val="Guidance"/>
      </w:pPr>
      <w:r w:rsidRPr="00363A37">
        <w:t>Where relevant this section describes separate rules for disclosure of different energy carriers.</w:t>
      </w:r>
    </w:p>
    <w:p w14:paraId="25753DD0" w14:textId="77777777" w:rsidR="0007403D" w:rsidRPr="00363A37" w:rsidRDefault="0007403D" w:rsidP="0007403D">
      <w:pPr>
        <w:pStyle w:val="Titolo2"/>
        <w:rPr>
          <w:lang w:val="en-GB" w:eastAsia="nl-BE"/>
        </w:rPr>
      </w:pPr>
      <w:bookmarkStart w:id="275" w:name="_Toc218527882"/>
      <w:r w:rsidRPr="00363A37">
        <w:rPr>
          <w:lang w:val="en-GB" w:eastAsia="nl-BE"/>
        </w:rPr>
        <w:t>Registration of an Account Holder</w:t>
      </w:r>
      <w:bookmarkEnd w:id="275"/>
    </w:p>
    <w:p w14:paraId="1DD10C50"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75E577B5" w14:textId="77777777">
        <w:tc>
          <w:tcPr>
            <w:tcW w:w="2266" w:type="dxa"/>
          </w:tcPr>
          <w:p w14:paraId="77D211EE" w14:textId="77777777" w:rsidR="0007403D" w:rsidRPr="00363A37" w:rsidRDefault="0007403D">
            <w:pPr>
              <w:rPr>
                <w:lang w:val="en-GB" w:eastAsia="nl-BE"/>
              </w:rPr>
            </w:pPr>
            <w:r w:rsidRPr="00363A37">
              <w:rPr>
                <w:lang w:val="en-GB" w:eastAsia="nl-BE"/>
              </w:rPr>
              <w:t>G2.2.1</w:t>
            </w:r>
            <w:r w:rsidRPr="00363A37">
              <w:rPr>
                <w:lang w:val="en-GB" w:eastAsia="nl-BE"/>
              </w:rPr>
              <w:tab/>
            </w:r>
          </w:p>
        </w:tc>
        <w:tc>
          <w:tcPr>
            <w:tcW w:w="2267" w:type="dxa"/>
          </w:tcPr>
          <w:p w14:paraId="5106D27E" w14:textId="77777777" w:rsidR="0007403D" w:rsidRPr="00363A37" w:rsidRDefault="0007403D">
            <w:pPr>
              <w:rPr>
                <w:lang w:val="en-GB" w:eastAsia="nl-BE"/>
              </w:rPr>
            </w:pPr>
          </w:p>
        </w:tc>
        <w:tc>
          <w:tcPr>
            <w:tcW w:w="2267" w:type="dxa"/>
          </w:tcPr>
          <w:p w14:paraId="0DC60F82" w14:textId="77777777" w:rsidR="0007403D" w:rsidRPr="00363A37" w:rsidRDefault="0007403D">
            <w:pPr>
              <w:rPr>
                <w:lang w:val="en-GB" w:eastAsia="nl-BE"/>
              </w:rPr>
            </w:pPr>
          </w:p>
        </w:tc>
        <w:tc>
          <w:tcPr>
            <w:tcW w:w="2267" w:type="dxa"/>
          </w:tcPr>
          <w:p w14:paraId="024D98A4" w14:textId="77777777" w:rsidR="0007403D" w:rsidRPr="00363A37" w:rsidRDefault="0007403D">
            <w:pPr>
              <w:rPr>
                <w:lang w:val="en-GB" w:eastAsia="nl-BE"/>
              </w:rPr>
            </w:pPr>
          </w:p>
        </w:tc>
      </w:tr>
    </w:tbl>
    <w:p w14:paraId="7F2E5A6E" w14:textId="77777777" w:rsidR="0007403D" w:rsidRPr="00363A37" w:rsidRDefault="0007403D" w:rsidP="0007403D">
      <w:pPr>
        <w:rPr>
          <w:lang w:val="en-GB" w:eastAsia="nl-BE"/>
        </w:rPr>
      </w:pPr>
    </w:p>
    <w:p w14:paraId="305032A9" w14:textId="77777777" w:rsidR="0007403D" w:rsidRPr="00363A37" w:rsidRDefault="0007403D" w:rsidP="0007403D">
      <w:pPr>
        <w:pStyle w:val="Guidance"/>
      </w:pPr>
      <w:r w:rsidRPr="00363A37">
        <w:t>It must describe:</w:t>
      </w:r>
    </w:p>
    <w:p w14:paraId="0FB44B40" w14:textId="64C815FC" w:rsidR="0007403D" w:rsidRPr="00A55D97" w:rsidRDefault="0007403D" w:rsidP="0007403D">
      <w:pPr>
        <w:pStyle w:val="Guidance"/>
        <w:numPr>
          <w:ilvl w:val="0"/>
          <w:numId w:val="18"/>
        </w:numPr>
      </w:pPr>
      <w:r w:rsidRPr="00363A37">
        <w:t xml:space="preserve">Who can be an account </w:t>
      </w:r>
      <w:r w:rsidRPr="00A55D97">
        <w:t>holder</w:t>
      </w:r>
      <w:r w:rsidR="00A55D97" w:rsidRPr="007920E2">
        <w:rPr>
          <w:rFonts w:ascii="Calibri" w:hAnsi="Calibri" w:cs="Calibri"/>
          <w:color w:val="D13438"/>
          <w:lang w:eastAsia="en-US"/>
        </w:rPr>
        <w:t xml:space="preserve"> </w:t>
      </w:r>
      <w:r w:rsidR="00A55D97" w:rsidRPr="007920E2">
        <w:t xml:space="preserve">(which type of organisations, under what conditions, whether there are varying account types, which type of account </w:t>
      </w:r>
      <w:r w:rsidR="0D95829B">
        <w:t>w</w:t>
      </w:r>
      <w:r w:rsidR="00A55D97" w:rsidRPr="007920E2">
        <w:t>ho can apply for, transfer, cancel GOs)</w:t>
      </w:r>
    </w:p>
    <w:p w14:paraId="12B77F2A" w14:textId="77777777" w:rsidR="0007403D" w:rsidRPr="00363A37" w:rsidRDefault="0007403D" w:rsidP="0007403D">
      <w:pPr>
        <w:pStyle w:val="Guidance"/>
        <w:numPr>
          <w:ilvl w:val="0"/>
          <w:numId w:val="18"/>
        </w:numPr>
      </w:pPr>
      <w:r w:rsidRPr="00363A37">
        <w:t>How to apply for registration (e.g., website form)</w:t>
      </w:r>
    </w:p>
    <w:p w14:paraId="2496287B" w14:textId="5F1A72BD" w:rsidR="0007403D" w:rsidRPr="00363A37" w:rsidRDefault="0007403D" w:rsidP="0007403D">
      <w:pPr>
        <w:pStyle w:val="Guidance"/>
        <w:numPr>
          <w:ilvl w:val="0"/>
          <w:numId w:val="18"/>
        </w:numPr>
      </w:pPr>
      <w:r w:rsidRPr="00363A37">
        <w:t xml:space="preserve">The Know Your Customer process which should include any </w:t>
      </w:r>
      <w:r w:rsidR="00527CBC" w:rsidRPr="007920E2">
        <w:rPr>
          <w:iCs/>
        </w:rPr>
        <w:t xml:space="preserve">organisational identity and </w:t>
      </w:r>
      <w:r w:rsidRPr="00363A37">
        <w:t xml:space="preserve">anti-fraud verification </w:t>
      </w:r>
    </w:p>
    <w:p w14:paraId="2F9BAF55" w14:textId="77777777" w:rsidR="0007403D" w:rsidRPr="00363A37" w:rsidRDefault="0007403D" w:rsidP="0007403D">
      <w:pPr>
        <w:pStyle w:val="Guidance"/>
        <w:numPr>
          <w:ilvl w:val="0"/>
          <w:numId w:val="18"/>
        </w:numPr>
      </w:pPr>
      <w:r w:rsidRPr="00363A37">
        <w:t>How long the process normally takes</w:t>
      </w:r>
    </w:p>
    <w:p w14:paraId="02A20FA6" w14:textId="288E55F8" w:rsidR="0007403D" w:rsidRPr="00363A37" w:rsidRDefault="0007403D" w:rsidP="0007403D">
      <w:pPr>
        <w:pStyle w:val="Guidance"/>
        <w:numPr>
          <w:ilvl w:val="0"/>
          <w:numId w:val="18"/>
        </w:numPr>
      </w:pPr>
      <w:r w:rsidRPr="00363A37">
        <w:t xml:space="preserve">That the Standard Terms </w:t>
      </w:r>
      <w:r w:rsidR="008D5FC8">
        <w:t>and</w:t>
      </w:r>
      <w:r w:rsidRPr="00363A37">
        <w:t xml:space="preserve"> Conditions must be signed</w:t>
      </w:r>
    </w:p>
    <w:p w14:paraId="1E3EF686" w14:textId="77777777" w:rsidR="0007403D" w:rsidRPr="00363A37" w:rsidRDefault="0007403D" w:rsidP="0007403D">
      <w:pPr>
        <w:pStyle w:val="Guidance"/>
        <w:numPr>
          <w:ilvl w:val="0"/>
          <w:numId w:val="18"/>
        </w:numPr>
      </w:pPr>
      <w:r w:rsidRPr="00363A37">
        <w:t>Where the tariff of services can be found</w:t>
      </w:r>
    </w:p>
    <w:p w14:paraId="70843464" w14:textId="77777777" w:rsidR="0007403D" w:rsidRPr="00363A37" w:rsidRDefault="0007403D" w:rsidP="0007403D">
      <w:pPr>
        <w:pStyle w:val="Guidance"/>
        <w:numPr>
          <w:ilvl w:val="0"/>
          <w:numId w:val="18"/>
        </w:numPr>
      </w:pPr>
      <w:r w:rsidRPr="00363A37">
        <w:t xml:space="preserve">How users belonging to the account holder gain access to the registry </w:t>
      </w:r>
    </w:p>
    <w:p w14:paraId="1ADADCA3" w14:textId="77777777" w:rsidR="0007403D" w:rsidRPr="00363A37" w:rsidRDefault="0007403D" w:rsidP="0007403D">
      <w:pPr>
        <w:pStyle w:val="Guidance"/>
      </w:pPr>
      <w:r w:rsidRPr="00363A37">
        <w:t>A sample or template application form must be included as an appendix, or a web link to the online form should be provided.</w:t>
      </w:r>
    </w:p>
    <w:p w14:paraId="594F19E0" w14:textId="77777777" w:rsidR="0007403D" w:rsidRPr="00363A37" w:rsidRDefault="0007403D" w:rsidP="0007403D">
      <w:pPr>
        <w:pStyle w:val="Titolo2"/>
        <w:rPr>
          <w:lang w:val="en-GB" w:eastAsia="nl-BE"/>
        </w:rPr>
      </w:pPr>
      <w:bookmarkStart w:id="276" w:name="_Toc218527883"/>
      <w:r w:rsidRPr="00363A37">
        <w:rPr>
          <w:lang w:val="en-GB" w:eastAsia="nl-BE"/>
        </w:rPr>
        <w:t>Resignation of an Account Holder</w:t>
      </w:r>
      <w:bookmarkEnd w:id="276"/>
    </w:p>
    <w:p w14:paraId="4AA09D36" w14:textId="77777777" w:rsidR="0007403D" w:rsidRPr="00363A37" w:rsidRDefault="0007403D" w:rsidP="0007403D">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611430DD" w14:textId="77777777">
        <w:tc>
          <w:tcPr>
            <w:tcW w:w="2266" w:type="dxa"/>
          </w:tcPr>
          <w:p w14:paraId="0EBBFD9B" w14:textId="77777777" w:rsidR="0007403D" w:rsidRPr="00363A37" w:rsidRDefault="0007403D">
            <w:pPr>
              <w:rPr>
                <w:lang w:val="en-GB" w:eastAsia="nl-BE"/>
              </w:rPr>
            </w:pPr>
            <w:r w:rsidRPr="00363A37">
              <w:rPr>
                <w:lang w:val="en-GB" w:eastAsia="nl-BE"/>
              </w:rPr>
              <w:t>None directly</w:t>
            </w:r>
          </w:p>
        </w:tc>
        <w:tc>
          <w:tcPr>
            <w:tcW w:w="2267" w:type="dxa"/>
          </w:tcPr>
          <w:p w14:paraId="5CFCE6BE" w14:textId="77777777" w:rsidR="0007403D" w:rsidRPr="00363A37" w:rsidRDefault="0007403D">
            <w:pPr>
              <w:rPr>
                <w:lang w:val="en-GB" w:eastAsia="nl-BE"/>
              </w:rPr>
            </w:pPr>
          </w:p>
        </w:tc>
        <w:tc>
          <w:tcPr>
            <w:tcW w:w="2267" w:type="dxa"/>
          </w:tcPr>
          <w:p w14:paraId="6D2CF324" w14:textId="77777777" w:rsidR="0007403D" w:rsidRPr="00363A37" w:rsidRDefault="0007403D">
            <w:pPr>
              <w:rPr>
                <w:lang w:val="en-GB" w:eastAsia="nl-BE"/>
              </w:rPr>
            </w:pPr>
          </w:p>
        </w:tc>
        <w:tc>
          <w:tcPr>
            <w:tcW w:w="2267" w:type="dxa"/>
          </w:tcPr>
          <w:p w14:paraId="7078B066" w14:textId="77777777" w:rsidR="0007403D" w:rsidRPr="00363A37" w:rsidRDefault="0007403D">
            <w:pPr>
              <w:rPr>
                <w:lang w:val="en-GB" w:eastAsia="nl-BE"/>
              </w:rPr>
            </w:pPr>
          </w:p>
        </w:tc>
      </w:tr>
    </w:tbl>
    <w:p w14:paraId="5EA37935" w14:textId="77777777" w:rsidR="0007403D" w:rsidRPr="00363A37" w:rsidRDefault="0007403D" w:rsidP="0007403D">
      <w:pPr>
        <w:rPr>
          <w:lang w:val="en-GB" w:eastAsia="nl-BE"/>
        </w:rPr>
      </w:pPr>
    </w:p>
    <w:p w14:paraId="406DC7D0" w14:textId="77777777" w:rsidR="0007403D" w:rsidRPr="00363A37" w:rsidRDefault="0007403D" w:rsidP="0007403D">
      <w:pPr>
        <w:pStyle w:val="Guidance"/>
      </w:pPr>
      <w:r w:rsidRPr="00363A37">
        <w:t>It must describe:</w:t>
      </w:r>
    </w:p>
    <w:p w14:paraId="4E973D12" w14:textId="77777777" w:rsidR="0007403D" w:rsidRPr="00363A37" w:rsidRDefault="0007403D" w:rsidP="0007403D">
      <w:pPr>
        <w:pStyle w:val="Guidance"/>
        <w:numPr>
          <w:ilvl w:val="0"/>
          <w:numId w:val="19"/>
        </w:numPr>
      </w:pPr>
      <w:r w:rsidRPr="00363A37">
        <w:t>How the account holder should tell the registry operator of a resignation</w:t>
      </w:r>
    </w:p>
    <w:p w14:paraId="1B0EB275" w14:textId="77777777" w:rsidR="0007403D" w:rsidRPr="00363A37" w:rsidRDefault="0007403D" w:rsidP="0007403D">
      <w:pPr>
        <w:pStyle w:val="Guidance"/>
        <w:numPr>
          <w:ilvl w:val="0"/>
          <w:numId w:val="19"/>
        </w:numPr>
      </w:pPr>
      <w:r w:rsidRPr="00363A37">
        <w:t>How the registry operator will respond:</w:t>
      </w:r>
    </w:p>
    <w:p w14:paraId="1DE100F5" w14:textId="77777777" w:rsidR="0007403D" w:rsidRPr="00363A37" w:rsidRDefault="0007403D" w:rsidP="0007403D">
      <w:pPr>
        <w:pStyle w:val="Guidance"/>
        <w:numPr>
          <w:ilvl w:val="0"/>
          <w:numId w:val="19"/>
        </w:numPr>
      </w:pPr>
      <w:r w:rsidRPr="00363A37">
        <w:t>Closing the account</w:t>
      </w:r>
    </w:p>
    <w:p w14:paraId="5BEE714C" w14:textId="77777777" w:rsidR="0007403D" w:rsidRPr="00363A37" w:rsidRDefault="0007403D" w:rsidP="0007403D">
      <w:pPr>
        <w:pStyle w:val="Guidance"/>
        <w:numPr>
          <w:ilvl w:val="0"/>
          <w:numId w:val="19"/>
        </w:numPr>
      </w:pPr>
      <w:r w:rsidRPr="00363A37">
        <w:t>Securing the account</w:t>
      </w:r>
    </w:p>
    <w:p w14:paraId="657D5696" w14:textId="77777777" w:rsidR="0007403D" w:rsidRPr="00363A37" w:rsidRDefault="0007403D" w:rsidP="0007403D">
      <w:pPr>
        <w:pStyle w:val="Guidance"/>
        <w:numPr>
          <w:ilvl w:val="0"/>
          <w:numId w:val="19"/>
        </w:numPr>
      </w:pPr>
      <w:r w:rsidRPr="00363A37">
        <w:t>What happens to any certificates still in the account</w:t>
      </w:r>
    </w:p>
    <w:p w14:paraId="146F9A80" w14:textId="77777777" w:rsidR="0007403D" w:rsidRPr="00363A37" w:rsidRDefault="0007403D" w:rsidP="0007403D">
      <w:pPr>
        <w:pStyle w:val="Guidance"/>
        <w:numPr>
          <w:ilvl w:val="0"/>
          <w:numId w:val="19"/>
        </w:numPr>
      </w:pPr>
      <w:r w:rsidRPr="00363A37">
        <w:t>When these steps will happen</w:t>
      </w:r>
    </w:p>
    <w:p w14:paraId="1886EA75" w14:textId="77777777" w:rsidR="0007403D" w:rsidRPr="00363A37" w:rsidRDefault="0007403D" w:rsidP="0007403D">
      <w:pPr>
        <w:pStyle w:val="Guidance"/>
        <w:numPr>
          <w:ilvl w:val="0"/>
          <w:numId w:val="19"/>
        </w:numPr>
      </w:pPr>
      <w:r w:rsidRPr="00363A37">
        <w:t>How outstanding charges become due</w:t>
      </w:r>
    </w:p>
    <w:p w14:paraId="0ADD48B3" w14:textId="77777777" w:rsidR="0007403D" w:rsidRPr="00363A37" w:rsidRDefault="0007403D" w:rsidP="0007403D">
      <w:pPr>
        <w:pStyle w:val="Guidance"/>
      </w:pPr>
      <w:r w:rsidRPr="00363A37">
        <w:t>A sample or template resignation form (if used) should be included as an appendix, or a web link to the online form should be provided.</w:t>
      </w:r>
    </w:p>
    <w:p w14:paraId="663AA55C" w14:textId="77777777" w:rsidR="0007403D" w:rsidRPr="00363A37" w:rsidRDefault="0007403D" w:rsidP="0007403D">
      <w:pPr>
        <w:pStyle w:val="Titolo2"/>
        <w:rPr>
          <w:lang w:val="en-GB" w:eastAsia="nl-BE"/>
        </w:rPr>
      </w:pPr>
      <w:bookmarkStart w:id="277" w:name="_Toc218527884"/>
      <w:r w:rsidRPr="00363A37">
        <w:rPr>
          <w:lang w:val="en-GB" w:eastAsia="nl-BE"/>
        </w:rPr>
        <w:lastRenderedPageBreak/>
        <w:t>Registration of a Production Device</w:t>
      </w:r>
      <w:bookmarkEnd w:id="277"/>
    </w:p>
    <w:p w14:paraId="72E6AC4F"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133"/>
        <w:gridCol w:w="1133"/>
        <w:gridCol w:w="1134"/>
        <w:gridCol w:w="1133"/>
        <w:gridCol w:w="1133"/>
        <w:gridCol w:w="1134"/>
        <w:gridCol w:w="1133"/>
        <w:gridCol w:w="1134"/>
      </w:tblGrid>
      <w:tr w:rsidR="0007403D" w:rsidRPr="00363A37" w14:paraId="7F5518BB" w14:textId="77777777">
        <w:tc>
          <w:tcPr>
            <w:tcW w:w="1133" w:type="dxa"/>
          </w:tcPr>
          <w:p w14:paraId="166D5680" w14:textId="77777777" w:rsidR="0007403D" w:rsidRPr="00363A37" w:rsidRDefault="0007403D">
            <w:pPr>
              <w:rPr>
                <w:lang w:val="en-GB" w:eastAsia="nl-BE"/>
              </w:rPr>
            </w:pPr>
            <w:r w:rsidRPr="00363A37">
              <w:rPr>
                <w:lang w:val="en-GB" w:eastAsia="nl-BE"/>
              </w:rPr>
              <w:t>C2.1.1</w:t>
            </w:r>
          </w:p>
        </w:tc>
        <w:tc>
          <w:tcPr>
            <w:tcW w:w="1133" w:type="dxa"/>
          </w:tcPr>
          <w:p w14:paraId="7B9C3374" w14:textId="77777777" w:rsidR="0007403D" w:rsidRPr="00363A37" w:rsidRDefault="0007403D">
            <w:pPr>
              <w:rPr>
                <w:lang w:val="en-GB" w:eastAsia="nl-BE"/>
              </w:rPr>
            </w:pPr>
            <w:r w:rsidRPr="00363A37">
              <w:rPr>
                <w:lang w:val="en-GB" w:eastAsia="nl-BE"/>
              </w:rPr>
              <w:t>C2.1.2</w:t>
            </w:r>
          </w:p>
        </w:tc>
        <w:tc>
          <w:tcPr>
            <w:tcW w:w="1134" w:type="dxa"/>
          </w:tcPr>
          <w:p w14:paraId="326EE9DE" w14:textId="77777777" w:rsidR="0007403D" w:rsidRPr="00363A37" w:rsidRDefault="0007403D">
            <w:pPr>
              <w:rPr>
                <w:lang w:val="en-GB" w:eastAsia="nl-BE"/>
              </w:rPr>
            </w:pPr>
            <w:r w:rsidRPr="00363A37">
              <w:rPr>
                <w:lang w:val="en-GB" w:eastAsia="nl-BE"/>
              </w:rPr>
              <w:t>C2.2.4</w:t>
            </w:r>
          </w:p>
        </w:tc>
        <w:tc>
          <w:tcPr>
            <w:tcW w:w="1133" w:type="dxa"/>
          </w:tcPr>
          <w:p w14:paraId="640EC5E2" w14:textId="77777777" w:rsidR="0007403D" w:rsidRPr="00363A37" w:rsidRDefault="0007403D">
            <w:pPr>
              <w:rPr>
                <w:lang w:val="en-GB" w:eastAsia="nl-BE"/>
              </w:rPr>
            </w:pPr>
            <w:r w:rsidRPr="00363A37">
              <w:rPr>
                <w:lang w:val="en-GB" w:eastAsia="nl-BE"/>
              </w:rPr>
              <w:t>D4.1.2</w:t>
            </w:r>
          </w:p>
        </w:tc>
        <w:tc>
          <w:tcPr>
            <w:tcW w:w="1133" w:type="dxa"/>
          </w:tcPr>
          <w:p w14:paraId="25CA5FF2" w14:textId="77777777" w:rsidR="0007403D" w:rsidRPr="00363A37" w:rsidRDefault="0007403D">
            <w:pPr>
              <w:rPr>
                <w:lang w:val="en-GB" w:eastAsia="nl-BE"/>
              </w:rPr>
            </w:pPr>
            <w:r w:rsidRPr="00363A37">
              <w:rPr>
                <w:lang w:val="en-GB" w:eastAsia="nl-BE"/>
              </w:rPr>
              <w:t>E3.3.10</w:t>
            </w:r>
          </w:p>
        </w:tc>
        <w:tc>
          <w:tcPr>
            <w:tcW w:w="1134" w:type="dxa"/>
          </w:tcPr>
          <w:p w14:paraId="5FCF8F85" w14:textId="77777777" w:rsidR="0007403D" w:rsidRPr="00363A37" w:rsidRDefault="0007403D">
            <w:pPr>
              <w:rPr>
                <w:lang w:val="en-GB" w:eastAsia="nl-BE"/>
              </w:rPr>
            </w:pPr>
            <w:r w:rsidRPr="00363A37">
              <w:rPr>
                <w:lang w:val="en-GB" w:eastAsia="nl-BE"/>
              </w:rPr>
              <w:t>E3.3.11</w:t>
            </w:r>
          </w:p>
        </w:tc>
        <w:tc>
          <w:tcPr>
            <w:tcW w:w="1133" w:type="dxa"/>
          </w:tcPr>
          <w:p w14:paraId="38C1BB88" w14:textId="14B0B393" w:rsidR="0007403D" w:rsidRPr="00363A37" w:rsidRDefault="00B7558C">
            <w:pPr>
              <w:rPr>
                <w:lang w:val="en-GB" w:eastAsia="nl-BE"/>
              </w:rPr>
            </w:pPr>
            <w:r w:rsidRPr="00363A37">
              <w:rPr>
                <w:lang w:val="en-GB" w:eastAsia="nl-BE"/>
              </w:rPr>
              <w:t>O6.2</w:t>
            </w:r>
          </w:p>
        </w:tc>
        <w:tc>
          <w:tcPr>
            <w:tcW w:w="1134" w:type="dxa"/>
          </w:tcPr>
          <w:p w14:paraId="7B441E8E" w14:textId="59E5CBFE" w:rsidR="0007403D" w:rsidRPr="00363A37" w:rsidRDefault="0007403D">
            <w:pPr>
              <w:rPr>
                <w:lang w:val="en-GB" w:eastAsia="nl-BE"/>
              </w:rPr>
            </w:pPr>
          </w:p>
        </w:tc>
      </w:tr>
    </w:tbl>
    <w:p w14:paraId="7EA2B48B" w14:textId="77777777" w:rsidR="0007403D" w:rsidRPr="00363A37" w:rsidRDefault="0007403D" w:rsidP="0007403D">
      <w:pPr>
        <w:rPr>
          <w:lang w:val="en-GB" w:eastAsia="nl-BE"/>
        </w:rPr>
      </w:pPr>
    </w:p>
    <w:p w14:paraId="42F52704" w14:textId="77777777" w:rsidR="0007403D" w:rsidRPr="00363A37" w:rsidRDefault="0007403D" w:rsidP="0007403D">
      <w:pPr>
        <w:pStyle w:val="Guidance"/>
      </w:pPr>
      <w:r w:rsidRPr="00363A37">
        <w:t>It must describe:</w:t>
      </w:r>
    </w:p>
    <w:p w14:paraId="51E69B4B" w14:textId="77777777" w:rsidR="0007403D" w:rsidRPr="00363A37" w:rsidRDefault="0007403D" w:rsidP="0007403D">
      <w:pPr>
        <w:pStyle w:val="Guidance"/>
        <w:numPr>
          <w:ilvl w:val="0"/>
          <w:numId w:val="20"/>
        </w:numPr>
      </w:pPr>
      <w:r w:rsidRPr="00363A37">
        <w:t>Who can register a production device</w:t>
      </w:r>
    </w:p>
    <w:p w14:paraId="16E07A18" w14:textId="77777777" w:rsidR="0007403D" w:rsidRPr="00363A37" w:rsidRDefault="0007403D" w:rsidP="0007403D">
      <w:pPr>
        <w:pStyle w:val="Guidance"/>
        <w:numPr>
          <w:ilvl w:val="0"/>
          <w:numId w:val="20"/>
        </w:numPr>
      </w:pPr>
      <w:r w:rsidRPr="00363A37">
        <w:t>What is acceptable evidence of authorisation (if not the owner)</w:t>
      </w:r>
    </w:p>
    <w:p w14:paraId="3CB8A922" w14:textId="77777777" w:rsidR="0007403D" w:rsidRPr="00363A37" w:rsidRDefault="0007403D" w:rsidP="0007403D">
      <w:pPr>
        <w:pStyle w:val="Guidance"/>
        <w:numPr>
          <w:ilvl w:val="0"/>
          <w:numId w:val="20"/>
        </w:numPr>
      </w:pPr>
      <w:r w:rsidRPr="00363A37">
        <w:t>That each EECS Product supported in this DP must be identified along with any applicable Independent Criteria Schemes (noting that other ICS may be applicable and to check the registry website for the latest listing)</w:t>
      </w:r>
    </w:p>
    <w:p w14:paraId="133D62F5" w14:textId="77777777" w:rsidR="0007403D" w:rsidRPr="00363A37" w:rsidRDefault="0007403D" w:rsidP="0007403D">
      <w:pPr>
        <w:pStyle w:val="Guidance"/>
        <w:numPr>
          <w:ilvl w:val="0"/>
          <w:numId w:val="20"/>
        </w:numPr>
      </w:pPr>
      <w:r w:rsidRPr="00363A37">
        <w:t>The eligibility criteria for each EECS Product listed</w:t>
      </w:r>
    </w:p>
    <w:p w14:paraId="350A102B" w14:textId="77777777" w:rsidR="0007403D" w:rsidRPr="00363A37" w:rsidRDefault="0007403D" w:rsidP="0007403D">
      <w:pPr>
        <w:pStyle w:val="Guidance"/>
        <w:numPr>
          <w:ilvl w:val="0"/>
          <w:numId w:val="20"/>
        </w:numPr>
      </w:pPr>
      <w:r w:rsidRPr="00363A37">
        <w:t>The information required to register a device</w:t>
      </w:r>
    </w:p>
    <w:p w14:paraId="5E1B202E" w14:textId="77777777" w:rsidR="0007403D" w:rsidRPr="00363A37" w:rsidRDefault="0007403D" w:rsidP="0007403D">
      <w:pPr>
        <w:pStyle w:val="Guidance"/>
        <w:numPr>
          <w:ilvl w:val="0"/>
          <w:numId w:val="20"/>
        </w:numPr>
      </w:pPr>
      <w:r w:rsidRPr="00363A37">
        <w:t>That the account where certificates are to be issued must be identified</w:t>
      </w:r>
    </w:p>
    <w:p w14:paraId="51AE6764" w14:textId="77777777" w:rsidR="0007403D" w:rsidRPr="00363A37" w:rsidRDefault="0007403D" w:rsidP="0007403D">
      <w:pPr>
        <w:pStyle w:val="Guidance"/>
        <w:numPr>
          <w:ilvl w:val="0"/>
          <w:numId w:val="20"/>
        </w:numPr>
      </w:pPr>
      <w:r w:rsidRPr="00363A37">
        <w:t>How the metering data will be provided</w:t>
      </w:r>
    </w:p>
    <w:p w14:paraId="2AC149A3" w14:textId="77777777" w:rsidR="0007403D" w:rsidRPr="00363A37" w:rsidRDefault="0007403D" w:rsidP="0007403D">
      <w:pPr>
        <w:pStyle w:val="Guidance"/>
        <w:numPr>
          <w:ilvl w:val="0"/>
          <w:numId w:val="20"/>
        </w:numPr>
      </w:pPr>
      <w:r w:rsidRPr="00363A37">
        <w:t>The verification process</w:t>
      </w:r>
    </w:p>
    <w:p w14:paraId="5432B1AE" w14:textId="77777777" w:rsidR="0007403D" w:rsidRPr="00363A37" w:rsidRDefault="0007403D" w:rsidP="0007403D">
      <w:pPr>
        <w:pStyle w:val="Guidance"/>
        <w:numPr>
          <w:ilvl w:val="0"/>
          <w:numId w:val="20"/>
        </w:numPr>
      </w:pPr>
      <w:r w:rsidRPr="00363A37">
        <w:t>The role of the production registrar</w:t>
      </w:r>
    </w:p>
    <w:p w14:paraId="37D73448" w14:textId="77777777" w:rsidR="0007403D" w:rsidRPr="00363A37" w:rsidRDefault="0007403D" w:rsidP="0007403D">
      <w:pPr>
        <w:pStyle w:val="Guidance"/>
        <w:numPr>
          <w:ilvl w:val="0"/>
          <w:numId w:val="20"/>
        </w:numPr>
      </w:pPr>
      <w:r w:rsidRPr="00363A37">
        <w:t>A site inspection is normally required</w:t>
      </w:r>
    </w:p>
    <w:p w14:paraId="55FD805A" w14:textId="77777777" w:rsidR="0007403D" w:rsidRPr="00363A37" w:rsidRDefault="0007403D" w:rsidP="0007403D">
      <w:pPr>
        <w:pStyle w:val="Guidance"/>
        <w:numPr>
          <w:ilvl w:val="0"/>
          <w:numId w:val="20"/>
        </w:numPr>
      </w:pPr>
      <w:r w:rsidRPr="00363A37">
        <w:t>Possible data sources</w:t>
      </w:r>
    </w:p>
    <w:p w14:paraId="7931E07F" w14:textId="77777777" w:rsidR="0007403D" w:rsidRPr="00363A37" w:rsidRDefault="0007403D" w:rsidP="0007403D">
      <w:pPr>
        <w:pStyle w:val="Guidance"/>
        <w:numPr>
          <w:ilvl w:val="0"/>
          <w:numId w:val="20"/>
        </w:numPr>
      </w:pPr>
      <w:r w:rsidRPr="00363A37">
        <w:t>Access to the device and its records is a condition of registration</w:t>
      </w:r>
    </w:p>
    <w:p w14:paraId="097E663F" w14:textId="77777777" w:rsidR="0007403D" w:rsidRPr="00363A37" w:rsidRDefault="0007403D" w:rsidP="0007403D">
      <w:pPr>
        <w:pStyle w:val="Guidance"/>
        <w:numPr>
          <w:ilvl w:val="0"/>
          <w:numId w:val="20"/>
        </w:numPr>
      </w:pPr>
      <w:r w:rsidRPr="00363A37">
        <w:t>The assignment of a unique device number</w:t>
      </w:r>
    </w:p>
    <w:p w14:paraId="512526F9" w14:textId="77777777" w:rsidR="0007403D" w:rsidRPr="00363A37" w:rsidRDefault="0007403D" w:rsidP="0007403D">
      <w:pPr>
        <w:pStyle w:val="Guidance"/>
        <w:numPr>
          <w:ilvl w:val="0"/>
          <w:numId w:val="20"/>
        </w:numPr>
      </w:pPr>
      <w:r w:rsidRPr="00363A37">
        <w:t>Publication of device information</w:t>
      </w:r>
    </w:p>
    <w:p w14:paraId="1954FF1E" w14:textId="77777777" w:rsidR="0007403D" w:rsidRPr="00363A37" w:rsidRDefault="0007403D" w:rsidP="0007403D">
      <w:pPr>
        <w:pStyle w:val="Guidance"/>
        <w:numPr>
          <w:ilvl w:val="0"/>
          <w:numId w:val="20"/>
        </w:numPr>
      </w:pPr>
      <w:r w:rsidRPr="00363A37">
        <w:t>Where the tariff for services can be found</w:t>
      </w:r>
    </w:p>
    <w:p w14:paraId="6CCBE183" w14:textId="77777777" w:rsidR="0007403D" w:rsidRPr="00363A37" w:rsidRDefault="0007403D" w:rsidP="0007403D">
      <w:pPr>
        <w:pStyle w:val="Guidance"/>
        <w:numPr>
          <w:ilvl w:val="0"/>
          <w:numId w:val="20"/>
        </w:numPr>
      </w:pPr>
      <w:r w:rsidRPr="00363A37">
        <w:t>How long the process should take</w:t>
      </w:r>
    </w:p>
    <w:p w14:paraId="64974098" w14:textId="77777777" w:rsidR="0007403D" w:rsidRPr="00363A37" w:rsidRDefault="0007403D" w:rsidP="0007403D">
      <w:pPr>
        <w:pStyle w:val="Guidance"/>
        <w:numPr>
          <w:ilvl w:val="0"/>
          <w:numId w:val="20"/>
        </w:numPr>
      </w:pPr>
      <w:r w:rsidRPr="00363A37">
        <w:t xml:space="preserve">Procedures for: the registration of Production Devices for the purposes of EECS Products under the relevant EECS Scheme are robust, effective, efficient, and adequate. </w:t>
      </w:r>
    </w:p>
    <w:p w14:paraId="1995F78A" w14:textId="77777777" w:rsidR="0007403D" w:rsidRPr="00363A37" w:rsidRDefault="0007403D" w:rsidP="0007403D">
      <w:pPr>
        <w:pStyle w:val="Guidance"/>
      </w:pPr>
      <w:r w:rsidRPr="00363A37">
        <w:t>A sample or template registration form must be included as an appendix as this should include all the data items required and can avoid having to list them. A web link to the online form (if used) should be given.</w:t>
      </w:r>
    </w:p>
    <w:p w14:paraId="29462753" w14:textId="77777777" w:rsidR="0007403D" w:rsidRPr="00363A37" w:rsidRDefault="0007403D" w:rsidP="0007403D">
      <w:pPr>
        <w:pStyle w:val="Guidance"/>
      </w:pPr>
    </w:p>
    <w:p w14:paraId="035F6BDB" w14:textId="77777777" w:rsidR="0007403D" w:rsidRPr="00363A37" w:rsidRDefault="0007403D" w:rsidP="0007403D">
      <w:pPr>
        <w:pStyle w:val="Guidance"/>
      </w:pPr>
      <w:r w:rsidRPr="00363A37">
        <w:t xml:space="preserve">Please adjust the </w:t>
      </w:r>
      <w:r>
        <w:t xml:space="preserve">following </w:t>
      </w:r>
      <w:r w:rsidRPr="00363A37">
        <w:t xml:space="preserve">flow </w:t>
      </w:r>
      <w:r>
        <w:t>diagram</w:t>
      </w:r>
      <w:r w:rsidRPr="00363A37">
        <w:t xml:space="preserve"> to describe the process in your domain</w:t>
      </w:r>
      <w:r>
        <w:t xml:space="preserve"> (</w:t>
      </w:r>
      <w:r w:rsidRPr="002E178A">
        <w:t>you can create flowcharts with e.g.</w:t>
      </w:r>
      <w:r>
        <w:t>,</w:t>
      </w:r>
      <w:r w:rsidRPr="002E178A">
        <w:t xml:space="preserve"> </w:t>
      </w:r>
      <w:hyperlink r:id="rId24" w:history="1">
        <w:r w:rsidRPr="00463A7F">
          <w:rPr>
            <w:rStyle w:val="Collegamentoipertestuale"/>
          </w:rPr>
          <w:t>Microsoft Visio</w:t>
        </w:r>
      </w:hyperlink>
      <w:r>
        <w:t>)</w:t>
      </w:r>
      <w:r w:rsidRPr="00363A37">
        <w:t>.</w:t>
      </w:r>
      <w:r>
        <w:t xml:space="preserve"> </w:t>
      </w:r>
      <w:r w:rsidRPr="00363A37">
        <w:t xml:space="preserve"> </w:t>
      </w:r>
    </w:p>
    <w:p w14:paraId="7EB955B8" w14:textId="77777777" w:rsidR="0007403D" w:rsidRDefault="0007403D" w:rsidP="0007403D">
      <w:pPr>
        <w:pStyle w:val="Guidance"/>
        <w:jc w:val="center"/>
      </w:pPr>
      <w:r w:rsidRPr="00363A37">
        <w:object w:dxaOrig="10600" w:dyaOrig="10765" w14:anchorId="2B2DFC00">
          <v:shape id="_x0000_i1034" type="#_x0000_t75" style="width:453.15pt;height:460.75pt" o:ole="">
            <v:imagedata r:id="rId17" o:title=""/>
          </v:shape>
          <o:OLEObject Type="Embed" ProgID="Visio.Drawing.11" ShapeID="_x0000_i1034" DrawAspect="Content" ObjectID="_1838358298" r:id="rId25"/>
        </w:object>
      </w:r>
    </w:p>
    <w:p w14:paraId="271A77A5" w14:textId="77777777" w:rsidR="0007403D" w:rsidRPr="00363A37" w:rsidRDefault="0007403D" w:rsidP="0007403D">
      <w:pPr>
        <w:pStyle w:val="Guidance"/>
        <w:jc w:val="center"/>
      </w:pPr>
    </w:p>
    <w:p w14:paraId="3D6CBBE6" w14:textId="77777777" w:rsidR="0007403D" w:rsidRPr="00363A37" w:rsidRDefault="0007403D" w:rsidP="0007403D">
      <w:pPr>
        <w:pStyle w:val="Titolo2"/>
        <w:rPr>
          <w:lang w:val="en-GB" w:eastAsia="nl-BE"/>
        </w:rPr>
      </w:pPr>
      <w:bookmarkStart w:id="278" w:name="_Toc218527885"/>
      <w:r w:rsidRPr="00363A37">
        <w:rPr>
          <w:lang w:val="en-GB" w:eastAsia="nl-BE"/>
        </w:rPr>
        <w:t>De-Registration of a Production Device</w:t>
      </w:r>
      <w:bookmarkEnd w:id="278"/>
    </w:p>
    <w:p w14:paraId="0F7140EC" w14:textId="77777777" w:rsidR="0007403D" w:rsidRPr="00363A37" w:rsidRDefault="0007403D" w:rsidP="0007403D">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38F092DB" w14:textId="77777777">
        <w:tc>
          <w:tcPr>
            <w:tcW w:w="2266" w:type="dxa"/>
          </w:tcPr>
          <w:p w14:paraId="06D45376" w14:textId="77777777" w:rsidR="0007403D" w:rsidRPr="00363A37" w:rsidRDefault="0007403D">
            <w:pPr>
              <w:rPr>
                <w:lang w:val="en-GB" w:eastAsia="nl-BE"/>
              </w:rPr>
            </w:pPr>
            <w:r w:rsidRPr="00363A37">
              <w:rPr>
                <w:lang w:val="en-GB" w:eastAsia="nl-BE"/>
              </w:rPr>
              <w:t>None directly</w:t>
            </w:r>
          </w:p>
        </w:tc>
        <w:tc>
          <w:tcPr>
            <w:tcW w:w="2267" w:type="dxa"/>
          </w:tcPr>
          <w:p w14:paraId="1A929269" w14:textId="77777777" w:rsidR="0007403D" w:rsidRPr="00363A37" w:rsidRDefault="0007403D">
            <w:pPr>
              <w:rPr>
                <w:lang w:val="en-GB" w:eastAsia="nl-BE"/>
              </w:rPr>
            </w:pPr>
          </w:p>
        </w:tc>
        <w:tc>
          <w:tcPr>
            <w:tcW w:w="2267" w:type="dxa"/>
          </w:tcPr>
          <w:p w14:paraId="040796FF" w14:textId="77777777" w:rsidR="0007403D" w:rsidRPr="00363A37" w:rsidRDefault="0007403D">
            <w:pPr>
              <w:rPr>
                <w:lang w:val="en-GB" w:eastAsia="nl-BE"/>
              </w:rPr>
            </w:pPr>
          </w:p>
        </w:tc>
        <w:tc>
          <w:tcPr>
            <w:tcW w:w="2267" w:type="dxa"/>
          </w:tcPr>
          <w:p w14:paraId="323867BD" w14:textId="77777777" w:rsidR="0007403D" w:rsidRPr="00363A37" w:rsidRDefault="0007403D">
            <w:pPr>
              <w:rPr>
                <w:lang w:val="en-GB" w:eastAsia="nl-BE"/>
              </w:rPr>
            </w:pPr>
          </w:p>
        </w:tc>
      </w:tr>
    </w:tbl>
    <w:p w14:paraId="003EA332" w14:textId="77777777" w:rsidR="0007403D" w:rsidRPr="00363A37" w:rsidRDefault="0007403D" w:rsidP="0007403D">
      <w:pPr>
        <w:rPr>
          <w:lang w:val="en-GB" w:eastAsia="nl-BE"/>
        </w:rPr>
      </w:pPr>
    </w:p>
    <w:p w14:paraId="7E075B26" w14:textId="77777777" w:rsidR="0007403D" w:rsidRPr="00363A37" w:rsidRDefault="0007403D" w:rsidP="0007403D">
      <w:pPr>
        <w:pStyle w:val="Guidance"/>
      </w:pPr>
      <w:r w:rsidRPr="00363A37">
        <w:t>It must describe:</w:t>
      </w:r>
    </w:p>
    <w:p w14:paraId="7B40C487" w14:textId="77777777" w:rsidR="0007403D" w:rsidRPr="00363A37" w:rsidRDefault="0007403D" w:rsidP="0007403D">
      <w:pPr>
        <w:pStyle w:val="Guidance"/>
        <w:numPr>
          <w:ilvl w:val="0"/>
          <w:numId w:val="21"/>
        </w:numPr>
      </w:pPr>
      <w:r w:rsidRPr="00363A37">
        <w:t>How the registrant should request the de-registration</w:t>
      </w:r>
    </w:p>
    <w:p w14:paraId="7EC063B4" w14:textId="77777777" w:rsidR="0007403D" w:rsidRPr="00363A37" w:rsidRDefault="0007403D" w:rsidP="0007403D">
      <w:pPr>
        <w:pStyle w:val="Guidance"/>
        <w:numPr>
          <w:ilvl w:val="0"/>
          <w:numId w:val="21"/>
        </w:numPr>
      </w:pPr>
      <w:r w:rsidRPr="00363A37">
        <w:t>Period of notice required</w:t>
      </w:r>
    </w:p>
    <w:p w14:paraId="35BDE98D" w14:textId="77777777" w:rsidR="0007403D" w:rsidRPr="00363A37" w:rsidRDefault="0007403D" w:rsidP="0007403D">
      <w:pPr>
        <w:pStyle w:val="Guidance"/>
        <w:numPr>
          <w:ilvl w:val="0"/>
          <w:numId w:val="21"/>
        </w:numPr>
      </w:pPr>
      <w:r w:rsidRPr="00363A37">
        <w:t>How the registry operator will respond</w:t>
      </w:r>
    </w:p>
    <w:p w14:paraId="51B5951F" w14:textId="77777777" w:rsidR="0007403D" w:rsidRPr="00363A37" w:rsidRDefault="0007403D" w:rsidP="0007403D">
      <w:pPr>
        <w:pStyle w:val="Guidance"/>
        <w:numPr>
          <w:ilvl w:val="0"/>
          <w:numId w:val="21"/>
        </w:numPr>
      </w:pPr>
      <w:r w:rsidRPr="00363A37">
        <w:t>How long the process should take</w:t>
      </w:r>
    </w:p>
    <w:p w14:paraId="3E26AA5E" w14:textId="77777777" w:rsidR="0007403D" w:rsidRPr="00363A37" w:rsidRDefault="0007403D" w:rsidP="0007403D">
      <w:pPr>
        <w:pStyle w:val="Guidance"/>
        <w:numPr>
          <w:ilvl w:val="0"/>
          <w:numId w:val="21"/>
        </w:numPr>
      </w:pPr>
      <w:r w:rsidRPr="00363A37">
        <w:lastRenderedPageBreak/>
        <w:t>How outstanding charges are applied</w:t>
      </w:r>
    </w:p>
    <w:p w14:paraId="6C62A566" w14:textId="77777777" w:rsidR="0007403D" w:rsidRPr="00363A37" w:rsidRDefault="0007403D" w:rsidP="0007403D">
      <w:pPr>
        <w:pStyle w:val="Guidance"/>
        <w:numPr>
          <w:ilvl w:val="0"/>
          <w:numId w:val="21"/>
        </w:numPr>
      </w:pPr>
      <w:r w:rsidRPr="00363A37">
        <w:t>Re-registration requirements</w:t>
      </w:r>
    </w:p>
    <w:p w14:paraId="1F701E50" w14:textId="77777777" w:rsidR="0007403D" w:rsidRPr="00363A37" w:rsidRDefault="0007403D" w:rsidP="0007403D">
      <w:pPr>
        <w:pStyle w:val="Titolo2"/>
        <w:rPr>
          <w:lang w:val="en-GB" w:eastAsia="nl-BE"/>
        </w:rPr>
      </w:pPr>
      <w:bookmarkStart w:id="279" w:name="_Toc218527886"/>
      <w:r w:rsidRPr="00363A37">
        <w:rPr>
          <w:lang w:val="en-GB" w:eastAsia="nl-BE"/>
        </w:rPr>
        <w:t>Maintenance of Production Device Registration Data</w:t>
      </w:r>
      <w:bookmarkEnd w:id="279"/>
    </w:p>
    <w:p w14:paraId="2B47980A"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5EBE2F03" w14:textId="77777777">
        <w:tc>
          <w:tcPr>
            <w:tcW w:w="1813" w:type="dxa"/>
          </w:tcPr>
          <w:p w14:paraId="74A07B37" w14:textId="77777777" w:rsidR="0007403D" w:rsidRPr="00363A37" w:rsidRDefault="0007403D">
            <w:pPr>
              <w:rPr>
                <w:lang w:val="en-GB" w:eastAsia="nl-BE"/>
              </w:rPr>
            </w:pPr>
            <w:r w:rsidRPr="00363A37">
              <w:rPr>
                <w:lang w:val="en-GB" w:eastAsia="nl-BE"/>
              </w:rPr>
              <w:t>C2.2.1</w:t>
            </w:r>
          </w:p>
        </w:tc>
        <w:tc>
          <w:tcPr>
            <w:tcW w:w="1813" w:type="dxa"/>
          </w:tcPr>
          <w:p w14:paraId="4BA3E70A" w14:textId="77777777" w:rsidR="0007403D" w:rsidRPr="00363A37" w:rsidRDefault="0007403D">
            <w:pPr>
              <w:rPr>
                <w:lang w:val="en-GB" w:eastAsia="nl-BE"/>
              </w:rPr>
            </w:pPr>
            <w:r w:rsidRPr="00363A37">
              <w:rPr>
                <w:lang w:val="en-GB" w:eastAsia="nl-BE"/>
              </w:rPr>
              <w:t>C2.2.2</w:t>
            </w:r>
          </w:p>
        </w:tc>
        <w:tc>
          <w:tcPr>
            <w:tcW w:w="1814" w:type="dxa"/>
          </w:tcPr>
          <w:p w14:paraId="69E3406C" w14:textId="77777777" w:rsidR="0007403D" w:rsidRPr="00363A37" w:rsidRDefault="0007403D">
            <w:pPr>
              <w:rPr>
                <w:lang w:val="en-GB" w:eastAsia="nl-BE"/>
              </w:rPr>
            </w:pPr>
            <w:r w:rsidRPr="00363A37">
              <w:rPr>
                <w:lang w:val="en-GB" w:eastAsia="nl-BE"/>
              </w:rPr>
              <w:t>C2.2.3</w:t>
            </w:r>
          </w:p>
        </w:tc>
        <w:tc>
          <w:tcPr>
            <w:tcW w:w="1813" w:type="dxa"/>
          </w:tcPr>
          <w:p w14:paraId="4E2B6E9D" w14:textId="77777777" w:rsidR="0007403D" w:rsidRPr="00363A37" w:rsidRDefault="0007403D">
            <w:pPr>
              <w:rPr>
                <w:lang w:val="en-GB" w:eastAsia="nl-BE"/>
              </w:rPr>
            </w:pPr>
            <w:r w:rsidRPr="00363A37">
              <w:rPr>
                <w:lang w:val="en-GB" w:eastAsia="nl-BE"/>
              </w:rPr>
              <w:t>C2.2.5</w:t>
            </w:r>
          </w:p>
        </w:tc>
        <w:tc>
          <w:tcPr>
            <w:tcW w:w="1814" w:type="dxa"/>
          </w:tcPr>
          <w:p w14:paraId="733F4EC7" w14:textId="77777777" w:rsidR="0007403D" w:rsidRPr="00363A37" w:rsidRDefault="0007403D">
            <w:pPr>
              <w:rPr>
                <w:lang w:val="en-GB" w:eastAsia="nl-BE"/>
              </w:rPr>
            </w:pPr>
            <w:r w:rsidRPr="00363A37">
              <w:rPr>
                <w:lang w:val="en-GB" w:eastAsia="nl-BE"/>
              </w:rPr>
              <w:t>D5.1.2</w:t>
            </w:r>
          </w:p>
        </w:tc>
      </w:tr>
    </w:tbl>
    <w:p w14:paraId="411E76B5" w14:textId="77777777" w:rsidR="0007403D" w:rsidRPr="00363A37" w:rsidRDefault="0007403D" w:rsidP="0007403D">
      <w:pPr>
        <w:rPr>
          <w:lang w:val="en-GB" w:eastAsia="nl-BE"/>
        </w:rPr>
      </w:pPr>
    </w:p>
    <w:p w14:paraId="48BCD7D1" w14:textId="77777777" w:rsidR="0007403D" w:rsidRPr="00363A37" w:rsidRDefault="0007403D" w:rsidP="0007403D">
      <w:pPr>
        <w:pStyle w:val="Guidance"/>
      </w:pPr>
      <w:r w:rsidRPr="00363A37">
        <w:t>It must describe:</w:t>
      </w:r>
    </w:p>
    <w:p w14:paraId="0FB05382" w14:textId="77777777" w:rsidR="0007403D" w:rsidRPr="00363A37" w:rsidRDefault="0007403D" w:rsidP="0007403D">
      <w:pPr>
        <w:pStyle w:val="Guidance"/>
        <w:numPr>
          <w:ilvl w:val="0"/>
          <w:numId w:val="22"/>
        </w:numPr>
      </w:pPr>
      <w:r w:rsidRPr="00363A37">
        <w:t>Changes must be notified</w:t>
      </w:r>
    </w:p>
    <w:p w14:paraId="7A8048E3" w14:textId="77777777" w:rsidR="0007403D" w:rsidRPr="00363A37" w:rsidRDefault="0007403D" w:rsidP="0007403D">
      <w:pPr>
        <w:pStyle w:val="Guidance"/>
        <w:numPr>
          <w:ilvl w:val="0"/>
          <w:numId w:val="22"/>
        </w:numPr>
      </w:pPr>
      <w:r w:rsidRPr="00363A37">
        <w:t>The assessment process of changes in production devices and how long it will take</w:t>
      </w:r>
    </w:p>
    <w:p w14:paraId="2679222E" w14:textId="77777777" w:rsidR="0007403D" w:rsidRPr="00363A37" w:rsidRDefault="0007403D" w:rsidP="0007403D">
      <w:pPr>
        <w:pStyle w:val="Guidance"/>
        <w:numPr>
          <w:ilvl w:val="0"/>
          <w:numId w:val="22"/>
        </w:numPr>
      </w:pPr>
      <w:r w:rsidRPr="00363A37">
        <w:t>Changes in relation to qualification</w:t>
      </w:r>
    </w:p>
    <w:p w14:paraId="1020FFFA" w14:textId="77777777" w:rsidR="0007403D" w:rsidRPr="00363A37" w:rsidRDefault="0007403D" w:rsidP="0007403D">
      <w:pPr>
        <w:pStyle w:val="Guidance"/>
        <w:numPr>
          <w:ilvl w:val="0"/>
          <w:numId w:val="22"/>
        </w:numPr>
      </w:pPr>
      <w:r w:rsidRPr="00363A37">
        <w:t>How changes in device capacity are handled</w:t>
      </w:r>
    </w:p>
    <w:p w14:paraId="2E4623C8" w14:textId="77777777" w:rsidR="0007403D" w:rsidRPr="00363A37" w:rsidRDefault="0007403D" w:rsidP="0007403D">
      <w:pPr>
        <w:pStyle w:val="Titolo2"/>
        <w:rPr>
          <w:lang w:val="en-GB" w:eastAsia="nl-BE"/>
        </w:rPr>
      </w:pPr>
      <w:bookmarkStart w:id="280" w:name="_Toc207612535"/>
      <w:bookmarkStart w:id="281" w:name="_Toc207612536"/>
      <w:bookmarkStart w:id="282" w:name="_Toc207612537"/>
      <w:bookmarkStart w:id="283" w:name="_Toc218527887"/>
      <w:bookmarkEnd w:id="280"/>
      <w:bookmarkEnd w:id="281"/>
      <w:bookmarkEnd w:id="282"/>
      <w:r w:rsidRPr="00363A37">
        <w:rPr>
          <w:lang w:val="en-GB" w:eastAsia="nl-BE"/>
        </w:rPr>
        <w:t>Audit of Registered Production Devices</w:t>
      </w:r>
      <w:bookmarkEnd w:id="283"/>
    </w:p>
    <w:p w14:paraId="53D7823A"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097229A8" w14:textId="77777777">
        <w:tc>
          <w:tcPr>
            <w:tcW w:w="2266" w:type="dxa"/>
          </w:tcPr>
          <w:p w14:paraId="0DABCB5B" w14:textId="77777777" w:rsidR="0007403D" w:rsidRPr="00363A37" w:rsidRDefault="0007403D">
            <w:pPr>
              <w:rPr>
                <w:lang w:val="en-GB" w:eastAsia="nl-BE"/>
              </w:rPr>
            </w:pPr>
            <w:r w:rsidRPr="00363A37">
              <w:rPr>
                <w:lang w:val="en-GB" w:eastAsia="nl-BE"/>
              </w:rPr>
              <w:t>E3.3.7</w:t>
            </w:r>
          </w:p>
        </w:tc>
        <w:tc>
          <w:tcPr>
            <w:tcW w:w="2267" w:type="dxa"/>
          </w:tcPr>
          <w:p w14:paraId="12A52533" w14:textId="77777777" w:rsidR="0007403D" w:rsidRPr="00363A37" w:rsidRDefault="0007403D">
            <w:pPr>
              <w:rPr>
                <w:lang w:val="en-GB" w:eastAsia="nl-BE"/>
              </w:rPr>
            </w:pPr>
            <w:r w:rsidRPr="00363A37">
              <w:rPr>
                <w:lang w:val="en-GB" w:eastAsia="nl-BE"/>
              </w:rPr>
              <w:t>E3.3.8</w:t>
            </w:r>
          </w:p>
        </w:tc>
        <w:tc>
          <w:tcPr>
            <w:tcW w:w="2267" w:type="dxa"/>
          </w:tcPr>
          <w:p w14:paraId="6490BF69" w14:textId="77777777" w:rsidR="0007403D" w:rsidRPr="00363A37" w:rsidRDefault="0007403D">
            <w:pPr>
              <w:rPr>
                <w:lang w:val="en-GB" w:eastAsia="nl-BE"/>
              </w:rPr>
            </w:pPr>
            <w:r w:rsidRPr="00363A37">
              <w:rPr>
                <w:lang w:val="en-GB" w:eastAsia="nl-BE"/>
              </w:rPr>
              <w:t>D5.1.2</w:t>
            </w:r>
          </w:p>
        </w:tc>
        <w:tc>
          <w:tcPr>
            <w:tcW w:w="2267" w:type="dxa"/>
          </w:tcPr>
          <w:p w14:paraId="200C0D97" w14:textId="77777777" w:rsidR="0007403D" w:rsidRPr="00363A37" w:rsidRDefault="0007403D">
            <w:pPr>
              <w:rPr>
                <w:lang w:val="en-GB" w:eastAsia="nl-BE"/>
              </w:rPr>
            </w:pPr>
          </w:p>
        </w:tc>
      </w:tr>
    </w:tbl>
    <w:p w14:paraId="7BB4D6AA" w14:textId="77777777" w:rsidR="0007403D" w:rsidRPr="00363A37" w:rsidRDefault="0007403D" w:rsidP="0007403D">
      <w:pPr>
        <w:rPr>
          <w:lang w:val="en-GB" w:eastAsia="nl-BE"/>
        </w:rPr>
      </w:pPr>
    </w:p>
    <w:p w14:paraId="639C2048" w14:textId="77777777" w:rsidR="0007403D" w:rsidRPr="00363A37" w:rsidRDefault="0007403D" w:rsidP="0007403D">
      <w:pPr>
        <w:pStyle w:val="Guidance"/>
      </w:pPr>
      <w:r w:rsidRPr="00363A37">
        <w:t>It must describe:</w:t>
      </w:r>
    </w:p>
    <w:p w14:paraId="778F52FA" w14:textId="77777777" w:rsidR="0007403D" w:rsidRPr="00363A37" w:rsidRDefault="0007403D" w:rsidP="0007403D">
      <w:pPr>
        <w:pStyle w:val="Guidance"/>
        <w:numPr>
          <w:ilvl w:val="0"/>
          <w:numId w:val="23"/>
        </w:numPr>
      </w:pPr>
      <w:r w:rsidRPr="00363A37">
        <w:t>Access to site and records is essential</w:t>
      </w:r>
    </w:p>
    <w:p w14:paraId="506F4571" w14:textId="77777777" w:rsidR="0007403D" w:rsidRPr="00363A37" w:rsidRDefault="0007403D" w:rsidP="0007403D">
      <w:pPr>
        <w:pStyle w:val="Guidance"/>
        <w:numPr>
          <w:ilvl w:val="0"/>
          <w:numId w:val="23"/>
        </w:numPr>
      </w:pPr>
      <w:r w:rsidRPr="00363A37">
        <w:t>Site visits can be without notice</w:t>
      </w:r>
    </w:p>
    <w:p w14:paraId="57C7ED5F" w14:textId="77777777" w:rsidR="0007403D" w:rsidRPr="00363A37" w:rsidRDefault="0007403D" w:rsidP="0007403D">
      <w:pPr>
        <w:pStyle w:val="Guidance"/>
        <w:numPr>
          <w:ilvl w:val="0"/>
          <w:numId w:val="23"/>
        </w:numPr>
      </w:pPr>
      <w:r w:rsidRPr="00363A37">
        <w:t>What site visits are for</w:t>
      </w:r>
    </w:p>
    <w:p w14:paraId="2BEA2FE0" w14:textId="77777777" w:rsidR="0007403D" w:rsidRPr="00363A37" w:rsidRDefault="0007403D" w:rsidP="0007403D">
      <w:pPr>
        <w:pStyle w:val="Guidance"/>
        <w:numPr>
          <w:ilvl w:val="0"/>
          <w:numId w:val="23"/>
        </w:numPr>
      </w:pPr>
      <w:r w:rsidRPr="00363A37">
        <w:t>Any available alternatives to site inspections</w:t>
      </w:r>
    </w:p>
    <w:p w14:paraId="4A3A098F" w14:textId="77777777" w:rsidR="0007403D" w:rsidRPr="00363A37" w:rsidRDefault="0007403D" w:rsidP="0007403D">
      <w:pPr>
        <w:pStyle w:val="Titolo2"/>
        <w:rPr>
          <w:lang w:val="en-GB" w:eastAsia="nl-BE"/>
        </w:rPr>
      </w:pPr>
      <w:bookmarkStart w:id="284" w:name="_Toc207612539"/>
      <w:bookmarkStart w:id="285" w:name="_Toc207612540"/>
      <w:bookmarkStart w:id="286" w:name="_Toc207612541"/>
      <w:bookmarkStart w:id="287" w:name="_Toc207612542"/>
      <w:bookmarkStart w:id="288" w:name="_Toc207612543"/>
      <w:bookmarkStart w:id="289" w:name="_Toc207612544"/>
      <w:bookmarkStart w:id="290" w:name="_Toc207612545"/>
      <w:bookmarkStart w:id="291" w:name="_Toc207612546"/>
      <w:bookmarkStart w:id="292" w:name="_Toc218527888"/>
      <w:bookmarkEnd w:id="284"/>
      <w:bookmarkEnd w:id="285"/>
      <w:bookmarkEnd w:id="286"/>
      <w:bookmarkEnd w:id="287"/>
      <w:bookmarkEnd w:id="288"/>
      <w:bookmarkEnd w:id="289"/>
      <w:bookmarkEnd w:id="290"/>
      <w:bookmarkEnd w:id="291"/>
      <w:r w:rsidRPr="00363A37">
        <w:rPr>
          <w:lang w:val="en-GB" w:eastAsia="nl-BE"/>
        </w:rPr>
        <w:t>Registration Error/Exception Handling</w:t>
      </w:r>
      <w:bookmarkEnd w:id="292"/>
      <w:r w:rsidRPr="00363A37">
        <w:rPr>
          <w:lang w:val="en-GB" w:eastAsia="nl-BE"/>
        </w:rPr>
        <w:t xml:space="preserve"> </w:t>
      </w:r>
    </w:p>
    <w:p w14:paraId="2F8D8380"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408F3B9D" w14:textId="77777777">
        <w:tc>
          <w:tcPr>
            <w:tcW w:w="2266" w:type="dxa"/>
          </w:tcPr>
          <w:p w14:paraId="62FA8317" w14:textId="77777777" w:rsidR="0007403D" w:rsidRPr="00363A37" w:rsidRDefault="0007403D">
            <w:pPr>
              <w:rPr>
                <w:lang w:val="en-GB" w:eastAsia="nl-BE"/>
              </w:rPr>
            </w:pPr>
            <w:r w:rsidRPr="00363A37">
              <w:rPr>
                <w:lang w:val="en-GB" w:eastAsia="nl-BE"/>
              </w:rPr>
              <w:t>C2.2.2</w:t>
            </w:r>
          </w:p>
        </w:tc>
        <w:tc>
          <w:tcPr>
            <w:tcW w:w="2267" w:type="dxa"/>
          </w:tcPr>
          <w:p w14:paraId="3F83EF09" w14:textId="797B9C7E" w:rsidR="0007403D" w:rsidRPr="00363A37" w:rsidRDefault="0007403D">
            <w:pPr>
              <w:rPr>
                <w:lang w:val="en-GB" w:eastAsia="nl-BE"/>
              </w:rPr>
            </w:pPr>
            <w:r w:rsidRPr="00363A37">
              <w:rPr>
                <w:lang w:val="en-GB" w:eastAsia="nl-BE"/>
              </w:rPr>
              <w:t>E4.2.7</w:t>
            </w:r>
          </w:p>
        </w:tc>
        <w:tc>
          <w:tcPr>
            <w:tcW w:w="2267" w:type="dxa"/>
          </w:tcPr>
          <w:p w14:paraId="4375F267" w14:textId="77777777" w:rsidR="0007403D" w:rsidRPr="00363A37" w:rsidRDefault="0007403D">
            <w:pPr>
              <w:rPr>
                <w:lang w:val="en-GB" w:eastAsia="nl-BE"/>
              </w:rPr>
            </w:pPr>
          </w:p>
        </w:tc>
        <w:tc>
          <w:tcPr>
            <w:tcW w:w="2267" w:type="dxa"/>
          </w:tcPr>
          <w:p w14:paraId="1EE133DC" w14:textId="77777777" w:rsidR="0007403D" w:rsidRPr="00363A37" w:rsidRDefault="0007403D">
            <w:pPr>
              <w:rPr>
                <w:lang w:val="en-GB" w:eastAsia="nl-BE"/>
              </w:rPr>
            </w:pPr>
          </w:p>
        </w:tc>
      </w:tr>
    </w:tbl>
    <w:p w14:paraId="51EED4D2" w14:textId="77777777" w:rsidR="0007403D" w:rsidRPr="00363A37" w:rsidRDefault="0007403D" w:rsidP="0007403D">
      <w:pPr>
        <w:rPr>
          <w:lang w:val="en-GB" w:eastAsia="nl-BE"/>
        </w:rPr>
      </w:pPr>
    </w:p>
    <w:p w14:paraId="52674D83" w14:textId="77777777" w:rsidR="0007403D" w:rsidRPr="00363A37" w:rsidRDefault="0007403D" w:rsidP="0007403D">
      <w:pPr>
        <w:pStyle w:val="Guidance"/>
      </w:pPr>
      <w:r w:rsidRPr="00363A37">
        <w:t>It must describe:</w:t>
      </w:r>
    </w:p>
    <w:p w14:paraId="60157088" w14:textId="77777777" w:rsidR="0007403D" w:rsidRPr="00363A37" w:rsidRDefault="0007403D" w:rsidP="0007403D">
      <w:pPr>
        <w:pStyle w:val="Guidance"/>
        <w:numPr>
          <w:ilvl w:val="0"/>
          <w:numId w:val="24"/>
        </w:numPr>
      </w:pPr>
      <w:r w:rsidRPr="00363A37">
        <w:t>How identified changes or errors in registration are handled</w:t>
      </w:r>
    </w:p>
    <w:p w14:paraId="318AF85C" w14:textId="77777777" w:rsidR="0007403D" w:rsidRPr="00363A37" w:rsidRDefault="0007403D" w:rsidP="0007403D">
      <w:pPr>
        <w:pStyle w:val="Guidance"/>
        <w:numPr>
          <w:ilvl w:val="0"/>
          <w:numId w:val="24"/>
        </w:numPr>
      </w:pPr>
      <w:r w:rsidRPr="00363A37">
        <w:t>Reporting of any non-compliance to the AIB</w:t>
      </w:r>
    </w:p>
    <w:p w14:paraId="6EB7EFC7" w14:textId="77777777" w:rsidR="0007403D" w:rsidRPr="00363A37" w:rsidRDefault="0007403D" w:rsidP="0007403D">
      <w:pPr>
        <w:spacing w:after="160"/>
        <w:rPr>
          <w:lang w:val="en-GB" w:eastAsia="nl-BE"/>
        </w:rPr>
      </w:pPr>
      <w:r w:rsidRPr="00363A37">
        <w:rPr>
          <w:lang w:val="en-GB" w:eastAsia="nl-BE"/>
        </w:rPr>
        <w:br w:type="page"/>
      </w:r>
    </w:p>
    <w:p w14:paraId="21769EE7" w14:textId="04DE7B56" w:rsidR="0007403D" w:rsidRPr="00363A37" w:rsidRDefault="00941E83" w:rsidP="0007403D">
      <w:pPr>
        <w:pStyle w:val="Titolo1"/>
        <w:rPr>
          <w:lang w:val="en-GB" w:eastAsia="nl-BE"/>
        </w:rPr>
      </w:pPr>
      <w:bookmarkStart w:id="293" w:name="_Toc218527889"/>
      <w:r>
        <w:rPr>
          <w:lang w:val="en-GB" w:eastAsia="nl-BE"/>
        </w:rPr>
        <w:lastRenderedPageBreak/>
        <w:t xml:space="preserve">GAS </w:t>
      </w:r>
      <w:r w:rsidR="0007403D" w:rsidRPr="00363A37">
        <w:rPr>
          <w:lang w:val="en-GB" w:eastAsia="nl-BE"/>
        </w:rPr>
        <w:t>Certificate Systems Administration</w:t>
      </w:r>
      <w:bookmarkEnd w:id="293"/>
      <w:r w:rsidR="0007403D" w:rsidRPr="00363A37">
        <w:rPr>
          <w:lang w:val="en-GB" w:eastAsia="nl-BE"/>
        </w:rPr>
        <w:t xml:space="preserve"> </w:t>
      </w:r>
    </w:p>
    <w:p w14:paraId="5EBAD643" w14:textId="77777777" w:rsidR="0007403D" w:rsidRPr="00363A37" w:rsidRDefault="0007403D" w:rsidP="0007403D">
      <w:pPr>
        <w:pStyle w:val="Guidance"/>
      </w:pPr>
      <w:r w:rsidRPr="00363A37">
        <w:t>Where relevant this section describes separate rules for disclosure of different energy carriers.</w:t>
      </w:r>
    </w:p>
    <w:p w14:paraId="40BABA15" w14:textId="77777777" w:rsidR="0007403D" w:rsidRPr="00363A37" w:rsidRDefault="0007403D" w:rsidP="0007403D">
      <w:pPr>
        <w:pStyle w:val="Titolo2"/>
        <w:rPr>
          <w:lang w:val="en-GB" w:eastAsia="nl-BE"/>
        </w:rPr>
      </w:pPr>
      <w:bookmarkStart w:id="294" w:name="_Toc218527890"/>
      <w:r w:rsidRPr="00363A37">
        <w:rPr>
          <w:lang w:val="en-GB" w:eastAsia="nl-BE"/>
        </w:rPr>
        <w:t>Issuing EECS Certificates</w:t>
      </w:r>
      <w:bookmarkEnd w:id="294"/>
    </w:p>
    <w:p w14:paraId="56818720"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3ED70798" w14:textId="77777777">
        <w:tc>
          <w:tcPr>
            <w:tcW w:w="1813" w:type="dxa"/>
          </w:tcPr>
          <w:p w14:paraId="4229CC1D" w14:textId="77777777" w:rsidR="0007403D" w:rsidRPr="00363A37" w:rsidRDefault="0007403D">
            <w:pPr>
              <w:rPr>
                <w:lang w:val="en-GB" w:eastAsia="nl-BE"/>
              </w:rPr>
            </w:pPr>
            <w:r w:rsidRPr="00363A37">
              <w:rPr>
                <w:lang w:val="en-GB" w:eastAsia="nl-BE"/>
              </w:rPr>
              <w:t>A2.1.1</w:t>
            </w:r>
          </w:p>
        </w:tc>
        <w:tc>
          <w:tcPr>
            <w:tcW w:w="1813" w:type="dxa"/>
          </w:tcPr>
          <w:p w14:paraId="5888472E" w14:textId="77777777" w:rsidR="0007403D" w:rsidRPr="00363A37" w:rsidRDefault="0007403D">
            <w:pPr>
              <w:rPr>
                <w:lang w:val="en-GB" w:eastAsia="nl-BE"/>
              </w:rPr>
            </w:pPr>
            <w:r w:rsidRPr="00363A37">
              <w:rPr>
                <w:lang w:val="en-GB" w:eastAsia="nl-BE"/>
              </w:rPr>
              <w:t>A2.1.2</w:t>
            </w:r>
          </w:p>
        </w:tc>
        <w:tc>
          <w:tcPr>
            <w:tcW w:w="1814" w:type="dxa"/>
          </w:tcPr>
          <w:p w14:paraId="7F1F96F5" w14:textId="77777777" w:rsidR="0007403D" w:rsidRPr="00363A37" w:rsidRDefault="0007403D">
            <w:pPr>
              <w:rPr>
                <w:lang w:val="en-GB" w:eastAsia="nl-BE"/>
              </w:rPr>
            </w:pPr>
            <w:r w:rsidRPr="00363A37">
              <w:rPr>
                <w:lang w:val="en-GB" w:eastAsia="nl-BE"/>
              </w:rPr>
              <w:t>C3.1.1</w:t>
            </w:r>
          </w:p>
        </w:tc>
        <w:tc>
          <w:tcPr>
            <w:tcW w:w="1813" w:type="dxa"/>
          </w:tcPr>
          <w:p w14:paraId="79EF40BE" w14:textId="77777777" w:rsidR="0007403D" w:rsidRPr="00363A37" w:rsidRDefault="0007403D">
            <w:pPr>
              <w:rPr>
                <w:lang w:val="en-GB" w:eastAsia="nl-BE"/>
              </w:rPr>
            </w:pPr>
            <w:r w:rsidRPr="00363A37">
              <w:rPr>
                <w:lang w:val="en-GB" w:eastAsia="nl-BE"/>
              </w:rPr>
              <w:t>C3.2.1</w:t>
            </w:r>
          </w:p>
        </w:tc>
        <w:tc>
          <w:tcPr>
            <w:tcW w:w="1814" w:type="dxa"/>
          </w:tcPr>
          <w:p w14:paraId="6A93B015" w14:textId="77777777" w:rsidR="0007403D" w:rsidRPr="00363A37" w:rsidRDefault="0007403D">
            <w:pPr>
              <w:rPr>
                <w:lang w:val="en-GB" w:eastAsia="nl-BE"/>
              </w:rPr>
            </w:pPr>
            <w:r w:rsidRPr="00363A37">
              <w:rPr>
                <w:lang w:val="en-GB" w:eastAsia="nl-BE"/>
              </w:rPr>
              <w:t>C3.3.1</w:t>
            </w:r>
          </w:p>
        </w:tc>
      </w:tr>
      <w:tr w:rsidR="0007403D" w:rsidRPr="00363A37" w14:paraId="4AD39CB3" w14:textId="77777777">
        <w:tc>
          <w:tcPr>
            <w:tcW w:w="1813" w:type="dxa"/>
          </w:tcPr>
          <w:p w14:paraId="5A4B369F" w14:textId="77777777" w:rsidR="0007403D" w:rsidRPr="00363A37" w:rsidRDefault="0007403D">
            <w:pPr>
              <w:rPr>
                <w:lang w:val="en-GB" w:eastAsia="nl-BE"/>
              </w:rPr>
            </w:pPr>
            <w:r w:rsidRPr="00363A37">
              <w:rPr>
                <w:lang w:val="en-GB" w:eastAsia="nl-BE"/>
              </w:rPr>
              <w:t>C3.4.2</w:t>
            </w:r>
          </w:p>
        </w:tc>
        <w:tc>
          <w:tcPr>
            <w:tcW w:w="1813" w:type="dxa"/>
          </w:tcPr>
          <w:p w14:paraId="127B5AE4" w14:textId="77777777" w:rsidR="0007403D" w:rsidRPr="00363A37" w:rsidRDefault="0007403D">
            <w:pPr>
              <w:rPr>
                <w:lang w:val="en-GB" w:eastAsia="nl-BE"/>
              </w:rPr>
            </w:pPr>
            <w:r w:rsidRPr="00363A37">
              <w:rPr>
                <w:lang w:val="en-GB" w:eastAsia="nl-BE"/>
              </w:rPr>
              <w:t>C3.4.4</w:t>
            </w:r>
          </w:p>
        </w:tc>
        <w:tc>
          <w:tcPr>
            <w:tcW w:w="1814" w:type="dxa"/>
          </w:tcPr>
          <w:p w14:paraId="215A8A3D" w14:textId="77777777" w:rsidR="0007403D" w:rsidRPr="00363A37" w:rsidRDefault="0007403D">
            <w:pPr>
              <w:rPr>
                <w:lang w:val="en-GB" w:eastAsia="nl-BE"/>
              </w:rPr>
            </w:pPr>
            <w:r w:rsidRPr="00363A37">
              <w:rPr>
                <w:lang w:val="en-GB" w:eastAsia="nl-BE"/>
              </w:rPr>
              <w:t>E3.3.10</w:t>
            </w:r>
          </w:p>
        </w:tc>
        <w:tc>
          <w:tcPr>
            <w:tcW w:w="1813" w:type="dxa"/>
          </w:tcPr>
          <w:p w14:paraId="2975FC7C" w14:textId="333C00C1" w:rsidR="0007403D" w:rsidRPr="00363A37" w:rsidRDefault="00941E83">
            <w:pPr>
              <w:rPr>
                <w:lang w:val="en-GB" w:eastAsia="nl-BE"/>
              </w:rPr>
            </w:pPr>
            <w:r w:rsidRPr="00363A37">
              <w:rPr>
                <w:lang w:val="en-GB" w:eastAsia="nl-BE"/>
              </w:rPr>
              <w:t>O3.1.1</w:t>
            </w:r>
          </w:p>
        </w:tc>
        <w:tc>
          <w:tcPr>
            <w:tcW w:w="1814" w:type="dxa"/>
          </w:tcPr>
          <w:p w14:paraId="2E63EEF9" w14:textId="1FF5BAA4" w:rsidR="0007403D" w:rsidRPr="00363A37" w:rsidRDefault="0007403D">
            <w:pPr>
              <w:rPr>
                <w:lang w:val="en-GB" w:eastAsia="nl-BE"/>
              </w:rPr>
            </w:pPr>
          </w:p>
        </w:tc>
      </w:tr>
    </w:tbl>
    <w:p w14:paraId="332F5B7D" w14:textId="77777777" w:rsidR="0007403D" w:rsidRPr="00363A37" w:rsidRDefault="0007403D" w:rsidP="0007403D">
      <w:pPr>
        <w:rPr>
          <w:lang w:val="en-GB" w:eastAsia="nl-BE"/>
        </w:rPr>
      </w:pPr>
    </w:p>
    <w:p w14:paraId="3AD5A9CB" w14:textId="77777777" w:rsidR="0007403D" w:rsidRPr="00363A37" w:rsidRDefault="0007403D" w:rsidP="0007403D">
      <w:pPr>
        <w:pStyle w:val="Guidance"/>
      </w:pPr>
      <w:r w:rsidRPr="00363A37">
        <w:t>It must describe the preconditions for EECS issuing:</w:t>
      </w:r>
    </w:p>
    <w:p w14:paraId="31DFB35A" w14:textId="7784E42E" w:rsidR="0007403D" w:rsidRPr="00363A37" w:rsidRDefault="0007403D" w:rsidP="0007403D">
      <w:pPr>
        <w:pStyle w:val="Guidance"/>
        <w:numPr>
          <w:ilvl w:val="0"/>
          <w:numId w:val="25"/>
        </w:numPr>
      </w:pPr>
      <w:r w:rsidRPr="00363A37">
        <w:t xml:space="preserve">the </w:t>
      </w:r>
      <w:r w:rsidR="00891578">
        <w:t>Production D</w:t>
      </w:r>
      <w:r w:rsidRPr="00363A37">
        <w:t>evice must have been registered prior to the first production period</w:t>
      </w:r>
    </w:p>
    <w:p w14:paraId="6DF05F08" w14:textId="77777777" w:rsidR="0007403D" w:rsidRPr="00363A37" w:rsidRDefault="0007403D" w:rsidP="0007403D">
      <w:pPr>
        <w:pStyle w:val="Guidance"/>
        <w:numPr>
          <w:ilvl w:val="0"/>
          <w:numId w:val="25"/>
        </w:numPr>
      </w:pPr>
      <w:r w:rsidRPr="00363A37">
        <w:t>the output must qualify under the product rules</w:t>
      </w:r>
    </w:p>
    <w:p w14:paraId="397A9FDB" w14:textId="77777777" w:rsidR="0007403D" w:rsidRPr="00363A37" w:rsidRDefault="0007403D" w:rsidP="0007403D">
      <w:pPr>
        <w:pStyle w:val="Guidance"/>
        <w:numPr>
          <w:ilvl w:val="0"/>
          <w:numId w:val="25"/>
        </w:numPr>
      </w:pPr>
      <w:r w:rsidRPr="00363A37">
        <w:t>the output must have been metered and independently verified</w:t>
      </w:r>
    </w:p>
    <w:p w14:paraId="30536868" w14:textId="77777777" w:rsidR="0007403D" w:rsidRPr="00363A37" w:rsidRDefault="0007403D" w:rsidP="0007403D">
      <w:pPr>
        <w:pStyle w:val="Guidance"/>
        <w:numPr>
          <w:ilvl w:val="0"/>
          <w:numId w:val="25"/>
        </w:numPr>
      </w:pPr>
      <w:r w:rsidRPr="00363A37">
        <w:t>the relationship of the production period to the issuing date</w:t>
      </w:r>
    </w:p>
    <w:p w14:paraId="0AD91B13" w14:textId="77777777" w:rsidR="0007403D" w:rsidRPr="00363A37" w:rsidRDefault="0007403D" w:rsidP="0007403D">
      <w:pPr>
        <w:pStyle w:val="Guidance"/>
        <w:numPr>
          <w:ilvl w:val="1"/>
          <w:numId w:val="25"/>
        </w:numPr>
      </w:pPr>
      <w:r w:rsidRPr="00363A37">
        <w:t>the latest date when certificates can be issued</w:t>
      </w:r>
    </w:p>
    <w:p w14:paraId="45F071B5" w14:textId="4032B7CA" w:rsidR="0007403D" w:rsidRPr="00363A37" w:rsidRDefault="0007403D" w:rsidP="0007403D">
      <w:pPr>
        <w:pStyle w:val="Guidance"/>
        <w:numPr>
          <w:ilvl w:val="0"/>
          <w:numId w:val="25"/>
        </w:numPr>
      </w:pPr>
      <w:r w:rsidRPr="00363A37">
        <w:t xml:space="preserve">no other certificate </w:t>
      </w:r>
      <w:r w:rsidR="00891578">
        <w:t xml:space="preserve">exists </w:t>
      </w:r>
      <w:r w:rsidRPr="00363A37">
        <w:t xml:space="preserve">for the same purpose </w:t>
      </w:r>
    </w:p>
    <w:p w14:paraId="3447035F" w14:textId="1596E001" w:rsidR="0007403D" w:rsidRPr="00D54C88" w:rsidRDefault="0007403D" w:rsidP="0007403D">
      <w:pPr>
        <w:pStyle w:val="Guidance"/>
        <w:numPr>
          <w:ilvl w:val="0"/>
          <w:numId w:val="25"/>
        </w:numPr>
      </w:pPr>
      <w:r w:rsidRPr="00363A37">
        <w:t>1 EECS certificate represents 1MWh</w:t>
      </w:r>
      <w:r>
        <w:t xml:space="preserve"> </w:t>
      </w:r>
      <w:r w:rsidRPr="00D54C88">
        <w:t>if relevant</w:t>
      </w:r>
      <w:r w:rsidR="00891578">
        <w:t>,</w:t>
      </w:r>
      <w:r w:rsidRPr="00D54C88">
        <w:t xml:space="preserve"> whether in low calorific value or high calorific value </w:t>
      </w:r>
    </w:p>
    <w:p w14:paraId="23592C74" w14:textId="77777777" w:rsidR="0007403D" w:rsidRPr="00363A37" w:rsidRDefault="0007403D" w:rsidP="0007403D">
      <w:pPr>
        <w:pStyle w:val="Guidance"/>
        <w:numPr>
          <w:ilvl w:val="0"/>
          <w:numId w:val="25"/>
        </w:numPr>
      </w:pPr>
      <w:r w:rsidRPr="00363A37">
        <w:t>any differences for handling of different energy carriers</w:t>
      </w:r>
    </w:p>
    <w:p w14:paraId="2F0B28EC" w14:textId="74C19C9E" w:rsidR="0007403D" w:rsidRPr="00363A37" w:rsidRDefault="0007403D" w:rsidP="0007403D">
      <w:pPr>
        <w:pStyle w:val="Guidance"/>
        <w:numPr>
          <w:ilvl w:val="0"/>
          <w:numId w:val="25"/>
        </w:numPr>
      </w:pPr>
      <w:r w:rsidRPr="00363A37">
        <w:t xml:space="preserve">how a national scheme certificate (if </w:t>
      </w:r>
      <w:r w:rsidR="00891578">
        <w:t>it</w:t>
      </w:r>
      <w:r w:rsidR="00891578" w:rsidRPr="00363A37">
        <w:t xml:space="preserve"> </w:t>
      </w:r>
      <w:r w:rsidRPr="00363A37">
        <w:t>exist</w:t>
      </w:r>
      <w:r w:rsidR="00891578">
        <w:t>s</w:t>
      </w:r>
      <w:r w:rsidRPr="00363A37">
        <w:t>) can be converted to an EECS certificate</w:t>
      </w:r>
    </w:p>
    <w:p w14:paraId="5A2DA3D9" w14:textId="77777777" w:rsidR="0007403D" w:rsidRPr="00363A37" w:rsidRDefault="0007403D" w:rsidP="0007403D">
      <w:pPr>
        <w:pStyle w:val="Guidance"/>
        <w:numPr>
          <w:ilvl w:val="0"/>
          <w:numId w:val="25"/>
        </w:numPr>
      </w:pPr>
      <w:r w:rsidRPr="00363A37">
        <w:t>any waivers required</w:t>
      </w:r>
    </w:p>
    <w:p w14:paraId="23F3ABED" w14:textId="42A24A3E" w:rsidR="0007403D" w:rsidRDefault="0007403D" w:rsidP="0007403D">
      <w:pPr>
        <w:pStyle w:val="Guidance"/>
        <w:numPr>
          <w:ilvl w:val="0"/>
          <w:numId w:val="25"/>
        </w:numPr>
      </w:pPr>
      <w:r w:rsidRPr="00363A37">
        <w:t xml:space="preserve">Procedures for: the Issue, </w:t>
      </w:r>
      <w:r w:rsidR="00891578">
        <w:t>T</w:t>
      </w:r>
      <w:r w:rsidRPr="00363A37">
        <w:t>ransfer, and Cancellation of Scheme Certificates; are robust, effective, efficient, and adequate.</w:t>
      </w:r>
    </w:p>
    <w:p w14:paraId="561772BF" w14:textId="77777777" w:rsidR="0007403D" w:rsidRPr="00F71341" w:rsidRDefault="0007403D" w:rsidP="0007403D">
      <w:pPr>
        <w:pStyle w:val="Titolo2"/>
        <w:ind w:left="578" w:hanging="578"/>
        <w:rPr>
          <w:lang w:val="en-GB" w:eastAsia="nl-BE"/>
        </w:rPr>
      </w:pPr>
      <w:bookmarkStart w:id="295" w:name="_Toc218527891"/>
      <w:r w:rsidRPr="00F71341">
        <w:rPr>
          <w:lang w:val="en-GB" w:eastAsia="nl-BE"/>
        </w:rPr>
        <w:t>Eligible energy for EECS Certificates</w:t>
      </w:r>
      <w:bookmarkEnd w:id="295"/>
    </w:p>
    <w:p w14:paraId="5C99E672" w14:textId="77777777" w:rsidR="0007403D" w:rsidRPr="00F71341" w:rsidRDefault="0007403D" w:rsidP="0007403D">
      <w:pPr>
        <w:rPr>
          <w:lang w:val="en-GB" w:eastAsia="nl-BE"/>
        </w:rPr>
      </w:pPr>
      <w:r w:rsidRPr="00F71341">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F71341" w14:paraId="6F4B26D3" w14:textId="77777777">
        <w:tc>
          <w:tcPr>
            <w:tcW w:w="2266" w:type="dxa"/>
          </w:tcPr>
          <w:p w14:paraId="172A942F" w14:textId="77777777" w:rsidR="0007403D" w:rsidRPr="00F71341" w:rsidRDefault="0007403D">
            <w:pPr>
              <w:rPr>
                <w:lang w:val="en-GB" w:eastAsia="nl-BE"/>
              </w:rPr>
            </w:pPr>
            <w:r w:rsidRPr="00F71341">
              <w:rPr>
                <w:lang w:val="en-GB" w:eastAsia="nl-BE"/>
              </w:rPr>
              <w:t>N6.4</w:t>
            </w:r>
          </w:p>
        </w:tc>
        <w:tc>
          <w:tcPr>
            <w:tcW w:w="2267" w:type="dxa"/>
          </w:tcPr>
          <w:p w14:paraId="578390B6" w14:textId="77777777" w:rsidR="0007403D" w:rsidRPr="00F71341" w:rsidRDefault="0007403D">
            <w:pPr>
              <w:rPr>
                <w:lang w:val="en-GB" w:eastAsia="nl-BE"/>
              </w:rPr>
            </w:pPr>
            <w:r w:rsidRPr="00F71341">
              <w:rPr>
                <w:lang w:val="en-GB" w:eastAsia="nl-BE"/>
              </w:rPr>
              <w:t>O6.4</w:t>
            </w:r>
          </w:p>
        </w:tc>
        <w:tc>
          <w:tcPr>
            <w:tcW w:w="2267" w:type="dxa"/>
          </w:tcPr>
          <w:p w14:paraId="6D537473" w14:textId="77777777" w:rsidR="0007403D" w:rsidRPr="00F71341" w:rsidRDefault="0007403D">
            <w:pPr>
              <w:rPr>
                <w:lang w:val="en-GB" w:eastAsia="nl-BE"/>
              </w:rPr>
            </w:pPr>
          </w:p>
        </w:tc>
        <w:tc>
          <w:tcPr>
            <w:tcW w:w="2267" w:type="dxa"/>
          </w:tcPr>
          <w:p w14:paraId="35A753EB" w14:textId="77777777" w:rsidR="0007403D" w:rsidRPr="00F71341" w:rsidRDefault="0007403D">
            <w:pPr>
              <w:rPr>
                <w:lang w:val="en-GB" w:eastAsia="nl-BE"/>
              </w:rPr>
            </w:pPr>
          </w:p>
        </w:tc>
      </w:tr>
    </w:tbl>
    <w:p w14:paraId="311D5F4B" w14:textId="77777777" w:rsidR="0007403D" w:rsidRPr="00F71341" w:rsidRDefault="0007403D" w:rsidP="0007403D">
      <w:pPr>
        <w:rPr>
          <w:lang w:val="en-GB" w:eastAsia="nl-BE"/>
        </w:rPr>
      </w:pPr>
    </w:p>
    <w:p w14:paraId="4EDD96CA" w14:textId="42C0DB09" w:rsidR="0007403D" w:rsidRPr="00F71341" w:rsidRDefault="0007403D" w:rsidP="0007403D">
      <w:pPr>
        <w:pStyle w:val="Guidance"/>
      </w:pPr>
      <w:r w:rsidRPr="00F71341">
        <w:t>It shall describe:</w:t>
      </w:r>
    </w:p>
    <w:p w14:paraId="25EE955B" w14:textId="6706F547" w:rsidR="0007403D" w:rsidRPr="00F71341" w:rsidRDefault="0007403D" w:rsidP="0007403D">
      <w:pPr>
        <w:pStyle w:val="Guidance"/>
        <w:numPr>
          <w:ilvl w:val="0"/>
          <w:numId w:val="20"/>
        </w:numPr>
      </w:pPr>
      <w:r>
        <w:t>for which energy the EECS Certificates</w:t>
      </w:r>
      <w:r w:rsidR="00891578">
        <w:t xml:space="preserve"> are</w:t>
      </w:r>
      <w:r>
        <w:t xml:space="preserve"> issued (e.g. whether for the total quantity produced (gross production, which may include auxiliaries and own use of energy) or for the energy delivered to the grid). </w:t>
      </w:r>
    </w:p>
    <w:p w14:paraId="4CE492F5" w14:textId="77777777" w:rsidR="0007403D" w:rsidRPr="00F71341" w:rsidRDefault="0007403D" w:rsidP="0007403D">
      <w:pPr>
        <w:pStyle w:val="Guidance"/>
        <w:numPr>
          <w:ilvl w:val="0"/>
          <w:numId w:val="20"/>
        </w:numPr>
      </w:pPr>
      <w:r w:rsidRPr="00F71341">
        <w:t xml:space="preserve">Whether and how auxiliary energy from other energy carriers is </w:t>
      </w:r>
      <w:proofErr w:type="gramStart"/>
      <w:r w:rsidRPr="00F71341">
        <w:t>taken into account</w:t>
      </w:r>
      <w:proofErr w:type="gramEnd"/>
      <w:r w:rsidRPr="00F71341">
        <w:t xml:space="preserve"> in the calculation of eligible energy for EECS Certificates</w:t>
      </w:r>
    </w:p>
    <w:p w14:paraId="77E6A51B" w14:textId="77777777" w:rsidR="0007403D" w:rsidRPr="00F71341" w:rsidRDefault="0007403D" w:rsidP="0007403D">
      <w:pPr>
        <w:pStyle w:val="Guidance"/>
        <w:numPr>
          <w:ilvl w:val="0"/>
          <w:numId w:val="20"/>
        </w:numPr>
      </w:pPr>
      <w:r w:rsidRPr="00F71341">
        <w:t>For gas: If the energy is delivered to the grid, whether auxiliary energy (MWh) from fossil energy sources is deducted</w:t>
      </w:r>
    </w:p>
    <w:p w14:paraId="4D3F4CA2" w14:textId="43B7E5D2" w:rsidR="0007403D" w:rsidRDefault="0007403D" w:rsidP="007920E2">
      <w:pPr>
        <w:pStyle w:val="Guidance"/>
        <w:numPr>
          <w:ilvl w:val="0"/>
          <w:numId w:val="20"/>
        </w:numPr>
      </w:pPr>
      <w:r w:rsidRPr="00F71341">
        <w:t xml:space="preserve">For gas, which adjustments are </w:t>
      </w:r>
      <w:r w:rsidR="00891578">
        <w:t>made</w:t>
      </w:r>
      <w:r w:rsidR="00891578" w:rsidRPr="00F71341">
        <w:t xml:space="preserve"> </w:t>
      </w:r>
      <w:r w:rsidRPr="00F71341">
        <w:t xml:space="preserve">to </w:t>
      </w:r>
      <w:proofErr w:type="gramStart"/>
      <w:r w:rsidRPr="00F71341">
        <w:t>take into account</w:t>
      </w:r>
      <w:proofErr w:type="gramEnd"/>
      <w:r w:rsidR="00891578">
        <w:t xml:space="preserve"> </w:t>
      </w:r>
      <w:r w:rsidRPr="00F71341">
        <w:t>the calorific value of the gas.</w:t>
      </w:r>
    </w:p>
    <w:p w14:paraId="106BCD1A" w14:textId="77777777" w:rsidR="0007403D" w:rsidRPr="00363A37" w:rsidRDefault="0007403D" w:rsidP="0007403D">
      <w:pPr>
        <w:pStyle w:val="Titolo2"/>
        <w:rPr>
          <w:lang w:val="en-GB" w:eastAsia="nl-BE"/>
        </w:rPr>
      </w:pPr>
      <w:bookmarkStart w:id="296" w:name="_Toc218527892"/>
      <w:r w:rsidRPr="00363A37">
        <w:rPr>
          <w:lang w:val="en-GB" w:eastAsia="nl-BE"/>
        </w:rPr>
        <w:lastRenderedPageBreak/>
        <w:t>Processes</w:t>
      </w:r>
      <w:bookmarkEnd w:id="296"/>
    </w:p>
    <w:p w14:paraId="12A827A7"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367708DE" w14:textId="77777777">
        <w:tc>
          <w:tcPr>
            <w:tcW w:w="1813" w:type="dxa"/>
          </w:tcPr>
          <w:p w14:paraId="5805F6E7" w14:textId="77777777" w:rsidR="0007403D" w:rsidRPr="00363A37" w:rsidRDefault="0007403D">
            <w:pPr>
              <w:rPr>
                <w:lang w:val="en-GB" w:eastAsia="nl-BE"/>
              </w:rPr>
            </w:pPr>
            <w:r w:rsidRPr="00363A37">
              <w:rPr>
                <w:lang w:val="en-GB" w:eastAsia="nl-BE"/>
              </w:rPr>
              <w:t>A.4</w:t>
            </w:r>
          </w:p>
        </w:tc>
        <w:tc>
          <w:tcPr>
            <w:tcW w:w="1813" w:type="dxa"/>
          </w:tcPr>
          <w:p w14:paraId="77DDCF76" w14:textId="77777777" w:rsidR="0007403D" w:rsidRPr="00363A37" w:rsidRDefault="0007403D">
            <w:pPr>
              <w:rPr>
                <w:lang w:val="en-GB" w:eastAsia="nl-BE"/>
              </w:rPr>
            </w:pPr>
            <w:r w:rsidRPr="00363A37">
              <w:rPr>
                <w:lang w:val="en-GB" w:eastAsia="nl-BE"/>
              </w:rPr>
              <w:t>C3.4.1</w:t>
            </w:r>
          </w:p>
        </w:tc>
        <w:tc>
          <w:tcPr>
            <w:tcW w:w="1814" w:type="dxa"/>
          </w:tcPr>
          <w:p w14:paraId="136CD004" w14:textId="77777777" w:rsidR="0007403D" w:rsidRPr="00363A37" w:rsidRDefault="0007403D">
            <w:pPr>
              <w:rPr>
                <w:lang w:val="en-GB" w:eastAsia="nl-BE"/>
              </w:rPr>
            </w:pPr>
            <w:r w:rsidRPr="00363A37">
              <w:rPr>
                <w:lang w:val="en-GB" w:eastAsia="nl-BE"/>
              </w:rPr>
              <w:t>C3.4.3</w:t>
            </w:r>
          </w:p>
        </w:tc>
        <w:tc>
          <w:tcPr>
            <w:tcW w:w="1813" w:type="dxa"/>
          </w:tcPr>
          <w:p w14:paraId="5074DD87" w14:textId="77777777" w:rsidR="0007403D" w:rsidRPr="00363A37" w:rsidRDefault="0007403D">
            <w:pPr>
              <w:rPr>
                <w:lang w:val="en-GB" w:eastAsia="nl-BE"/>
              </w:rPr>
            </w:pPr>
            <w:r w:rsidRPr="00363A37">
              <w:rPr>
                <w:lang w:val="en-GB" w:eastAsia="nl-BE"/>
              </w:rPr>
              <w:t>C3.5.1</w:t>
            </w:r>
          </w:p>
        </w:tc>
        <w:tc>
          <w:tcPr>
            <w:tcW w:w="1814" w:type="dxa"/>
          </w:tcPr>
          <w:p w14:paraId="2E636719" w14:textId="77777777" w:rsidR="0007403D" w:rsidRPr="00363A37" w:rsidRDefault="0007403D">
            <w:pPr>
              <w:rPr>
                <w:lang w:val="en-GB" w:eastAsia="nl-BE"/>
              </w:rPr>
            </w:pPr>
            <w:r w:rsidRPr="00363A37">
              <w:rPr>
                <w:lang w:val="en-GB" w:eastAsia="nl-BE"/>
              </w:rPr>
              <w:t>C3.5.2</w:t>
            </w:r>
          </w:p>
        </w:tc>
      </w:tr>
      <w:tr w:rsidR="0007403D" w:rsidRPr="00363A37" w14:paraId="62248844" w14:textId="77777777">
        <w:tc>
          <w:tcPr>
            <w:tcW w:w="1813" w:type="dxa"/>
          </w:tcPr>
          <w:p w14:paraId="0F9BFDE0" w14:textId="77777777" w:rsidR="0007403D" w:rsidRPr="00363A37" w:rsidRDefault="0007403D">
            <w:pPr>
              <w:rPr>
                <w:lang w:val="en-GB" w:eastAsia="nl-BE"/>
              </w:rPr>
            </w:pPr>
            <w:r w:rsidRPr="00363A37">
              <w:rPr>
                <w:lang w:val="en-GB" w:eastAsia="nl-BE"/>
              </w:rPr>
              <w:t>C3.5.3</w:t>
            </w:r>
          </w:p>
        </w:tc>
        <w:tc>
          <w:tcPr>
            <w:tcW w:w="1813" w:type="dxa"/>
          </w:tcPr>
          <w:p w14:paraId="6E6729F4" w14:textId="77777777" w:rsidR="0007403D" w:rsidRPr="00363A37" w:rsidRDefault="0007403D">
            <w:pPr>
              <w:rPr>
                <w:lang w:val="en-GB" w:eastAsia="nl-BE"/>
              </w:rPr>
            </w:pPr>
            <w:r w:rsidRPr="00363A37">
              <w:rPr>
                <w:lang w:val="en-GB" w:eastAsia="nl-BE"/>
              </w:rPr>
              <w:t xml:space="preserve">C4.1.1  </w:t>
            </w:r>
          </w:p>
        </w:tc>
        <w:tc>
          <w:tcPr>
            <w:tcW w:w="1814" w:type="dxa"/>
          </w:tcPr>
          <w:p w14:paraId="06C15C99" w14:textId="77777777" w:rsidR="0007403D" w:rsidRPr="00363A37" w:rsidRDefault="0007403D">
            <w:pPr>
              <w:rPr>
                <w:lang w:val="en-GB" w:eastAsia="nl-BE"/>
              </w:rPr>
            </w:pPr>
            <w:r w:rsidRPr="00363A37">
              <w:rPr>
                <w:lang w:val="en-GB" w:eastAsia="nl-BE"/>
              </w:rPr>
              <w:t>C4.1.3</w:t>
            </w:r>
          </w:p>
        </w:tc>
        <w:tc>
          <w:tcPr>
            <w:tcW w:w="1813" w:type="dxa"/>
          </w:tcPr>
          <w:p w14:paraId="4309FCE0" w14:textId="77777777" w:rsidR="0007403D" w:rsidRPr="00363A37" w:rsidRDefault="0007403D">
            <w:pPr>
              <w:rPr>
                <w:lang w:val="en-GB" w:eastAsia="nl-BE"/>
              </w:rPr>
            </w:pPr>
            <w:r w:rsidRPr="00363A37">
              <w:rPr>
                <w:lang w:val="en-GB" w:eastAsia="nl-BE"/>
              </w:rPr>
              <w:t xml:space="preserve"> D7.1.2</w:t>
            </w:r>
          </w:p>
        </w:tc>
        <w:tc>
          <w:tcPr>
            <w:tcW w:w="1814" w:type="dxa"/>
          </w:tcPr>
          <w:p w14:paraId="7136E60E" w14:textId="77777777" w:rsidR="0007403D" w:rsidRPr="00363A37" w:rsidRDefault="0007403D">
            <w:pPr>
              <w:rPr>
                <w:lang w:val="en-GB" w:eastAsia="nl-BE"/>
              </w:rPr>
            </w:pPr>
            <w:r w:rsidRPr="00363A37">
              <w:rPr>
                <w:lang w:val="en-GB" w:eastAsia="nl-BE"/>
              </w:rPr>
              <w:t>E.2</w:t>
            </w:r>
          </w:p>
        </w:tc>
      </w:tr>
      <w:tr w:rsidR="0007403D" w:rsidRPr="00363A37" w14:paraId="279D016F" w14:textId="77777777">
        <w:tc>
          <w:tcPr>
            <w:tcW w:w="1813" w:type="dxa"/>
          </w:tcPr>
          <w:p w14:paraId="2E8C892C" w14:textId="163A8447" w:rsidR="0007403D" w:rsidRPr="00363A37" w:rsidRDefault="00941E83">
            <w:pPr>
              <w:rPr>
                <w:lang w:val="en-GB" w:eastAsia="nl-BE"/>
              </w:rPr>
            </w:pPr>
            <w:r w:rsidRPr="00363A37">
              <w:rPr>
                <w:lang w:val="en-GB" w:eastAsia="nl-BE"/>
              </w:rPr>
              <w:t>O6.4</w:t>
            </w:r>
          </w:p>
        </w:tc>
        <w:tc>
          <w:tcPr>
            <w:tcW w:w="1813" w:type="dxa"/>
          </w:tcPr>
          <w:p w14:paraId="6077291C" w14:textId="5DF15A2E" w:rsidR="0007403D" w:rsidRPr="00363A37" w:rsidRDefault="0007403D">
            <w:pPr>
              <w:rPr>
                <w:lang w:val="en-GB" w:eastAsia="nl-BE"/>
              </w:rPr>
            </w:pPr>
          </w:p>
        </w:tc>
        <w:tc>
          <w:tcPr>
            <w:tcW w:w="1814" w:type="dxa"/>
          </w:tcPr>
          <w:p w14:paraId="567105FD" w14:textId="77777777" w:rsidR="0007403D" w:rsidRPr="00363A37" w:rsidRDefault="0007403D">
            <w:pPr>
              <w:rPr>
                <w:lang w:val="en-GB" w:eastAsia="nl-BE"/>
              </w:rPr>
            </w:pPr>
          </w:p>
        </w:tc>
        <w:tc>
          <w:tcPr>
            <w:tcW w:w="1813" w:type="dxa"/>
          </w:tcPr>
          <w:p w14:paraId="48FFAD8D" w14:textId="77777777" w:rsidR="0007403D" w:rsidRPr="00363A37" w:rsidRDefault="0007403D">
            <w:pPr>
              <w:rPr>
                <w:lang w:val="en-GB" w:eastAsia="nl-BE"/>
              </w:rPr>
            </w:pPr>
          </w:p>
        </w:tc>
        <w:tc>
          <w:tcPr>
            <w:tcW w:w="1814" w:type="dxa"/>
          </w:tcPr>
          <w:p w14:paraId="13B1D09E" w14:textId="77777777" w:rsidR="0007403D" w:rsidRPr="00363A37" w:rsidRDefault="0007403D">
            <w:pPr>
              <w:rPr>
                <w:lang w:val="en-GB" w:eastAsia="nl-BE"/>
              </w:rPr>
            </w:pPr>
          </w:p>
        </w:tc>
      </w:tr>
    </w:tbl>
    <w:p w14:paraId="4D4CD677" w14:textId="77777777" w:rsidR="0007403D" w:rsidRPr="00363A37" w:rsidRDefault="0007403D" w:rsidP="0007403D">
      <w:pPr>
        <w:rPr>
          <w:lang w:val="en-GB" w:eastAsia="nl-BE"/>
        </w:rPr>
      </w:pPr>
    </w:p>
    <w:p w14:paraId="17CC7697" w14:textId="77777777" w:rsidR="0007403D" w:rsidRPr="00363A37" w:rsidRDefault="0007403D" w:rsidP="0007403D">
      <w:pPr>
        <w:pStyle w:val="Guidance"/>
      </w:pPr>
      <w:r w:rsidRPr="00363A37">
        <w:t>It must describe the processes leading to issue:</w:t>
      </w:r>
    </w:p>
    <w:p w14:paraId="19EE2CCA" w14:textId="00F89531" w:rsidR="0007403D" w:rsidRPr="00363A37" w:rsidRDefault="0007403D" w:rsidP="0007403D">
      <w:pPr>
        <w:pStyle w:val="Guidance"/>
        <w:numPr>
          <w:ilvl w:val="0"/>
          <w:numId w:val="26"/>
        </w:numPr>
      </w:pPr>
      <w:r w:rsidRPr="00363A37">
        <w:t xml:space="preserve">a request to issue must be made by the </w:t>
      </w:r>
      <w:r w:rsidR="00891578">
        <w:t>Account Holder</w:t>
      </w:r>
    </w:p>
    <w:p w14:paraId="6139021F" w14:textId="77777777" w:rsidR="0007403D" w:rsidRPr="00363A37" w:rsidRDefault="0007403D" w:rsidP="0007403D">
      <w:pPr>
        <w:pStyle w:val="Guidance"/>
        <w:numPr>
          <w:ilvl w:val="0"/>
          <w:numId w:val="26"/>
        </w:numPr>
      </w:pPr>
      <w:r w:rsidRPr="00363A37">
        <w:t xml:space="preserve">the issuing frequency </w:t>
      </w:r>
    </w:p>
    <w:p w14:paraId="631336B4" w14:textId="77777777" w:rsidR="0007403D" w:rsidRPr="00363A37" w:rsidRDefault="0007403D" w:rsidP="0007403D">
      <w:pPr>
        <w:pStyle w:val="Guidance"/>
        <w:numPr>
          <w:ilvl w:val="0"/>
          <w:numId w:val="26"/>
        </w:numPr>
      </w:pPr>
      <w:r w:rsidRPr="00363A37">
        <w:t>how residual kWh are carried/brought forward</w:t>
      </w:r>
    </w:p>
    <w:p w14:paraId="73267041" w14:textId="77777777" w:rsidR="0007403D" w:rsidRPr="00363A37" w:rsidRDefault="0007403D" w:rsidP="0007403D">
      <w:pPr>
        <w:pStyle w:val="Guidance"/>
        <w:numPr>
          <w:ilvl w:val="0"/>
          <w:numId w:val="26"/>
        </w:numPr>
      </w:pPr>
      <w:r w:rsidRPr="00363A37">
        <w:t>certificates can be issued for energy consumed by auxiliaries, but they must be cancelled immediately</w:t>
      </w:r>
    </w:p>
    <w:p w14:paraId="24AD57CA" w14:textId="77777777" w:rsidR="0007403D" w:rsidRPr="00363A37" w:rsidRDefault="0007403D" w:rsidP="0007403D">
      <w:pPr>
        <w:pStyle w:val="Guidance"/>
        <w:numPr>
          <w:ilvl w:val="0"/>
          <w:numId w:val="26"/>
        </w:numPr>
      </w:pPr>
      <w:r w:rsidRPr="00363A37">
        <w:t>certificates will be issued to the nominated account</w:t>
      </w:r>
    </w:p>
    <w:p w14:paraId="290DA2B2" w14:textId="77777777" w:rsidR="0007403D" w:rsidRPr="00363A37" w:rsidRDefault="0007403D" w:rsidP="0007403D">
      <w:pPr>
        <w:pStyle w:val="Guidance"/>
        <w:numPr>
          <w:ilvl w:val="0"/>
          <w:numId w:val="26"/>
        </w:numPr>
      </w:pPr>
      <w:r w:rsidRPr="00363A37">
        <w:t>any differences for handling of different energy carriers</w:t>
      </w:r>
    </w:p>
    <w:p w14:paraId="0B2756FE" w14:textId="77777777" w:rsidR="0007403D" w:rsidRPr="00363A37" w:rsidRDefault="0007403D" w:rsidP="0007403D">
      <w:pPr>
        <w:pStyle w:val="Guidance"/>
        <w:numPr>
          <w:ilvl w:val="0"/>
          <w:numId w:val="26"/>
        </w:numPr>
      </w:pPr>
      <w:r w:rsidRPr="00363A37">
        <w:t>how long the process will take</w:t>
      </w:r>
    </w:p>
    <w:p w14:paraId="7F40F6F5" w14:textId="5CAB8E6F" w:rsidR="0007403D" w:rsidRDefault="0007403D" w:rsidP="0007403D">
      <w:pPr>
        <w:pStyle w:val="Guidance"/>
        <w:numPr>
          <w:ilvl w:val="0"/>
          <w:numId w:val="26"/>
        </w:numPr>
      </w:pPr>
      <w:r w:rsidRPr="00363A37">
        <w:t>how the Account Holder is informed of issu</w:t>
      </w:r>
      <w:r w:rsidR="00891578">
        <w:t>ing</w:t>
      </w:r>
    </w:p>
    <w:p w14:paraId="283A1CB2" w14:textId="77777777" w:rsidR="0007403D" w:rsidRPr="00363A37" w:rsidRDefault="0007403D" w:rsidP="0007403D">
      <w:pPr>
        <w:pStyle w:val="Guidance"/>
      </w:pPr>
    </w:p>
    <w:p w14:paraId="586BAA69" w14:textId="5A94E6E5" w:rsidR="0007403D" w:rsidRPr="00363A37" w:rsidRDefault="0007403D" w:rsidP="0007403D">
      <w:pPr>
        <w:pStyle w:val="Guidance"/>
      </w:pPr>
      <w:r w:rsidRPr="00363A37">
        <w:t xml:space="preserve">Use can be made of the following </w:t>
      </w:r>
      <w:r w:rsidR="00891578">
        <w:t>work</w:t>
      </w:r>
      <w:r w:rsidRPr="00363A37">
        <w:t>flow diagram</w:t>
      </w:r>
      <w:r w:rsidR="00891578">
        <w:t>.</w:t>
      </w:r>
    </w:p>
    <w:p w14:paraId="35755E81" w14:textId="77777777" w:rsidR="0007403D" w:rsidRDefault="0007403D" w:rsidP="0007403D">
      <w:pPr>
        <w:jc w:val="center"/>
        <w:rPr>
          <w:lang w:val="en-GB"/>
        </w:rPr>
      </w:pPr>
      <w:r w:rsidRPr="00363A37">
        <w:rPr>
          <w:lang w:val="en-GB"/>
        </w:rPr>
        <w:object w:dxaOrig="6320" w:dyaOrig="9257" w14:anchorId="1E29452C">
          <v:shape id="_x0000_i1035" type="#_x0000_t75" style="width:317.9pt;height:461.9pt" o:ole="">
            <v:imagedata r:id="rId19" o:title=""/>
          </v:shape>
          <o:OLEObject Type="Embed" ProgID="Visio.Drawing.11" ShapeID="_x0000_i1035" DrawAspect="Content" ObjectID="_1838358299" r:id="rId26"/>
        </w:object>
      </w:r>
    </w:p>
    <w:p w14:paraId="72B744F7" w14:textId="77777777" w:rsidR="0007403D" w:rsidRPr="00C35EA5" w:rsidRDefault="0007403D" w:rsidP="0007403D">
      <w:pPr>
        <w:jc w:val="center"/>
        <w:rPr>
          <w:i/>
          <w:iCs/>
          <w:sz w:val="18"/>
          <w:szCs w:val="18"/>
          <w:lang w:val="en-GB" w:eastAsia="nl-BE"/>
        </w:rPr>
      </w:pPr>
      <w:r w:rsidRPr="00C35EA5">
        <w:rPr>
          <w:i/>
          <w:iCs/>
          <w:sz w:val="18"/>
          <w:szCs w:val="18"/>
          <w:lang w:val="en-GB" w:eastAsia="nl-BE"/>
        </w:rPr>
        <w:t xml:space="preserve">* The Producer is the generic term for the party which requests certificates, and might include production aggregators, portfolio managers etc. </w:t>
      </w:r>
    </w:p>
    <w:p w14:paraId="7BDDAA38" w14:textId="77777777" w:rsidR="0007403D" w:rsidRPr="00363A37" w:rsidRDefault="0007403D" w:rsidP="0007403D">
      <w:pPr>
        <w:pStyle w:val="Titolo2"/>
        <w:rPr>
          <w:lang w:val="en-GB" w:eastAsia="nl-BE"/>
        </w:rPr>
      </w:pPr>
      <w:bookmarkStart w:id="297" w:name="_Toc218527893"/>
      <w:r w:rsidRPr="00363A37">
        <w:rPr>
          <w:lang w:val="en-GB" w:eastAsia="nl-BE"/>
        </w:rPr>
        <w:t>Measurement</w:t>
      </w:r>
      <w:bookmarkEnd w:id="297"/>
    </w:p>
    <w:p w14:paraId="01D8152B"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3653A620" w14:textId="77777777">
        <w:tc>
          <w:tcPr>
            <w:tcW w:w="2266" w:type="dxa"/>
          </w:tcPr>
          <w:p w14:paraId="59B0B89C" w14:textId="77777777" w:rsidR="0007403D" w:rsidRPr="00363A37" w:rsidRDefault="0007403D">
            <w:pPr>
              <w:rPr>
                <w:lang w:val="en-GB" w:eastAsia="nl-BE"/>
              </w:rPr>
            </w:pPr>
            <w:r w:rsidRPr="00363A37">
              <w:rPr>
                <w:lang w:val="en-GB" w:eastAsia="nl-BE"/>
              </w:rPr>
              <w:t>D6.1.2</w:t>
            </w:r>
          </w:p>
        </w:tc>
        <w:tc>
          <w:tcPr>
            <w:tcW w:w="2267" w:type="dxa"/>
          </w:tcPr>
          <w:p w14:paraId="6BA71608" w14:textId="10F1610B" w:rsidR="0007403D" w:rsidRPr="00363A37" w:rsidRDefault="00A83BEA">
            <w:pPr>
              <w:rPr>
                <w:lang w:val="en-GB" w:eastAsia="nl-BE"/>
              </w:rPr>
            </w:pPr>
            <w:r w:rsidRPr="00363A37">
              <w:rPr>
                <w:lang w:val="en-GB" w:eastAsia="nl-BE"/>
              </w:rPr>
              <w:t>O6.4</w:t>
            </w:r>
          </w:p>
        </w:tc>
        <w:tc>
          <w:tcPr>
            <w:tcW w:w="2267" w:type="dxa"/>
          </w:tcPr>
          <w:p w14:paraId="04052E31" w14:textId="1724ABD4" w:rsidR="0007403D" w:rsidRPr="00363A37" w:rsidRDefault="0007403D">
            <w:pPr>
              <w:rPr>
                <w:lang w:val="en-GB" w:eastAsia="nl-BE"/>
              </w:rPr>
            </w:pPr>
          </w:p>
        </w:tc>
        <w:tc>
          <w:tcPr>
            <w:tcW w:w="2267" w:type="dxa"/>
          </w:tcPr>
          <w:p w14:paraId="55C9B5E3" w14:textId="77777777" w:rsidR="0007403D" w:rsidRPr="00363A37" w:rsidRDefault="0007403D">
            <w:pPr>
              <w:rPr>
                <w:lang w:val="en-GB" w:eastAsia="nl-BE"/>
              </w:rPr>
            </w:pPr>
          </w:p>
        </w:tc>
      </w:tr>
    </w:tbl>
    <w:p w14:paraId="4218D93D" w14:textId="77777777" w:rsidR="0007403D" w:rsidRPr="00363A37" w:rsidRDefault="0007403D" w:rsidP="0007403D">
      <w:pPr>
        <w:rPr>
          <w:lang w:val="en-GB" w:eastAsia="nl-BE"/>
        </w:rPr>
      </w:pPr>
    </w:p>
    <w:p w14:paraId="4E52DB2A" w14:textId="77777777" w:rsidR="0007403D" w:rsidRPr="00363A37" w:rsidRDefault="0007403D" w:rsidP="0007403D">
      <w:pPr>
        <w:pStyle w:val="Guidance"/>
      </w:pPr>
      <w:r w:rsidRPr="00363A37">
        <w:t>It must describe:</w:t>
      </w:r>
    </w:p>
    <w:p w14:paraId="5BAECA93" w14:textId="77777777" w:rsidR="0007403D" w:rsidRPr="00363A37" w:rsidRDefault="0007403D" w:rsidP="0007403D">
      <w:pPr>
        <w:pStyle w:val="Guidance"/>
        <w:numPr>
          <w:ilvl w:val="0"/>
          <w:numId w:val="28"/>
        </w:numPr>
      </w:pPr>
      <w:r w:rsidRPr="00363A37">
        <w:t>the local metering regulations that apply</w:t>
      </w:r>
    </w:p>
    <w:p w14:paraId="5B9E4DF4" w14:textId="77777777" w:rsidR="0007403D" w:rsidRPr="00363A37" w:rsidRDefault="0007403D" w:rsidP="0007403D">
      <w:pPr>
        <w:pStyle w:val="Guidance"/>
        <w:numPr>
          <w:ilvl w:val="0"/>
          <w:numId w:val="28"/>
        </w:numPr>
      </w:pPr>
      <w:r w:rsidRPr="00363A37">
        <w:t>measurement frequency must be not more than 12 months</w:t>
      </w:r>
    </w:p>
    <w:p w14:paraId="632180B3" w14:textId="77777777" w:rsidR="0007403D" w:rsidRPr="00363A37" w:rsidRDefault="0007403D" w:rsidP="0007403D">
      <w:pPr>
        <w:pStyle w:val="Guidance"/>
        <w:numPr>
          <w:ilvl w:val="0"/>
          <w:numId w:val="28"/>
        </w:numPr>
      </w:pPr>
      <w:r w:rsidRPr="00363A37">
        <w:t>the registrant is responsible for the measurement data</w:t>
      </w:r>
    </w:p>
    <w:p w14:paraId="175344EC" w14:textId="77777777" w:rsidR="0007403D" w:rsidRPr="00363A37" w:rsidRDefault="0007403D" w:rsidP="0007403D">
      <w:pPr>
        <w:pStyle w:val="Guidance"/>
        <w:numPr>
          <w:ilvl w:val="0"/>
          <w:numId w:val="28"/>
        </w:numPr>
      </w:pPr>
      <w:r w:rsidRPr="00363A37">
        <w:lastRenderedPageBreak/>
        <w:t>a measurement body must collect and verify the values</w:t>
      </w:r>
    </w:p>
    <w:p w14:paraId="7087C8CE" w14:textId="77777777" w:rsidR="0007403D" w:rsidRPr="00363A37" w:rsidRDefault="0007403D" w:rsidP="0007403D">
      <w:pPr>
        <w:pStyle w:val="Guidance"/>
        <w:numPr>
          <w:ilvl w:val="0"/>
          <w:numId w:val="28"/>
        </w:numPr>
      </w:pPr>
      <w:r w:rsidRPr="00363A37">
        <w:t>the allocation of energy according to input fuel</w:t>
      </w:r>
    </w:p>
    <w:p w14:paraId="242F7415" w14:textId="77777777" w:rsidR="0007403D" w:rsidRPr="00363A37" w:rsidRDefault="0007403D" w:rsidP="0007403D">
      <w:pPr>
        <w:pStyle w:val="Guidance"/>
        <w:numPr>
          <w:ilvl w:val="0"/>
          <w:numId w:val="28"/>
        </w:numPr>
      </w:pPr>
      <w:r w:rsidRPr="00363A37">
        <w:t>the determination of qualifying output</w:t>
      </w:r>
    </w:p>
    <w:p w14:paraId="4B851D2C" w14:textId="77777777" w:rsidR="0007403D" w:rsidRPr="00363A37" w:rsidRDefault="0007403D" w:rsidP="0007403D">
      <w:pPr>
        <w:pStyle w:val="Guidance"/>
        <w:numPr>
          <w:ilvl w:val="0"/>
          <w:numId w:val="28"/>
        </w:numPr>
      </w:pPr>
      <w:r w:rsidRPr="00363A37">
        <w:t>any differences for handling of different energy carriers</w:t>
      </w:r>
    </w:p>
    <w:p w14:paraId="4CBD0F21" w14:textId="77777777" w:rsidR="0007403D" w:rsidRPr="00363A37" w:rsidRDefault="0007403D" w:rsidP="0007403D">
      <w:pPr>
        <w:pStyle w:val="Guidance"/>
        <w:numPr>
          <w:ilvl w:val="0"/>
          <w:numId w:val="28"/>
        </w:numPr>
      </w:pPr>
      <w:r w:rsidRPr="00363A37">
        <w:t>when a device is out of service, its consumption is not counted</w:t>
      </w:r>
    </w:p>
    <w:p w14:paraId="0BFA3F48" w14:textId="77777777" w:rsidR="0007403D" w:rsidRPr="00363A37" w:rsidRDefault="0007403D" w:rsidP="0007403D">
      <w:pPr>
        <w:pStyle w:val="Guidance"/>
        <w:numPr>
          <w:ilvl w:val="0"/>
          <w:numId w:val="28"/>
        </w:numPr>
      </w:pPr>
      <w:r w:rsidRPr="00363A37">
        <w:t xml:space="preserve">any arrangements for estimating and/or line loss adjustments to metered values  </w:t>
      </w:r>
    </w:p>
    <w:p w14:paraId="1A5A5BEA" w14:textId="77777777" w:rsidR="0007403D" w:rsidRPr="00363A37" w:rsidRDefault="0007403D" w:rsidP="0007403D">
      <w:pPr>
        <w:pStyle w:val="Titolo2"/>
        <w:rPr>
          <w:lang w:val="en-GB" w:eastAsia="nl-BE"/>
        </w:rPr>
      </w:pPr>
      <w:bookmarkStart w:id="298" w:name="_Toc218527894"/>
      <w:r w:rsidRPr="00363A37">
        <w:rPr>
          <w:lang w:val="en-GB" w:eastAsia="nl-BE"/>
        </w:rPr>
        <w:t>Energy Storage</w:t>
      </w:r>
      <w:bookmarkEnd w:id="298"/>
      <w:r w:rsidRPr="00363A37">
        <w:rPr>
          <w:lang w:val="en-GB" w:eastAsia="nl-BE"/>
        </w:rPr>
        <w:t xml:space="preserve"> </w:t>
      </w:r>
    </w:p>
    <w:p w14:paraId="1784E0AC"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31536A69" w14:textId="77777777">
        <w:tc>
          <w:tcPr>
            <w:tcW w:w="1813" w:type="dxa"/>
          </w:tcPr>
          <w:p w14:paraId="5FABF6F5" w14:textId="77777777" w:rsidR="0007403D" w:rsidRPr="00363A37" w:rsidRDefault="0007403D">
            <w:pPr>
              <w:rPr>
                <w:lang w:val="en-GB" w:eastAsia="nl-BE"/>
              </w:rPr>
            </w:pPr>
            <w:r w:rsidRPr="00DB03DF">
              <w:rPr>
                <w:lang w:val="en-GB" w:eastAsia="nl-BE"/>
              </w:rPr>
              <w:t>N6.4.4</w:t>
            </w:r>
          </w:p>
        </w:tc>
        <w:tc>
          <w:tcPr>
            <w:tcW w:w="1813" w:type="dxa"/>
          </w:tcPr>
          <w:p w14:paraId="632DF1FD" w14:textId="77777777" w:rsidR="0007403D" w:rsidRPr="00363A37" w:rsidRDefault="0007403D">
            <w:pPr>
              <w:rPr>
                <w:lang w:val="en-GB" w:eastAsia="nl-BE"/>
              </w:rPr>
            </w:pPr>
            <w:r w:rsidRPr="000264AB">
              <w:rPr>
                <w:lang w:val="en-GB" w:eastAsia="nl-BE"/>
              </w:rPr>
              <w:t>N6.4.5</w:t>
            </w:r>
          </w:p>
        </w:tc>
        <w:tc>
          <w:tcPr>
            <w:tcW w:w="1814" w:type="dxa"/>
          </w:tcPr>
          <w:p w14:paraId="74A960B5" w14:textId="77777777" w:rsidR="0007403D" w:rsidRPr="00363A37" w:rsidRDefault="0007403D">
            <w:pPr>
              <w:rPr>
                <w:lang w:val="en-GB" w:eastAsia="nl-BE"/>
              </w:rPr>
            </w:pPr>
            <w:r w:rsidRPr="000264AB">
              <w:rPr>
                <w:lang w:val="en-GB" w:eastAsia="nl-BE"/>
              </w:rPr>
              <w:t>C3.2.4</w:t>
            </w:r>
          </w:p>
        </w:tc>
        <w:tc>
          <w:tcPr>
            <w:tcW w:w="1813" w:type="dxa"/>
          </w:tcPr>
          <w:p w14:paraId="20EFEBE1" w14:textId="77777777" w:rsidR="0007403D" w:rsidRPr="00363A37" w:rsidRDefault="0007403D">
            <w:pPr>
              <w:rPr>
                <w:lang w:val="en-GB" w:eastAsia="nl-BE"/>
              </w:rPr>
            </w:pPr>
            <w:r w:rsidRPr="00363A37">
              <w:rPr>
                <w:lang w:val="en-GB" w:eastAsia="nl-BE"/>
              </w:rPr>
              <w:t>C3.2.2</w:t>
            </w:r>
          </w:p>
        </w:tc>
        <w:tc>
          <w:tcPr>
            <w:tcW w:w="1814" w:type="dxa"/>
          </w:tcPr>
          <w:p w14:paraId="2F38CE69" w14:textId="74E0ACC5" w:rsidR="0007403D" w:rsidRPr="00363A37" w:rsidRDefault="0007403D">
            <w:pPr>
              <w:rPr>
                <w:lang w:val="en-GB" w:eastAsia="nl-BE"/>
              </w:rPr>
            </w:pPr>
            <w:r w:rsidRPr="00363A37">
              <w:rPr>
                <w:lang w:val="en-GB" w:eastAsia="nl-BE"/>
              </w:rPr>
              <w:t>C3.</w:t>
            </w:r>
            <w:r w:rsidR="000707B9">
              <w:rPr>
                <w:lang w:val="en-GB" w:eastAsia="nl-BE"/>
              </w:rPr>
              <w:t>7</w:t>
            </w:r>
          </w:p>
        </w:tc>
      </w:tr>
    </w:tbl>
    <w:p w14:paraId="682616EF" w14:textId="77777777" w:rsidR="0007403D" w:rsidRPr="00363A37" w:rsidRDefault="0007403D" w:rsidP="0007403D">
      <w:pPr>
        <w:rPr>
          <w:lang w:val="en-GB" w:eastAsia="nl-BE"/>
        </w:rPr>
      </w:pPr>
    </w:p>
    <w:p w14:paraId="184AB208" w14:textId="77777777" w:rsidR="0007403D" w:rsidRPr="00363A37" w:rsidRDefault="0007403D" w:rsidP="0007403D">
      <w:pPr>
        <w:pStyle w:val="Guidance"/>
      </w:pPr>
      <w:r w:rsidRPr="00363A37">
        <w:t>It must describe how the net</w:t>
      </w:r>
      <w:r>
        <w:t>t</w:t>
      </w:r>
      <w:r w:rsidRPr="00363A37">
        <w:t xml:space="preserve"> generation is calculated:</w:t>
      </w:r>
    </w:p>
    <w:p w14:paraId="049CA345" w14:textId="77777777" w:rsidR="0007403D" w:rsidRPr="00363A37" w:rsidRDefault="0007403D" w:rsidP="0007403D">
      <w:pPr>
        <w:pStyle w:val="Guidance"/>
        <w:numPr>
          <w:ilvl w:val="0"/>
          <w:numId w:val="29"/>
        </w:numPr>
      </w:pPr>
      <w:r w:rsidRPr="00363A37">
        <w:t>the registrant must provide a consumption declaration</w:t>
      </w:r>
    </w:p>
    <w:p w14:paraId="083030B0" w14:textId="77777777" w:rsidR="0007403D" w:rsidRPr="00363A37" w:rsidRDefault="0007403D" w:rsidP="0007403D">
      <w:pPr>
        <w:pStyle w:val="Guidance"/>
      </w:pPr>
      <w:r w:rsidRPr="00363A37">
        <w:t>A sample or template consumption declaration form must be included as an appendix to ensure correct data provision.</w:t>
      </w:r>
    </w:p>
    <w:p w14:paraId="3BC88044" w14:textId="77777777" w:rsidR="0007403D" w:rsidRPr="00363A37" w:rsidRDefault="0007403D" w:rsidP="0007403D">
      <w:pPr>
        <w:pStyle w:val="Guidance"/>
      </w:pPr>
      <w:r w:rsidRPr="00363A37">
        <w:t xml:space="preserve">It must describe rules for handling certificates in relation with stored energy, e.g.: </w:t>
      </w:r>
    </w:p>
    <w:p w14:paraId="15ED909D" w14:textId="77777777" w:rsidR="0007403D" w:rsidRPr="00363A37" w:rsidRDefault="0007403D" w:rsidP="007920E2">
      <w:pPr>
        <w:pStyle w:val="Guidance"/>
        <w:numPr>
          <w:ilvl w:val="0"/>
          <w:numId w:val="125"/>
        </w:numPr>
      </w:pPr>
      <w:r w:rsidRPr="00363A37">
        <w:t xml:space="preserve">No certificates are issued for the Output of an energy storage device; or </w:t>
      </w:r>
    </w:p>
    <w:p w14:paraId="55D19DB1" w14:textId="1EF6A3C8" w:rsidR="0007403D" w:rsidRPr="00363A37" w:rsidRDefault="0007403D" w:rsidP="007920E2">
      <w:pPr>
        <w:pStyle w:val="Guidance"/>
        <w:numPr>
          <w:ilvl w:val="0"/>
          <w:numId w:val="125"/>
        </w:numPr>
      </w:pPr>
      <w:r w:rsidRPr="00363A37">
        <w:t>certificates are only issued for the Output of an energy storage device</w:t>
      </w:r>
      <w:r w:rsidR="009E189C">
        <w:t>,</w:t>
      </w:r>
      <w:r w:rsidRPr="00363A37">
        <w:t xml:space="preserve"> if it is assured </w:t>
      </w:r>
      <w:r w:rsidR="009E189C">
        <w:t xml:space="preserve">that </w:t>
      </w:r>
      <w:r w:rsidRPr="00363A37">
        <w:t xml:space="preserve">the energy that flows into the storage device is produced on the same site and no certificates have been issued for the energy that flows into the storage device; or </w:t>
      </w:r>
    </w:p>
    <w:p w14:paraId="3E66474A" w14:textId="6A50E9B7" w:rsidR="00DF02D7" w:rsidRDefault="00D65793" w:rsidP="007920E2">
      <w:pPr>
        <w:pStyle w:val="Guidance"/>
        <w:numPr>
          <w:ilvl w:val="0"/>
          <w:numId w:val="125"/>
        </w:numPr>
      </w:pPr>
      <w:r w:rsidRPr="007920E2">
        <w:t xml:space="preserve">Storage Issuance is facilitated: </w:t>
      </w:r>
      <w:r w:rsidR="0007403D" w:rsidRPr="00363A37">
        <w:t>certificates are cancelled for Input into storage and certificates issued are for the Output from storage.</w:t>
      </w:r>
    </w:p>
    <w:p w14:paraId="05369C06" w14:textId="77777777" w:rsidR="00DF02D7" w:rsidRPr="007920E2" w:rsidRDefault="00DF02D7" w:rsidP="00DF02D7">
      <w:pPr>
        <w:pStyle w:val="Guidance"/>
        <w:ind w:left="720"/>
        <w:rPr>
          <w:iCs/>
          <w:lang w:val="en-US"/>
        </w:rPr>
      </w:pPr>
      <w:r w:rsidRPr="007920E2">
        <w:rPr>
          <w:iCs/>
        </w:rPr>
        <w:t>If Storage Issuance is facilitated, (implying the issuance of EECS Certificates for energy flowing out of a Storage System, upon cancellation of EECS Certificates with the same attributes for energy flowing into the Storage System,) the following shall be included:</w:t>
      </w:r>
      <w:r w:rsidRPr="007920E2">
        <w:rPr>
          <w:iCs/>
          <w:lang w:val="en-US"/>
        </w:rPr>
        <w:t> </w:t>
      </w:r>
    </w:p>
    <w:p w14:paraId="1B0C57B7" w14:textId="77777777" w:rsidR="00DF02D7" w:rsidRPr="007920E2" w:rsidRDefault="00DF02D7" w:rsidP="007920E2">
      <w:pPr>
        <w:pStyle w:val="Guidance"/>
        <w:numPr>
          <w:ilvl w:val="0"/>
          <w:numId w:val="118"/>
        </w:numPr>
        <w:tabs>
          <w:tab w:val="clear" w:pos="720"/>
          <w:tab w:val="num" w:pos="1440"/>
        </w:tabs>
        <w:ind w:left="1440"/>
        <w:rPr>
          <w:iCs/>
          <w:lang w:val="en-US"/>
        </w:rPr>
      </w:pPr>
      <w:r w:rsidRPr="007920E2">
        <w:rPr>
          <w:iCs/>
        </w:rPr>
        <w:t>How energy losses over storage are determined</w:t>
      </w:r>
      <w:r w:rsidRPr="007920E2">
        <w:rPr>
          <w:iCs/>
          <w:lang w:val="en-US"/>
        </w:rPr>
        <w:t> </w:t>
      </w:r>
    </w:p>
    <w:p w14:paraId="438DD089" w14:textId="77777777" w:rsidR="00DF02D7" w:rsidRPr="007920E2" w:rsidRDefault="00DF02D7" w:rsidP="007920E2">
      <w:pPr>
        <w:pStyle w:val="Guidance"/>
        <w:numPr>
          <w:ilvl w:val="0"/>
          <w:numId w:val="119"/>
        </w:numPr>
        <w:tabs>
          <w:tab w:val="clear" w:pos="720"/>
          <w:tab w:val="num" w:pos="1440"/>
        </w:tabs>
        <w:ind w:left="1440"/>
        <w:rPr>
          <w:iCs/>
          <w:lang w:val="en-US"/>
        </w:rPr>
      </w:pPr>
      <w:r w:rsidRPr="007920E2">
        <w:rPr>
          <w:iCs/>
        </w:rPr>
        <w:t>The process of cancellation and issuance related to storage, and the list of the retained attributes over the “time-shifting” of certificates following from storage issuance and the list of attributes that have changed on the newly issued certificates after storage.</w:t>
      </w:r>
      <w:r w:rsidRPr="007920E2">
        <w:rPr>
          <w:iCs/>
          <w:lang w:val="en-US"/>
        </w:rPr>
        <w:t> </w:t>
      </w:r>
    </w:p>
    <w:p w14:paraId="3285F56E" w14:textId="77777777" w:rsidR="00DF02D7" w:rsidRPr="007920E2" w:rsidRDefault="00DF02D7" w:rsidP="007920E2">
      <w:pPr>
        <w:pStyle w:val="Guidance"/>
        <w:numPr>
          <w:ilvl w:val="0"/>
          <w:numId w:val="120"/>
        </w:numPr>
        <w:tabs>
          <w:tab w:val="clear" w:pos="720"/>
          <w:tab w:val="num" w:pos="1440"/>
        </w:tabs>
        <w:ind w:left="1440"/>
        <w:rPr>
          <w:iCs/>
          <w:lang w:val="en-US"/>
        </w:rPr>
      </w:pPr>
      <w:r w:rsidRPr="007920E2">
        <w:rPr>
          <w:iCs/>
        </w:rPr>
        <w:t>How transparency on storage issuance is facilitated by marking the respective EECS Certificates with a Storage Tag in accordance with the parameter values listed in EECS Fact Sheet 23 Conversion Tracking</w:t>
      </w:r>
      <w:r w:rsidRPr="007920E2">
        <w:rPr>
          <w:iCs/>
          <w:lang w:val="en-US"/>
        </w:rPr>
        <w:t> </w:t>
      </w:r>
    </w:p>
    <w:p w14:paraId="582558BF" w14:textId="77777777" w:rsidR="00DF02D7" w:rsidRPr="007920E2" w:rsidRDefault="00DF02D7" w:rsidP="007920E2">
      <w:pPr>
        <w:pStyle w:val="Guidance"/>
        <w:numPr>
          <w:ilvl w:val="0"/>
          <w:numId w:val="121"/>
        </w:numPr>
        <w:tabs>
          <w:tab w:val="clear" w:pos="720"/>
          <w:tab w:val="num" w:pos="1440"/>
        </w:tabs>
        <w:ind w:left="1440"/>
        <w:rPr>
          <w:iCs/>
          <w:lang w:val="en-US"/>
        </w:rPr>
      </w:pPr>
      <w:r w:rsidRPr="007920E2">
        <w:rPr>
          <w:iCs/>
        </w:rPr>
        <w:t>Whether there are geographical boundaries related to the location of the acceptable input certificates used to prove the attributes of the input of storage, and if so, which ones.</w:t>
      </w:r>
      <w:r w:rsidRPr="007920E2">
        <w:rPr>
          <w:iCs/>
          <w:lang w:val="en-US"/>
        </w:rPr>
        <w:t> </w:t>
      </w:r>
    </w:p>
    <w:p w14:paraId="2BCA84C9" w14:textId="77777777" w:rsidR="00DF02D7" w:rsidRPr="007920E2" w:rsidRDefault="00DF02D7" w:rsidP="007920E2">
      <w:pPr>
        <w:pStyle w:val="Guidance"/>
        <w:numPr>
          <w:ilvl w:val="0"/>
          <w:numId w:val="122"/>
        </w:numPr>
        <w:tabs>
          <w:tab w:val="clear" w:pos="720"/>
          <w:tab w:val="num" w:pos="1440"/>
        </w:tabs>
        <w:ind w:left="1440"/>
        <w:rPr>
          <w:iCs/>
          <w:lang w:val="en-US"/>
        </w:rPr>
      </w:pPr>
      <w:r w:rsidRPr="007920E2">
        <w:rPr>
          <w:iCs/>
        </w:rPr>
        <w:t>Whether there is a temporal correlation between the time of charging energy into the storage system and the production period mentioned on the certificates that are cancelled for the input into storage</w:t>
      </w:r>
      <w:r w:rsidRPr="007920E2">
        <w:rPr>
          <w:iCs/>
          <w:lang w:val="en-US"/>
        </w:rPr>
        <w:t> </w:t>
      </w:r>
    </w:p>
    <w:p w14:paraId="1354CDFE" w14:textId="77777777" w:rsidR="00DF02D7" w:rsidRPr="007920E2" w:rsidRDefault="00DF02D7" w:rsidP="007920E2">
      <w:pPr>
        <w:pStyle w:val="Guidance"/>
        <w:numPr>
          <w:ilvl w:val="0"/>
          <w:numId w:val="123"/>
        </w:numPr>
        <w:tabs>
          <w:tab w:val="clear" w:pos="720"/>
          <w:tab w:val="num" w:pos="1440"/>
        </w:tabs>
        <w:ind w:left="1440"/>
        <w:rPr>
          <w:iCs/>
          <w:lang w:val="en-US"/>
        </w:rPr>
      </w:pPr>
      <w:r w:rsidRPr="007920E2">
        <w:rPr>
          <w:iCs/>
        </w:rPr>
        <w:lastRenderedPageBreak/>
        <w:t>How the Attributes of the various input certificates are allocated over the certificates issued for the various outputs from the storage system (e.g. FIFO, LIFO, Weighted Average allocation, storage operator decides, …).</w:t>
      </w:r>
      <w:r w:rsidRPr="007920E2">
        <w:rPr>
          <w:iCs/>
          <w:lang w:val="en-US"/>
        </w:rPr>
        <w:t> </w:t>
      </w:r>
    </w:p>
    <w:p w14:paraId="03CA5CFC" w14:textId="3C358404" w:rsidR="00DF02D7" w:rsidRPr="007920E2" w:rsidRDefault="00DF02D7" w:rsidP="007920E2">
      <w:pPr>
        <w:pStyle w:val="Guidance"/>
        <w:numPr>
          <w:ilvl w:val="0"/>
          <w:numId w:val="124"/>
        </w:numPr>
        <w:tabs>
          <w:tab w:val="clear" w:pos="720"/>
          <w:tab w:val="num" w:pos="1440"/>
        </w:tabs>
        <w:ind w:left="1440"/>
        <w:rPr>
          <w:iCs/>
          <w:lang w:val="en-US"/>
        </w:rPr>
      </w:pPr>
      <w:r w:rsidRPr="007920E2">
        <w:rPr>
          <w:iCs/>
        </w:rPr>
        <w:t>Where Certificates are issued for energy released from a Storage System, the EECS Certificate may provide details on the Storage System’s location, the original production period of the energy, the method for quantifying and quantification of energy losses in storage, the method for allocating attributes from energy input to Certificates issued for output from storage, as elaborated in the categories in EECS Fact Sheet 23 Conversion Tracking. If applicable, please elaborate on the procedures that lead to the recording of such information.</w:t>
      </w:r>
    </w:p>
    <w:p w14:paraId="51C47C11" w14:textId="3D22FDE7" w:rsidR="0007403D" w:rsidRDefault="0007403D" w:rsidP="007920E2">
      <w:pPr>
        <w:pStyle w:val="Guidance"/>
        <w:numPr>
          <w:ilvl w:val="0"/>
          <w:numId w:val="125"/>
        </w:numPr>
      </w:pPr>
      <w:r>
        <w:t xml:space="preserve">It must include the handling of pump storage </w:t>
      </w:r>
      <w:r w:rsidRPr="00BC61B0">
        <w:t xml:space="preserve">and energy losses over storage in general. It also explains the rules for the allocation of attributes of input into </w:t>
      </w:r>
      <w:proofErr w:type="gramStart"/>
      <w:r w:rsidRPr="00BC61B0">
        <w:t>storage to storage</w:t>
      </w:r>
      <w:proofErr w:type="gramEnd"/>
      <w:r w:rsidRPr="00BC61B0">
        <w:t xml:space="preserve"> output.</w:t>
      </w:r>
    </w:p>
    <w:p w14:paraId="79D8771B" w14:textId="77777777" w:rsidR="0007403D" w:rsidRDefault="0007403D" w:rsidP="0007403D">
      <w:pPr>
        <w:pStyle w:val="Titolo2"/>
        <w:rPr>
          <w:lang w:val="en-GB" w:eastAsia="nl-BE"/>
        </w:rPr>
      </w:pPr>
      <w:bookmarkStart w:id="299" w:name="_Toc218527895"/>
      <w:r w:rsidRPr="008C26EF">
        <w:rPr>
          <w:lang w:val="en-GB" w:eastAsia="nl-BE"/>
        </w:rPr>
        <w:t>Energy Carrier Conversion</w:t>
      </w:r>
      <w:bookmarkEnd w:id="299"/>
    </w:p>
    <w:p w14:paraId="005E4C56"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4E418EE2" w14:textId="77777777">
        <w:tc>
          <w:tcPr>
            <w:tcW w:w="2266" w:type="dxa"/>
          </w:tcPr>
          <w:p w14:paraId="3CA326BB" w14:textId="77777777" w:rsidR="0007403D" w:rsidRPr="00363A37" w:rsidRDefault="0007403D">
            <w:pPr>
              <w:rPr>
                <w:lang w:val="en-GB" w:eastAsia="nl-BE"/>
              </w:rPr>
            </w:pPr>
            <w:r w:rsidRPr="00F26D99">
              <w:rPr>
                <w:lang w:val="en-GB" w:eastAsia="nl-BE"/>
              </w:rPr>
              <w:t>C3.2.2</w:t>
            </w:r>
          </w:p>
        </w:tc>
        <w:tc>
          <w:tcPr>
            <w:tcW w:w="2267" w:type="dxa"/>
          </w:tcPr>
          <w:p w14:paraId="5A11A335" w14:textId="77777777" w:rsidR="0007403D" w:rsidRPr="00363A37" w:rsidRDefault="0007403D">
            <w:pPr>
              <w:rPr>
                <w:lang w:val="en-GB" w:eastAsia="nl-BE"/>
              </w:rPr>
            </w:pPr>
            <w:r w:rsidRPr="00560A8A">
              <w:rPr>
                <w:lang w:val="en-GB" w:eastAsia="nl-BE"/>
              </w:rPr>
              <w:t>C3.5.4(u</w:t>
            </w:r>
            <w:r>
              <w:rPr>
                <w:lang w:val="en-GB" w:eastAsia="nl-BE"/>
              </w:rPr>
              <w:t>)</w:t>
            </w:r>
          </w:p>
        </w:tc>
        <w:tc>
          <w:tcPr>
            <w:tcW w:w="2267" w:type="dxa"/>
          </w:tcPr>
          <w:p w14:paraId="71AF1738" w14:textId="77777777" w:rsidR="0007403D" w:rsidRPr="00363A37" w:rsidRDefault="0007403D">
            <w:pPr>
              <w:rPr>
                <w:lang w:val="en-GB" w:eastAsia="nl-BE"/>
              </w:rPr>
            </w:pPr>
            <w:r w:rsidRPr="00363A37">
              <w:rPr>
                <w:lang w:val="en-GB" w:eastAsia="nl-BE"/>
              </w:rPr>
              <w:t>C3.6</w:t>
            </w:r>
          </w:p>
        </w:tc>
        <w:tc>
          <w:tcPr>
            <w:tcW w:w="2267" w:type="dxa"/>
          </w:tcPr>
          <w:p w14:paraId="651ABFEB" w14:textId="77777777" w:rsidR="0007403D" w:rsidRPr="00363A37" w:rsidRDefault="0007403D">
            <w:pPr>
              <w:rPr>
                <w:lang w:val="en-GB" w:eastAsia="nl-BE"/>
              </w:rPr>
            </w:pPr>
          </w:p>
        </w:tc>
      </w:tr>
    </w:tbl>
    <w:p w14:paraId="44135F40" w14:textId="77777777" w:rsidR="0007403D" w:rsidRDefault="0007403D" w:rsidP="0007403D">
      <w:pPr>
        <w:rPr>
          <w:lang w:val="en-GB" w:eastAsia="nl-BE"/>
        </w:rPr>
      </w:pPr>
    </w:p>
    <w:p w14:paraId="3639EA59" w14:textId="77777777" w:rsidR="0007403D" w:rsidRDefault="0007403D" w:rsidP="0007403D">
      <w:pPr>
        <w:pStyle w:val="Guidance"/>
      </w:pPr>
      <w:r w:rsidRPr="00560A8A">
        <w:t>It must describe rules for EECS Certificate Conversion (Conversion Issuance)</w:t>
      </w:r>
    </w:p>
    <w:p w14:paraId="66E038D6" w14:textId="5581DC47" w:rsidR="0007403D" w:rsidRDefault="0007403D" w:rsidP="0007403D">
      <w:pPr>
        <w:pStyle w:val="Guidance"/>
      </w:pPr>
      <w:r w:rsidRPr="003976D8">
        <w:t>The following</w:t>
      </w:r>
      <w:r>
        <w:t xml:space="preserve"> areas must be </w:t>
      </w:r>
      <w:r w:rsidR="009E189C">
        <w:t>described</w:t>
      </w:r>
      <w:r w:rsidR="009E189C" w:rsidRPr="003976D8">
        <w:t xml:space="preserve"> </w:t>
      </w:r>
      <w:r w:rsidRPr="003976D8">
        <w:t xml:space="preserve">in </w:t>
      </w:r>
      <w:r w:rsidR="009E189C">
        <w:t>the</w:t>
      </w:r>
      <w:r w:rsidRPr="003976D8">
        <w:t xml:space="preserve"> Domain Protocol</w:t>
      </w:r>
      <w:r>
        <w:t>:</w:t>
      </w:r>
    </w:p>
    <w:p w14:paraId="42F16825" w14:textId="77777777" w:rsidR="0007403D" w:rsidRDefault="0007403D" w:rsidP="0007403D">
      <w:pPr>
        <w:pStyle w:val="Guidance"/>
        <w:numPr>
          <w:ilvl w:val="0"/>
          <w:numId w:val="54"/>
        </w:numPr>
      </w:pPr>
      <w:r>
        <w:t>Are GOs cancelled for the measured input into conversion and new GOs issued for the measured output from conversion?</w:t>
      </w:r>
    </w:p>
    <w:p w14:paraId="42353DB1" w14:textId="182CA00A" w:rsidR="0007403D" w:rsidRPr="00DA4F08" w:rsidRDefault="0007403D" w:rsidP="0007403D">
      <w:pPr>
        <w:pStyle w:val="Guidance"/>
        <w:numPr>
          <w:ilvl w:val="0"/>
          <w:numId w:val="54"/>
        </w:numPr>
      </w:pPr>
      <w:r>
        <w:t>H</w:t>
      </w:r>
      <w:r w:rsidRPr="003976D8">
        <w:t xml:space="preserve">ow the cancelled GOs for the input to conversion are accounted </w:t>
      </w:r>
      <w:r w:rsidR="009E189C">
        <w:t xml:space="preserve">for </w:t>
      </w:r>
      <w:r w:rsidRPr="003976D8">
        <w:t xml:space="preserve">in the statistics and overall disclosure </w:t>
      </w:r>
      <w:r w:rsidR="009E189C">
        <w:t xml:space="preserve">calculation </w:t>
      </w:r>
      <w:r w:rsidRPr="003976D8">
        <w:t xml:space="preserve">so that they are not double counted in any figures </w:t>
      </w:r>
      <w:r w:rsidR="009E189C">
        <w:t>on</w:t>
      </w:r>
      <w:r w:rsidR="009E189C" w:rsidRPr="003976D8">
        <w:t xml:space="preserve"> </w:t>
      </w:r>
      <w:r w:rsidRPr="003976D8">
        <w:t>the usage side.</w:t>
      </w:r>
    </w:p>
    <w:p w14:paraId="0F8C7882" w14:textId="5AD509BC" w:rsidR="0007403D" w:rsidRPr="003976D8" w:rsidRDefault="0007403D" w:rsidP="0007403D">
      <w:pPr>
        <w:pStyle w:val="Guidance"/>
        <w:numPr>
          <w:ilvl w:val="0"/>
          <w:numId w:val="54"/>
        </w:numPr>
      </w:pPr>
      <w:r w:rsidRPr="003976D8">
        <w:t xml:space="preserve">Does the cancellation process </w:t>
      </w:r>
      <w:r w:rsidR="009E189C">
        <w:t>mention</w:t>
      </w:r>
      <w:r w:rsidRPr="003976D8">
        <w:t xml:space="preserve"> in the cancellation request that the cancellation </w:t>
      </w:r>
      <w:r w:rsidR="009E189C">
        <w:t>will take place</w:t>
      </w:r>
      <w:r w:rsidRPr="003976D8">
        <w:t xml:space="preserve"> for the purpose of conversion?</w:t>
      </w:r>
    </w:p>
    <w:p w14:paraId="1AF7D877" w14:textId="77777777" w:rsidR="0007403D" w:rsidRPr="0055623A" w:rsidRDefault="0007403D" w:rsidP="0007403D">
      <w:pPr>
        <w:pStyle w:val="Guidance"/>
        <w:numPr>
          <w:ilvl w:val="0"/>
          <w:numId w:val="54"/>
        </w:numPr>
      </w:pPr>
      <w:r w:rsidRPr="003976D8">
        <w:t>Do the newly issued GOs after conversion receive a ‘Conversion Tag’ in accordance with EECS C3.5.4(u)?</w:t>
      </w:r>
    </w:p>
    <w:p w14:paraId="3137FA6A" w14:textId="39E35DDF" w:rsidR="0007403D" w:rsidRPr="00DA4F08" w:rsidRDefault="0007403D" w:rsidP="0007403D">
      <w:pPr>
        <w:pStyle w:val="Guidance"/>
        <w:numPr>
          <w:ilvl w:val="0"/>
          <w:numId w:val="54"/>
        </w:numPr>
      </w:pPr>
      <w:r>
        <w:t>T</w:t>
      </w:r>
      <w:r w:rsidRPr="003976D8">
        <w:t>he process that matches the measured input energy to a conversion device with the GOs cancelled for proving the energy source of this input</w:t>
      </w:r>
      <w:r w:rsidR="009E189C">
        <w:t>.</w:t>
      </w:r>
    </w:p>
    <w:p w14:paraId="4B8E7C4A" w14:textId="6295060E" w:rsidR="0007403D" w:rsidRPr="003976D8" w:rsidRDefault="0007403D" w:rsidP="0007403D">
      <w:pPr>
        <w:pStyle w:val="Guidance"/>
        <w:numPr>
          <w:ilvl w:val="0"/>
          <w:numId w:val="54"/>
        </w:numPr>
      </w:pPr>
      <w:r>
        <w:t>T</w:t>
      </w:r>
      <w:r w:rsidRPr="003976D8">
        <w:t>he process that transmits data from the cancelled input GOs to the newly issued output GOs</w:t>
      </w:r>
      <w:r w:rsidR="009E189C">
        <w:t>.</w:t>
      </w:r>
      <w:r w:rsidRPr="003976D8">
        <w:t xml:space="preserve"> Which data fields are transmitted? How is the proportional allocation from (more) input GOs to (lower number of) output GOs dealt with?</w:t>
      </w:r>
    </w:p>
    <w:p w14:paraId="3442FD2C" w14:textId="01963BC6" w:rsidR="0007403D" w:rsidRDefault="0007403D" w:rsidP="0007403D">
      <w:pPr>
        <w:pStyle w:val="Guidance"/>
        <w:numPr>
          <w:ilvl w:val="0"/>
          <w:numId w:val="54"/>
        </w:numPr>
      </w:pPr>
      <w:r w:rsidRPr="003976D8">
        <w:t xml:space="preserve"> </w:t>
      </w:r>
      <w:r w:rsidR="009E189C">
        <w:t>D</w:t>
      </w:r>
      <w:r w:rsidRPr="003976D8">
        <w:t>o the</w:t>
      </w:r>
      <w:r w:rsidR="009E189C">
        <w:t xml:space="preserve"> </w:t>
      </w:r>
      <w:r w:rsidR="009E189C" w:rsidRPr="003976D8">
        <w:t>cancelled GOs for the input into conversion</w:t>
      </w:r>
      <w:r w:rsidRPr="003976D8">
        <w:t xml:space="preserve"> have to be cancelled within your own registry? </w:t>
      </w:r>
      <w:r>
        <w:t>Or do you accept them to be cancelled elsewhere? Please elaborate on the verification process.</w:t>
      </w:r>
    </w:p>
    <w:p w14:paraId="4B5E1270" w14:textId="088F4978" w:rsidR="00D83E2A" w:rsidRPr="007920E2" w:rsidRDefault="00D83E2A" w:rsidP="0007403D">
      <w:pPr>
        <w:pStyle w:val="Guidance"/>
        <w:numPr>
          <w:ilvl w:val="0"/>
          <w:numId w:val="54"/>
        </w:numPr>
      </w:pPr>
      <w:r w:rsidRPr="007920E2">
        <w:rPr>
          <w:iCs/>
        </w:rPr>
        <w:t>How does the Issuing Body ensure qualitative verification on the cancelled EECS Certificates for the Input?</w:t>
      </w:r>
    </w:p>
    <w:p w14:paraId="611B9419" w14:textId="7E3AC715" w:rsidR="003A4A81" w:rsidRPr="00CD2E46" w:rsidRDefault="003A4A81" w:rsidP="0007403D">
      <w:pPr>
        <w:pStyle w:val="Guidance"/>
        <w:numPr>
          <w:ilvl w:val="0"/>
          <w:numId w:val="54"/>
        </w:numPr>
      </w:pPr>
      <w:r w:rsidRPr="007920E2">
        <w:rPr>
          <w:iCs/>
        </w:rPr>
        <w:t>Which criteria are in place regarding eligibility of certificates for proving the attributes of the input into conversion?</w:t>
      </w:r>
    </w:p>
    <w:p w14:paraId="08F7561B" w14:textId="77777777" w:rsidR="0007403D" w:rsidRPr="00363A37" w:rsidRDefault="0007403D" w:rsidP="0007403D">
      <w:pPr>
        <w:pStyle w:val="Titolo2"/>
        <w:rPr>
          <w:lang w:val="en-GB" w:eastAsia="nl-BE"/>
        </w:rPr>
      </w:pPr>
      <w:bookmarkStart w:id="300" w:name="_Toc218527896"/>
      <w:r w:rsidRPr="00363A37">
        <w:rPr>
          <w:lang w:val="en-GB" w:eastAsia="nl-BE"/>
        </w:rPr>
        <w:lastRenderedPageBreak/>
        <w:t>Combustion Fuel (e.g., Biomass) Input and Production Devices with multiple energy inputs</w:t>
      </w:r>
      <w:bookmarkEnd w:id="300"/>
    </w:p>
    <w:p w14:paraId="13AF0A7A"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0F4A0D20" w14:textId="77777777">
        <w:tc>
          <w:tcPr>
            <w:tcW w:w="2266" w:type="dxa"/>
          </w:tcPr>
          <w:p w14:paraId="3D31946E" w14:textId="21F0D724" w:rsidR="0007403D" w:rsidRPr="00363A37" w:rsidRDefault="00827BCE">
            <w:pPr>
              <w:rPr>
                <w:lang w:val="en-GB" w:eastAsia="nl-BE"/>
              </w:rPr>
            </w:pPr>
            <w:r w:rsidRPr="00363A37">
              <w:rPr>
                <w:lang w:val="en-GB" w:eastAsia="nl-BE"/>
              </w:rPr>
              <w:t>O6.3.2</w:t>
            </w:r>
          </w:p>
        </w:tc>
        <w:tc>
          <w:tcPr>
            <w:tcW w:w="2267" w:type="dxa"/>
          </w:tcPr>
          <w:p w14:paraId="32181CF3" w14:textId="2F7A3DE5" w:rsidR="0007403D" w:rsidRPr="00363A37" w:rsidRDefault="0007403D">
            <w:pPr>
              <w:rPr>
                <w:lang w:val="en-GB" w:eastAsia="nl-BE"/>
              </w:rPr>
            </w:pPr>
          </w:p>
        </w:tc>
        <w:tc>
          <w:tcPr>
            <w:tcW w:w="2267" w:type="dxa"/>
          </w:tcPr>
          <w:p w14:paraId="621B59B6" w14:textId="77777777" w:rsidR="0007403D" w:rsidRPr="00363A37" w:rsidRDefault="0007403D">
            <w:pPr>
              <w:rPr>
                <w:lang w:val="en-GB" w:eastAsia="nl-BE"/>
              </w:rPr>
            </w:pPr>
          </w:p>
        </w:tc>
        <w:tc>
          <w:tcPr>
            <w:tcW w:w="2267" w:type="dxa"/>
          </w:tcPr>
          <w:p w14:paraId="4E4D873D" w14:textId="77777777" w:rsidR="0007403D" w:rsidRPr="00363A37" w:rsidRDefault="0007403D">
            <w:pPr>
              <w:rPr>
                <w:lang w:val="en-GB" w:eastAsia="nl-BE"/>
              </w:rPr>
            </w:pPr>
          </w:p>
        </w:tc>
      </w:tr>
    </w:tbl>
    <w:p w14:paraId="26E62F90" w14:textId="77777777" w:rsidR="0007403D" w:rsidRPr="00363A37" w:rsidRDefault="0007403D" w:rsidP="0007403D">
      <w:pPr>
        <w:rPr>
          <w:lang w:val="en-GB" w:eastAsia="nl-BE"/>
        </w:rPr>
      </w:pPr>
    </w:p>
    <w:p w14:paraId="67BB5DDC" w14:textId="77777777" w:rsidR="0007403D" w:rsidRPr="00363A37" w:rsidRDefault="0007403D" w:rsidP="0007403D">
      <w:pPr>
        <w:pStyle w:val="Guidance"/>
      </w:pPr>
      <w:r w:rsidRPr="00363A37">
        <w:t>It must describe how the generation is calculated for Production Devices using combustion fuels or multiple fuels as Input:</w:t>
      </w:r>
    </w:p>
    <w:p w14:paraId="1A0CA3C1" w14:textId="77777777" w:rsidR="0007403D" w:rsidRPr="00363A37" w:rsidRDefault="0007403D" w:rsidP="0007403D">
      <w:pPr>
        <w:pStyle w:val="Guidance"/>
        <w:numPr>
          <w:ilvl w:val="0"/>
          <w:numId w:val="31"/>
        </w:numPr>
      </w:pPr>
      <w:r w:rsidRPr="00363A37">
        <w:t>the registrant must provide a consumption declaration</w:t>
      </w:r>
    </w:p>
    <w:p w14:paraId="71F2ECFD" w14:textId="77777777" w:rsidR="0007403D" w:rsidRPr="00363A37" w:rsidRDefault="0007403D" w:rsidP="0007403D">
      <w:pPr>
        <w:pStyle w:val="Guidance"/>
        <w:numPr>
          <w:ilvl w:val="0"/>
          <w:numId w:val="31"/>
        </w:numPr>
      </w:pPr>
      <w:r w:rsidRPr="00363A37">
        <w:t>the standard calculation must be applied</w:t>
      </w:r>
    </w:p>
    <w:p w14:paraId="0F7AA9DD" w14:textId="77777777" w:rsidR="0007403D" w:rsidRPr="00363A37" w:rsidRDefault="0007403D" w:rsidP="0007403D">
      <w:pPr>
        <w:pStyle w:val="Guidance"/>
        <w:numPr>
          <w:ilvl w:val="0"/>
          <w:numId w:val="31"/>
        </w:numPr>
      </w:pPr>
      <w:r w:rsidRPr="00363A37">
        <w:t>any differences in relation with issuing certificates for different energy carriers</w:t>
      </w:r>
    </w:p>
    <w:p w14:paraId="6FD331D0" w14:textId="77777777" w:rsidR="0007403D" w:rsidRPr="00363A37" w:rsidRDefault="0007403D" w:rsidP="0007403D">
      <w:pPr>
        <w:pStyle w:val="Guidance"/>
      </w:pPr>
      <w:r w:rsidRPr="00363A37">
        <w:t>A sample or template consumption declaration form must be included as an appendix to ensure correct data provision.</w:t>
      </w:r>
    </w:p>
    <w:p w14:paraId="142AF10D" w14:textId="77777777" w:rsidR="0007403D" w:rsidRPr="00363A37" w:rsidRDefault="0007403D" w:rsidP="0007403D">
      <w:pPr>
        <w:pStyle w:val="Titolo2"/>
        <w:rPr>
          <w:lang w:val="en-GB" w:eastAsia="nl-BE"/>
        </w:rPr>
      </w:pPr>
      <w:bookmarkStart w:id="301" w:name="_Toc218527897"/>
      <w:r w:rsidRPr="00363A37">
        <w:rPr>
          <w:lang w:val="en-GB" w:eastAsia="nl-BE"/>
        </w:rPr>
        <w:t>Format</w:t>
      </w:r>
      <w:bookmarkEnd w:id="301"/>
    </w:p>
    <w:p w14:paraId="4E6E3632"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5A38CE9B" w14:textId="77777777">
        <w:tc>
          <w:tcPr>
            <w:tcW w:w="1813" w:type="dxa"/>
          </w:tcPr>
          <w:p w14:paraId="7521F806" w14:textId="7FA54E68" w:rsidR="0007403D" w:rsidRPr="00363A37" w:rsidRDefault="00EE25A1">
            <w:pPr>
              <w:rPr>
                <w:lang w:val="en-GB" w:eastAsia="nl-BE"/>
              </w:rPr>
            </w:pPr>
            <w:r w:rsidRPr="00363A37">
              <w:rPr>
                <w:lang w:val="en-GB" w:eastAsia="nl-BE"/>
              </w:rPr>
              <w:t>C3.4.4</w:t>
            </w:r>
          </w:p>
        </w:tc>
        <w:tc>
          <w:tcPr>
            <w:tcW w:w="1813" w:type="dxa"/>
          </w:tcPr>
          <w:p w14:paraId="3334F28B" w14:textId="03BDF248" w:rsidR="0007403D" w:rsidRPr="00363A37" w:rsidRDefault="00EE25A1">
            <w:pPr>
              <w:rPr>
                <w:lang w:val="en-GB" w:eastAsia="nl-BE"/>
              </w:rPr>
            </w:pPr>
            <w:r w:rsidRPr="00363A37">
              <w:rPr>
                <w:lang w:val="en-GB" w:eastAsia="nl-BE"/>
              </w:rPr>
              <w:t>C3.5.4</w:t>
            </w:r>
          </w:p>
        </w:tc>
        <w:tc>
          <w:tcPr>
            <w:tcW w:w="1814" w:type="dxa"/>
          </w:tcPr>
          <w:p w14:paraId="11499BC9" w14:textId="2904696F" w:rsidR="0007403D" w:rsidRPr="00363A37" w:rsidRDefault="00EE25A1">
            <w:pPr>
              <w:rPr>
                <w:lang w:val="en-GB" w:eastAsia="nl-BE"/>
              </w:rPr>
            </w:pPr>
            <w:r w:rsidRPr="00363A37">
              <w:rPr>
                <w:lang w:val="en-GB" w:eastAsia="nl-BE"/>
              </w:rPr>
              <w:t>C3.5.5</w:t>
            </w:r>
          </w:p>
        </w:tc>
        <w:tc>
          <w:tcPr>
            <w:tcW w:w="1813" w:type="dxa"/>
          </w:tcPr>
          <w:p w14:paraId="4FEA26F7" w14:textId="294D806C" w:rsidR="0007403D" w:rsidRPr="00363A37" w:rsidRDefault="00EE25A1">
            <w:pPr>
              <w:rPr>
                <w:lang w:val="en-GB" w:eastAsia="nl-BE"/>
              </w:rPr>
            </w:pPr>
            <w:r w:rsidRPr="00363A37">
              <w:rPr>
                <w:lang w:val="en-GB" w:eastAsia="nl-BE"/>
              </w:rPr>
              <w:t>E3.3.10</w:t>
            </w:r>
          </w:p>
        </w:tc>
        <w:tc>
          <w:tcPr>
            <w:tcW w:w="1814" w:type="dxa"/>
          </w:tcPr>
          <w:p w14:paraId="64E5AD5E" w14:textId="1D447273" w:rsidR="0007403D" w:rsidRPr="00363A37" w:rsidRDefault="00EE25A1">
            <w:pPr>
              <w:rPr>
                <w:lang w:val="en-GB" w:eastAsia="nl-BE"/>
              </w:rPr>
            </w:pPr>
            <w:r w:rsidRPr="00363A37">
              <w:rPr>
                <w:lang w:val="en-GB" w:eastAsia="nl-BE"/>
              </w:rPr>
              <w:t>O3.1.1</w:t>
            </w:r>
          </w:p>
        </w:tc>
      </w:tr>
      <w:tr w:rsidR="0007403D" w:rsidRPr="00363A37" w14:paraId="35374447" w14:textId="77777777">
        <w:tc>
          <w:tcPr>
            <w:tcW w:w="1813" w:type="dxa"/>
          </w:tcPr>
          <w:p w14:paraId="505AF9E2" w14:textId="65E756A1" w:rsidR="0007403D" w:rsidRPr="00363A37" w:rsidRDefault="00EE25A1">
            <w:pPr>
              <w:rPr>
                <w:lang w:val="en-GB" w:eastAsia="nl-BE"/>
              </w:rPr>
            </w:pPr>
            <w:r w:rsidRPr="00363A37">
              <w:rPr>
                <w:lang w:val="en-GB" w:eastAsia="nl-BE"/>
              </w:rPr>
              <w:t>O7</w:t>
            </w:r>
          </w:p>
        </w:tc>
        <w:tc>
          <w:tcPr>
            <w:tcW w:w="1813" w:type="dxa"/>
          </w:tcPr>
          <w:p w14:paraId="4D312A51" w14:textId="76F348CF" w:rsidR="0007403D" w:rsidRPr="00363A37" w:rsidRDefault="00B7218E">
            <w:pPr>
              <w:rPr>
                <w:lang w:val="en-GB" w:eastAsia="nl-BE"/>
              </w:rPr>
            </w:pPr>
            <w:r>
              <w:rPr>
                <w:lang w:val="en-GB" w:eastAsia="nl-BE"/>
              </w:rPr>
              <w:t>O7.1.4</w:t>
            </w:r>
          </w:p>
        </w:tc>
        <w:tc>
          <w:tcPr>
            <w:tcW w:w="1814" w:type="dxa"/>
          </w:tcPr>
          <w:p w14:paraId="72314FBF" w14:textId="6E3D23BC" w:rsidR="0007403D" w:rsidRPr="00363A37" w:rsidRDefault="00B7218E">
            <w:pPr>
              <w:rPr>
                <w:lang w:val="en-GB" w:eastAsia="nl-BE"/>
              </w:rPr>
            </w:pPr>
            <w:r w:rsidRPr="00363A37">
              <w:rPr>
                <w:lang w:val="en-GB" w:eastAsia="nl-BE"/>
              </w:rPr>
              <w:t>O8</w:t>
            </w:r>
          </w:p>
        </w:tc>
        <w:tc>
          <w:tcPr>
            <w:tcW w:w="1813" w:type="dxa"/>
          </w:tcPr>
          <w:p w14:paraId="68CD48EC" w14:textId="3A90CAEC" w:rsidR="0007403D" w:rsidRPr="00363A37" w:rsidRDefault="0007403D">
            <w:pPr>
              <w:rPr>
                <w:lang w:val="en-GB" w:eastAsia="nl-BE"/>
              </w:rPr>
            </w:pPr>
          </w:p>
        </w:tc>
        <w:tc>
          <w:tcPr>
            <w:tcW w:w="1814" w:type="dxa"/>
          </w:tcPr>
          <w:p w14:paraId="26736D5D" w14:textId="5FC5A1AA" w:rsidR="0007403D" w:rsidRPr="00363A37" w:rsidRDefault="0007403D">
            <w:pPr>
              <w:rPr>
                <w:lang w:val="en-GB" w:eastAsia="nl-BE"/>
              </w:rPr>
            </w:pPr>
          </w:p>
        </w:tc>
      </w:tr>
    </w:tbl>
    <w:p w14:paraId="24433A2D" w14:textId="77777777" w:rsidR="0007403D" w:rsidRPr="00363A37" w:rsidRDefault="0007403D" w:rsidP="0007403D">
      <w:pPr>
        <w:rPr>
          <w:lang w:val="en-GB" w:eastAsia="nl-BE"/>
        </w:rPr>
      </w:pPr>
    </w:p>
    <w:p w14:paraId="421B96C8" w14:textId="77777777" w:rsidR="0007403D" w:rsidRPr="00363A37" w:rsidRDefault="0007403D" w:rsidP="0007403D">
      <w:pPr>
        <w:pStyle w:val="Guidance"/>
      </w:pPr>
      <w:r w:rsidRPr="00363A37">
        <w:t>It must describe:</w:t>
      </w:r>
    </w:p>
    <w:p w14:paraId="3774469B" w14:textId="77777777" w:rsidR="0007403D" w:rsidRPr="00363A37" w:rsidRDefault="0007403D" w:rsidP="0007403D">
      <w:pPr>
        <w:pStyle w:val="Guidance"/>
        <w:numPr>
          <w:ilvl w:val="0"/>
          <w:numId w:val="32"/>
        </w:numPr>
      </w:pPr>
      <w:r w:rsidRPr="00363A37">
        <w:t>the format of an EECS certificate (it is recommended to use the section given below to avoid a complete listing of items)</w:t>
      </w:r>
    </w:p>
    <w:p w14:paraId="02C57AE2" w14:textId="77777777" w:rsidR="0007403D" w:rsidRPr="00363A37" w:rsidRDefault="0007403D" w:rsidP="0007403D">
      <w:pPr>
        <w:pStyle w:val="Guidance"/>
        <w:numPr>
          <w:ilvl w:val="0"/>
          <w:numId w:val="32"/>
        </w:numPr>
      </w:pPr>
      <w:r>
        <w:t xml:space="preserve">where this </w:t>
      </w:r>
      <w:r w:rsidRPr="00F71341">
        <w:rPr>
          <w:b/>
          <w:bCs/>
        </w:rPr>
        <w:t>optional</w:t>
      </w:r>
      <w:r>
        <w:t xml:space="preserve"> data is filled in</w:t>
      </w:r>
      <w:r w:rsidRPr="00363A37">
        <w:t>:</w:t>
      </w:r>
    </w:p>
    <w:p w14:paraId="6D07EA05" w14:textId="74AD976B" w:rsidR="0007403D" w:rsidRPr="00363A37" w:rsidRDefault="0007403D" w:rsidP="0007403D">
      <w:pPr>
        <w:pStyle w:val="Guidance"/>
        <w:numPr>
          <w:ilvl w:val="1"/>
          <w:numId w:val="32"/>
        </w:numPr>
      </w:pPr>
      <w:r>
        <w:t xml:space="preserve">CO2 emissions, </w:t>
      </w:r>
      <w:r w:rsidR="00C64730">
        <w:t xml:space="preserve">and </w:t>
      </w:r>
      <w:r>
        <w:t>a reference to the methodology for determining this value</w:t>
      </w:r>
    </w:p>
    <w:p w14:paraId="63A9AB51" w14:textId="77777777" w:rsidR="0007403D" w:rsidRPr="00F71341" w:rsidRDefault="0007403D" w:rsidP="0007403D">
      <w:pPr>
        <w:pStyle w:val="Guidance"/>
        <w:numPr>
          <w:ilvl w:val="1"/>
          <w:numId w:val="32"/>
        </w:numPr>
      </w:pPr>
      <w:r w:rsidRPr="00BC61B0">
        <w:t>radioactive waste</w:t>
      </w:r>
      <w:r w:rsidRPr="00F71341">
        <w:t>, and a reference to the methodology for determining this value</w:t>
      </w:r>
    </w:p>
    <w:p w14:paraId="7F1E29C0" w14:textId="77777777" w:rsidR="0007403D" w:rsidRPr="00BC61B0" w:rsidRDefault="0007403D" w:rsidP="0007403D">
      <w:pPr>
        <w:pStyle w:val="Guidance"/>
        <w:numPr>
          <w:ilvl w:val="0"/>
          <w:numId w:val="32"/>
        </w:numPr>
      </w:pPr>
      <w:r w:rsidRPr="00BC61B0">
        <w:t>for cogeneration additional data items to be included:</w:t>
      </w:r>
    </w:p>
    <w:p w14:paraId="43349719" w14:textId="77777777" w:rsidR="0007403D" w:rsidRPr="00363A37" w:rsidRDefault="0007403D" w:rsidP="0007403D">
      <w:pPr>
        <w:pStyle w:val="Guidance"/>
        <w:numPr>
          <w:ilvl w:val="1"/>
          <w:numId w:val="32"/>
        </w:numPr>
      </w:pPr>
      <w:r w:rsidRPr="00363A37">
        <w:t>CO2 emissions</w:t>
      </w:r>
    </w:p>
    <w:p w14:paraId="539566BC" w14:textId="77777777" w:rsidR="0007403D" w:rsidRPr="00363A37" w:rsidRDefault="0007403D" w:rsidP="0007403D">
      <w:pPr>
        <w:pStyle w:val="Guidance"/>
        <w:numPr>
          <w:ilvl w:val="1"/>
          <w:numId w:val="32"/>
        </w:numPr>
      </w:pPr>
      <w:r w:rsidRPr="00363A37">
        <w:t>the use of heat</w:t>
      </w:r>
    </w:p>
    <w:p w14:paraId="25930D2B" w14:textId="77777777" w:rsidR="0007403D" w:rsidRPr="00363A37" w:rsidRDefault="0007403D" w:rsidP="0007403D">
      <w:pPr>
        <w:pStyle w:val="Guidance"/>
        <w:numPr>
          <w:ilvl w:val="1"/>
          <w:numId w:val="32"/>
        </w:numPr>
      </w:pPr>
      <w:r w:rsidRPr="00363A37">
        <w:t>the calorific value</w:t>
      </w:r>
    </w:p>
    <w:p w14:paraId="11B5BB87" w14:textId="63BD547B" w:rsidR="0007403D" w:rsidRPr="00363A37" w:rsidRDefault="0007403D" w:rsidP="007920E2">
      <w:pPr>
        <w:pStyle w:val="Guidance"/>
        <w:numPr>
          <w:ilvl w:val="1"/>
          <w:numId w:val="32"/>
        </w:numPr>
      </w:pPr>
      <w:r w:rsidRPr="00363A37">
        <w:t>the primary energy savings</w:t>
      </w:r>
    </w:p>
    <w:p w14:paraId="03E7D56E" w14:textId="77777777" w:rsidR="0007403D" w:rsidRPr="00F71341" w:rsidRDefault="0007403D" w:rsidP="0007403D">
      <w:pPr>
        <w:pStyle w:val="Guidance"/>
        <w:numPr>
          <w:ilvl w:val="0"/>
          <w:numId w:val="32"/>
        </w:numPr>
      </w:pPr>
      <w:r w:rsidRPr="004E1DD5">
        <w:t xml:space="preserve"> it shall be clarified whether there is data on the GOs on the </w:t>
      </w:r>
      <w:r w:rsidRPr="00F71341">
        <w:rPr>
          <w:b/>
          <w:bCs/>
        </w:rPr>
        <w:t>optional</w:t>
      </w:r>
      <w:r w:rsidRPr="004E1DD5">
        <w:t xml:space="preserve"> fields, clarification whether it is a choice for the producer to record this data on the </w:t>
      </w:r>
      <w:r w:rsidRPr="00F71341">
        <w:t>EECS Certificate</w:t>
      </w:r>
      <w:r w:rsidRPr="004E1DD5">
        <w:t xml:space="preserve"> or whether this is systematically either or not on the </w:t>
      </w:r>
      <w:r w:rsidRPr="00F71341">
        <w:t>EECS Certificates</w:t>
      </w:r>
    </w:p>
    <w:p w14:paraId="6FF396F4" w14:textId="7B7FD54C" w:rsidR="0007403D" w:rsidRDefault="0007403D" w:rsidP="0007403D">
      <w:pPr>
        <w:pStyle w:val="Guidance"/>
        <w:numPr>
          <w:ilvl w:val="0"/>
          <w:numId w:val="32"/>
        </w:numPr>
      </w:pPr>
      <w:r w:rsidRPr="004E1DD5">
        <w:t>the processes for determining the data that is optional on EECS GOs, shall be mentioned here</w:t>
      </w:r>
      <w:r w:rsidRPr="00F71341">
        <w:t xml:space="preserve">, and the process for verification of the content of this data field, including the identity of the party who </w:t>
      </w:r>
      <w:r w:rsidR="00C64730">
        <w:t>completes</w:t>
      </w:r>
      <w:r w:rsidRPr="00F71341">
        <w:t xml:space="preserve"> this data</w:t>
      </w:r>
    </w:p>
    <w:p w14:paraId="687B9328" w14:textId="7226B18E" w:rsidR="00472509" w:rsidRPr="00472509" w:rsidRDefault="00472509" w:rsidP="0007403D">
      <w:pPr>
        <w:pStyle w:val="Guidance"/>
        <w:numPr>
          <w:ilvl w:val="0"/>
          <w:numId w:val="32"/>
        </w:numPr>
      </w:pPr>
      <w:r w:rsidRPr="007920E2">
        <w:t xml:space="preserve">For gas, that data </w:t>
      </w:r>
      <w:r w:rsidR="00C64730">
        <w:t>displayed</w:t>
      </w:r>
      <w:r w:rsidR="00C64730" w:rsidRPr="007920E2">
        <w:t xml:space="preserve"> </w:t>
      </w:r>
      <w:r w:rsidRPr="007920E2">
        <w:t>on the EECS Certificates shall relate to the full qualifying Output, reflecting the chemical composition of the full Output and not separate components of it</w:t>
      </w:r>
    </w:p>
    <w:p w14:paraId="646BBF2A" w14:textId="77777777" w:rsidR="0007403D" w:rsidRPr="00363A37" w:rsidRDefault="0007403D" w:rsidP="0007403D">
      <w:pPr>
        <w:pStyle w:val="Titolo2"/>
        <w:rPr>
          <w:lang w:val="en-GB" w:eastAsia="nl-BE"/>
        </w:rPr>
      </w:pPr>
      <w:bookmarkStart w:id="302" w:name="_Toc207612557"/>
      <w:bookmarkStart w:id="303" w:name="_Toc207612558"/>
      <w:bookmarkStart w:id="304" w:name="_Toc207612559"/>
      <w:bookmarkStart w:id="305" w:name="_Toc207612560"/>
      <w:bookmarkStart w:id="306" w:name="_Toc207612561"/>
      <w:bookmarkStart w:id="307" w:name="_Toc207612693"/>
      <w:bookmarkStart w:id="308" w:name="_Toc207612694"/>
      <w:bookmarkStart w:id="309" w:name="_Toc207612695"/>
      <w:bookmarkStart w:id="310" w:name="_Toc207612696"/>
      <w:bookmarkStart w:id="311" w:name="_Toc207612697"/>
      <w:bookmarkStart w:id="312" w:name="_Toc218527898"/>
      <w:bookmarkEnd w:id="302"/>
      <w:bookmarkEnd w:id="303"/>
      <w:bookmarkEnd w:id="304"/>
      <w:bookmarkEnd w:id="305"/>
      <w:bookmarkEnd w:id="306"/>
      <w:bookmarkEnd w:id="307"/>
      <w:bookmarkEnd w:id="308"/>
      <w:bookmarkEnd w:id="309"/>
      <w:bookmarkEnd w:id="310"/>
      <w:bookmarkEnd w:id="311"/>
      <w:r w:rsidRPr="00363A37">
        <w:rPr>
          <w:lang w:val="en-GB" w:eastAsia="nl-BE"/>
        </w:rPr>
        <w:lastRenderedPageBreak/>
        <w:t>Transferring EECS Certificates</w:t>
      </w:r>
      <w:bookmarkEnd w:id="312"/>
    </w:p>
    <w:p w14:paraId="1491A2B3"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07D617F0" w14:textId="77777777">
        <w:tc>
          <w:tcPr>
            <w:tcW w:w="2266" w:type="dxa"/>
          </w:tcPr>
          <w:p w14:paraId="321B6AD8" w14:textId="77777777" w:rsidR="0007403D" w:rsidRPr="00363A37" w:rsidRDefault="0007403D">
            <w:pPr>
              <w:rPr>
                <w:lang w:val="en-GB" w:eastAsia="nl-BE"/>
              </w:rPr>
            </w:pPr>
            <w:r w:rsidRPr="00363A37">
              <w:rPr>
                <w:lang w:val="en-GB" w:eastAsia="nl-BE"/>
              </w:rPr>
              <w:t>C5.1.1</w:t>
            </w:r>
          </w:p>
        </w:tc>
        <w:tc>
          <w:tcPr>
            <w:tcW w:w="2267" w:type="dxa"/>
          </w:tcPr>
          <w:p w14:paraId="60DEB4B0" w14:textId="77777777" w:rsidR="0007403D" w:rsidRPr="00363A37" w:rsidRDefault="0007403D">
            <w:pPr>
              <w:rPr>
                <w:lang w:val="en-GB" w:eastAsia="nl-BE"/>
              </w:rPr>
            </w:pPr>
            <w:r w:rsidRPr="00363A37">
              <w:rPr>
                <w:lang w:val="en-GB" w:eastAsia="nl-BE"/>
              </w:rPr>
              <w:t>C5.1.3</w:t>
            </w:r>
          </w:p>
        </w:tc>
        <w:tc>
          <w:tcPr>
            <w:tcW w:w="2267" w:type="dxa"/>
          </w:tcPr>
          <w:p w14:paraId="5AC6A412" w14:textId="77777777" w:rsidR="0007403D" w:rsidRPr="00363A37" w:rsidRDefault="0007403D">
            <w:pPr>
              <w:rPr>
                <w:lang w:val="en-GB" w:eastAsia="nl-BE"/>
              </w:rPr>
            </w:pPr>
            <w:r w:rsidRPr="00363A37">
              <w:rPr>
                <w:lang w:val="en-GB" w:eastAsia="nl-BE"/>
              </w:rPr>
              <w:t>C5.1.6</w:t>
            </w:r>
          </w:p>
        </w:tc>
        <w:tc>
          <w:tcPr>
            <w:tcW w:w="2267" w:type="dxa"/>
          </w:tcPr>
          <w:p w14:paraId="1191221B" w14:textId="77777777" w:rsidR="0007403D" w:rsidRPr="00363A37" w:rsidRDefault="0007403D">
            <w:pPr>
              <w:rPr>
                <w:lang w:val="en-GB" w:eastAsia="nl-BE"/>
              </w:rPr>
            </w:pPr>
          </w:p>
        </w:tc>
      </w:tr>
    </w:tbl>
    <w:p w14:paraId="3B611985" w14:textId="77777777" w:rsidR="0007403D" w:rsidRPr="00363A37" w:rsidRDefault="0007403D" w:rsidP="0007403D">
      <w:pPr>
        <w:rPr>
          <w:lang w:val="en-GB" w:eastAsia="nl-BE"/>
        </w:rPr>
      </w:pPr>
    </w:p>
    <w:p w14:paraId="171CDA29" w14:textId="77777777" w:rsidR="0007403D" w:rsidRPr="00363A37" w:rsidRDefault="0007403D" w:rsidP="0007403D">
      <w:pPr>
        <w:pStyle w:val="Guidance"/>
      </w:pPr>
      <w:r w:rsidRPr="00363A37">
        <w:t>It must describe the process of transfer (not just whether the process is automated):</w:t>
      </w:r>
    </w:p>
    <w:p w14:paraId="48EA1E60" w14:textId="77777777" w:rsidR="0007403D" w:rsidRPr="00363A37" w:rsidRDefault="0007403D" w:rsidP="0007403D">
      <w:pPr>
        <w:pStyle w:val="Guidance"/>
        <w:numPr>
          <w:ilvl w:val="0"/>
          <w:numId w:val="33"/>
        </w:numPr>
      </w:pPr>
      <w:r w:rsidRPr="00363A37">
        <w:t>how the seller initiates a transfer</w:t>
      </w:r>
    </w:p>
    <w:p w14:paraId="589C2DA7" w14:textId="77777777" w:rsidR="0007403D" w:rsidRPr="00363A37" w:rsidRDefault="0007403D" w:rsidP="0007403D">
      <w:pPr>
        <w:pStyle w:val="Guidance"/>
        <w:numPr>
          <w:ilvl w:val="1"/>
          <w:numId w:val="33"/>
        </w:numPr>
      </w:pPr>
      <w:r w:rsidRPr="00363A37">
        <w:t>making a transfer request</w:t>
      </w:r>
    </w:p>
    <w:p w14:paraId="7A904544" w14:textId="77777777" w:rsidR="0007403D" w:rsidRPr="00363A37" w:rsidRDefault="0007403D" w:rsidP="0007403D">
      <w:pPr>
        <w:pStyle w:val="Guidance"/>
        <w:numPr>
          <w:ilvl w:val="1"/>
          <w:numId w:val="33"/>
        </w:numPr>
      </w:pPr>
      <w:r w:rsidRPr="00363A37">
        <w:t>specifying the certificates to be transferred</w:t>
      </w:r>
    </w:p>
    <w:p w14:paraId="0BBE4D99" w14:textId="77777777" w:rsidR="0007403D" w:rsidRPr="00363A37" w:rsidRDefault="0007403D" w:rsidP="0007403D">
      <w:pPr>
        <w:pStyle w:val="Guidance"/>
        <w:numPr>
          <w:ilvl w:val="0"/>
          <w:numId w:val="33"/>
        </w:numPr>
      </w:pPr>
      <w:r w:rsidRPr="00363A37">
        <w:t>validation of a transfer request</w:t>
      </w:r>
    </w:p>
    <w:p w14:paraId="1EB39EDB" w14:textId="77777777" w:rsidR="0007403D" w:rsidRPr="00363A37" w:rsidRDefault="0007403D" w:rsidP="0007403D">
      <w:pPr>
        <w:pStyle w:val="Guidance"/>
        <w:numPr>
          <w:ilvl w:val="0"/>
          <w:numId w:val="33"/>
        </w:numPr>
      </w:pPr>
      <w:r w:rsidRPr="00363A37">
        <w:t>when certificates are ‘in transit’ they are not available for another transfer</w:t>
      </w:r>
    </w:p>
    <w:p w14:paraId="6BE1FAD8" w14:textId="77777777" w:rsidR="0007403D" w:rsidRPr="00363A37" w:rsidRDefault="0007403D" w:rsidP="0007403D">
      <w:pPr>
        <w:pStyle w:val="Guidance"/>
        <w:numPr>
          <w:ilvl w:val="0"/>
          <w:numId w:val="33"/>
        </w:numPr>
      </w:pPr>
      <w:r w:rsidRPr="00363A37">
        <w:t>the certificates ‘leave’ the sender’s account before ‘entering’ the buyer’s account</w:t>
      </w:r>
    </w:p>
    <w:p w14:paraId="57610EA7" w14:textId="77777777" w:rsidR="0007403D" w:rsidRPr="00363A37" w:rsidRDefault="0007403D" w:rsidP="0007403D">
      <w:pPr>
        <w:pStyle w:val="Guidance"/>
        <w:numPr>
          <w:ilvl w:val="0"/>
          <w:numId w:val="33"/>
        </w:numPr>
      </w:pPr>
      <w:r w:rsidRPr="00363A37">
        <w:t>how imports are handled</w:t>
      </w:r>
    </w:p>
    <w:p w14:paraId="417C02F2" w14:textId="77777777" w:rsidR="0007403D" w:rsidRPr="00363A37" w:rsidRDefault="0007403D" w:rsidP="0007403D">
      <w:pPr>
        <w:pStyle w:val="Guidance"/>
        <w:numPr>
          <w:ilvl w:val="1"/>
          <w:numId w:val="33"/>
        </w:numPr>
      </w:pPr>
      <w:r w:rsidRPr="00363A37">
        <w:t>describe the process</w:t>
      </w:r>
    </w:p>
    <w:p w14:paraId="4D89D56E" w14:textId="51767E02" w:rsidR="0007403D" w:rsidRPr="00363A37" w:rsidRDefault="0007403D" w:rsidP="0007403D">
      <w:pPr>
        <w:pStyle w:val="Guidance"/>
        <w:numPr>
          <w:ilvl w:val="1"/>
          <w:numId w:val="33"/>
        </w:numPr>
      </w:pPr>
      <w:r w:rsidRPr="00363A37">
        <w:t xml:space="preserve">describe whether all EECS Certificates are allowed </w:t>
      </w:r>
      <w:r w:rsidR="00C64730">
        <w:t>entry</w:t>
      </w:r>
      <w:r w:rsidR="00C64730" w:rsidRPr="00363A37">
        <w:t xml:space="preserve"> </w:t>
      </w:r>
      <w:r w:rsidRPr="00363A37">
        <w:t>into the registry, and if not: describe the acceptance criteria for EECS Certificates within your Domain</w:t>
      </w:r>
    </w:p>
    <w:p w14:paraId="3BCDBCCB" w14:textId="77777777" w:rsidR="0007403D" w:rsidRPr="00363A37" w:rsidRDefault="0007403D" w:rsidP="0007403D">
      <w:pPr>
        <w:pStyle w:val="Guidance"/>
        <w:numPr>
          <w:ilvl w:val="1"/>
          <w:numId w:val="33"/>
        </w:numPr>
      </w:pPr>
      <w:r w:rsidRPr="00363A37">
        <w:t>describe which information of EECS Certificates is not shown to Account Holders in your registry</w:t>
      </w:r>
    </w:p>
    <w:p w14:paraId="5ED09DCC" w14:textId="77777777" w:rsidR="0007403D" w:rsidRPr="00363A37" w:rsidRDefault="0007403D" w:rsidP="0007403D">
      <w:pPr>
        <w:pStyle w:val="Guidance"/>
        <w:numPr>
          <w:ilvl w:val="0"/>
          <w:numId w:val="33"/>
        </w:numPr>
      </w:pPr>
      <w:r w:rsidRPr="00363A37">
        <w:t>how exports are handled (describe the process) and whether all EECS Certificates may be exported out of the registry</w:t>
      </w:r>
    </w:p>
    <w:p w14:paraId="04428416" w14:textId="77777777" w:rsidR="0007403D" w:rsidRPr="00363A37" w:rsidRDefault="0007403D" w:rsidP="0007403D">
      <w:pPr>
        <w:pStyle w:val="Guidance"/>
        <w:numPr>
          <w:ilvl w:val="0"/>
          <w:numId w:val="33"/>
        </w:numPr>
      </w:pPr>
      <w:r w:rsidRPr="00363A37">
        <w:t>how the buyer/seller is made aware of the successful transfer</w:t>
      </w:r>
    </w:p>
    <w:p w14:paraId="06D205D4" w14:textId="77777777" w:rsidR="0007403D" w:rsidRPr="00363A37" w:rsidRDefault="0007403D" w:rsidP="0007403D">
      <w:pPr>
        <w:pStyle w:val="Guidance"/>
        <w:numPr>
          <w:ilvl w:val="0"/>
          <w:numId w:val="33"/>
        </w:numPr>
      </w:pPr>
      <w:r w:rsidRPr="00363A37">
        <w:t>how long each stage of the process will take</w:t>
      </w:r>
    </w:p>
    <w:p w14:paraId="42365495" w14:textId="49CD0272" w:rsidR="0007403D" w:rsidRDefault="0007403D" w:rsidP="0007403D">
      <w:pPr>
        <w:pStyle w:val="Guidance"/>
        <w:numPr>
          <w:ilvl w:val="0"/>
          <w:numId w:val="33"/>
        </w:numPr>
      </w:pPr>
      <w:r w:rsidRPr="00363A37">
        <w:t xml:space="preserve">listing for which energy carriers and which certificate types import and export over the AIB Hub is facilitated. These can be the same or </w:t>
      </w:r>
      <w:r w:rsidR="0091157B">
        <w:t>different</w:t>
      </w:r>
      <w:r w:rsidR="0091157B" w:rsidRPr="00363A37">
        <w:t xml:space="preserve"> </w:t>
      </w:r>
      <w:r w:rsidRPr="00363A37">
        <w:t xml:space="preserve">energy carriers and certificate products as the ones for which certificates are issued by the Issuing Body as displayed in section B above. </w:t>
      </w:r>
    </w:p>
    <w:p w14:paraId="3957A54E" w14:textId="77777777" w:rsidR="0007403D" w:rsidRPr="00D54C88" w:rsidRDefault="0007403D" w:rsidP="0007403D">
      <w:pPr>
        <w:pStyle w:val="Titolo2"/>
        <w:rPr>
          <w:lang w:val="en-GB" w:eastAsia="nl-BE"/>
        </w:rPr>
      </w:pPr>
      <w:bookmarkStart w:id="313" w:name="_Toc218527899"/>
      <w:r w:rsidRPr="00D54C88">
        <w:rPr>
          <w:lang w:val="en-GB" w:eastAsia="nl-BE"/>
        </w:rPr>
        <w:t>Rules for EECS Certificates for export and import</w:t>
      </w:r>
      <w:bookmarkEnd w:id="313"/>
      <w:r w:rsidRPr="00D54C88">
        <w:rPr>
          <w:lang w:val="en-GB" w:eastAsia="nl-BE"/>
        </w:rPr>
        <w:t xml:space="preserve"> </w:t>
      </w:r>
    </w:p>
    <w:p w14:paraId="726D7E9E" w14:textId="77777777" w:rsidR="0007403D" w:rsidRPr="00D54C88" w:rsidRDefault="0007403D" w:rsidP="0007403D">
      <w:pPr>
        <w:rPr>
          <w:lang w:val="en-GB" w:eastAsia="nl-BE"/>
        </w:rPr>
      </w:pPr>
      <w:r w:rsidRPr="00D54C88">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9D06CA" w:rsidRPr="00C95BCC" w14:paraId="49687940" w14:textId="77777777">
        <w:tc>
          <w:tcPr>
            <w:tcW w:w="2266" w:type="dxa"/>
          </w:tcPr>
          <w:p w14:paraId="6D9F7911" w14:textId="48CFC7B4" w:rsidR="009D06CA" w:rsidRPr="00A472A4" w:rsidRDefault="009D06CA" w:rsidP="009D06CA">
            <w:pPr>
              <w:rPr>
                <w:highlight w:val="green"/>
                <w:lang w:val="en-GB" w:eastAsia="nl-BE"/>
              </w:rPr>
            </w:pPr>
            <w:r w:rsidRPr="00F47E09">
              <w:rPr>
                <w:lang w:val="en-GB" w:eastAsia="nl-BE"/>
              </w:rPr>
              <w:t>C5</w:t>
            </w:r>
          </w:p>
        </w:tc>
        <w:tc>
          <w:tcPr>
            <w:tcW w:w="2267" w:type="dxa"/>
          </w:tcPr>
          <w:p w14:paraId="19F4832E" w14:textId="662D275E" w:rsidR="009D06CA" w:rsidRPr="00A472A4" w:rsidRDefault="009D06CA" w:rsidP="009D06CA">
            <w:pPr>
              <w:rPr>
                <w:highlight w:val="green"/>
                <w:lang w:val="en-GB" w:eastAsia="nl-BE"/>
              </w:rPr>
            </w:pPr>
            <w:r w:rsidRPr="00F47E09">
              <w:rPr>
                <w:lang w:val="en-GB" w:eastAsia="nl-BE"/>
              </w:rPr>
              <w:t>C7.1.1 (b)</w:t>
            </w:r>
          </w:p>
        </w:tc>
        <w:tc>
          <w:tcPr>
            <w:tcW w:w="2267" w:type="dxa"/>
          </w:tcPr>
          <w:p w14:paraId="545934E1" w14:textId="6D4C3F53" w:rsidR="009D06CA" w:rsidRPr="00A472A4" w:rsidRDefault="009D06CA" w:rsidP="009D06CA">
            <w:pPr>
              <w:rPr>
                <w:highlight w:val="green"/>
                <w:lang w:val="en-GB" w:eastAsia="nl-BE"/>
              </w:rPr>
            </w:pPr>
            <w:r w:rsidRPr="00F47E09">
              <w:rPr>
                <w:lang w:val="en-GB" w:eastAsia="nl-BE"/>
              </w:rPr>
              <w:t>C7.1.1(c)</w:t>
            </w:r>
          </w:p>
        </w:tc>
        <w:tc>
          <w:tcPr>
            <w:tcW w:w="2267" w:type="dxa"/>
          </w:tcPr>
          <w:p w14:paraId="7D4E8C47" w14:textId="77777777" w:rsidR="009D06CA" w:rsidRPr="00A472A4" w:rsidRDefault="009D06CA" w:rsidP="009D06CA">
            <w:pPr>
              <w:rPr>
                <w:highlight w:val="green"/>
                <w:lang w:val="en-GB" w:eastAsia="nl-BE"/>
              </w:rPr>
            </w:pPr>
          </w:p>
        </w:tc>
      </w:tr>
    </w:tbl>
    <w:p w14:paraId="48007706" w14:textId="77777777" w:rsidR="0007403D" w:rsidRPr="00F71341" w:rsidRDefault="0007403D" w:rsidP="0007403D">
      <w:pPr>
        <w:rPr>
          <w:lang w:val="en-GB" w:eastAsia="nl-BE"/>
        </w:rPr>
      </w:pPr>
    </w:p>
    <w:p w14:paraId="54E2F4CC" w14:textId="72901404" w:rsidR="0007403D" w:rsidRDefault="0007403D" w:rsidP="0007403D">
      <w:pPr>
        <w:pStyle w:val="Guidance"/>
      </w:pPr>
      <w:r w:rsidRPr="008C2497">
        <w:t>Where relevant</w:t>
      </w:r>
      <w:r w:rsidR="0091157B">
        <w:t>,</w:t>
      </w:r>
      <w:r w:rsidRPr="008C2497">
        <w:t xml:space="preserve"> this section describes separate rules and restrictions for export and import of EECS Certificates.</w:t>
      </w:r>
      <w:r>
        <w:t xml:space="preserve"> </w:t>
      </w:r>
    </w:p>
    <w:p w14:paraId="21D62B39" w14:textId="77777777" w:rsidR="0007403D" w:rsidRPr="007920E2" w:rsidRDefault="0007403D" w:rsidP="0007403D">
      <w:pPr>
        <w:pStyle w:val="Guidance"/>
        <w:numPr>
          <w:ilvl w:val="0"/>
          <w:numId w:val="64"/>
        </w:numPr>
      </w:pPr>
      <w:r w:rsidRPr="007920E2">
        <w:t>For which energy carriers (electricity, energy gas, hydrogen) and, for gas, which types of gas, Certificates are allowed to be imported or exported</w:t>
      </w:r>
    </w:p>
    <w:p w14:paraId="3044FFE0" w14:textId="1BEC99DC" w:rsidR="0007403D" w:rsidRPr="007920E2" w:rsidRDefault="0007403D" w:rsidP="0007403D">
      <w:pPr>
        <w:pStyle w:val="Guidance"/>
        <w:numPr>
          <w:ilvl w:val="0"/>
          <w:numId w:val="64"/>
        </w:numPr>
        <w:rPr>
          <w:rFonts w:eastAsia="Arial"/>
          <w:color w:val="454545" w:themeColor="text1" w:themeTint="F2"/>
        </w:rPr>
      </w:pPr>
      <w:r w:rsidRPr="003E5F09">
        <w:t>whether there are restrictions on export</w:t>
      </w:r>
      <w:r>
        <w:t>/</w:t>
      </w:r>
      <w:r w:rsidRPr="003E5F09">
        <w:t xml:space="preserve"> imports</w:t>
      </w:r>
      <w:r>
        <w:t xml:space="preserve"> in relation with certain conditions (e.g</w:t>
      </w:r>
      <w:r w:rsidR="0091157B">
        <w:t>.</w:t>
      </w:r>
      <w:r w:rsidRPr="003E5F09">
        <w:t xml:space="preserve"> if public support has been/is provided for energy production</w:t>
      </w:r>
      <w:r>
        <w:t>, depending on the determination of eligible energy for Certificates, dissemination level, EECS Products or other)</w:t>
      </w:r>
    </w:p>
    <w:p w14:paraId="2ED9C189" w14:textId="55E56FD3" w:rsidR="009D06CA" w:rsidRPr="00AB715F" w:rsidRDefault="00D82E49" w:rsidP="009D06CA">
      <w:pPr>
        <w:pStyle w:val="Guidance"/>
        <w:numPr>
          <w:ilvl w:val="0"/>
          <w:numId w:val="64"/>
        </w:numPr>
        <w:rPr>
          <w:rFonts w:eastAsia="Arial"/>
          <w:color w:val="454545" w:themeColor="text1" w:themeTint="F2"/>
        </w:rPr>
      </w:pPr>
      <w:r w:rsidRPr="007920E2">
        <w:lastRenderedPageBreak/>
        <w:t>[If approach is existing] Whether and how interaction</w:t>
      </w:r>
      <w:r w:rsidR="0091157B">
        <w:t>s</w:t>
      </w:r>
      <w:r w:rsidRPr="007920E2">
        <w:t xml:space="preserve"> between GOs and the Union Database for sustainable fuels is organised. Whether GOs are transferred to the Union Database in relation </w:t>
      </w:r>
      <w:r w:rsidR="0091157B">
        <w:t>to</w:t>
      </w:r>
      <w:r w:rsidR="0091157B" w:rsidRPr="007920E2">
        <w:t xml:space="preserve"> </w:t>
      </w:r>
      <w:r w:rsidRPr="007920E2">
        <w:t>its registration of renewable/low-carbon gas production and consumption in the Domain. </w:t>
      </w:r>
      <w:r w:rsidR="009D06CA">
        <w:t xml:space="preserve">what are the criteria for the countries </w:t>
      </w:r>
      <w:r w:rsidR="0091157B">
        <w:t>to where the</w:t>
      </w:r>
      <w:r w:rsidR="009D06CA">
        <w:t xml:space="preserve"> certificates can be exported (e.g.</w:t>
      </w:r>
      <w:r w:rsidR="30A85AA1">
        <w:t xml:space="preserve"> </w:t>
      </w:r>
      <w:r w:rsidR="009D06CA">
        <w:t>Countries from which the Issuing Body is EECS Scheme Member and connected to the AIB Hub, and/or member of the EU/EEA/EFTA, Energy Community/</w:t>
      </w:r>
      <w:proofErr w:type="gramStart"/>
      <w:r w:rsidR="009D06CA">
        <w:t>….(</w:t>
      </w:r>
      <w:proofErr w:type="gramEnd"/>
      <w:r w:rsidR="009D06CA">
        <w:t>any other criteria that are relevant for the respective Domain)</w:t>
      </w:r>
    </w:p>
    <w:p w14:paraId="72E26A13" w14:textId="380C1F82" w:rsidR="009D06CA" w:rsidRPr="00AB715F" w:rsidRDefault="009D06CA" w:rsidP="009D06CA">
      <w:pPr>
        <w:pStyle w:val="Guidance"/>
        <w:numPr>
          <w:ilvl w:val="0"/>
          <w:numId w:val="64"/>
        </w:numPr>
        <w:rPr>
          <w:rFonts w:eastAsia="Arial"/>
          <w:color w:val="454545" w:themeColor="text1" w:themeTint="F2"/>
        </w:rPr>
      </w:pPr>
      <w:r>
        <w:t>what are the criteria for the countries from which certificates can be imported (e.g.</w:t>
      </w:r>
      <w:r w:rsidR="0091157B">
        <w:t xml:space="preserve"> </w:t>
      </w:r>
      <w:r>
        <w:t>Countries for which the Issuing Body is EECS Scheme Member and connected to the AIB Hub, and/or member of the EU/EEA/</w:t>
      </w:r>
      <w:proofErr w:type="gramStart"/>
      <w:r>
        <w:t>EFTA,…</w:t>
      </w:r>
      <w:proofErr w:type="gramEnd"/>
      <w:r>
        <w:t>.</w:t>
      </w:r>
      <w:r w:rsidR="0091157B">
        <w:t xml:space="preserve"> </w:t>
      </w:r>
      <w:r>
        <w:t xml:space="preserve">(any other criteria that </w:t>
      </w:r>
      <w:r w:rsidR="0091157B">
        <w:t xml:space="preserve">is </w:t>
      </w:r>
      <w:r>
        <w:t>relevant for the respective Domain)</w:t>
      </w:r>
    </w:p>
    <w:p w14:paraId="730C5BC7" w14:textId="74CC4F3D" w:rsidR="009D06CA" w:rsidRPr="00C214A3" w:rsidRDefault="00E41421" w:rsidP="009D06CA">
      <w:pPr>
        <w:pStyle w:val="Guidance"/>
        <w:numPr>
          <w:ilvl w:val="0"/>
          <w:numId w:val="64"/>
        </w:numPr>
        <w:rPr>
          <w:rFonts w:eastAsia="Arial"/>
          <w:color w:val="454545" w:themeColor="text1" w:themeTint="F2"/>
        </w:rPr>
      </w:pPr>
      <w:r>
        <w:t>[if any] t</w:t>
      </w:r>
      <w:r w:rsidR="009D06CA">
        <w:t>o/from which countries are Ex-Domain Cancellations allowed an upon which conditions</w:t>
      </w:r>
    </w:p>
    <w:p w14:paraId="0A0FB7AF" w14:textId="77777777" w:rsidR="009D06CA" w:rsidRPr="007920E2" w:rsidRDefault="009D06CA" w:rsidP="0007403D">
      <w:pPr>
        <w:pStyle w:val="Guidance"/>
        <w:numPr>
          <w:ilvl w:val="0"/>
          <w:numId w:val="64"/>
        </w:numPr>
      </w:pPr>
    </w:p>
    <w:p w14:paraId="759C6D26" w14:textId="77777777" w:rsidR="0007403D" w:rsidRPr="00D82E49" w:rsidRDefault="0007403D" w:rsidP="007920E2">
      <w:pPr>
        <w:pStyle w:val="Guidance"/>
        <w:ind w:left="720"/>
      </w:pPr>
    </w:p>
    <w:p w14:paraId="0D145367" w14:textId="77777777" w:rsidR="0007403D" w:rsidRPr="00363A37" w:rsidRDefault="0007403D" w:rsidP="0007403D">
      <w:pPr>
        <w:pStyle w:val="Titolo2"/>
        <w:rPr>
          <w:lang w:val="en-GB" w:eastAsia="nl-BE"/>
        </w:rPr>
      </w:pPr>
      <w:bookmarkStart w:id="314" w:name="_Toc218527900"/>
      <w:r w:rsidRPr="00363A37">
        <w:rPr>
          <w:lang w:val="en-GB" w:eastAsia="nl-BE"/>
        </w:rPr>
        <w:t>Administration of Malfunctions, Corrections and Errors</w:t>
      </w:r>
      <w:bookmarkEnd w:id="314"/>
    </w:p>
    <w:p w14:paraId="5FD04EFD"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54B339FB" w14:textId="77777777">
        <w:tc>
          <w:tcPr>
            <w:tcW w:w="1813" w:type="dxa"/>
          </w:tcPr>
          <w:p w14:paraId="55731F11" w14:textId="77777777" w:rsidR="0007403D" w:rsidRPr="00363A37" w:rsidRDefault="0007403D">
            <w:pPr>
              <w:rPr>
                <w:lang w:val="en-GB" w:eastAsia="nl-BE"/>
              </w:rPr>
            </w:pPr>
            <w:r w:rsidRPr="00363A37">
              <w:rPr>
                <w:lang w:val="en-GB" w:eastAsia="nl-BE"/>
              </w:rPr>
              <w:t>C5.1.7</w:t>
            </w:r>
          </w:p>
        </w:tc>
        <w:tc>
          <w:tcPr>
            <w:tcW w:w="1813" w:type="dxa"/>
          </w:tcPr>
          <w:p w14:paraId="3C7BC33E" w14:textId="77777777" w:rsidR="0007403D" w:rsidRPr="00363A37" w:rsidRDefault="0007403D">
            <w:pPr>
              <w:rPr>
                <w:lang w:val="en-GB" w:eastAsia="nl-BE"/>
              </w:rPr>
            </w:pPr>
            <w:r w:rsidRPr="00363A37">
              <w:rPr>
                <w:lang w:val="en-GB" w:eastAsia="nl-BE"/>
              </w:rPr>
              <w:t>C8.4.1</w:t>
            </w:r>
          </w:p>
        </w:tc>
        <w:tc>
          <w:tcPr>
            <w:tcW w:w="1814" w:type="dxa"/>
          </w:tcPr>
          <w:p w14:paraId="72FDE2DC" w14:textId="77777777" w:rsidR="0007403D" w:rsidRPr="00363A37" w:rsidRDefault="0007403D">
            <w:pPr>
              <w:rPr>
                <w:lang w:val="en-GB" w:eastAsia="nl-BE"/>
              </w:rPr>
            </w:pPr>
            <w:r w:rsidRPr="00363A37">
              <w:rPr>
                <w:lang w:val="en-GB" w:eastAsia="nl-BE"/>
              </w:rPr>
              <w:t>C8.4.2</w:t>
            </w:r>
          </w:p>
        </w:tc>
        <w:tc>
          <w:tcPr>
            <w:tcW w:w="1813" w:type="dxa"/>
          </w:tcPr>
          <w:p w14:paraId="10F4FAC0" w14:textId="77777777" w:rsidR="0007403D" w:rsidRPr="00363A37" w:rsidRDefault="0007403D">
            <w:pPr>
              <w:rPr>
                <w:lang w:val="en-GB" w:eastAsia="nl-BE"/>
              </w:rPr>
            </w:pPr>
            <w:r w:rsidRPr="00363A37">
              <w:rPr>
                <w:lang w:val="en-GB" w:eastAsia="nl-BE"/>
              </w:rPr>
              <w:t>C8.4.3</w:t>
            </w:r>
          </w:p>
        </w:tc>
        <w:tc>
          <w:tcPr>
            <w:tcW w:w="1814" w:type="dxa"/>
          </w:tcPr>
          <w:p w14:paraId="21444FB9" w14:textId="77777777" w:rsidR="0007403D" w:rsidRPr="00363A37" w:rsidRDefault="0007403D">
            <w:pPr>
              <w:rPr>
                <w:lang w:val="en-GB" w:eastAsia="nl-BE"/>
              </w:rPr>
            </w:pPr>
            <w:r w:rsidRPr="00363A37">
              <w:rPr>
                <w:lang w:val="en-GB" w:eastAsia="nl-BE"/>
              </w:rPr>
              <w:t>C8.5.1</w:t>
            </w:r>
          </w:p>
        </w:tc>
      </w:tr>
      <w:tr w:rsidR="0007403D" w:rsidRPr="00363A37" w14:paraId="266DC68D" w14:textId="77777777">
        <w:tc>
          <w:tcPr>
            <w:tcW w:w="1813" w:type="dxa"/>
          </w:tcPr>
          <w:p w14:paraId="7AC440D9" w14:textId="77777777" w:rsidR="0007403D" w:rsidRPr="00363A37" w:rsidRDefault="0007403D">
            <w:pPr>
              <w:rPr>
                <w:lang w:val="en-GB" w:eastAsia="nl-BE"/>
              </w:rPr>
            </w:pPr>
            <w:r w:rsidRPr="00363A37">
              <w:rPr>
                <w:lang w:val="en-GB" w:eastAsia="nl-BE"/>
              </w:rPr>
              <w:t>D9.1.2</w:t>
            </w:r>
            <w:r w:rsidRPr="00363A37">
              <w:rPr>
                <w:lang w:val="en-GB" w:eastAsia="nl-BE"/>
              </w:rPr>
              <w:tab/>
            </w:r>
          </w:p>
        </w:tc>
        <w:tc>
          <w:tcPr>
            <w:tcW w:w="1813" w:type="dxa"/>
          </w:tcPr>
          <w:p w14:paraId="55F8CFE6" w14:textId="77777777" w:rsidR="0007403D" w:rsidRPr="00363A37" w:rsidRDefault="0007403D">
            <w:pPr>
              <w:rPr>
                <w:lang w:val="en-GB" w:eastAsia="nl-BE"/>
              </w:rPr>
            </w:pPr>
          </w:p>
        </w:tc>
        <w:tc>
          <w:tcPr>
            <w:tcW w:w="1814" w:type="dxa"/>
          </w:tcPr>
          <w:p w14:paraId="454C8930" w14:textId="77777777" w:rsidR="0007403D" w:rsidRPr="00363A37" w:rsidRDefault="0007403D">
            <w:pPr>
              <w:rPr>
                <w:lang w:val="en-GB" w:eastAsia="nl-BE"/>
              </w:rPr>
            </w:pPr>
          </w:p>
        </w:tc>
        <w:tc>
          <w:tcPr>
            <w:tcW w:w="1813" w:type="dxa"/>
          </w:tcPr>
          <w:p w14:paraId="2437E017" w14:textId="77777777" w:rsidR="0007403D" w:rsidRPr="00363A37" w:rsidRDefault="0007403D">
            <w:pPr>
              <w:rPr>
                <w:lang w:val="en-GB" w:eastAsia="nl-BE"/>
              </w:rPr>
            </w:pPr>
          </w:p>
        </w:tc>
        <w:tc>
          <w:tcPr>
            <w:tcW w:w="1814" w:type="dxa"/>
          </w:tcPr>
          <w:p w14:paraId="0E9C8A2E" w14:textId="77777777" w:rsidR="0007403D" w:rsidRPr="00363A37" w:rsidRDefault="0007403D">
            <w:pPr>
              <w:rPr>
                <w:lang w:val="en-GB" w:eastAsia="nl-BE"/>
              </w:rPr>
            </w:pPr>
          </w:p>
        </w:tc>
      </w:tr>
    </w:tbl>
    <w:p w14:paraId="5C66DFC5" w14:textId="77777777" w:rsidR="0007403D" w:rsidRPr="00363A37" w:rsidRDefault="0007403D" w:rsidP="0007403D">
      <w:pPr>
        <w:rPr>
          <w:lang w:val="en-GB" w:eastAsia="nl-BE"/>
        </w:rPr>
      </w:pPr>
    </w:p>
    <w:p w14:paraId="71A36C85" w14:textId="77777777" w:rsidR="0007403D" w:rsidRPr="00363A37" w:rsidRDefault="0007403D" w:rsidP="0007403D">
      <w:pPr>
        <w:pStyle w:val="Guidance"/>
      </w:pPr>
      <w:r w:rsidRPr="00363A37">
        <w:t>It must describe the processes followed when a transfer fails and when an error is identified:</w:t>
      </w:r>
    </w:p>
    <w:p w14:paraId="25870FFF" w14:textId="77777777" w:rsidR="0007403D" w:rsidRPr="00363A37" w:rsidRDefault="0007403D" w:rsidP="0007403D">
      <w:pPr>
        <w:pStyle w:val="Guidance"/>
        <w:numPr>
          <w:ilvl w:val="0"/>
          <w:numId w:val="34"/>
        </w:numPr>
      </w:pPr>
      <w:r w:rsidRPr="00363A37">
        <w:t xml:space="preserve">in the event of a failure of minor validation during transfer </w:t>
      </w:r>
    </w:p>
    <w:p w14:paraId="497D6FD8" w14:textId="77777777" w:rsidR="0007403D" w:rsidRPr="00363A37" w:rsidRDefault="0007403D" w:rsidP="0007403D">
      <w:pPr>
        <w:pStyle w:val="Guidance"/>
        <w:numPr>
          <w:ilvl w:val="1"/>
          <w:numId w:val="34"/>
        </w:numPr>
      </w:pPr>
      <w:r w:rsidRPr="00363A37">
        <w:t>the registry operator will make reasonable effort to correct and make the transfer happen</w:t>
      </w:r>
    </w:p>
    <w:p w14:paraId="6C3892E0" w14:textId="77777777" w:rsidR="0007403D" w:rsidRPr="00363A37" w:rsidRDefault="0007403D" w:rsidP="0007403D">
      <w:pPr>
        <w:pStyle w:val="Guidance"/>
        <w:numPr>
          <w:ilvl w:val="0"/>
          <w:numId w:val="34"/>
        </w:numPr>
      </w:pPr>
      <w:r w:rsidRPr="00363A37">
        <w:t xml:space="preserve">in the event of a complete failure of a transfer </w:t>
      </w:r>
    </w:p>
    <w:p w14:paraId="51677A4F" w14:textId="77777777" w:rsidR="0007403D" w:rsidRPr="00363A37" w:rsidRDefault="0007403D" w:rsidP="0007403D">
      <w:pPr>
        <w:pStyle w:val="Guidance"/>
        <w:numPr>
          <w:ilvl w:val="1"/>
          <w:numId w:val="34"/>
        </w:numPr>
      </w:pPr>
      <w:r w:rsidRPr="00363A37">
        <w:t>reinstate the certificates in the seller’s account</w:t>
      </w:r>
    </w:p>
    <w:p w14:paraId="09CC07F0" w14:textId="77777777" w:rsidR="0007403D" w:rsidRPr="00363A37" w:rsidRDefault="0007403D" w:rsidP="0007403D">
      <w:pPr>
        <w:pStyle w:val="Guidance"/>
        <w:numPr>
          <w:ilvl w:val="1"/>
          <w:numId w:val="34"/>
        </w:numPr>
      </w:pPr>
      <w:r w:rsidRPr="00363A37">
        <w:t>investigate to facilitate another attempt</w:t>
      </w:r>
    </w:p>
    <w:p w14:paraId="7359307E" w14:textId="521347BC" w:rsidR="0007403D" w:rsidRPr="00363A37" w:rsidRDefault="0007403D" w:rsidP="0007403D">
      <w:pPr>
        <w:pStyle w:val="Guidance"/>
        <w:numPr>
          <w:ilvl w:val="0"/>
          <w:numId w:val="34"/>
        </w:numPr>
      </w:pPr>
      <w:r w:rsidRPr="00363A37">
        <w:t xml:space="preserve">in the event of </w:t>
      </w:r>
      <w:r w:rsidR="0091157B">
        <w:t xml:space="preserve">an </w:t>
      </w:r>
      <w:r w:rsidRPr="00363A37">
        <w:t>impossible transfer for technical reasons</w:t>
      </w:r>
    </w:p>
    <w:p w14:paraId="3FA6355A" w14:textId="77777777" w:rsidR="0007403D" w:rsidRPr="00363A37" w:rsidRDefault="0007403D" w:rsidP="0007403D">
      <w:pPr>
        <w:pStyle w:val="Guidance"/>
        <w:numPr>
          <w:ilvl w:val="1"/>
          <w:numId w:val="34"/>
        </w:numPr>
      </w:pPr>
      <w:r w:rsidRPr="00363A37">
        <w:t>ex-domain cancellation if appropriate</w:t>
      </w:r>
    </w:p>
    <w:p w14:paraId="6659A6F8" w14:textId="77777777" w:rsidR="0007403D" w:rsidRPr="00363A37" w:rsidRDefault="0007403D" w:rsidP="0007403D">
      <w:pPr>
        <w:pStyle w:val="Guidance"/>
        <w:numPr>
          <w:ilvl w:val="0"/>
          <w:numId w:val="34"/>
        </w:numPr>
      </w:pPr>
      <w:r w:rsidRPr="00363A37">
        <w:t>the registry operator will co-operate with others to manage any errors</w:t>
      </w:r>
    </w:p>
    <w:p w14:paraId="186759CE" w14:textId="77777777" w:rsidR="0007403D" w:rsidRPr="00363A37" w:rsidRDefault="0007403D" w:rsidP="0007403D">
      <w:pPr>
        <w:pStyle w:val="Guidance"/>
        <w:numPr>
          <w:ilvl w:val="0"/>
          <w:numId w:val="34"/>
        </w:numPr>
      </w:pPr>
      <w:r w:rsidRPr="00363A37">
        <w:t>where an obvious error has occurred and is agreed</w:t>
      </w:r>
    </w:p>
    <w:p w14:paraId="4FECE1EB" w14:textId="77777777" w:rsidR="0007403D" w:rsidRPr="00363A37" w:rsidRDefault="0007403D" w:rsidP="0007403D">
      <w:pPr>
        <w:pStyle w:val="Guidance"/>
        <w:numPr>
          <w:ilvl w:val="1"/>
          <w:numId w:val="34"/>
        </w:numPr>
      </w:pPr>
      <w:r w:rsidRPr="00363A37">
        <w:t>the registry operator will correct it even if it was not the issuer</w:t>
      </w:r>
    </w:p>
    <w:p w14:paraId="4DA3C30C" w14:textId="77777777" w:rsidR="0007403D" w:rsidRPr="00363A37" w:rsidRDefault="0007403D" w:rsidP="0007403D">
      <w:pPr>
        <w:pStyle w:val="Guidance"/>
        <w:numPr>
          <w:ilvl w:val="1"/>
          <w:numId w:val="34"/>
        </w:numPr>
      </w:pPr>
      <w:r w:rsidRPr="00363A37">
        <w:t>nobody should gain financially as the result of a correction</w:t>
      </w:r>
    </w:p>
    <w:p w14:paraId="1E7E7290" w14:textId="77777777" w:rsidR="0007403D" w:rsidRPr="00363A37" w:rsidRDefault="0007403D" w:rsidP="0007403D">
      <w:pPr>
        <w:pStyle w:val="Guidance"/>
        <w:numPr>
          <w:ilvl w:val="0"/>
          <w:numId w:val="34"/>
        </w:numPr>
      </w:pPr>
      <w:r w:rsidRPr="00363A37">
        <w:t>a registry operator can recover its reasonable costs of corrective action (unless it was responsible for the error)</w:t>
      </w:r>
    </w:p>
    <w:p w14:paraId="44A373CF" w14:textId="77777777" w:rsidR="0007403D" w:rsidRPr="00363A37" w:rsidRDefault="0007403D" w:rsidP="0007403D">
      <w:pPr>
        <w:pStyle w:val="Titolo2"/>
        <w:rPr>
          <w:lang w:val="en-GB" w:eastAsia="nl-BE"/>
        </w:rPr>
      </w:pPr>
      <w:bookmarkStart w:id="315" w:name="_Toc207612701"/>
      <w:bookmarkStart w:id="316" w:name="_Toc207612702"/>
      <w:bookmarkStart w:id="317" w:name="_Toc207612703"/>
      <w:bookmarkStart w:id="318" w:name="_Toc218527901"/>
      <w:bookmarkEnd w:id="315"/>
      <w:bookmarkEnd w:id="316"/>
      <w:bookmarkEnd w:id="317"/>
      <w:r w:rsidRPr="00363A37">
        <w:rPr>
          <w:lang w:val="en-GB" w:eastAsia="nl-BE"/>
        </w:rPr>
        <w:t>End of Life of EECS Certificates – Cancellation</w:t>
      </w:r>
      <w:bookmarkEnd w:id="318"/>
    </w:p>
    <w:p w14:paraId="4D9E9E65"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1D44CC28" w14:textId="77777777">
        <w:tc>
          <w:tcPr>
            <w:tcW w:w="1813" w:type="dxa"/>
          </w:tcPr>
          <w:p w14:paraId="592F77F5" w14:textId="77777777" w:rsidR="0007403D" w:rsidRPr="00363A37" w:rsidRDefault="0007403D">
            <w:pPr>
              <w:rPr>
                <w:lang w:val="en-GB" w:eastAsia="nl-BE"/>
              </w:rPr>
            </w:pPr>
            <w:r w:rsidRPr="00363A37">
              <w:rPr>
                <w:lang w:val="en-GB" w:eastAsia="nl-BE"/>
              </w:rPr>
              <w:lastRenderedPageBreak/>
              <w:t>C5.2.3</w:t>
            </w:r>
          </w:p>
        </w:tc>
        <w:tc>
          <w:tcPr>
            <w:tcW w:w="1813" w:type="dxa"/>
          </w:tcPr>
          <w:p w14:paraId="0D19E818" w14:textId="77777777" w:rsidR="0007403D" w:rsidRPr="00363A37" w:rsidRDefault="0007403D">
            <w:pPr>
              <w:rPr>
                <w:lang w:val="en-GB" w:eastAsia="nl-BE"/>
              </w:rPr>
            </w:pPr>
            <w:r w:rsidRPr="00363A37">
              <w:rPr>
                <w:lang w:val="en-GB" w:eastAsia="nl-BE"/>
              </w:rPr>
              <w:t>C6.1.1</w:t>
            </w:r>
          </w:p>
        </w:tc>
        <w:tc>
          <w:tcPr>
            <w:tcW w:w="1814" w:type="dxa"/>
          </w:tcPr>
          <w:p w14:paraId="35E99E63" w14:textId="77777777" w:rsidR="0007403D" w:rsidRPr="00363A37" w:rsidRDefault="0007403D">
            <w:pPr>
              <w:rPr>
                <w:lang w:val="en-GB" w:eastAsia="nl-BE"/>
              </w:rPr>
            </w:pPr>
            <w:r w:rsidRPr="00363A37">
              <w:rPr>
                <w:lang w:val="en-GB" w:eastAsia="nl-BE"/>
              </w:rPr>
              <w:t>C7.1.1</w:t>
            </w:r>
          </w:p>
        </w:tc>
        <w:tc>
          <w:tcPr>
            <w:tcW w:w="1813" w:type="dxa"/>
          </w:tcPr>
          <w:p w14:paraId="5E6E023F" w14:textId="55224CBC" w:rsidR="0007403D" w:rsidRPr="00363A37" w:rsidRDefault="00A369A0">
            <w:pPr>
              <w:rPr>
                <w:lang w:val="en-GB" w:eastAsia="nl-BE"/>
              </w:rPr>
            </w:pPr>
            <w:r>
              <w:rPr>
                <w:lang w:val="en-GB" w:eastAsia="nl-BE"/>
              </w:rPr>
              <w:t>C7.1.3</w:t>
            </w:r>
          </w:p>
        </w:tc>
        <w:tc>
          <w:tcPr>
            <w:tcW w:w="1814" w:type="dxa"/>
          </w:tcPr>
          <w:p w14:paraId="3D591343" w14:textId="1FE69972" w:rsidR="0007403D" w:rsidRPr="00363A37" w:rsidRDefault="00A369A0">
            <w:pPr>
              <w:rPr>
                <w:lang w:val="en-GB" w:eastAsia="nl-BE"/>
              </w:rPr>
            </w:pPr>
            <w:r>
              <w:rPr>
                <w:lang w:val="en-GB" w:eastAsia="nl-BE"/>
              </w:rPr>
              <w:t>C7.1.5</w:t>
            </w:r>
          </w:p>
        </w:tc>
      </w:tr>
      <w:tr w:rsidR="0007403D" w:rsidRPr="00363A37" w14:paraId="6A3261E4" w14:textId="77777777">
        <w:tc>
          <w:tcPr>
            <w:tcW w:w="1813" w:type="dxa"/>
          </w:tcPr>
          <w:p w14:paraId="7358D3B3" w14:textId="6C997963" w:rsidR="0007403D" w:rsidRPr="00363A37" w:rsidRDefault="00A369A0">
            <w:pPr>
              <w:rPr>
                <w:lang w:val="en-GB" w:eastAsia="nl-BE"/>
              </w:rPr>
            </w:pPr>
            <w:r>
              <w:rPr>
                <w:lang w:val="en-GB" w:eastAsia="nl-BE"/>
              </w:rPr>
              <w:t>C7.1.6</w:t>
            </w:r>
          </w:p>
        </w:tc>
        <w:tc>
          <w:tcPr>
            <w:tcW w:w="1813" w:type="dxa"/>
          </w:tcPr>
          <w:p w14:paraId="31BE6A92" w14:textId="56D2B609" w:rsidR="0007403D" w:rsidRPr="00363A37" w:rsidRDefault="00A369A0">
            <w:pPr>
              <w:rPr>
                <w:lang w:val="en-GB" w:eastAsia="nl-BE"/>
              </w:rPr>
            </w:pPr>
            <w:r w:rsidRPr="00363A37">
              <w:rPr>
                <w:lang w:val="en-GB" w:eastAsia="nl-BE"/>
              </w:rPr>
              <w:t>C7.2.1</w:t>
            </w:r>
          </w:p>
        </w:tc>
        <w:tc>
          <w:tcPr>
            <w:tcW w:w="1814" w:type="dxa"/>
          </w:tcPr>
          <w:p w14:paraId="710B3648" w14:textId="6C9E66D6" w:rsidR="0007403D" w:rsidRPr="00363A37" w:rsidRDefault="00A369A0">
            <w:pPr>
              <w:rPr>
                <w:lang w:val="en-GB" w:eastAsia="nl-BE"/>
              </w:rPr>
            </w:pPr>
            <w:r w:rsidRPr="00363A37">
              <w:rPr>
                <w:lang w:val="en-GB" w:eastAsia="nl-BE"/>
              </w:rPr>
              <w:t>C7.2.2</w:t>
            </w:r>
          </w:p>
        </w:tc>
        <w:tc>
          <w:tcPr>
            <w:tcW w:w="1813" w:type="dxa"/>
          </w:tcPr>
          <w:p w14:paraId="562E60CA" w14:textId="13DC0B58" w:rsidR="0007403D" w:rsidRPr="00363A37" w:rsidRDefault="00CB3110">
            <w:pPr>
              <w:rPr>
                <w:lang w:val="en-GB" w:eastAsia="nl-BE"/>
              </w:rPr>
            </w:pPr>
            <w:r w:rsidRPr="00363A37">
              <w:rPr>
                <w:lang w:val="en-GB" w:eastAsia="nl-BE"/>
              </w:rPr>
              <w:t>C7.2.3</w:t>
            </w:r>
          </w:p>
        </w:tc>
        <w:tc>
          <w:tcPr>
            <w:tcW w:w="1814" w:type="dxa"/>
          </w:tcPr>
          <w:p w14:paraId="4C44104E" w14:textId="7BABDC26" w:rsidR="0007403D" w:rsidRPr="00363A37" w:rsidRDefault="00CB3110">
            <w:pPr>
              <w:rPr>
                <w:lang w:val="en-GB" w:eastAsia="nl-BE"/>
              </w:rPr>
            </w:pPr>
            <w:r w:rsidRPr="00363A37">
              <w:rPr>
                <w:lang w:val="en-GB" w:eastAsia="nl-BE"/>
              </w:rPr>
              <w:t>C7.3.1</w:t>
            </w:r>
          </w:p>
        </w:tc>
      </w:tr>
      <w:tr w:rsidR="0007403D" w:rsidRPr="00363A37" w14:paraId="1D033772" w14:textId="77777777">
        <w:tc>
          <w:tcPr>
            <w:tcW w:w="1813" w:type="dxa"/>
          </w:tcPr>
          <w:p w14:paraId="29E254B3" w14:textId="0B298BF4" w:rsidR="0007403D" w:rsidRPr="00363A37" w:rsidRDefault="00CB3110">
            <w:pPr>
              <w:rPr>
                <w:lang w:val="en-GB" w:eastAsia="nl-BE"/>
              </w:rPr>
            </w:pPr>
            <w:r w:rsidRPr="00363A37">
              <w:rPr>
                <w:lang w:val="en-GB" w:eastAsia="nl-BE"/>
              </w:rPr>
              <w:t>E3.3.10</w:t>
            </w:r>
          </w:p>
        </w:tc>
        <w:tc>
          <w:tcPr>
            <w:tcW w:w="1813" w:type="dxa"/>
          </w:tcPr>
          <w:p w14:paraId="6AD82DF1" w14:textId="747BE534" w:rsidR="0007403D" w:rsidRPr="00363A37" w:rsidRDefault="00CB3110">
            <w:pPr>
              <w:rPr>
                <w:lang w:val="en-GB" w:eastAsia="nl-BE"/>
              </w:rPr>
            </w:pPr>
            <w:r w:rsidRPr="00363A37">
              <w:rPr>
                <w:lang w:val="en-GB" w:eastAsia="nl-BE"/>
              </w:rPr>
              <w:t>O3.1.1</w:t>
            </w:r>
          </w:p>
        </w:tc>
        <w:tc>
          <w:tcPr>
            <w:tcW w:w="1814" w:type="dxa"/>
          </w:tcPr>
          <w:p w14:paraId="02676B5E" w14:textId="62E973C0" w:rsidR="0007403D" w:rsidRPr="00363A37" w:rsidRDefault="0007403D">
            <w:pPr>
              <w:rPr>
                <w:lang w:val="en-GB" w:eastAsia="nl-BE"/>
              </w:rPr>
            </w:pPr>
          </w:p>
        </w:tc>
        <w:tc>
          <w:tcPr>
            <w:tcW w:w="1813" w:type="dxa"/>
          </w:tcPr>
          <w:p w14:paraId="548EAF84" w14:textId="77777777" w:rsidR="0007403D" w:rsidRPr="00363A37" w:rsidRDefault="0007403D">
            <w:pPr>
              <w:rPr>
                <w:lang w:val="en-GB" w:eastAsia="nl-BE"/>
              </w:rPr>
            </w:pPr>
          </w:p>
        </w:tc>
        <w:tc>
          <w:tcPr>
            <w:tcW w:w="1814" w:type="dxa"/>
          </w:tcPr>
          <w:p w14:paraId="00F047E8" w14:textId="77777777" w:rsidR="0007403D" w:rsidRPr="00363A37" w:rsidRDefault="0007403D">
            <w:pPr>
              <w:rPr>
                <w:lang w:val="en-GB" w:eastAsia="nl-BE"/>
              </w:rPr>
            </w:pPr>
          </w:p>
        </w:tc>
      </w:tr>
    </w:tbl>
    <w:p w14:paraId="1F72D1AE" w14:textId="77777777" w:rsidR="0007403D" w:rsidRPr="00363A37" w:rsidRDefault="0007403D" w:rsidP="0007403D">
      <w:pPr>
        <w:rPr>
          <w:lang w:val="en-GB" w:eastAsia="nl-BE"/>
        </w:rPr>
      </w:pPr>
    </w:p>
    <w:p w14:paraId="12E2C735" w14:textId="77777777" w:rsidR="0007403D" w:rsidRPr="00363A37" w:rsidRDefault="0007403D" w:rsidP="0007403D">
      <w:pPr>
        <w:pStyle w:val="Guidance"/>
      </w:pPr>
      <w:r w:rsidRPr="00363A37">
        <w:t>It must describe:</w:t>
      </w:r>
    </w:p>
    <w:p w14:paraId="210106EC" w14:textId="77777777" w:rsidR="0007403D" w:rsidRPr="00363A37" w:rsidRDefault="0007403D" w:rsidP="0007403D">
      <w:pPr>
        <w:pStyle w:val="Guidance"/>
        <w:numPr>
          <w:ilvl w:val="0"/>
          <w:numId w:val="35"/>
        </w:numPr>
      </w:pPr>
      <w:r w:rsidRPr="00363A37">
        <w:t>the limitations on what can be cancelled, including that you cannot cancel a certificate that is already cancelled or has expired</w:t>
      </w:r>
    </w:p>
    <w:p w14:paraId="3F735294" w14:textId="77777777" w:rsidR="0007403D" w:rsidRPr="00363A37" w:rsidRDefault="0007403D" w:rsidP="0007403D">
      <w:pPr>
        <w:pStyle w:val="Guidance"/>
        <w:numPr>
          <w:ilvl w:val="0"/>
          <w:numId w:val="35"/>
        </w:numPr>
      </w:pPr>
      <w:r w:rsidRPr="00363A37">
        <w:t>how cancelled certificates are prevented from being transferred</w:t>
      </w:r>
    </w:p>
    <w:p w14:paraId="4633DADC" w14:textId="77777777" w:rsidR="0007403D" w:rsidRPr="00363A37" w:rsidRDefault="0007403D" w:rsidP="0007403D">
      <w:pPr>
        <w:pStyle w:val="Guidance"/>
        <w:numPr>
          <w:ilvl w:val="0"/>
          <w:numId w:val="35"/>
        </w:numPr>
      </w:pPr>
      <w:r w:rsidRPr="00363A37">
        <w:t>the situations where ex-domain cancellations are permitted</w:t>
      </w:r>
    </w:p>
    <w:p w14:paraId="4E5FF90C" w14:textId="77777777" w:rsidR="0007403D" w:rsidRPr="00363A37" w:rsidRDefault="0007403D" w:rsidP="0007403D">
      <w:pPr>
        <w:pStyle w:val="Guidance"/>
        <w:numPr>
          <w:ilvl w:val="0"/>
          <w:numId w:val="35"/>
        </w:numPr>
      </w:pPr>
      <w:r w:rsidRPr="00363A37">
        <w:t>what information is in a cancellation request and how that information is provided by the account holder e.g., via a form on a website</w:t>
      </w:r>
    </w:p>
    <w:p w14:paraId="52E21401" w14:textId="77777777" w:rsidR="0007403D" w:rsidRPr="00363A37" w:rsidRDefault="0007403D" w:rsidP="0007403D">
      <w:pPr>
        <w:pStyle w:val="Guidance"/>
        <w:numPr>
          <w:ilvl w:val="0"/>
          <w:numId w:val="35"/>
        </w:numPr>
      </w:pPr>
      <w:r w:rsidRPr="00363A37">
        <w:t>the process of cancellation (who does what) including:</w:t>
      </w:r>
    </w:p>
    <w:p w14:paraId="4626519D" w14:textId="77777777" w:rsidR="0007403D" w:rsidRPr="00363A37" w:rsidRDefault="0007403D" w:rsidP="0007403D">
      <w:pPr>
        <w:pStyle w:val="Guidance"/>
        <w:numPr>
          <w:ilvl w:val="1"/>
          <w:numId w:val="35"/>
        </w:numPr>
      </w:pPr>
      <w:r w:rsidRPr="00363A37">
        <w:t>reporting to authorities</w:t>
      </w:r>
    </w:p>
    <w:p w14:paraId="4715D96A" w14:textId="77777777" w:rsidR="0007403D" w:rsidRPr="00363A37" w:rsidRDefault="0007403D" w:rsidP="0007403D">
      <w:pPr>
        <w:pStyle w:val="Guidance"/>
        <w:numPr>
          <w:ilvl w:val="1"/>
          <w:numId w:val="35"/>
        </w:numPr>
      </w:pPr>
      <w:r w:rsidRPr="00363A37">
        <w:t>how long the process should take</w:t>
      </w:r>
    </w:p>
    <w:p w14:paraId="2C428822" w14:textId="77777777" w:rsidR="0007403D" w:rsidRPr="00363A37" w:rsidRDefault="0007403D" w:rsidP="0007403D">
      <w:pPr>
        <w:pStyle w:val="Guidance"/>
        <w:numPr>
          <w:ilvl w:val="0"/>
          <w:numId w:val="35"/>
        </w:numPr>
      </w:pPr>
      <w:r w:rsidRPr="00363A37">
        <w:t>how multi-product certificates are handled (i.e., certificates for multiple purposes or certificates for both source and technology like renewable HEC GOs)</w:t>
      </w:r>
    </w:p>
    <w:p w14:paraId="0F6D44EA" w14:textId="77777777" w:rsidR="0007403D" w:rsidRDefault="0007403D" w:rsidP="0007403D">
      <w:pPr>
        <w:pStyle w:val="Guidance"/>
        <w:numPr>
          <w:ilvl w:val="0"/>
          <w:numId w:val="35"/>
        </w:numPr>
      </w:pPr>
      <w:r w:rsidRPr="00363A37">
        <w:t>how a cancellation statement can be obtained for a consumer and how long the production time is likely to be</w:t>
      </w:r>
    </w:p>
    <w:p w14:paraId="6DF98033" w14:textId="53EAC3B7" w:rsidR="0007403D" w:rsidRDefault="00687967" w:rsidP="0007403D">
      <w:pPr>
        <w:pStyle w:val="Guidance"/>
        <w:numPr>
          <w:ilvl w:val="0"/>
          <w:numId w:val="35"/>
        </w:numPr>
      </w:pPr>
      <w:r>
        <w:t>w</w:t>
      </w:r>
      <w:r w:rsidR="0007403D" w:rsidRPr="00F71341">
        <w:t>hich types of certificates are allowed to be cancelled in the Domain</w:t>
      </w:r>
    </w:p>
    <w:p w14:paraId="75F0FBF4" w14:textId="77777777" w:rsidR="00687967" w:rsidRPr="007920E2" w:rsidRDefault="00687967" w:rsidP="00687967">
      <w:pPr>
        <w:pStyle w:val="Guidance"/>
        <w:numPr>
          <w:ilvl w:val="0"/>
          <w:numId w:val="35"/>
        </w:numPr>
        <w:rPr>
          <w:iCs/>
          <w:lang w:val="en-US"/>
        </w:rPr>
      </w:pPr>
      <w:r w:rsidRPr="007920E2">
        <w:rPr>
          <w:iCs/>
        </w:rPr>
        <w:t>who is entitled to cancel GOs?</w:t>
      </w:r>
      <w:r w:rsidRPr="007920E2">
        <w:rPr>
          <w:iCs/>
          <w:lang w:val="en-US"/>
        </w:rPr>
        <w:t> </w:t>
      </w:r>
    </w:p>
    <w:p w14:paraId="38FEA5EB" w14:textId="3D9FC99B" w:rsidR="00687967" w:rsidRPr="007920E2" w:rsidRDefault="00687967" w:rsidP="007920E2">
      <w:pPr>
        <w:pStyle w:val="Guidance"/>
        <w:numPr>
          <w:ilvl w:val="1"/>
          <w:numId w:val="35"/>
        </w:numPr>
        <w:rPr>
          <w:iCs/>
          <w:lang w:val="en-US"/>
        </w:rPr>
      </w:pPr>
      <w:r w:rsidRPr="007920E2">
        <w:rPr>
          <w:iCs/>
        </w:rPr>
        <w:t>(</w:t>
      </w:r>
      <w:proofErr w:type="gramStart"/>
      <w:r w:rsidRPr="007920E2">
        <w:rPr>
          <w:iCs/>
        </w:rPr>
        <w:t>only</w:t>
      </w:r>
      <w:proofErr w:type="gramEnd"/>
      <w:r w:rsidRPr="007920E2">
        <w:rPr>
          <w:iCs/>
        </w:rPr>
        <w:t xml:space="preserve"> licensed suppliers and/ or</w:t>
      </w:r>
      <w:r w:rsidRPr="007920E2">
        <w:rPr>
          <w:iCs/>
          <w:lang w:val="en-US"/>
        </w:rPr>
        <w:t> </w:t>
      </w:r>
    </w:p>
    <w:p w14:paraId="1C2FFFF7" w14:textId="442191D9" w:rsidR="00687967" w:rsidRPr="00687967" w:rsidRDefault="00687967" w:rsidP="007920E2">
      <w:pPr>
        <w:pStyle w:val="Guidance"/>
        <w:numPr>
          <w:ilvl w:val="1"/>
          <w:numId w:val="35"/>
        </w:numPr>
        <w:rPr>
          <w:iCs/>
          <w:lang w:val="de-DE"/>
        </w:rPr>
      </w:pPr>
      <w:r w:rsidRPr="007920E2">
        <w:rPr>
          <w:iCs/>
        </w:rPr>
        <w:t>consumers and/or </w:t>
      </w:r>
      <w:r w:rsidRPr="00687967">
        <w:rPr>
          <w:iCs/>
          <w:lang w:val="de-DE"/>
        </w:rPr>
        <w:t> </w:t>
      </w:r>
    </w:p>
    <w:p w14:paraId="2CB09A71" w14:textId="77777777" w:rsidR="0091157B" w:rsidRPr="00CB7EDC" w:rsidRDefault="00687967" w:rsidP="007920E2">
      <w:pPr>
        <w:pStyle w:val="Guidance"/>
        <w:numPr>
          <w:ilvl w:val="1"/>
          <w:numId w:val="35"/>
        </w:numPr>
        <w:rPr>
          <w:iCs/>
          <w:lang w:val="en-US"/>
        </w:rPr>
      </w:pPr>
      <w:r w:rsidRPr="007920E2">
        <w:rPr>
          <w:iCs/>
        </w:rPr>
        <w:t xml:space="preserve">intermediary service providers) </w:t>
      </w:r>
    </w:p>
    <w:p w14:paraId="787B672A" w14:textId="3DBD92AC" w:rsidR="00687967" w:rsidRPr="007920E2" w:rsidRDefault="00687967" w:rsidP="007920E2">
      <w:pPr>
        <w:pStyle w:val="Guidance"/>
        <w:numPr>
          <w:ilvl w:val="1"/>
          <w:numId w:val="35"/>
        </w:numPr>
        <w:rPr>
          <w:iCs/>
          <w:lang w:val="en-US"/>
        </w:rPr>
      </w:pPr>
      <w:r w:rsidRPr="007920E2">
        <w:rPr>
          <w:iCs/>
        </w:rPr>
        <w:t>who can cancel GOs on behalf of specific consumers?</w:t>
      </w:r>
      <w:r w:rsidRPr="007920E2">
        <w:rPr>
          <w:iCs/>
          <w:lang w:val="en-US"/>
        </w:rPr>
        <w:t> </w:t>
      </w:r>
    </w:p>
    <w:p w14:paraId="3131BE8E" w14:textId="77777777" w:rsidR="00687967" w:rsidRPr="007920E2" w:rsidRDefault="00687967" w:rsidP="00687967">
      <w:pPr>
        <w:pStyle w:val="Guidance"/>
        <w:numPr>
          <w:ilvl w:val="0"/>
          <w:numId w:val="35"/>
        </w:numPr>
        <w:rPr>
          <w:iCs/>
          <w:lang w:val="en-US"/>
        </w:rPr>
      </w:pPr>
      <w:r w:rsidRPr="007920E2">
        <w:rPr>
          <w:iCs/>
        </w:rPr>
        <w:t>How certificate cancellations are handled for certificate cancellations that are eligible for EU-ETS, RFNBO, low-carbon gas target accounting frameworks</w:t>
      </w:r>
      <w:r w:rsidRPr="007920E2">
        <w:rPr>
          <w:iCs/>
          <w:lang w:val="en-US"/>
        </w:rPr>
        <w:t> </w:t>
      </w:r>
    </w:p>
    <w:p w14:paraId="5C6810A5" w14:textId="77777777" w:rsidR="00687967" w:rsidRPr="007920E2" w:rsidRDefault="00687967" w:rsidP="00687967">
      <w:pPr>
        <w:pStyle w:val="Guidance"/>
        <w:numPr>
          <w:ilvl w:val="0"/>
          <w:numId w:val="35"/>
        </w:numPr>
        <w:rPr>
          <w:iCs/>
          <w:lang w:val="en-US"/>
        </w:rPr>
      </w:pPr>
      <w:r w:rsidRPr="007920E2">
        <w:rPr>
          <w:iCs/>
        </w:rPr>
        <w:t>How cancellations of GOs relate to registered information of renewable gas consumption in the Domain that is also registered in the Union Database for sustainable fuels.</w:t>
      </w:r>
      <w:r w:rsidRPr="007920E2">
        <w:rPr>
          <w:iCs/>
          <w:lang w:val="en-US"/>
        </w:rPr>
        <w:t> </w:t>
      </w:r>
    </w:p>
    <w:p w14:paraId="1F537996" w14:textId="77777777" w:rsidR="00687967" w:rsidRPr="007920E2" w:rsidRDefault="00687967" w:rsidP="00687967">
      <w:pPr>
        <w:pStyle w:val="Guidance"/>
        <w:numPr>
          <w:ilvl w:val="0"/>
          <w:numId w:val="35"/>
        </w:numPr>
        <w:rPr>
          <w:iCs/>
          <w:lang w:val="en-US"/>
        </w:rPr>
      </w:pPr>
      <w:r w:rsidRPr="007920E2">
        <w:rPr>
          <w:iCs/>
        </w:rPr>
        <w:t>Conditions under which a new Certificate under another Certification Scheme could be issued, based on a cancelled EECS Certificate.</w:t>
      </w:r>
      <w:r w:rsidRPr="007920E2">
        <w:rPr>
          <w:iCs/>
          <w:lang w:val="en-US"/>
        </w:rPr>
        <w:t> </w:t>
      </w:r>
    </w:p>
    <w:p w14:paraId="25F22EFC" w14:textId="77777777" w:rsidR="00687967" w:rsidRPr="00F71341" w:rsidRDefault="00687967" w:rsidP="007920E2">
      <w:pPr>
        <w:pStyle w:val="Guidance"/>
      </w:pPr>
    </w:p>
    <w:p w14:paraId="17B81167" w14:textId="77777777" w:rsidR="0007403D" w:rsidRPr="00363A37" w:rsidRDefault="0007403D" w:rsidP="0007403D">
      <w:pPr>
        <w:pStyle w:val="Guidance"/>
      </w:pPr>
      <w:r w:rsidRPr="00363A37">
        <w:t>A sample or template cancellation statement must be included as an appendix.</w:t>
      </w:r>
    </w:p>
    <w:p w14:paraId="17018956" w14:textId="77777777" w:rsidR="0007403D" w:rsidRPr="00363A37" w:rsidRDefault="0007403D" w:rsidP="0007403D">
      <w:pPr>
        <w:pStyle w:val="Titolo2"/>
        <w:rPr>
          <w:lang w:val="en-GB" w:eastAsia="nl-BE"/>
        </w:rPr>
      </w:pPr>
      <w:bookmarkStart w:id="319" w:name="_Toc207612705"/>
      <w:bookmarkStart w:id="320" w:name="_Toc207612706"/>
      <w:bookmarkStart w:id="321" w:name="_Toc207612707"/>
      <w:bookmarkStart w:id="322" w:name="_Toc207612708"/>
      <w:bookmarkStart w:id="323" w:name="_Toc207612730"/>
      <w:bookmarkStart w:id="324" w:name="_Toc207612735"/>
      <w:bookmarkStart w:id="325" w:name="_Toc207612740"/>
      <w:bookmarkStart w:id="326" w:name="_Toc207612745"/>
      <w:bookmarkStart w:id="327" w:name="_Toc207612746"/>
      <w:bookmarkStart w:id="328" w:name="_Toc207612747"/>
      <w:bookmarkStart w:id="329" w:name="_Toc207612748"/>
      <w:bookmarkStart w:id="330" w:name="_Toc207612749"/>
      <w:bookmarkStart w:id="331" w:name="_Toc218527902"/>
      <w:bookmarkEnd w:id="319"/>
      <w:bookmarkEnd w:id="320"/>
      <w:bookmarkEnd w:id="321"/>
      <w:bookmarkEnd w:id="322"/>
      <w:bookmarkEnd w:id="323"/>
      <w:bookmarkEnd w:id="324"/>
      <w:bookmarkEnd w:id="325"/>
      <w:bookmarkEnd w:id="326"/>
      <w:bookmarkEnd w:id="327"/>
      <w:bookmarkEnd w:id="328"/>
      <w:bookmarkEnd w:id="329"/>
      <w:bookmarkEnd w:id="330"/>
      <w:r w:rsidRPr="00363A37">
        <w:rPr>
          <w:lang w:val="en-GB" w:eastAsia="nl-BE"/>
        </w:rPr>
        <w:t>End of Life of EECS Certificates – Expiry</w:t>
      </w:r>
      <w:bookmarkEnd w:id="331"/>
    </w:p>
    <w:p w14:paraId="30FE62EA"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399B1571" w14:textId="77777777">
        <w:tc>
          <w:tcPr>
            <w:tcW w:w="2266" w:type="dxa"/>
          </w:tcPr>
          <w:p w14:paraId="2A25671A" w14:textId="77777777" w:rsidR="0007403D" w:rsidRPr="00363A37" w:rsidRDefault="0007403D">
            <w:pPr>
              <w:rPr>
                <w:lang w:val="en-GB" w:eastAsia="nl-BE"/>
              </w:rPr>
            </w:pPr>
            <w:r w:rsidRPr="00363A37">
              <w:rPr>
                <w:lang w:val="en-GB" w:eastAsia="nl-BE"/>
              </w:rPr>
              <w:t>C5.2.3</w:t>
            </w:r>
          </w:p>
        </w:tc>
        <w:tc>
          <w:tcPr>
            <w:tcW w:w="2267" w:type="dxa"/>
          </w:tcPr>
          <w:p w14:paraId="77F11DD8" w14:textId="77777777" w:rsidR="0007403D" w:rsidRPr="00363A37" w:rsidRDefault="0007403D">
            <w:pPr>
              <w:rPr>
                <w:lang w:val="en-GB" w:eastAsia="nl-BE"/>
              </w:rPr>
            </w:pPr>
            <w:r w:rsidRPr="00363A37">
              <w:rPr>
                <w:lang w:val="en-GB" w:eastAsia="nl-BE"/>
              </w:rPr>
              <w:t>C6.1.1c</w:t>
            </w:r>
          </w:p>
        </w:tc>
        <w:tc>
          <w:tcPr>
            <w:tcW w:w="2267" w:type="dxa"/>
          </w:tcPr>
          <w:p w14:paraId="7812D9A8" w14:textId="77777777" w:rsidR="0007403D" w:rsidRPr="00363A37" w:rsidRDefault="0007403D">
            <w:pPr>
              <w:rPr>
                <w:lang w:val="en-GB" w:eastAsia="nl-BE"/>
              </w:rPr>
            </w:pPr>
            <w:r w:rsidRPr="00363A37">
              <w:rPr>
                <w:lang w:val="en-GB" w:eastAsia="nl-BE"/>
              </w:rPr>
              <w:t>E6.2.1h</w:t>
            </w:r>
          </w:p>
        </w:tc>
        <w:tc>
          <w:tcPr>
            <w:tcW w:w="2267" w:type="dxa"/>
          </w:tcPr>
          <w:p w14:paraId="0634FB58" w14:textId="77777777" w:rsidR="0007403D" w:rsidRPr="00363A37" w:rsidRDefault="0007403D">
            <w:pPr>
              <w:rPr>
                <w:lang w:val="en-GB" w:eastAsia="nl-BE"/>
              </w:rPr>
            </w:pPr>
          </w:p>
        </w:tc>
      </w:tr>
    </w:tbl>
    <w:p w14:paraId="0D926BEB" w14:textId="77777777" w:rsidR="0007403D" w:rsidRPr="00363A37" w:rsidRDefault="0007403D" w:rsidP="0007403D">
      <w:pPr>
        <w:rPr>
          <w:lang w:val="en-GB" w:eastAsia="nl-BE"/>
        </w:rPr>
      </w:pPr>
    </w:p>
    <w:p w14:paraId="4542BE02" w14:textId="77777777" w:rsidR="0007403D" w:rsidRPr="00363A37" w:rsidRDefault="0007403D" w:rsidP="0007403D">
      <w:pPr>
        <w:pStyle w:val="Guidance"/>
      </w:pPr>
      <w:r w:rsidRPr="00363A37">
        <w:lastRenderedPageBreak/>
        <w:t>It must describe:</w:t>
      </w:r>
    </w:p>
    <w:p w14:paraId="2C802FF0" w14:textId="77777777" w:rsidR="0007403D" w:rsidRPr="00363A37" w:rsidRDefault="0007403D" w:rsidP="0007403D">
      <w:pPr>
        <w:pStyle w:val="Guidance"/>
        <w:numPr>
          <w:ilvl w:val="0"/>
          <w:numId w:val="36"/>
        </w:numPr>
      </w:pPr>
      <w:r w:rsidRPr="00363A37">
        <w:t>what expiry means and if it applies to the EECS Product(s)</w:t>
      </w:r>
    </w:p>
    <w:p w14:paraId="4CBBE287" w14:textId="77777777" w:rsidR="0007403D" w:rsidRPr="00363A37" w:rsidRDefault="0007403D" w:rsidP="0007403D">
      <w:pPr>
        <w:pStyle w:val="Guidance"/>
        <w:numPr>
          <w:ilvl w:val="0"/>
          <w:numId w:val="36"/>
        </w:numPr>
      </w:pPr>
      <w:r w:rsidRPr="00363A37">
        <w:t>the local legislation on expiry</w:t>
      </w:r>
    </w:p>
    <w:p w14:paraId="5EEE34CD" w14:textId="77777777" w:rsidR="0007403D" w:rsidRPr="00363A37" w:rsidRDefault="0007403D" w:rsidP="0007403D">
      <w:pPr>
        <w:pStyle w:val="Guidance"/>
        <w:numPr>
          <w:ilvl w:val="0"/>
          <w:numId w:val="36"/>
        </w:numPr>
      </w:pPr>
      <w:r w:rsidRPr="00363A37">
        <w:t>how expiry occurs</w:t>
      </w:r>
    </w:p>
    <w:p w14:paraId="736C7B8E" w14:textId="77777777" w:rsidR="0007403D" w:rsidRPr="00363A37" w:rsidRDefault="0007403D" w:rsidP="0007403D">
      <w:pPr>
        <w:pStyle w:val="Guidance"/>
        <w:numPr>
          <w:ilvl w:val="1"/>
          <w:numId w:val="36"/>
        </w:numPr>
      </w:pPr>
      <w:r w:rsidRPr="00363A37">
        <w:t>automatic on a set date</w:t>
      </w:r>
    </w:p>
    <w:p w14:paraId="23CCE3AF" w14:textId="77777777" w:rsidR="0007403D" w:rsidRPr="00363A37" w:rsidRDefault="0007403D" w:rsidP="0007403D">
      <w:pPr>
        <w:pStyle w:val="Guidance"/>
        <w:numPr>
          <w:ilvl w:val="1"/>
          <w:numId w:val="36"/>
        </w:numPr>
      </w:pPr>
      <w:r w:rsidRPr="00363A37">
        <w:t>automatic on certificate anniversary</w:t>
      </w:r>
    </w:p>
    <w:p w14:paraId="06477609" w14:textId="77777777" w:rsidR="0007403D" w:rsidRPr="00363A37" w:rsidRDefault="0007403D" w:rsidP="0007403D">
      <w:pPr>
        <w:pStyle w:val="Guidance"/>
        <w:numPr>
          <w:ilvl w:val="1"/>
          <w:numId w:val="36"/>
        </w:numPr>
      </w:pPr>
      <w:r w:rsidRPr="00363A37">
        <w:t>by transfer (like cancellation)</w:t>
      </w:r>
    </w:p>
    <w:p w14:paraId="7E87F95A" w14:textId="77777777" w:rsidR="0007403D" w:rsidRPr="00363A37" w:rsidRDefault="0007403D" w:rsidP="0007403D">
      <w:pPr>
        <w:pStyle w:val="Guidance"/>
        <w:numPr>
          <w:ilvl w:val="1"/>
          <w:numId w:val="36"/>
        </w:numPr>
      </w:pPr>
      <w:r w:rsidRPr="00363A37">
        <w:t>by failing validation on transfer</w:t>
      </w:r>
    </w:p>
    <w:p w14:paraId="4175F9D7" w14:textId="77777777" w:rsidR="0007403D" w:rsidRPr="00363A37" w:rsidRDefault="0007403D" w:rsidP="0007403D">
      <w:pPr>
        <w:pStyle w:val="Guidance"/>
        <w:numPr>
          <w:ilvl w:val="0"/>
          <w:numId w:val="36"/>
        </w:numPr>
      </w:pPr>
      <w:r w:rsidRPr="00363A37">
        <w:t>what happens to imports where the certificates have already expired for local use</w:t>
      </w:r>
    </w:p>
    <w:p w14:paraId="65FE8897" w14:textId="77777777" w:rsidR="0007403D" w:rsidRPr="00363A37" w:rsidRDefault="0007403D" w:rsidP="0007403D">
      <w:pPr>
        <w:pStyle w:val="Guidance"/>
        <w:numPr>
          <w:ilvl w:val="1"/>
          <w:numId w:val="36"/>
        </w:numPr>
      </w:pPr>
      <w:r w:rsidRPr="00363A37">
        <w:t>imported and automatically expired (not recommended) or</w:t>
      </w:r>
    </w:p>
    <w:p w14:paraId="70CB00BD" w14:textId="77777777" w:rsidR="0007403D" w:rsidRPr="00363A37" w:rsidRDefault="0007403D" w:rsidP="0007403D">
      <w:pPr>
        <w:pStyle w:val="Guidance"/>
        <w:numPr>
          <w:ilvl w:val="1"/>
          <w:numId w:val="36"/>
        </w:numPr>
      </w:pPr>
      <w:r w:rsidRPr="00363A37">
        <w:t>prevented from import (i.e., fail validation) or</w:t>
      </w:r>
    </w:p>
    <w:p w14:paraId="36E8447A" w14:textId="77777777" w:rsidR="0007403D" w:rsidRPr="0075626D" w:rsidRDefault="0007403D" w:rsidP="0007403D">
      <w:pPr>
        <w:pStyle w:val="Guidance"/>
        <w:numPr>
          <w:ilvl w:val="1"/>
          <w:numId w:val="36"/>
        </w:numPr>
      </w:pPr>
      <w:r w:rsidRPr="00363A37">
        <w:t xml:space="preserve">can be held but not eligible for formal cancellation against an obligation (e.g., Disclosure under a Directive) </w:t>
      </w:r>
    </w:p>
    <w:p w14:paraId="786FA0EE" w14:textId="77777777" w:rsidR="0007403D" w:rsidRPr="00363A37" w:rsidRDefault="0007403D" w:rsidP="0007403D">
      <w:pPr>
        <w:pStyle w:val="Titolo2"/>
        <w:rPr>
          <w:lang w:val="en-GB" w:eastAsia="nl-BE"/>
        </w:rPr>
      </w:pPr>
      <w:bookmarkStart w:id="332" w:name="_Toc207612751"/>
      <w:bookmarkStart w:id="333" w:name="_Toc207612752"/>
      <w:bookmarkStart w:id="334" w:name="_Toc207612753"/>
      <w:bookmarkStart w:id="335" w:name="_Toc207612754"/>
      <w:bookmarkStart w:id="336" w:name="_Toc218527903"/>
      <w:bookmarkEnd w:id="332"/>
      <w:bookmarkEnd w:id="333"/>
      <w:bookmarkEnd w:id="334"/>
      <w:bookmarkEnd w:id="335"/>
      <w:r w:rsidRPr="00363A37">
        <w:rPr>
          <w:lang w:val="en-GB" w:eastAsia="nl-BE"/>
        </w:rPr>
        <w:t>End of Life of EECS Certificates – Withdrawal</w:t>
      </w:r>
      <w:bookmarkEnd w:id="336"/>
    </w:p>
    <w:p w14:paraId="6D7DD527" w14:textId="77777777" w:rsidR="0007403D" w:rsidRPr="00363A37" w:rsidRDefault="0007403D" w:rsidP="0007403D">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270B367A" w14:textId="77777777">
        <w:tc>
          <w:tcPr>
            <w:tcW w:w="2266" w:type="dxa"/>
          </w:tcPr>
          <w:p w14:paraId="0F671B67" w14:textId="77777777" w:rsidR="0007403D" w:rsidRPr="00363A37" w:rsidRDefault="0007403D">
            <w:pPr>
              <w:rPr>
                <w:lang w:val="en-GB" w:eastAsia="nl-BE"/>
              </w:rPr>
            </w:pPr>
            <w:r w:rsidRPr="00363A37">
              <w:rPr>
                <w:lang w:val="en-GB" w:eastAsia="nl-BE"/>
              </w:rPr>
              <w:t>C5.2.3</w:t>
            </w:r>
          </w:p>
        </w:tc>
        <w:tc>
          <w:tcPr>
            <w:tcW w:w="2267" w:type="dxa"/>
          </w:tcPr>
          <w:p w14:paraId="0192F6FE" w14:textId="77777777" w:rsidR="0007403D" w:rsidRPr="00363A37" w:rsidRDefault="0007403D">
            <w:pPr>
              <w:rPr>
                <w:lang w:val="en-GB" w:eastAsia="nl-BE"/>
              </w:rPr>
            </w:pPr>
            <w:r w:rsidRPr="00363A37">
              <w:rPr>
                <w:lang w:val="en-GB" w:eastAsia="nl-BE"/>
              </w:rPr>
              <w:t>C6.1.1</w:t>
            </w:r>
          </w:p>
        </w:tc>
        <w:tc>
          <w:tcPr>
            <w:tcW w:w="2267" w:type="dxa"/>
          </w:tcPr>
          <w:p w14:paraId="7E1A2711" w14:textId="77777777" w:rsidR="0007403D" w:rsidRPr="00363A37" w:rsidRDefault="0007403D">
            <w:pPr>
              <w:rPr>
                <w:lang w:val="en-GB" w:eastAsia="nl-BE"/>
              </w:rPr>
            </w:pPr>
            <w:r w:rsidRPr="00363A37">
              <w:rPr>
                <w:lang w:val="en-GB" w:eastAsia="nl-BE"/>
              </w:rPr>
              <w:t>C8.2.1</w:t>
            </w:r>
          </w:p>
        </w:tc>
        <w:tc>
          <w:tcPr>
            <w:tcW w:w="2267" w:type="dxa"/>
          </w:tcPr>
          <w:p w14:paraId="4C59AB3E" w14:textId="77777777" w:rsidR="0007403D" w:rsidRPr="00363A37" w:rsidRDefault="0007403D">
            <w:pPr>
              <w:rPr>
                <w:lang w:val="en-GB" w:eastAsia="nl-BE"/>
              </w:rPr>
            </w:pPr>
          </w:p>
        </w:tc>
      </w:tr>
    </w:tbl>
    <w:p w14:paraId="7435AEB3" w14:textId="77777777" w:rsidR="0007403D" w:rsidRPr="00363A37" w:rsidRDefault="0007403D" w:rsidP="0007403D">
      <w:pPr>
        <w:rPr>
          <w:lang w:val="en-GB" w:eastAsia="nl-BE"/>
        </w:rPr>
      </w:pPr>
    </w:p>
    <w:p w14:paraId="4A7BF4B3" w14:textId="77777777" w:rsidR="0007403D" w:rsidRPr="00363A37" w:rsidRDefault="0007403D" w:rsidP="0007403D">
      <w:pPr>
        <w:pStyle w:val="Guidance"/>
      </w:pPr>
      <w:r w:rsidRPr="00363A37">
        <w:t>It must describe:</w:t>
      </w:r>
    </w:p>
    <w:p w14:paraId="1067519E" w14:textId="77777777" w:rsidR="0007403D" w:rsidRPr="00363A37" w:rsidRDefault="0007403D" w:rsidP="0007403D">
      <w:pPr>
        <w:pStyle w:val="Guidance"/>
        <w:numPr>
          <w:ilvl w:val="0"/>
          <w:numId w:val="37"/>
        </w:numPr>
      </w:pPr>
      <w:r w:rsidRPr="00363A37">
        <w:t xml:space="preserve">what withdrawal means </w:t>
      </w:r>
    </w:p>
    <w:p w14:paraId="66B2E506" w14:textId="77777777" w:rsidR="0007403D" w:rsidRPr="00363A37" w:rsidRDefault="0007403D" w:rsidP="0007403D">
      <w:pPr>
        <w:pStyle w:val="Guidance"/>
        <w:numPr>
          <w:ilvl w:val="0"/>
          <w:numId w:val="37"/>
        </w:numPr>
      </w:pPr>
      <w:r w:rsidRPr="00363A37">
        <w:t>the circumstances when withdrawal occurs</w:t>
      </w:r>
    </w:p>
    <w:p w14:paraId="78091415" w14:textId="77777777" w:rsidR="0007403D" w:rsidRPr="00363A37" w:rsidRDefault="0007403D" w:rsidP="0007403D">
      <w:pPr>
        <w:pStyle w:val="Guidance"/>
        <w:numPr>
          <w:ilvl w:val="1"/>
          <w:numId w:val="37"/>
        </w:numPr>
      </w:pPr>
      <w:r w:rsidRPr="00363A37">
        <w:t>to correct an error</w:t>
      </w:r>
    </w:p>
    <w:p w14:paraId="0F5461F8" w14:textId="77777777" w:rsidR="0007403D" w:rsidRPr="00363A37" w:rsidRDefault="0007403D" w:rsidP="0007403D">
      <w:pPr>
        <w:spacing w:after="160"/>
        <w:rPr>
          <w:lang w:val="en-GB" w:eastAsia="nl-BE"/>
        </w:rPr>
      </w:pPr>
      <w:r w:rsidRPr="00363A37">
        <w:rPr>
          <w:lang w:val="en-GB" w:eastAsia="nl-BE"/>
        </w:rPr>
        <w:br w:type="page"/>
      </w:r>
    </w:p>
    <w:p w14:paraId="333F0FC8" w14:textId="03454CF0" w:rsidR="0007403D" w:rsidRPr="00363A37" w:rsidRDefault="0007403D" w:rsidP="0007403D">
      <w:pPr>
        <w:pStyle w:val="Titolo1"/>
        <w:rPr>
          <w:lang w:val="en-GB" w:eastAsia="nl-BE"/>
        </w:rPr>
      </w:pPr>
      <w:bookmarkStart w:id="337" w:name="_Toc218527904"/>
      <w:r w:rsidRPr="00363A37">
        <w:rPr>
          <w:lang w:val="en-GB" w:eastAsia="nl-BE"/>
        </w:rPr>
        <w:lastRenderedPageBreak/>
        <w:t>Issuer’s Agents</w:t>
      </w:r>
      <w:r w:rsidR="00DF514E">
        <w:rPr>
          <w:lang w:val="en-GB" w:eastAsia="nl-BE"/>
        </w:rPr>
        <w:t xml:space="preserve"> FOR GAS</w:t>
      </w:r>
      <w:bookmarkEnd w:id="337"/>
    </w:p>
    <w:p w14:paraId="154D3756" w14:textId="77777777" w:rsidR="0007403D" w:rsidRPr="00363A37" w:rsidRDefault="0007403D" w:rsidP="0007403D">
      <w:pPr>
        <w:pStyle w:val="Guidance"/>
      </w:pPr>
      <w:r w:rsidRPr="00363A37">
        <w:t>This section is not required if the roles have been identified and explained in B3.</w:t>
      </w:r>
    </w:p>
    <w:p w14:paraId="4E50A340" w14:textId="77777777" w:rsidR="0007403D" w:rsidRPr="00363A37" w:rsidRDefault="0007403D" w:rsidP="0007403D">
      <w:pPr>
        <w:pStyle w:val="Titolo2"/>
        <w:rPr>
          <w:lang w:val="en-GB" w:eastAsia="nl-BE"/>
        </w:rPr>
      </w:pPr>
      <w:bookmarkStart w:id="338" w:name="_Toc218527905"/>
      <w:r w:rsidRPr="00363A37">
        <w:rPr>
          <w:lang w:val="en-GB" w:eastAsia="nl-BE"/>
        </w:rPr>
        <w:t>Production Auditor</w:t>
      </w:r>
      <w:bookmarkEnd w:id="338"/>
    </w:p>
    <w:p w14:paraId="0693B342" w14:textId="77777777" w:rsidR="0007403D" w:rsidRPr="00363A37" w:rsidRDefault="0007403D" w:rsidP="0007403D">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7A333B23" w14:textId="77777777">
        <w:tc>
          <w:tcPr>
            <w:tcW w:w="2266" w:type="dxa"/>
          </w:tcPr>
          <w:p w14:paraId="6B5098C1" w14:textId="77777777" w:rsidR="0007403D" w:rsidRPr="00363A37" w:rsidRDefault="0007403D">
            <w:pPr>
              <w:rPr>
                <w:lang w:val="en-GB" w:eastAsia="nl-BE"/>
              </w:rPr>
            </w:pPr>
            <w:r w:rsidRPr="00363A37">
              <w:rPr>
                <w:lang w:val="en-GB" w:eastAsia="nl-BE"/>
              </w:rPr>
              <w:t>None directly</w:t>
            </w:r>
          </w:p>
        </w:tc>
        <w:tc>
          <w:tcPr>
            <w:tcW w:w="2267" w:type="dxa"/>
          </w:tcPr>
          <w:p w14:paraId="0E0123A5" w14:textId="77777777" w:rsidR="0007403D" w:rsidRPr="00363A37" w:rsidRDefault="0007403D">
            <w:pPr>
              <w:rPr>
                <w:lang w:val="en-GB" w:eastAsia="nl-BE"/>
              </w:rPr>
            </w:pPr>
          </w:p>
        </w:tc>
        <w:tc>
          <w:tcPr>
            <w:tcW w:w="2267" w:type="dxa"/>
          </w:tcPr>
          <w:p w14:paraId="5CC12A69" w14:textId="77777777" w:rsidR="0007403D" w:rsidRPr="00363A37" w:rsidRDefault="0007403D">
            <w:pPr>
              <w:rPr>
                <w:lang w:val="en-GB" w:eastAsia="nl-BE"/>
              </w:rPr>
            </w:pPr>
          </w:p>
        </w:tc>
        <w:tc>
          <w:tcPr>
            <w:tcW w:w="2267" w:type="dxa"/>
          </w:tcPr>
          <w:p w14:paraId="7984E432" w14:textId="77777777" w:rsidR="0007403D" w:rsidRPr="00363A37" w:rsidRDefault="0007403D">
            <w:pPr>
              <w:rPr>
                <w:lang w:val="en-GB" w:eastAsia="nl-BE"/>
              </w:rPr>
            </w:pPr>
          </w:p>
        </w:tc>
      </w:tr>
    </w:tbl>
    <w:p w14:paraId="1A7099FD" w14:textId="77777777" w:rsidR="0007403D" w:rsidRPr="00363A37" w:rsidRDefault="0007403D" w:rsidP="0007403D">
      <w:pPr>
        <w:rPr>
          <w:lang w:val="en-GB" w:eastAsia="nl-BE"/>
        </w:rPr>
      </w:pPr>
    </w:p>
    <w:p w14:paraId="6CD04484" w14:textId="77777777" w:rsidR="0007403D" w:rsidRPr="00363A37" w:rsidRDefault="0007403D" w:rsidP="0007403D">
      <w:pPr>
        <w:pStyle w:val="Guidance"/>
      </w:pPr>
      <w:r w:rsidRPr="00363A37">
        <w:t>It must describe:</w:t>
      </w:r>
    </w:p>
    <w:p w14:paraId="0CE17258" w14:textId="77777777" w:rsidR="0007403D" w:rsidRPr="00363A37" w:rsidRDefault="0007403D" w:rsidP="0007403D">
      <w:pPr>
        <w:pStyle w:val="Guidance"/>
        <w:numPr>
          <w:ilvl w:val="0"/>
          <w:numId w:val="38"/>
        </w:numPr>
      </w:pPr>
      <w:r w:rsidRPr="00363A37">
        <w:t>the role of the production auditor and in relation to which energy carrier(s)</w:t>
      </w:r>
    </w:p>
    <w:p w14:paraId="3FEC4D25" w14:textId="77777777" w:rsidR="0007403D" w:rsidRPr="00363A37" w:rsidRDefault="0007403D" w:rsidP="0007403D">
      <w:pPr>
        <w:pStyle w:val="Guidance"/>
        <w:numPr>
          <w:ilvl w:val="0"/>
          <w:numId w:val="38"/>
        </w:numPr>
      </w:pPr>
      <w:r w:rsidRPr="00363A37">
        <w:t>the production auditor must be approved by the AIB Member</w:t>
      </w:r>
    </w:p>
    <w:p w14:paraId="6758609A" w14:textId="77777777" w:rsidR="0007403D" w:rsidRPr="00363A37" w:rsidRDefault="0007403D" w:rsidP="0007403D">
      <w:pPr>
        <w:pStyle w:val="Guidance"/>
        <w:numPr>
          <w:ilvl w:val="0"/>
          <w:numId w:val="38"/>
        </w:numPr>
      </w:pPr>
      <w:r w:rsidRPr="00363A37">
        <w:t>where the schedule of charges for services can be found (if applicable)</w:t>
      </w:r>
    </w:p>
    <w:p w14:paraId="447EDDD2" w14:textId="77777777" w:rsidR="0007403D" w:rsidRPr="00363A37" w:rsidRDefault="0007403D" w:rsidP="0007403D">
      <w:pPr>
        <w:pStyle w:val="Titolo2"/>
        <w:rPr>
          <w:lang w:val="en-GB" w:eastAsia="nl-BE"/>
        </w:rPr>
      </w:pPr>
      <w:bookmarkStart w:id="339" w:name="_Toc218527906"/>
      <w:r w:rsidRPr="00363A37">
        <w:rPr>
          <w:lang w:val="en-GB" w:eastAsia="nl-BE"/>
        </w:rPr>
        <w:t>Production Registrar</w:t>
      </w:r>
      <w:bookmarkEnd w:id="339"/>
    </w:p>
    <w:p w14:paraId="52108E04" w14:textId="77777777" w:rsidR="0007403D" w:rsidRPr="00363A37" w:rsidRDefault="0007403D" w:rsidP="0007403D">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5C2E11ED" w14:textId="77777777">
        <w:tc>
          <w:tcPr>
            <w:tcW w:w="2266" w:type="dxa"/>
          </w:tcPr>
          <w:p w14:paraId="6025094A" w14:textId="77777777" w:rsidR="0007403D" w:rsidRPr="00363A37" w:rsidRDefault="0007403D">
            <w:pPr>
              <w:rPr>
                <w:lang w:val="en-GB" w:eastAsia="nl-BE"/>
              </w:rPr>
            </w:pPr>
            <w:r w:rsidRPr="00363A37">
              <w:rPr>
                <w:lang w:val="en-GB" w:eastAsia="nl-BE"/>
              </w:rPr>
              <w:t>None directly</w:t>
            </w:r>
          </w:p>
        </w:tc>
        <w:tc>
          <w:tcPr>
            <w:tcW w:w="2267" w:type="dxa"/>
          </w:tcPr>
          <w:p w14:paraId="07E253EC" w14:textId="77777777" w:rsidR="0007403D" w:rsidRPr="00363A37" w:rsidRDefault="0007403D">
            <w:pPr>
              <w:rPr>
                <w:lang w:val="en-GB" w:eastAsia="nl-BE"/>
              </w:rPr>
            </w:pPr>
          </w:p>
        </w:tc>
        <w:tc>
          <w:tcPr>
            <w:tcW w:w="2267" w:type="dxa"/>
          </w:tcPr>
          <w:p w14:paraId="10BA37C4" w14:textId="77777777" w:rsidR="0007403D" w:rsidRPr="00363A37" w:rsidRDefault="0007403D">
            <w:pPr>
              <w:rPr>
                <w:lang w:val="en-GB" w:eastAsia="nl-BE"/>
              </w:rPr>
            </w:pPr>
          </w:p>
        </w:tc>
        <w:tc>
          <w:tcPr>
            <w:tcW w:w="2267" w:type="dxa"/>
          </w:tcPr>
          <w:p w14:paraId="52FA0210" w14:textId="77777777" w:rsidR="0007403D" w:rsidRPr="00363A37" w:rsidRDefault="0007403D">
            <w:pPr>
              <w:rPr>
                <w:lang w:val="en-GB" w:eastAsia="nl-BE"/>
              </w:rPr>
            </w:pPr>
          </w:p>
        </w:tc>
      </w:tr>
    </w:tbl>
    <w:p w14:paraId="6E72A370" w14:textId="77777777" w:rsidR="0007403D" w:rsidRPr="00363A37" w:rsidRDefault="0007403D" w:rsidP="0007403D">
      <w:pPr>
        <w:rPr>
          <w:lang w:val="en-GB" w:eastAsia="nl-BE"/>
        </w:rPr>
      </w:pPr>
    </w:p>
    <w:p w14:paraId="3EF4E092" w14:textId="77777777" w:rsidR="0007403D" w:rsidRPr="00363A37" w:rsidRDefault="0007403D" w:rsidP="0007403D">
      <w:pPr>
        <w:pStyle w:val="Guidance"/>
      </w:pPr>
      <w:r w:rsidRPr="00363A37">
        <w:t>It must describe:</w:t>
      </w:r>
    </w:p>
    <w:p w14:paraId="535815A2" w14:textId="77777777" w:rsidR="0007403D" w:rsidRPr="00363A37" w:rsidRDefault="0007403D" w:rsidP="0007403D">
      <w:pPr>
        <w:pStyle w:val="Guidance"/>
        <w:numPr>
          <w:ilvl w:val="0"/>
          <w:numId w:val="39"/>
        </w:numPr>
      </w:pPr>
      <w:r w:rsidRPr="00363A37">
        <w:t>the role of the production registrar and in relation to which energy carrier(s)</w:t>
      </w:r>
    </w:p>
    <w:p w14:paraId="7542C476" w14:textId="77777777" w:rsidR="0007403D" w:rsidRPr="00363A37" w:rsidRDefault="0007403D" w:rsidP="0007403D">
      <w:pPr>
        <w:pStyle w:val="Guidance"/>
        <w:numPr>
          <w:ilvl w:val="0"/>
          <w:numId w:val="39"/>
        </w:numPr>
      </w:pPr>
      <w:r w:rsidRPr="00363A37">
        <w:t>the production registrar must be approved by the AIB Member</w:t>
      </w:r>
    </w:p>
    <w:p w14:paraId="1D77D031" w14:textId="77777777" w:rsidR="0007403D" w:rsidRPr="00363A37" w:rsidRDefault="0007403D" w:rsidP="0007403D">
      <w:pPr>
        <w:pStyle w:val="Guidance"/>
        <w:numPr>
          <w:ilvl w:val="0"/>
          <w:numId w:val="39"/>
        </w:numPr>
      </w:pPr>
      <w:r w:rsidRPr="00363A37">
        <w:t>where the schedule of charges for services can be found (if applicable)</w:t>
      </w:r>
    </w:p>
    <w:p w14:paraId="187A9BE1" w14:textId="77777777" w:rsidR="0007403D" w:rsidRPr="00363A37" w:rsidRDefault="0007403D" w:rsidP="0007403D">
      <w:pPr>
        <w:pStyle w:val="Titolo2"/>
        <w:rPr>
          <w:lang w:val="en-GB" w:eastAsia="nl-BE"/>
        </w:rPr>
      </w:pPr>
      <w:bookmarkStart w:id="340" w:name="_Toc218527907"/>
      <w:r w:rsidRPr="00363A37">
        <w:rPr>
          <w:lang w:val="en-GB" w:eastAsia="nl-BE"/>
        </w:rPr>
        <w:t>Measurement Body(/</w:t>
      </w:r>
      <w:proofErr w:type="spellStart"/>
      <w:r w:rsidRPr="00363A37">
        <w:rPr>
          <w:lang w:val="en-GB" w:eastAsia="nl-BE"/>
        </w:rPr>
        <w:t>ies</w:t>
      </w:r>
      <w:proofErr w:type="spellEnd"/>
      <w:r w:rsidRPr="00363A37">
        <w:rPr>
          <w:lang w:val="en-GB" w:eastAsia="nl-BE"/>
        </w:rPr>
        <w:t>)</w:t>
      </w:r>
      <w:bookmarkEnd w:id="340"/>
    </w:p>
    <w:p w14:paraId="32BAC36E"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467EE36A" w14:textId="77777777">
        <w:tc>
          <w:tcPr>
            <w:tcW w:w="2266" w:type="dxa"/>
          </w:tcPr>
          <w:p w14:paraId="41E831BF" w14:textId="77777777" w:rsidR="0007403D" w:rsidRPr="00363A37" w:rsidRDefault="0007403D">
            <w:pPr>
              <w:rPr>
                <w:lang w:val="en-GB" w:eastAsia="nl-BE"/>
              </w:rPr>
            </w:pPr>
            <w:r w:rsidRPr="00363A37">
              <w:rPr>
                <w:lang w:val="en-GB" w:eastAsia="nl-BE"/>
              </w:rPr>
              <w:t>H</w:t>
            </w:r>
          </w:p>
        </w:tc>
        <w:tc>
          <w:tcPr>
            <w:tcW w:w="2267" w:type="dxa"/>
          </w:tcPr>
          <w:p w14:paraId="03C93D9D" w14:textId="77777777" w:rsidR="0007403D" w:rsidRPr="00363A37" w:rsidRDefault="0007403D">
            <w:pPr>
              <w:rPr>
                <w:lang w:val="en-GB" w:eastAsia="nl-BE"/>
              </w:rPr>
            </w:pPr>
          </w:p>
        </w:tc>
        <w:tc>
          <w:tcPr>
            <w:tcW w:w="2267" w:type="dxa"/>
          </w:tcPr>
          <w:p w14:paraId="5A4D5F9D" w14:textId="77777777" w:rsidR="0007403D" w:rsidRPr="00363A37" w:rsidRDefault="0007403D">
            <w:pPr>
              <w:rPr>
                <w:lang w:val="en-GB" w:eastAsia="nl-BE"/>
              </w:rPr>
            </w:pPr>
          </w:p>
        </w:tc>
        <w:tc>
          <w:tcPr>
            <w:tcW w:w="2267" w:type="dxa"/>
          </w:tcPr>
          <w:p w14:paraId="6559F0FC" w14:textId="77777777" w:rsidR="0007403D" w:rsidRPr="00363A37" w:rsidRDefault="0007403D">
            <w:pPr>
              <w:rPr>
                <w:lang w:val="en-GB" w:eastAsia="nl-BE"/>
              </w:rPr>
            </w:pPr>
          </w:p>
        </w:tc>
      </w:tr>
    </w:tbl>
    <w:p w14:paraId="0CE73A9E" w14:textId="77777777" w:rsidR="0007403D" w:rsidRPr="00363A37" w:rsidRDefault="0007403D" w:rsidP="0007403D">
      <w:pPr>
        <w:rPr>
          <w:lang w:val="en-GB" w:eastAsia="nl-BE"/>
        </w:rPr>
      </w:pPr>
    </w:p>
    <w:p w14:paraId="1DC08276" w14:textId="77777777" w:rsidR="0007403D" w:rsidRPr="00363A37" w:rsidRDefault="0007403D" w:rsidP="0007403D">
      <w:pPr>
        <w:pStyle w:val="Guidance"/>
      </w:pPr>
      <w:r w:rsidRPr="00363A37">
        <w:t>It must describe:</w:t>
      </w:r>
    </w:p>
    <w:p w14:paraId="7D59B225" w14:textId="77777777" w:rsidR="0007403D" w:rsidRPr="00363A37" w:rsidRDefault="0007403D" w:rsidP="0007403D">
      <w:pPr>
        <w:pStyle w:val="Guidance"/>
        <w:numPr>
          <w:ilvl w:val="0"/>
          <w:numId w:val="40"/>
        </w:numPr>
      </w:pPr>
      <w:r w:rsidRPr="00363A37">
        <w:t>the role of the measurement body and in relation to which energy carrier(s)</w:t>
      </w:r>
    </w:p>
    <w:p w14:paraId="75142801" w14:textId="77777777" w:rsidR="0007403D" w:rsidRPr="00363A37" w:rsidRDefault="0007403D" w:rsidP="0007403D">
      <w:pPr>
        <w:pStyle w:val="Guidance"/>
        <w:numPr>
          <w:ilvl w:val="0"/>
          <w:numId w:val="40"/>
        </w:numPr>
      </w:pPr>
      <w:r w:rsidRPr="00363A37">
        <w:t>the measurement body must be approved by the AIB Member</w:t>
      </w:r>
    </w:p>
    <w:p w14:paraId="214FA43A" w14:textId="77777777" w:rsidR="0007403D" w:rsidRPr="00363A37" w:rsidRDefault="0007403D" w:rsidP="0007403D">
      <w:pPr>
        <w:pStyle w:val="Guidance"/>
        <w:numPr>
          <w:ilvl w:val="0"/>
          <w:numId w:val="40"/>
        </w:numPr>
      </w:pPr>
      <w:r w:rsidRPr="00363A37">
        <w:t>where the schedule of charges for services can be found (if applicable)</w:t>
      </w:r>
    </w:p>
    <w:p w14:paraId="075C1446" w14:textId="77777777" w:rsidR="0007403D" w:rsidRPr="00363A37" w:rsidRDefault="0007403D" w:rsidP="0007403D">
      <w:pPr>
        <w:spacing w:after="160"/>
        <w:rPr>
          <w:lang w:val="en-GB" w:eastAsia="nl-BE"/>
        </w:rPr>
      </w:pPr>
      <w:r w:rsidRPr="00363A37">
        <w:rPr>
          <w:lang w:val="en-GB" w:eastAsia="nl-BE"/>
        </w:rPr>
        <w:br w:type="page"/>
      </w:r>
    </w:p>
    <w:p w14:paraId="728274AE" w14:textId="77777777" w:rsidR="0007403D" w:rsidRPr="00363A37" w:rsidRDefault="0007403D" w:rsidP="0007403D">
      <w:pPr>
        <w:pStyle w:val="Titolo1"/>
        <w:rPr>
          <w:lang w:val="en-GB" w:eastAsia="nl-BE"/>
        </w:rPr>
      </w:pPr>
      <w:bookmarkStart w:id="341" w:name="_Toc218527908"/>
      <w:r w:rsidRPr="00363A37">
        <w:rPr>
          <w:lang w:val="en-GB" w:eastAsia="nl-BE"/>
        </w:rPr>
        <w:lastRenderedPageBreak/>
        <w:t>Activity Reporting</w:t>
      </w:r>
      <w:bookmarkEnd w:id="341"/>
    </w:p>
    <w:p w14:paraId="11C31A58" w14:textId="77777777" w:rsidR="0007403D" w:rsidRPr="00363A37" w:rsidRDefault="0007403D" w:rsidP="0007403D">
      <w:pPr>
        <w:pStyle w:val="Titolo2"/>
        <w:rPr>
          <w:lang w:val="en-GB" w:eastAsia="nl-BE"/>
        </w:rPr>
      </w:pPr>
      <w:bookmarkStart w:id="342" w:name="_Toc218527909"/>
      <w:r w:rsidRPr="00363A37">
        <w:rPr>
          <w:lang w:val="en-GB" w:eastAsia="nl-BE"/>
        </w:rPr>
        <w:t>Public Reports</w:t>
      </w:r>
      <w:bookmarkEnd w:id="342"/>
    </w:p>
    <w:p w14:paraId="04D66170"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03EE9894" w14:textId="77777777">
        <w:tc>
          <w:tcPr>
            <w:tcW w:w="2266" w:type="dxa"/>
          </w:tcPr>
          <w:p w14:paraId="2F64B365" w14:textId="77777777" w:rsidR="0007403D" w:rsidRPr="00363A37" w:rsidRDefault="0007403D">
            <w:pPr>
              <w:rPr>
                <w:lang w:val="en-GB" w:eastAsia="nl-BE"/>
              </w:rPr>
            </w:pPr>
            <w:r w:rsidRPr="00363A37">
              <w:rPr>
                <w:lang w:val="en-GB" w:eastAsia="nl-BE"/>
              </w:rPr>
              <w:t>E3.3.4</w:t>
            </w:r>
          </w:p>
        </w:tc>
        <w:tc>
          <w:tcPr>
            <w:tcW w:w="2267" w:type="dxa"/>
          </w:tcPr>
          <w:p w14:paraId="4542FBE3" w14:textId="77777777" w:rsidR="0007403D" w:rsidRPr="00363A37" w:rsidRDefault="0007403D">
            <w:pPr>
              <w:rPr>
                <w:lang w:val="en-GB" w:eastAsia="nl-BE"/>
              </w:rPr>
            </w:pPr>
            <w:r w:rsidRPr="00363A37">
              <w:rPr>
                <w:lang w:val="en-GB" w:eastAsia="nl-BE"/>
              </w:rPr>
              <w:t>HPA section 14.2</w:t>
            </w:r>
          </w:p>
        </w:tc>
        <w:tc>
          <w:tcPr>
            <w:tcW w:w="2267" w:type="dxa"/>
          </w:tcPr>
          <w:p w14:paraId="35C61745" w14:textId="77777777" w:rsidR="0007403D" w:rsidRPr="00363A37" w:rsidRDefault="0007403D">
            <w:pPr>
              <w:rPr>
                <w:lang w:val="en-GB" w:eastAsia="nl-BE"/>
              </w:rPr>
            </w:pPr>
          </w:p>
        </w:tc>
        <w:tc>
          <w:tcPr>
            <w:tcW w:w="2267" w:type="dxa"/>
          </w:tcPr>
          <w:p w14:paraId="0B7789D0" w14:textId="77777777" w:rsidR="0007403D" w:rsidRPr="00363A37" w:rsidRDefault="0007403D">
            <w:pPr>
              <w:rPr>
                <w:lang w:val="en-GB" w:eastAsia="nl-BE"/>
              </w:rPr>
            </w:pPr>
          </w:p>
        </w:tc>
      </w:tr>
    </w:tbl>
    <w:p w14:paraId="73601917" w14:textId="77777777" w:rsidR="0007403D" w:rsidRPr="00363A37" w:rsidRDefault="0007403D" w:rsidP="0007403D">
      <w:pPr>
        <w:rPr>
          <w:lang w:val="en-GB" w:eastAsia="nl-BE"/>
        </w:rPr>
      </w:pPr>
    </w:p>
    <w:p w14:paraId="48AF7174" w14:textId="77777777" w:rsidR="0007403D" w:rsidRPr="00363A37" w:rsidRDefault="0007403D" w:rsidP="0007403D">
      <w:pPr>
        <w:pStyle w:val="Guidance"/>
      </w:pPr>
      <w:r w:rsidRPr="00363A37">
        <w:t>It must describe how this is about market transparency and include:</w:t>
      </w:r>
    </w:p>
    <w:p w14:paraId="0DA050C7" w14:textId="77777777" w:rsidR="0007403D" w:rsidRPr="00363A37" w:rsidRDefault="0007403D" w:rsidP="0007403D">
      <w:pPr>
        <w:pStyle w:val="Guidance"/>
        <w:numPr>
          <w:ilvl w:val="0"/>
          <w:numId w:val="41"/>
        </w:numPr>
      </w:pPr>
      <w:r w:rsidRPr="00363A37">
        <w:t>the market information published</w:t>
      </w:r>
    </w:p>
    <w:p w14:paraId="1D79DF13" w14:textId="77777777" w:rsidR="0007403D" w:rsidRPr="00363A37" w:rsidRDefault="0007403D" w:rsidP="0007403D">
      <w:pPr>
        <w:pStyle w:val="Titolo2"/>
        <w:rPr>
          <w:lang w:val="en-GB" w:eastAsia="nl-BE"/>
        </w:rPr>
      </w:pPr>
      <w:bookmarkStart w:id="343" w:name="_Toc207612762"/>
      <w:bookmarkStart w:id="344" w:name="_Toc207612763"/>
      <w:bookmarkStart w:id="345" w:name="_Toc207612764"/>
      <w:bookmarkStart w:id="346" w:name="_Toc207612765"/>
      <w:bookmarkStart w:id="347" w:name="_Toc207612766"/>
      <w:bookmarkStart w:id="348" w:name="_Toc207612767"/>
      <w:bookmarkStart w:id="349" w:name="_Toc218527910"/>
      <w:bookmarkEnd w:id="343"/>
      <w:bookmarkEnd w:id="344"/>
      <w:bookmarkEnd w:id="345"/>
      <w:bookmarkEnd w:id="346"/>
      <w:bookmarkEnd w:id="347"/>
      <w:bookmarkEnd w:id="348"/>
      <w:r w:rsidRPr="00363A37">
        <w:rPr>
          <w:lang w:val="en-GB" w:eastAsia="nl-BE"/>
        </w:rPr>
        <w:t>Record Retention</w:t>
      </w:r>
      <w:bookmarkEnd w:id="349"/>
    </w:p>
    <w:p w14:paraId="676FAD1F"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6872AFA9" w14:textId="77777777">
        <w:tc>
          <w:tcPr>
            <w:tcW w:w="2266" w:type="dxa"/>
          </w:tcPr>
          <w:p w14:paraId="42517A91" w14:textId="77777777" w:rsidR="0007403D" w:rsidRPr="00363A37" w:rsidRDefault="0007403D">
            <w:pPr>
              <w:rPr>
                <w:lang w:val="en-GB" w:eastAsia="nl-BE"/>
              </w:rPr>
            </w:pPr>
            <w:r w:rsidRPr="00363A37">
              <w:rPr>
                <w:lang w:val="en-GB" w:eastAsia="nl-BE"/>
              </w:rPr>
              <w:t>A12.1.1</w:t>
            </w:r>
          </w:p>
        </w:tc>
        <w:tc>
          <w:tcPr>
            <w:tcW w:w="2267" w:type="dxa"/>
          </w:tcPr>
          <w:p w14:paraId="4AD7F3A0" w14:textId="77777777" w:rsidR="0007403D" w:rsidRPr="00363A37" w:rsidRDefault="0007403D">
            <w:pPr>
              <w:rPr>
                <w:lang w:val="en-GB" w:eastAsia="nl-BE"/>
              </w:rPr>
            </w:pPr>
            <w:r w:rsidRPr="00363A37">
              <w:rPr>
                <w:lang w:val="en-GB" w:eastAsia="nl-BE"/>
              </w:rPr>
              <w:t>C5.1.2</w:t>
            </w:r>
          </w:p>
        </w:tc>
        <w:tc>
          <w:tcPr>
            <w:tcW w:w="2267" w:type="dxa"/>
          </w:tcPr>
          <w:p w14:paraId="59AA30FE" w14:textId="77777777" w:rsidR="0007403D" w:rsidRPr="00363A37" w:rsidRDefault="0007403D">
            <w:pPr>
              <w:rPr>
                <w:lang w:val="en-GB" w:eastAsia="nl-BE"/>
              </w:rPr>
            </w:pPr>
            <w:r w:rsidRPr="00363A37">
              <w:rPr>
                <w:lang w:val="en-GB" w:eastAsia="nl-BE"/>
              </w:rPr>
              <w:t>D8.1.2</w:t>
            </w:r>
          </w:p>
        </w:tc>
        <w:tc>
          <w:tcPr>
            <w:tcW w:w="2267" w:type="dxa"/>
          </w:tcPr>
          <w:p w14:paraId="71266161" w14:textId="77777777" w:rsidR="0007403D" w:rsidRPr="00363A37" w:rsidRDefault="0007403D">
            <w:pPr>
              <w:rPr>
                <w:lang w:val="en-GB" w:eastAsia="nl-BE"/>
              </w:rPr>
            </w:pPr>
          </w:p>
        </w:tc>
      </w:tr>
    </w:tbl>
    <w:p w14:paraId="12C9D61E" w14:textId="77777777" w:rsidR="0007403D" w:rsidRPr="00363A37" w:rsidRDefault="0007403D" w:rsidP="0007403D">
      <w:pPr>
        <w:rPr>
          <w:lang w:val="en-GB" w:eastAsia="nl-BE"/>
        </w:rPr>
      </w:pPr>
    </w:p>
    <w:p w14:paraId="6427E9B4" w14:textId="77777777" w:rsidR="0007403D" w:rsidRPr="00363A37" w:rsidRDefault="0007403D" w:rsidP="0007403D">
      <w:pPr>
        <w:pStyle w:val="Guidance"/>
      </w:pPr>
      <w:r w:rsidRPr="00363A37">
        <w:t>It must describe how this is about market transparency and include:</w:t>
      </w:r>
    </w:p>
    <w:p w14:paraId="6A3D900E" w14:textId="77777777" w:rsidR="0007403D" w:rsidRPr="00363A37" w:rsidRDefault="0007403D" w:rsidP="0007403D">
      <w:pPr>
        <w:pStyle w:val="Guidance"/>
        <w:numPr>
          <w:ilvl w:val="0"/>
          <w:numId w:val="43"/>
        </w:numPr>
      </w:pPr>
      <w:r w:rsidRPr="00363A37">
        <w:t>the type and duration of record retention</w:t>
      </w:r>
    </w:p>
    <w:p w14:paraId="56CC57FB" w14:textId="77777777" w:rsidR="0007403D" w:rsidRPr="00363A37" w:rsidRDefault="0007403D" w:rsidP="0007403D">
      <w:pPr>
        <w:pStyle w:val="Titolo2"/>
        <w:rPr>
          <w:lang w:val="en-GB" w:eastAsia="nl-BE"/>
        </w:rPr>
      </w:pPr>
      <w:bookmarkStart w:id="350" w:name="_Toc218527911"/>
      <w:r w:rsidRPr="00363A37">
        <w:rPr>
          <w:lang w:val="en-GB" w:eastAsia="nl-BE"/>
        </w:rPr>
        <w:t>Orderly Market Reporting</w:t>
      </w:r>
      <w:bookmarkEnd w:id="350"/>
    </w:p>
    <w:p w14:paraId="78580B6D"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5DA6B8CF" w14:textId="77777777">
        <w:tc>
          <w:tcPr>
            <w:tcW w:w="2266" w:type="dxa"/>
          </w:tcPr>
          <w:p w14:paraId="64BB4D3B" w14:textId="77777777" w:rsidR="0007403D" w:rsidRPr="00363A37" w:rsidRDefault="0007403D">
            <w:pPr>
              <w:rPr>
                <w:lang w:val="en-GB" w:eastAsia="nl-BE"/>
              </w:rPr>
            </w:pPr>
            <w:r w:rsidRPr="00363A37">
              <w:rPr>
                <w:lang w:val="en-GB" w:eastAsia="nl-BE"/>
              </w:rPr>
              <w:t>E4.2.5</w:t>
            </w:r>
          </w:p>
        </w:tc>
        <w:tc>
          <w:tcPr>
            <w:tcW w:w="2267" w:type="dxa"/>
          </w:tcPr>
          <w:p w14:paraId="008EBB5C" w14:textId="77777777" w:rsidR="0007403D" w:rsidRPr="00363A37" w:rsidRDefault="0007403D">
            <w:pPr>
              <w:rPr>
                <w:lang w:val="en-GB" w:eastAsia="nl-BE"/>
              </w:rPr>
            </w:pPr>
            <w:r w:rsidRPr="00363A37">
              <w:rPr>
                <w:lang w:val="en-GB" w:eastAsia="nl-BE"/>
              </w:rPr>
              <w:t>E4.2.6</w:t>
            </w:r>
          </w:p>
        </w:tc>
        <w:tc>
          <w:tcPr>
            <w:tcW w:w="2267" w:type="dxa"/>
          </w:tcPr>
          <w:p w14:paraId="7EB6739D" w14:textId="77777777" w:rsidR="0007403D" w:rsidRPr="00363A37" w:rsidRDefault="0007403D">
            <w:pPr>
              <w:rPr>
                <w:lang w:val="en-GB" w:eastAsia="nl-BE"/>
              </w:rPr>
            </w:pPr>
            <w:r w:rsidRPr="00363A37">
              <w:rPr>
                <w:lang w:val="en-GB" w:eastAsia="nl-BE"/>
              </w:rPr>
              <w:t>E4.2.7</w:t>
            </w:r>
          </w:p>
        </w:tc>
        <w:tc>
          <w:tcPr>
            <w:tcW w:w="2267" w:type="dxa"/>
          </w:tcPr>
          <w:p w14:paraId="387E3AE8" w14:textId="77777777" w:rsidR="0007403D" w:rsidRPr="00363A37" w:rsidRDefault="0007403D">
            <w:pPr>
              <w:rPr>
                <w:lang w:val="en-GB" w:eastAsia="nl-BE"/>
              </w:rPr>
            </w:pPr>
          </w:p>
        </w:tc>
      </w:tr>
    </w:tbl>
    <w:p w14:paraId="600CD7EE" w14:textId="77777777" w:rsidR="0007403D" w:rsidRPr="00363A37" w:rsidRDefault="0007403D" w:rsidP="0007403D">
      <w:pPr>
        <w:rPr>
          <w:lang w:val="en-GB" w:eastAsia="nl-BE"/>
        </w:rPr>
      </w:pPr>
    </w:p>
    <w:p w14:paraId="67C4B387" w14:textId="77777777" w:rsidR="0007403D" w:rsidRPr="00363A37" w:rsidRDefault="0007403D" w:rsidP="0007403D">
      <w:pPr>
        <w:pStyle w:val="Guidance"/>
      </w:pPr>
      <w:r w:rsidRPr="00363A37">
        <w:t>It must describe how this is about market transparency and include:</w:t>
      </w:r>
    </w:p>
    <w:p w14:paraId="00283BBB" w14:textId="55863E49" w:rsidR="0007403D" w:rsidRPr="00363A37" w:rsidRDefault="0007403D" w:rsidP="0007403D">
      <w:pPr>
        <w:pStyle w:val="Guidance"/>
        <w:numPr>
          <w:ilvl w:val="0"/>
          <w:numId w:val="44"/>
        </w:numPr>
      </w:pPr>
      <w:r w:rsidRPr="00363A37">
        <w:t>non-compliance with the Standard Terms</w:t>
      </w:r>
      <w:r w:rsidR="00DD4E25">
        <w:t xml:space="preserve"> and Conditions</w:t>
      </w:r>
    </w:p>
    <w:p w14:paraId="228827D0" w14:textId="77777777" w:rsidR="0007403D" w:rsidRPr="00363A37" w:rsidRDefault="0007403D" w:rsidP="0007403D">
      <w:pPr>
        <w:pStyle w:val="Guidance"/>
        <w:numPr>
          <w:ilvl w:val="1"/>
          <w:numId w:val="44"/>
        </w:numPr>
      </w:pPr>
      <w:r w:rsidRPr="00363A37">
        <w:t>anti-fraud measures</w:t>
      </w:r>
    </w:p>
    <w:p w14:paraId="5C6C16DA" w14:textId="77777777" w:rsidR="0007403D" w:rsidRPr="00363A37" w:rsidRDefault="0007403D" w:rsidP="0007403D">
      <w:pPr>
        <w:pStyle w:val="Guidance"/>
        <w:numPr>
          <w:ilvl w:val="1"/>
          <w:numId w:val="44"/>
        </w:numPr>
      </w:pPr>
      <w:r w:rsidRPr="00363A37">
        <w:t>anti-competitive behaviour measures</w:t>
      </w:r>
    </w:p>
    <w:p w14:paraId="39B58B94" w14:textId="77777777" w:rsidR="0007403D" w:rsidRPr="00363A37" w:rsidRDefault="0007403D" w:rsidP="0007403D">
      <w:pPr>
        <w:pStyle w:val="Guidance"/>
        <w:numPr>
          <w:ilvl w:val="0"/>
          <w:numId w:val="44"/>
        </w:numPr>
      </w:pPr>
      <w:r w:rsidRPr="00363A37">
        <w:t>provision of information to the AIB</w:t>
      </w:r>
    </w:p>
    <w:p w14:paraId="329AEB1F" w14:textId="41AA8958" w:rsidR="009B280E" w:rsidRDefault="0007403D">
      <w:pPr>
        <w:spacing w:after="160"/>
        <w:rPr>
          <w:lang w:val="en-GB"/>
        </w:rPr>
      </w:pPr>
      <w:r w:rsidRPr="00363A37">
        <w:rPr>
          <w:lang w:val="en-GB"/>
        </w:rPr>
        <w:br w:type="page"/>
      </w:r>
    </w:p>
    <w:p w14:paraId="1432D6BB" w14:textId="27CFA821" w:rsidR="009B280E" w:rsidRDefault="009B280E" w:rsidP="0070310F">
      <w:pPr>
        <w:pStyle w:val="NewSection"/>
      </w:pPr>
      <w:bookmarkStart w:id="351" w:name="_Toc218527912"/>
      <w:r>
        <w:lastRenderedPageBreak/>
        <w:t>NATIONAL CERTIFICATES</w:t>
      </w:r>
      <w:bookmarkEnd w:id="351"/>
    </w:p>
    <w:p w14:paraId="7D6487BE" w14:textId="77777777" w:rsidR="009B280E" w:rsidRPr="00AB356A" w:rsidRDefault="009B280E" w:rsidP="0070310F">
      <w:pPr>
        <w:pStyle w:val="Titolo1"/>
      </w:pPr>
      <w:bookmarkStart w:id="352" w:name="_Toc218527913"/>
      <w:r w:rsidRPr="00AB356A">
        <w:t>Introduction</w:t>
      </w:r>
      <w:bookmarkEnd w:id="352"/>
    </w:p>
    <w:p w14:paraId="61779813" w14:textId="0D02FF54" w:rsidR="009B280E" w:rsidRPr="00363A37" w:rsidRDefault="000064CF" w:rsidP="00CB7EDC">
      <w:pPr>
        <w:rPr>
          <w:lang w:val="en-GB" w:eastAsia="nl-BE"/>
        </w:rPr>
      </w:pPr>
      <w:r w:rsidRPr="007920E2">
        <w:rPr>
          <w:rFonts w:ascii="Calibri" w:eastAsia="Times New Roman" w:hAnsi="Calibri" w:cs="Calibri"/>
          <w:color w:val="3B3838"/>
          <w:lang w:val="en-GB" w:eastAsia="de-DE"/>
        </w:rPr>
        <w:t>This section describes the context of national certificates outside</w:t>
      </w:r>
      <w:r w:rsidR="00966EE8">
        <w:rPr>
          <w:rFonts w:ascii="Calibri" w:eastAsia="Times New Roman" w:hAnsi="Calibri" w:cs="Calibri"/>
          <w:color w:val="3B3838"/>
          <w:lang w:val="en-GB" w:eastAsia="de-DE"/>
        </w:rPr>
        <w:t xml:space="preserve"> of</w:t>
      </w:r>
      <w:r w:rsidRPr="007920E2">
        <w:rPr>
          <w:rFonts w:ascii="Calibri" w:eastAsia="Times New Roman" w:hAnsi="Calibri" w:cs="Calibri"/>
          <w:color w:val="3B3838"/>
          <w:lang w:val="en-GB" w:eastAsia="de-DE"/>
        </w:rPr>
        <w:t xml:space="preserve"> the EECS Framework. It is </w:t>
      </w:r>
      <w:r w:rsidR="00966EE8">
        <w:rPr>
          <w:rFonts w:ascii="Calibri" w:eastAsia="Times New Roman" w:hAnsi="Calibri" w:cs="Calibri"/>
          <w:color w:val="3B3838"/>
          <w:lang w:val="en-GB" w:eastAsia="de-DE"/>
        </w:rPr>
        <w:t xml:space="preserve">meant to be </w:t>
      </w:r>
      <w:r w:rsidRPr="007920E2">
        <w:rPr>
          <w:rFonts w:ascii="Calibri" w:eastAsia="Times New Roman" w:hAnsi="Calibri" w:cs="Calibri"/>
          <w:color w:val="3B3838"/>
          <w:lang w:val="en-GB" w:eastAsia="de-DE"/>
        </w:rPr>
        <w:t xml:space="preserve">informative of nature and </w:t>
      </w:r>
      <w:r w:rsidR="00966EE8">
        <w:rPr>
          <w:rFonts w:ascii="Calibri" w:eastAsia="Times New Roman" w:hAnsi="Calibri" w:cs="Calibri"/>
          <w:color w:val="3B3838"/>
          <w:lang w:val="en-GB" w:eastAsia="de-DE"/>
        </w:rPr>
        <w:t>is included for</w:t>
      </w:r>
      <w:r w:rsidRPr="007920E2">
        <w:rPr>
          <w:rFonts w:ascii="Calibri" w:eastAsia="Times New Roman" w:hAnsi="Calibri" w:cs="Calibri"/>
          <w:color w:val="3B3838"/>
          <w:lang w:val="en-GB" w:eastAsia="de-DE"/>
        </w:rPr>
        <w:t xml:space="preserve"> completeness. </w:t>
      </w:r>
    </w:p>
    <w:p w14:paraId="44120963" w14:textId="77777777" w:rsidR="009B280E" w:rsidRPr="00363A37" w:rsidRDefault="009B280E" w:rsidP="009B280E">
      <w:pPr>
        <w:pStyle w:val="Titolo1"/>
        <w:rPr>
          <w:lang w:val="en-GB" w:eastAsia="nl-BE"/>
        </w:rPr>
      </w:pPr>
      <w:bookmarkStart w:id="353" w:name="_Toc218527914"/>
      <w:r w:rsidRPr="00363A37">
        <w:rPr>
          <w:lang w:val="en-GB" w:eastAsia="nl-BE"/>
        </w:rPr>
        <w:t>General</w:t>
      </w:r>
      <w:bookmarkEnd w:id="353"/>
    </w:p>
    <w:p w14:paraId="02FEF7CE" w14:textId="06674755" w:rsidR="009B280E" w:rsidRPr="00363A37" w:rsidRDefault="009B280E" w:rsidP="007920E2">
      <w:pPr>
        <w:pStyle w:val="Titolo2"/>
        <w:rPr>
          <w:lang w:val="en-GB"/>
        </w:rPr>
      </w:pPr>
      <w:bookmarkStart w:id="354" w:name="_Toc218527915"/>
      <w:r w:rsidRPr="00363A37">
        <w:rPr>
          <w:lang w:val="en-GB" w:eastAsia="nl-BE"/>
        </w:rPr>
        <w:t>Scope</w:t>
      </w:r>
      <w:bookmarkEnd w:id="354"/>
    </w:p>
    <w:p w14:paraId="61436A2D" w14:textId="7C53963B" w:rsidR="009B280E" w:rsidRPr="00363A37" w:rsidRDefault="009B280E" w:rsidP="009B280E">
      <w:pPr>
        <w:pStyle w:val="Guidance"/>
      </w:pPr>
      <w:r w:rsidRPr="00363A37">
        <w:t xml:space="preserve">It </w:t>
      </w:r>
      <w:r w:rsidR="004D53C4">
        <w:t>must</w:t>
      </w:r>
      <w:r w:rsidR="003808D1" w:rsidRPr="00363A37">
        <w:t xml:space="preserve"> </w:t>
      </w:r>
      <w:r w:rsidRPr="00363A37">
        <w:t>describe:</w:t>
      </w:r>
    </w:p>
    <w:p w14:paraId="724D29C5" w14:textId="77777777" w:rsidR="009B280E" w:rsidRPr="00363A37" w:rsidRDefault="009B280E" w:rsidP="009B280E">
      <w:pPr>
        <w:pStyle w:val="Guidance"/>
        <w:numPr>
          <w:ilvl w:val="0"/>
          <w:numId w:val="7"/>
        </w:numPr>
      </w:pPr>
      <w:r w:rsidRPr="00363A37">
        <w:t>the legal definition of the Domain</w:t>
      </w:r>
    </w:p>
    <w:p w14:paraId="15485A36" w14:textId="0C02D9A1" w:rsidR="009B280E" w:rsidRPr="00363A37" w:rsidRDefault="009B280E" w:rsidP="009B280E">
      <w:pPr>
        <w:pStyle w:val="Guidance"/>
        <w:numPr>
          <w:ilvl w:val="0"/>
          <w:numId w:val="7"/>
        </w:numPr>
      </w:pPr>
      <w:r w:rsidRPr="00363A37">
        <w:t xml:space="preserve">connection of devices to be in the domain: devices connected to </w:t>
      </w:r>
      <w:r w:rsidR="009B63DF">
        <w:t xml:space="preserve">the </w:t>
      </w:r>
      <w:r w:rsidRPr="00363A37">
        <w:t xml:space="preserve">system </w:t>
      </w:r>
      <w:r w:rsidR="009B63DF" w:rsidRPr="00363A37">
        <w:t xml:space="preserve">which </w:t>
      </w:r>
      <w:r w:rsidRPr="00363A37">
        <w:t>are eligible for issuance of which types of certificates? (= dissemination level of the physical energy – certificate issuance perimeter) (Distribution/Transmission System for electricity and/or gas / private grids with single/multiple consumers / transport by vehicle / …)</w:t>
      </w:r>
    </w:p>
    <w:p w14:paraId="51BB2874" w14:textId="77777777" w:rsidR="009B280E" w:rsidRPr="00363A37" w:rsidRDefault="009B280E" w:rsidP="009B280E">
      <w:pPr>
        <w:pStyle w:val="Guidance"/>
        <w:numPr>
          <w:ilvl w:val="0"/>
          <w:numId w:val="7"/>
        </w:numPr>
      </w:pPr>
      <w:r w:rsidRPr="00363A37">
        <w:t>proof that the Member has the authority to issue certificates (law reference)</w:t>
      </w:r>
    </w:p>
    <w:p w14:paraId="140BD06C" w14:textId="77777777" w:rsidR="009B280E" w:rsidRPr="00363A37" w:rsidRDefault="009B280E" w:rsidP="009B280E">
      <w:pPr>
        <w:pStyle w:val="Guidance"/>
        <w:numPr>
          <w:ilvl w:val="0"/>
          <w:numId w:val="7"/>
        </w:numPr>
      </w:pPr>
      <w:r w:rsidRPr="00363A37">
        <w:t>Members should be subject to transparent and effective regulation and oversight at a national level in relation to performance of their obligations under Legislative Certification Schemes</w:t>
      </w:r>
    </w:p>
    <w:p w14:paraId="24B9B5C7" w14:textId="77777777" w:rsidR="009B280E" w:rsidRPr="00363A37" w:rsidRDefault="009B280E" w:rsidP="009B280E">
      <w:pPr>
        <w:pStyle w:val="Titolo2"/>
        <w:rPr>
          <w:lang w:val="en-GB" w:eastAsia="nl-BE"/>
        </w:rPr>
      </w:pPr>
      <w:bookmarkStart w:id="355" w:name="_Toc207612781"/>
      <w:bookmarkStart w:id="356" w:name="_Toc207612782"/>
      <w:bookmarkStart w:id="357" w:name="_Toc207612783"/>
      <w:bookmarkStart w:id="358" w:name="_Toc207612784"/>
      <w:bookmarkStart w:id="359" w:name="_Toc207612785"/>
      <w:bookmarkStart w:id="360" w:name="_Toc207612786"/>
      <w:bookmarkStart w:id="361" w:name="_Toc207612787"/>
      <w:bookmarkStart w:id="362" w:name="_Toc207612788"/>
      <w:bookmarkStart w:id="363" w:name="_Toc207612789"/>
      <w:bookmarkStart w:id="364" w:name="_Toc207612790"/>
      <w:bookmarkStart w:id="365" w:name="_Toc207612791"/>
      <w:bookmarkStart w:id="366" w:name="_Toc207612792"/>
      <w:bookmarkStart w:id="367" w:name="_Toc207612793"/>
      <w:bookmarkStart w:id="368" w:name="_Toc207612794"/>
      <w:bookmarkStart w:id="369" w:name="_Toc207612795"/>
      <w:bookmarkStart w:id="370" w:name="_Toc207612796"/>
      <w:bookmarkStart w:id="371" w:name="_Toc207612797"/>
      <w:bookmarkStart w:id="372" w:name="_Toc207612798"/>
      <w:bookmarkStart w:id="373" w:name="_Toc207612799"/>
      <w:bookmarkStart w:id="374" w:name="_Toc218527916"/>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Pr="00363A37">
        <w:rPr>
          <w:lang w:val="en-GB" w:eastAsia="nl-BE"/>
        </w:rPr>
        <w:t>Status and Interpretation</w:t>
      </w:r>
      <w:bookmarkEnd w:id="374"/>
    </w:p>
    <w:p w14:paraId="43607517" w14:textId="534D0360" w:rsidR="009B280E" w:rsidRPr="00363A37" w:rsidRDefault="009B280E" w:rsidP="009B280E">
      <w:pPr>
        <w:pStyle w:val="Guidance"/>
      </w:pPr>
      <w:r w:rsidRPr="00363A37">
        <w:t>It</w:t>
      </w:r>
      <w:r w:rsidR="007F1870">
        <w:t xml:space="preserve"> </w:t>
      </w:r>
      <w:r w:rsidR="004D53C4">
        <w:t>must</w:t>
      </w:r>
      <w:r w:rsidRPr="00363A37">
        <w:t xml:space="preserve"> describe:</w:t>
      </w:r>
    </w:p>
    <w:p w14:paraId="1D4B6C2B" w14:textId="170192C3" w:rsidR="009B280E" w:rsidRPr="00363A37" w:rsidRDefault="009B280E" w:rsidP="009B280E">
      <w:pPr>
        <w:pStyle w:val="Guidance"/>
        <w:numPr>
          <w:ilvl w:val="0"/>
          <w:numId w:val="12"/>
        </w:numPr>
      </w:pPr>
      <w:r w:rsidRPr="00363A37">
        <w:t xml:space="preserve">the relationship between the </w:t>
      </w:r>
      <w:r w:rsidR="00891578">
        <w:t>D</w:t>
      </w:r>
      <w:r w:rsidRPr="00363A37">
        <w:t xml:space="preserve">omain </w:t>
      </w:r>
      <w:r w:rsidR="00891578">
        <w:t>P</w:t>
      </w:r>
      <w:r w:rsidRPr="00363A37">
        <w:t>rotocol and the Standard Terms</w:t>
      </w:r>
      <w:r w:rsidR="00891578">
        <w:t xml:space="preserve"> and Conditions</w:t>
      </w:r>
    </w:p>
    <w:p w14:paraId="71816477" w14:textId="77777777" w:rsidR="009B280E" w:rsidRPr="00363A37" w:rsidRDefault="009B280E" w:rsidP="009B280E">
      <w:pPr>
        <w:pStyle w:val="Guidance"/>
        <w:numPr>
          <w:ilvl w:val="0"/>
          <w:numId w:val="12"/>
        </w:numPr>
      </w:pPr>
      <w:r w:rsidRPr="00363A37">
        <w:t xml:space="preserve">the precedence of the English version of the DP </w:t>
      </w:r>
    </w:p>
    <w:p w14:paraId="14773434" w14:textId="77777777" w:rsidR="009B280E" w:rsidRPr="00363A37" w:rsidRDefault="009B280E" w:rsidP="009B280E">
      <w:pPr>
        <w:pStyle w:val="Titolo2"/>
        <w:rPr>
          <w:lang w:val="en-GB" w:eastAsia="nl-BE"/>
        </w:rPr>
      </w:pPr>
      <w:bookmarkStart w:id="375" w:name="_Toc207612801"/>
      <w:bookmarkStart w:id="376" w:name="_Toc207612802"/>
      <w:bookmarkStart w:id="377" w:name="_Toc207612803"/>
      <w:bookmarkStart w:id="378" w:name="_Toc207612804"/>
      <w:bookmarkStart w:id="379" w:name="_Toc207612805"/>
      <w:bookmarkStart w:id="380" w:name="_Toc207612806"/>
      <w:bookmarkStart w:id="381" w:name="_Toc207612807"/>
      <w:bookmarkStart w:id="382" w:name="_Toc207612808"/>
      <w:bookmarkStart w:id="383" w:name="_Toc218527917"/>
      <w:bookmarkEnd w:id="375"/>
      <w:bookmarkEnd w:id="376"/>
      <w:bookmarkEnd w:id="377"/>
      <w:bookmarkEnd w:id="378"/>
      <w:bookmarkEnd w:id="379"/>
      <w:bookmarkEnd w:id="380"/>
      <w:bookmarkEnd w:id="381"/>
      <w:bookmarkEnd w:id="382"/>
      <w:r w:rsidRPr="00363A37">
        <w:rPr>
          <w:lang w:val="en-GB" w:eastAsia="nl-BE"/>
        </w:rPr>
        <w:t>Roles and Responsibilities</w:t>
      </w:r>
      <w:bookmarkEnd w:id="383"/>
    </w:p>
    <w:p w14:paraId="5B057CB0" w14:textId="2F8915E9" w:rsidR="009B280E" w:rsidRPr="00363A37" w:rsidRDefault="009B280E" w:rsidP="009B280E">
      <w:pPr>
        <w:pStyle w:val="Guidance"/>
      </w:pPr>
      <w:r w:rsidRPr="00363A37">
        <w:t>It</w:t>
      </w:r>
      <w:r w:rsidR="00902717">
        <w:t xml:space="preserve"> </w:t>
      </w:r>
      <w:r w:rsidR="004D53C4">
        <w:t>must</w:t>
      </w:r>
      <w:r w:rsidRPr="00363A37">
        <w:t xml:space="preserve"> describe:</w:t>
      </w:r>
    </w:p>
    <w:p w14:paraId="7C8D57FB" w14:textId="77777777" w:rsidR="009B280E" w:rsidRPr="00363A37" w:rsidRDefault="009B280E" w:rsidP="009B280E">
      <w:pPr>
        <w:pStyle w:val="Guidance"/>
        <w:numPr>
          <w:ilvl w:val="0"/>
          <w:numId w:val="13"/>
        </w:numPr>
      </w:pPr>
      <w:r w:rsidRPr="00363A37">
        <w:t xml:space="preserve">the principal roles in the domain (including at least production registrar, measurement body, production auditor as applicable) </w:t>
      </w:r>
    </w:p>
    <w:p w14:paraId="5575358A" w14:textId="77777777" w:rsidR="009B280E" w:rsidRPr="00363A37" w:rsidRDefault="009B280E" w:rsidP="009B280E">
      <w:pPr>
        <w:pStyle w:val="Guidance"/>
        <w:numPr>
          <w:ilvl w:val="0"/>
          <w:numId w:val="13"/>
        </w:numPr>
      </w:pPr>
      <w:r w:rsidRPr="00363A37">
        <w:t>the names of the providers of those roles</w:t>
      </w:r>
    </w:p>
    <w:p w14:paraId="0C93C4A1" w14:textId="77777777" w:rsidR="009B280E" w:rsidRPr="00363A37" w:rsidRDefault="009B280E" w:rsidP="009B280E">
      <w:pPr>
        <w:pStyle w:val="Guidance"/>
        <w:numPr>
          <w:ilvl w:val="0"/>
          <w:numId w:val="13"/>
        </w:numPr>
      </w:pPr>
      <w:r w:rsidRPr="00363A37">
        <w:t>where the registry and/or forms can be found</w:t>
      </w:r>
    </w:p>
    <w:p w14:paraId="1BEB11A2" w14:textId="77777777" w:rsidR="009B280E" w:rsidRPr="00363A37" w:rsidRDefault="009B280E" w:rsidP="009B280E">
      <w:pPr>
        <w:pStyle w:val="Guidance"/>
        <w:numPr>
          <w:ilvl w:val="0"/>
          <w:numId w:val="13"/>
        </w:numPr>
      </w:pPr>
      <w:r w:rsidRPr="00363A37">
        <w:t>where the tariff for services can be found</w:t>
      </w:r>
    </w:p>
    <w:p w14:paraId="24102FB9" w14:textId="77777777" w:rsidR="009B280E" w:rsidRPr="00363A37" w:rsidRDefault="009B280E" w:rsidP="009B280E">
      <w:pPr>
        <w:pStyle w:val="Guidance"/>
        <w:numPr>
          <w:ilvl w:val="0"/>
          <w:numId w:val="13"/>
        </w:numPr>
      </w:pPr>
      <w:r w:rsidRPr="00363A37">
        <w:t>the domain protocol secures that the Product rules comply with the scheme specific rules</w:t>
      </w:r>
    </w:p>
    <w:p w14:paraId="1C0384B5" w14:textId="77777777" w:rsidR="009B280E" w:rsidRPr="00363A37" w:rsidRDefault="009B280E" w:rsidP="009B280E">
      <w:pPr>
        <w:pStyle w:val="Guidance"/>
        <w:numPr>
          <w:ilvl w:val="0"/>
          <w:numId w:val="13"/>
        </w:numPr>
      </w:pPr>
      <w:r w:rsidRPr="00363A37">
        <w:t>appointment of Members Agents and Measurement Bodies</w:t>
      </w:r>
    </w:p>
    <w:p w14:paraId="3C0C903D" w14:textId="77777777" w:rsidR="009B280E" w:rsidRPr="00363A37" w:rsidRDefault="009B280E" w:rsidP="009B280E">
      <w:pPr>
        <w:spacing w:after="160"/>
        <w:rPr>
          <w:lang w:val="en-GB" w:eastAsia="nl-BE"/>
        </w:rPr>
      </w:pPr>
      <w:r w:rsidRPr="00363A37">
        <w:rPr>
          <w:lang w:val="en-GB" w:eastAsia="nl-BE"/>
        </w:rPr>
        <w:br w:type="page"/>
      </w:r>
    </w:p>
    <w:p w14:paraId="49064C47" w14:textId="77777777" w:rsidR="009B280E" w:rsidRPr="00363A37" w:rsidRDefault="009B280E" w:rsidP="009B280E">
      <w:pPr>
        <w:pStyle w:val="Titolo1"/>
        <w:rPr>
          <w:lang w:val="en-GB" w:eastAsia="nl-BE"/>
        </w:rPr>
      </w:pPr>
      <w:bookmarkStart w:id="384" w:name="_Toc218527918"/>
      <w:r w:rsidRPr="00363A37">
        <w:rPr>
          <w:lang w:val="en-GB" w:eastAsia="nl-BE"/>
        </w:rPr>
        <w:lastRenderedPageBreak/>
        <w:t>Overview of National Legal and Regulatory Framework</w:t>
      </w:r>
      <w:bookmarkEnd w:id="384"/>
    </w:p>
    <w:p w14:paraId="11A90AA6" w14:textId="07314C0E" w:rsidR="009B280E" w:rsidRPr="00363A37" w:rsidRDefault="009B280E" w:rsidP="009B280E">
      <w:pPr>
        <w:pStyle w:val="Titolo2"/>
        <w:rPr>
          <w:lang w:val="en-GB" w:eastAsia="nl-BE"/>
        </w:rPr>
      </w:pPr>
      <w:bookmarkStart w:id="385" w:name="_Toc218527919"/>
      <w:r w:rsidRPr="00363A37">
        <w:rPr>
          <w:lang w:val="en-GB" w:eastAsia="nl-BE"/>
        </w:rPr>
        <w:t xml:space="preserve">Market context for </w:t>
      </w:r>
      <w:r w:rsidR="00902717">
        <w:rPr>
          <w:lang w:val="en-GB" w:eastAsia="nl-BE"/>
        </w:rPr>
        <w:t>national certificates</w:t>
      </w:r>
      <w:bookmarkEnd w:id="385"/>
    </w:p>
    <w:p w14:paraId="749A8D59" w14:textId="7FE9FD66" w:rsidR="006D6080" w:rsidRPr="006D6080" w:rsidRDefault="006D6080" w:rsidP="009B280E">
      <w:pPr>
        <w:pStyle w:val="Guidance"/>
      </w:pPr>
      <w:r w:rsidRPr="007920E2">
        <w:rPr>
          <w:iCs/>
        </w:rPr>
        <w:t>If there are other certificates than EECS Certificates being issued in the Domain, this section describes the context of the national framework for energy certificates, the situation of EECS Certificates compared to other national certificates.</w:t>
      </w:r>
    </w:p>
    <w:p w14:paraId="0B20EA0C" w14:textId="565C9BAA" w:rsidR="009B280E" w:rsidRPr="00363A37" w:rsidRDefault="00880D11" w:rsidP="009B280E">
      <w:pPr>
        <w:pStyle w:val="Titolo2"/>
        <w:rPr>
          <w:lang w:val="en-GB" w:eastAsia="nl-BE"/>
        </w:rPr>
      </w:pPr>
      <w:bookmarkStart w:id="386" w:name="_Toc207612812"/>
      <w:bookmarkStart w:id="387" w:name="_Toc207612813"/>
      <w:bookmarkStart w:id="388" w:name="_Toc207612814"/>
      <w:bookmarkStart w:id="389" w:name="_Toc207612815"/>
      <w:bookmarkStart w:id="390" w:name="_Toc207612816"/>
      <w:bookmarkStart w:id="391" w:name="_Toc218527920"/>
      <w:bookmarkEnd w:id="386"/>
      <w:bookmarkEnd w:id="387"/>
      <w:bookmarkEnd w:id="388"/>
      <w:bookmarkEnd w:id="389"/>
      <w:bookmarkEnd w:id="390"/>
      <w:r>
        <w:rPr>
          <w:lang w:val="en-GB" w:eastAsia="nl-BE"/>
        </w:rPr>
        <w:t>General</w:t>
      </w:r>
      <w:r w:rsidR="009B280E" w:rsidRPr="00363A37">
        <w:rPr>
          <w:lang w:val="en-GB" w:eastAsia="nl-BE"/>
        </w:rPr>
        <w:t xml:space="preserve"> </w:t>
      </w:r>
      <w:r>
        <w:rPr>
          <w:lang w:val="en-GB" w:eastAsia="nl-BE"/>
        </w:rPr>
        <w:t>f</w:t>
      </w:r>
      <w:r w:rsidR="009B280E" w:rsidRPr="00363A37">
        <w:rPr>
          <w:lang w:val="en-GB" w:eastAsia="nl-BE"/>
        </w:rPr>
        <w:t>ramework</w:t>
      </w:r>
      <w:bookmarkEnd w:id="391"/>
    </w:p>
    <w:p w14:paraId="67C5FEDE" w14:textId="36AA6E97" w:rsidR="009B280E" w:rsidRPr="00363A37" w:rsidRDefault="009B280E" w:rsidP="009B280E">
      <w:pPr>
        <w:pStyle w:val="Guidance"/>
      </w:pPr>
      <w:r w:rsidRPr="00363A37">
        <w:t xml:space="preserve">It </w:t>
      </w:r>
      <w:r w:rsidR="004D53C4">
        <w:t>must</w:t>
      </w:r>
      <w:r w:rsidRPr="00363A37">
        <w:t xml:space="preserve"> describe:</w:t>
      </w:r>
    </w:p>
    <w:p w14:paraId="31CF7220" w14:textId="77777777" w:rsidR="009B280E" w:rsidRPr="00363A37" w:rsidRDefault="009B280E" w:rsidP="009B280E">
      <w:pPr>
        <w:pStyle w:val="Guidance"/>
        <w:numPr>
          <w:ilvl w:val="0"/>
          <w:numId w:val="14"/>
        </w:numPr>
      </w:pPr>
      <w:r w:rsidRPr="00363A37">
        <w:t>the local legislation and Directive (and treaty if applicable) to which the EECS Product(s) relate</w:t>
      </w:r>
    </w:p>
    <w:p w14:paraId="7E5A098B" w14:textId="77777777" w:rsidR="009B280E" w:rsidRPr="00363A37" w:rsidRDefault="009B280E" w:rsidP="009B280E">
      <w:pPr>
        <w:pStyle w:val="Guidance"/>
        <w:numPr>
          <w:ilvl w:val="1"/>
          <w:numId w:val="14"/>
        </w:numPr>
      </w:pPr>
      <w:r w:rsidRPr="00363A37">
        <w:t>include links to web versions</w:t>
      </w:r>
    </w:p>
    <w:p w14:paraId="5F2D041E" w14:textId="77777777" w:rsidR="009B280E" w:rsidRPr="00363A37" w:rsidRDefault="009B280E" w:rsidP="009B280E">
      <w:pPr>
        <w:pStyle w:val="Guidance"/>
        <w:numPr>
          <w:ilvl w:val="1"/>
          <w:numId w:val="14"/>
        </w:numPr>
      </w:pPr>
      <w:r w:rsidRPr="00363A37">
        <w:t xml:space="preserve">include a short summary of the main provisions, specifically those implementing any relevant Directives; and for satisfying the Core Principles of the EECS Rules </w:t>
      </w:r>
    </w:p>
    <w:p w14:paraId="5D03DF05" w14:textId="77777777" w:rsidR="009B280E" w:rsidRPr="00363A37" w:rsidRDefault="009B280E" w:rsidP="009B280E">
      <w:pPr>
        <w:pStyle w:val="Guidance"/>
        <w:numPr>
          <w:ilvl w:val="0"/>
          <w:numId w:val="14"/>
        </w:numPr>
      </w:pPr>
      <w:r w:rsidRPr="00363A37">
        <w:t>the authorisation of the issuer</w:t>
      </w:r>
    </w:p>
    <w:p w14:paraId="24D00C98" w14:textId="1E06D80F" w:rsidR="009B280E" w:rsidRPr="00363A37" w:rsidRDefault="009B280E" w:rsidP="009B280E">
      <w:pPr>
        <w:pStyle w:val="Titolo2"/>
        <w:rPr>
          <w:lang w:val="en-GB" w:eastAsia="nl-BE"/>
        </w:rPr>
      </w:pPr>
      <w:bookmarkStart w:id="392" w:name="_Toc207612818"/>
      <w:bookmarkStart w:id="393" w:name="_Toc207612819"/>
      <w:bookmarkStart w:id="394" w:name="_Toc207612820"/>
      <w:bookmarkStart w:id="395" w:name="_Toc207612821"/>
      <w:bookmarkStart w:id="396" w:name="_Toc207612822"/>
      <w:bookmarkStart w:id="397" w:name="_Toc218527921"/>
      <w:bookmarkEnd w:id="392"/>
      <w:bookmarkEnd w:id="393"/>
      <w:bookmarkEnd w:id="394"/>
      <w:bookmarkEnd w:id="395"/>
      <w:bookmarkEnd w:id="396"/>
      <w:r w:rsidRPr="00363A37">
        <w:rPr>
          <w:lang w:val="en-GB" w:eastAsia="nl-BE"/>
        </w:rPr>
        <w:t xml:space="preserve">National </w:t>
      </w:r>
      <w:r w:rsidR="00880D11">
        <w:rPr>
          <w:lang w:val="en-GB" w:eastAsia="nl-BE"/>
        </w:rPr>
        <w:t>e</w:t>
      </w:r>
      <w:r w:rsidRPr="00363A37">
        <w:rPr>
          <w:lang w:val="en-GB" w:eastAsia="nl-BE"/>
        </w:rPr>
        <w:t xml:space="preserve">nergy </w:t>
      </w:r>
      <w:r w:rsidR="00880D11">
        <w:rPr>
          <w:lang w:val="en-GB" w:eastAsia="nl-BE"/>
        </w:rPr>
        <w:t>s</w:t>
      </w:r>
      <w:r w:rsidRPr="00363A37">
        <w:rPr>
          <w:lang w:val="en-GB" w:eastAsia="nl-BE"/>
        </w:rPr>
        <w:t xml:space="preserve">ource </w:t>
      </w:r>
      <w:r w:rsidR="00880D11">
        <w:rPr>
          <w:lang w:val="en-GB" w:eastAsia="nl-BE"/>
        </w:rPr>
        <w:t>d</w:t>
      </w:r>
      <w:r w:rsidRPr="00363A37">
        <w:rPr>
          <w:lang w:val="en-GB" w:eastAsia="nl-BE"/>
        </w:rPr>
        <w:t>isclosure</w:t>
      </w:r>
      <w:bookmarkEnd w:id="397"/>
    </w:p>
    <w:p w14:paraId="65EB99B2" w14:textId="559CC863" w:rsidR="009B280E" w:rsidRPr="00363A37" w:rsidRDefault="009B280E" w:rsidP="009B280E">
      <w:pPr>
        <w:pStyle w:val="Guidance"/>
      </w:pPr>
      <w:r w:rsidRPr="00363A37">
        <w:t xml:space="preserve">It </w:t>
      </w:r>
      <w:r w:rsidR="004D53C4">
        <w:t>must</w:t>
      </w:r>
      <w:r w:rsidRPr="00363A37">
        <w:t xml:space="preserve"> describe:</w:t>
      </w:r>
    </w:p>
    <w:p w14:paraId="1A743CD9" w14:textId="77777777" w:rsidR="009B280E" w:rsidRPr="00363A37" w:rsidRDefault="009B280E" w:rsidP="009B280E">
      <w:pPr>
        <w:pStyle w:val="Guidance"/>
        <w:numPr>
          <w:ilvl w:val="0"/>
          <w:numId w:val="15"/>
        </w:numPr>
      </w:pPr>
      <w:r w:rsidRPr="00363A37">
        <w:t>the relevant legislation, regulations and supporting procedures, including specific provisions and a link to any relevant pages on the internet]</w:t>
      </w:r>
    </w:p>
    <w:p w14:paraId="784F1BFB" w14:textId="77777777" w:rsidR="009B280E" w:rsidRPr="00363A37" w:rsidRDefault="009B280E" w:rsidP="009B280E">
      <w:pPr>
        <w:pStyle w:val="Guidance"/>
        <w:numPr>
          <w:ilvl w:val="0"/>
          <w:numId w:val="15"/>
        </w:numPr>
      </w:pPr>
      <w:r w:rsidRPr="00363A37">
        <w:t>the disclosure methodology and process, including linkage between EECS certificates and disclosure in this domain, or a link to the relevant pages on the internet</w:t>
      </w:r>
    </w:p>
    <w:p w14:paraId="0DF17382" w14:textId="77777777" w:rsidR="009B280E" w:rsidRPr="00363A37" w:rsidRDefault="009B280E" w:rsidP="009B280E">
      <w:pPr>
        <w:pStyle w:val="Guidance"/>
        <w:numPr>
          <w:ilvl w:val="0"/>
          <w:numId w:val="15"/>
        </w:numPr>
      </w:pPr>
      <w:r w:rsidRPr="00363A37">
        <w:t>the calculation methodology of the residual mix, or any other default mix relevant for electricity disclosure. Link to any relevant pages on the internet giving such information</w:t>
      </w:r>
    </w:p>
    <w:p w14:paraId="02E8F781" w14:textId="77777777" w:rsidR="009B280E" w:rsidRPr="00363A37" w:rsidRDefault="009B280E" w:rsidP="009B280E">
      <w:pPr>
        <w:pStyle w:val="Guidance"/>
      </w:pPr>
      <w:r w:rsidRPr="00363A37">
        <w:t>(Where relevant this section describes separate rules for disclosure of different energy carriers)</w:t>
      </w:r>
    </w:p>
    <w:p w14:paraId="25395D9C" w14:textId="6100A44F" w:rsidR="009B280E" w:rsidRPr="00363A37" w:rsidRDefault="009B280E" w:rsidP="009B280E">
      <w:pPr>
        <w:pStyle w:val="Titolo2"/>
        <w:rPr>
          <w:lang w:val="en-GB" w:eastAsia="nl-BE"/>
        </w:rPr>
      </w:pPr>
      <w:bookmarkStart w:id="398" w:name="_Toc207612824"/>
      <w:bookmarkStart w:id="399" w:name="_Toc207612825"/>
      <w:bookmarkStart w:id="400" w:name="_Toc207612826"/>
      <w:bookmarkStart w:id="401" w:name="_Toc207612827"/>
      <w:bookmarkStart w:id="402" w:name="_Toc207612828"/>
      <w:bookmarkStart w:id="403" w:name="_Toc207612829"/>
      <w:bookmarkStart w:id="404" w:name="_Toc218527922"/>
      <w:bookmarkEnd w:id="398"/>
      <w:bookmarkEnd w:id="399"/>
      <w:bookmarkEnd w:id="400"/>
      <w:bookmarkEnd w:id="401"/>
      <w:bookmarkEnd w:id="402"/>
      <w:bookmarkEnd w:id="403"/>
      <w:r w:rsidRPr="00363A37">
        <w:rPr>
          <w:lang w:val="en-GB" w:eastAsia="nl-BE"/>
        </w:rPr>
        <w:t xml:space="preserve">National </w:t>
      </w:r>
      <w:r w:rsidR="00880D11">
        <w:rPr>
          <w:lang w:val="en-GB" w:eastAsia="nl-BE"/>
        </w:rPr>
        <w:t>p</w:t>
      </w:r>
      <w:r w:rsidRPr="00363A37">
        <w:rPr>
          <w:lang w:val="en-GB" w:eastAsia="nl-BE"/>
        </w:rPr>
        <w:t xml:space="preserve">ublic </w:t>
      </w:r>
      <w:r w:rsidR="00880D11">
        <w:rPr>
          <w:lang w:val="en-GB" w:eastAsia="nl-BE"/>
        </w:rPr>
        <w:t>s</w:t>
      </w:r>
      <w:r w:rsidRPr="00363A37">
        <w:rPr>
          <w:lang w:val="en-GB" w:eastAsia="nl-BE"/>
        </w:rPr>
        <w:t xml:space="preserve">upport </w:t>
      </w:r>
      <w:r w:rsidR="00880D11">
        <w:rPr>
          <w:lang w:val="en-GB" w:eastAsia="nl-BE"/>
        </w:rPr>
        <w:t>s</w:t>
      </w:r>
      <w:r w:rsidRPr="00363A37">
        <w:rPr>
          <w:lang w:val="en-GB" w:eastAsia="nl-BE"/>
        </w:rPr>
        <w:t>chemes</w:t>
      </w:r>
      <w:bookmarkEnd w:id="404"/>
    </w:p>
    <w:p w14:paraId="55109103" w14:textId="068C01DD" w:rsidR="009B280E" w:rsidRPr="00363A37" w:rsidRDefault="009B280E" w:rsidP="009B280E">
      <w:pPr>
        <w:pStyle w:val="Guidance"/>
      </w:pPr>
      <w:r w:rsidRPr="00363A37">
        <w:t>It</w:t>
      </w:r>
      <w:r w:rsidR="00880D11">
        <w:t xml:space="preserve"> </w:t>
      </w:r>
      <w:r w:rsidR="004D53C4">
        <w:t>must</w:t>
      </w:r>
      <w:r w:rsidRPr="00363A37">
        <w:t xml:space="preserve"> describe:</w:t>
      </w:r>
    </w:p>
    <w:p w14:paraId="77980610" w14:textId="4B4C2424" w:rsidR="009B280E" w:rsidRDefault="009B280E" w:rsidP="009B280E">
      <w:pPr>
        <w:pStyle w:val="Guidance"/>
        <w:numPr>
          <w:ilvl w:val="0"/>
          <w:numId w:val="16"/>
        </w:numPr>
      </w:pPr>
      <w:r w:rsidRPr="00363A37">
        <w:t xml:space="preserve">the relevant </w:t>
      </w:r>
      <w:r w:rsidRPr="00D54C88">
        <w:t>public (investment and/or operational) support schemes,</w:t>
      </w:r>
      <w:r w:rsidRPr="00363A37">
        <w:t xml:space="preserve"> how they work and how they interact with </w:t>
      </w:r>
      <w:r w:rsidR="007356D1">
        <w:t>certificate</w:t>
      </w:r>
      <w:r w:rsidRPr="00D54C88">
        <w:t xml:space="preserve"> issuing and</w:t>
      </w:r>
      <w:r w:rsidRPr="00363A37">
        <w:t xml:space="preserve"> source disclosure</w:t>
      </w:r>
      <w:r w:rsidR="007356D1">
        <w:t xml:space="preserve">, </w:t>
      </w:r>
      <w:r w:rsidRPr="00363A37">
        <w:t xml:space="preserve">together with a link to any relevant pages on the internet ensuring all support schemes listed for this domain in Fact Sheet 3 are included </w:t>
      </w:r>
    </w:p>
    <w:p w14:paraId="1E2D9C2F" w14:textId="58DB9EB4" w:rsidR="009B280E" w:rsidRPr="00363A37" w:rsidRDefault="009B280E" w:rsidP="009B280E">
      <w:pPr>
        <w:pStyle w:val="Guidance"/>
        <w:numPr>
          <w:ilvl w:val="0"/>
          <w:numId w:val="16"/>
        </w:numPr>
      </w:pPr>
      <w:r>
        <w:t xml:space="preserve">Please clarify whether </w:t>
      </w:r>
      <w:r w:rsidR="007356D1">
        <w:t>certificates</w:t>
      </w:r>
      <w:r>
        <w:t xml:space="preserve"> are issued for supported energy and what procedures are in place in this regard, and how such </w:t>
      </w:r>
      <w:r w:rsidR="007356D1">
        <w:t>certificates</w:t>
      </w:r>
      <w:r>
        <w:t xml:space="preserve"> are marked regarding the data fields on the </w:t>
      </w:r>
      <w:r w:rsidR="007356D1">
        <w:t>certificate</w:t>
      </w:r>
      <w:r>
        <w:t xml:space="preserve"> with the type of support and the description of the support scheme</w:t>
      </w:r>
      <w:r w:rsidR="007356D1">
        <w:t>.</w:t>
      </w:r>
    </w:p>
    <w:p w14:paraId="56CD8107" w14:textId="77777777" w:rsidR="009B280E" w:rsidRPr="00363A37" w:rsidRDefault="009B280E" w:rsidP="009B280E">
      <w:pPr>
        <w:pStyle w:val="Titolo2"/>
        <w:rPr>
          <w:lang w:val="en-GB" w:eastAsia="nl-BE"/>
        </w:rPr>
      </w:pPr>
      <w:bookmarkStart w:id="405" w:name="_Toc218527923"/>
      <w:r w:rsidRPr="00363A37">
        <w:rPr>
          <w:lang w:val="en-GB" w:eastAsia="nl-BE"/>
        </w:rPr>
        <w:t>EECS Product Rules</w:t>
      </w:r>
      <w:bookmarkEnd w:id="405"/>
    </w:p>
    <w:p w14:paraId="02040A74" w14:textId="2FF68FF0" w:rsidR="009B280E" w:rsidRPr="00363A37" w:rsidRDefault="009B280E" w:rsidP="009B280E">
      <w:pPr>
        <w:pStyle w:val="Guidance"/>
      </w:pPr>
      <w:r w:rsidRPr="00363A37">
        <w:t xml:space="preserve">It </w:t>
      </w:r>
      <w:r w:rsidR="004D53C4">
        <w:t>must</w:t>
      </w:r>
      <w:r w:rsidRPr="00363A37">
        <w:t xml:space="preserve"> describe:</w:t>
      </w:r>
    </w:p>
    <w:p w14:paraId="1DE170AB" w14:textId="20613A49" w:rsidR="00C12FBA" w:rsidRPr="00C12FBA" w:rsidRDefault="00C12FBA" w:rsidP="009B280E">
      <w:pPr>
        <w:pStyle w:val="Guidance"/>
        <w:numPr>
          <w:ilvl w:val="0"/>
          <w:numId w:val="17"/>
        </w:numPr>
      </w:pPr>
      <w:r w:rsidRPr="007920E2">
        <w:rPr>
          <w:iCs/>
        </w:rPr>
        <w:lastRenderedPageBreak/>
        <w:t>whether EECS product rules apply for national certificates, and whether this is aspirational or a confirmed practice.</w:t>
      </w:r>
    </w:p>
    <w:p w14:paraId="63AD4954" w14:textId="77777777" w:rsidR="009B280E" w:rsidRPr="00363A37" w:rsidRDefault="009B280E" w:rsidP="009B280E">
      <w:pPr>
        <w:spacing w:after="160"/>
        <w:rPr>
          <w:lang w:val="en-GB" w:eastAsia="nl-BE"/>
        </w:rPr>
      </w:pPr>
      <w:r w:rsidRPr="00363A37">
        <w:rPr>
          <w:lang w:val="en-GB" w:eastAsia="nl-BE"/>
        </w:rPr>
        <w:br w:type="page"/>
      </w:r>
    </w:p>
    <w:p w14:paraId="09E31640" w14:textId="77777777" w:rsidR="009B280E" w:rsidRPr="00363A37" w:rsidRDefault="009B280E" w:rsidP="009B280E">
      <w:pPr>
        <w:pStyle w:val="Titolo1"/>
        <w:rPr>
          <w:lang w:val="en-GB" w:eastAsia="nl-BE"/>
        </w:rPr>
      </w:pPr>
      <w:bookmarkStart w:id="406" w:name="_Toc218527924"/>
      <w:r w:rsidRPr="00363A37">
        <w:rPr>
          <w:lang w:val="en-GB" w:eastAsia="nl-BE"/>
        </w:rPr>
        <w:lastRenderedPageBreak/>
        <w:t>Registration</w:t>
      </w:r>
      <w:bookmarkEnd w:id="406"/>
    </w:p>
    <w:p w14:paraId="18CFF654" w14:textId="5D60A50E" w:rsidR="009B280E" w:rsidRPr="00363A37" w:rsidRDefault="009B280E" w:rsidP="009B280E">
      <w:pPr>
        <w:pStyle w:val="Titolo2"/>
        <w:rPr>
          <w:lang w:val="en-GB" w:eastAsia="nl-BE"/>
        </w:rPr>
      </w:pPr>
      <w:bookmarkStart w:id="407" w:name="_Toc207612833"/>
      <w:bookmarkStart w:id="408" w:name="_Toc218527925"/>
      <w:bookmarkEnd w:id="407"/>
      <w:r w:rsidRPr="00363A37">
        <w:rPr>
          <w:lang w:val="en-GB" w:eastAsia="nl-BE"/>
        </w:rPr>
        <w:t xml:space="preserve">Registration of an </w:t>
      </w:r>
      <w:r w:rsidR="00966EE8">
        <w:rPr>
          <w:lang w:val="en-GB" w:eastAsia="nl-BE"/>
        </w:rPr>
        <w:t>A</w:t>
      </w:r>
      <w:r w:rsidRPr="00363A37">
        <w:rPr>
          <w:lang w:val="en-GB" w:eastAsia="nl-BE"/>
        </w:rPr>
        <w:t xml:space="preserve">ccount </w:t>
      </w:r>
      <w:r w:rsidR="00966EE8">
        <w:rPr>
          <w:lang w:val="en-GB" w:eastAsia="nl-BE"/>
        </w:rPr>
        <w:t>H</w:t>
      </w:r>
      <w:r w:rsidRPr="00363A37">
        <w:rPr>
          <w:lang w:val="en-GB" w:eastAsia="nl-BE"/>
        </w:rPr>
        <w:t>older</w:t>
      </w:r>
      <w:bookmarkEnd w:id="408"/>
    </w:p>
    <w:p w14:paraId="5E8175AB" w14:textId="24393E8D" w:rsidR="009B280E" w:rsidRPr="00363A37" w:rsidRDefault="009B280E" w:rsidP="009B280E">
      <w:pPr>
        <w:pStyle w:val="Guidance"/>
      </w:pPr>
      <w:r w:rsidRPr="00363A37">
        <w:t xml:space="preserve">It </w:t>
      </w:r>
      <w:r w:rsidR="007F1A62">
        <w:t>must</w:t>
      </w:r>
      <w:r w:rsidR="007B2828">
        <w:t xml:space="preserve"> </w:t>
      </w:r>
      <w:r w:rsidRPr="00363A37">
        <w:t>describe:</w:t>
      </w:r>
    </w:p>
    <w:p w14:paraId="278C0D18" w14:textId="1F7E2581" w:rsidR="009B280E" w:rsidRPr="007920E2" w:rsidRDefault="009B280E" w:rsidP="009B280E">
      <w:pPr>
        <w:pStyle w:val="Guidance"/>
        <w:numPr>
          <w:ilvl w:val="0"/>
          <w:numId w:val="18"/>
        </w:numPr>
      </w:pPr>
      <w:r w:rsidRPr="00363A37">
        <w:t>Who can be an account holder</w:t>
      </w:r>
      <w:r w:rsidR="004742BC" w:rsidRPr="007920E2">
        <w:rPr>
          <w:rFonts w:ascii="Calibri" w:hAnsi="Calibri" w:cs="Calibri"/>
          <w:iCs/>
          <w:color w:val="D13438"/>
          <w:shd w:val="clear" w:color="auto" w:fill="FFFFFF"/>
          <w:lang w:eastAsia="en-US"/>
          <w14:textOutline w14:w="0" w14:cap="rnd" w14:cmpd="sng" w14:algn="ctr">
            <w14:noFill/>
            <w14:prstDash w14:val="solid"/>
            <w14:bevel/>
          </w14:textOutline>
        </w:rPr>
        <w:t xml:space="preserve"> </w:t>
      </w:r>
      <w:r w:rsidR="004742BC" w:rsidRPr="007920E2">
        <w:rPr>
          <w:iCs/>
        </w:rPr>
        <w:t xml:space="preserve">(which type of organisations, under what conditions, whether there are varying account types, which type of account </w:t>
      </w:r>
      <w:proofErr w:type="spellStart"/>
      <w:r w:rsidR="004742BC" w:rsidRPr="007920E2">
        <w:rPr>
          <w:iCs/>
        </w:rPr>
        <w:t>ho</w:t>
      </w:r>
      <w:proofErr w:type="spellEnd"/>
      <w:r w:rsidR="004742BC" w:rsidRPr="007920E2">
        <w:rPr>
          <w:iCs/>
        </w:rPr>
        <w:t xml:space="preserve"> can apply for, transfer, cancel GOs)</w:t>
      </w:r>
    </w:p>
    <w:p w14:paraId="57F4C0B3" w14:textId="79021894" w:rsidR="006B0343" w:rsidRPr="00363A37" w:rsidRDefault="006B0343" w:rsidP="004C6AB6">
      <w:pPr>
        <w:pStyle w:val="Guidance"/>
        <w:numPr>
          <w:ilvl w:val="0"/>
          <w:numId w:val="18"/>
        </w:numPr>
      </w:pPr>
      <w:r>
        <w:t>Whether, and if so, under what conditions foreign companies can become an account holder</w:t>
      </w:r>
    </w:p>
    <w:p w14:paraId="42DF21BE" w14:textId="77777777" w:rsidR="009B280E" w:rsidRPr="00363A37" w:rsidRDefault="009B280E" w:rsidP="009B280E">
      <w:pPr>
        <w:pStyle w:val="Guidance"/>
        <w:numPr>
          <w:ilvl w:val="0"/>
          <w:numId w:val="18"/>
        </w:numPr>
      </w:pPr>
      <w:r w:rsidRPr="00363A37">
        <w:t>How to apply for registration (e.g., website form)</w:t>
      </w:r>
    </w:p>
    <w:p w14:paraId="051E4F91" w14:textId="43217B71" w:rsidR="009B280E" w:rsidRPr="00363A37" w:rsidRDefault="009B280E" w:rsidP="009B280E">
      <w:pPr>
        <w:pStyle w:val="Guidance"/>
        <w:numPr>
          <w:ilvl w:val="0"/>
          <w:numId w:val="18"/>
        </w:numPr>
      </w:pPr>
      <w:r w:rsidRPr="00363A37">
        <w:t>The Know Your Customer process which should include any</w:t>
      </w:r>
      <w:r w:rsidR="00EE3D17">
        <w:t xml:space="preserve"> o</w:t>
      </w:r>
      <w:r w:rsidR="00EE3D17" w:rsidRPr="007920E2">
        <w:rPr>
          <w:iCs/>
        </w:rPr>
        <w:t>rganisational identity and</w:t>
      </w:r>
      <w:r w:rsidRPr="00363A37">
        <w:t xml:space="preserve"> anti-fraud verification </w:t>
      </w:r>
    </w:p>
    <w:p w14:paraId="76DF2379" w14:textId="77777777" w:rsidR="009B280E" w:rsidRPr="00363A37" w:rsidRDefault="009B280E" w:rsidP="009B280E">
      <w:pPr>
        <w:pStyle w:val="Guidance"/>
        <w:numPr>
          <w:ilvl w:val="0"/>
          <w:numId w:val="18"/>
        </w:numPr>
      </w:pPr>
      <w:r w:rsidRPr="00363A37">
        <w:t>How long the process normally takes</w:t>
      </w:r>
    </w:p>
    <w:p w14:paraId="6960C2D4" w14:textId="44A5E2D8" w:rsidR="009B280E" w:rsidRPr="00363A37" w:rsidRDefault="009B280E" w:rsidP="009B280E">
      <w:pPr>
        <w:pStyle w:val="Guidance"/>
        <w:numPr>
          <w:ilvl w:val="0"/>
          <w:numId w:val="18"/>
        </w:numPr>
      </w:pPr>
      <w:r w:rsidRPr="00363A37">
        <w:t xml:space="preserve">That the Standard Terms </w:t>
      </w:r>
      <w:r w:rsidR="008D5FC8">
        <w:t>and</w:t>
      </w:r>
      <w:r w:rsidRPr="00363A37">
        <w:t xml:space="preserve"> Conditions must be signed</w:t>
      </w:r>
    </w:p>
    <w:p w14:paraId="401F322E" w14:textId="77777777" w:rsidR="009B280E" w:rsidRPr="00363A37" w:rsidRDefault="009B280E" w:rsidP="009B280E">
      <w:pPr>
        <w:pStyle w:val="Guidance"/>
        <w:numPr>
          <w:ilvl w:val="0"/>
          <w:numId w:val="18"/>
        </w:numPr>
      </w:pPr>
      <w:r w:rsidRPr="00363A37">
        <w:t>Where the tariff of services can be found</w:t>
      </w:r>
    </w:p>
    <w:p w14:paraId="07D4EF86" w14:textId="77777777" w:rsidR="009B280E" w:rsidRPr="00363A37" w:rsidRDefault="009B280E" w:rsidP="009B280E">
      <w:pPr>
        <w:pStyle w:val="Guidance"/>
        <w:numPr>
          <w:ilvl w:val="0"/>
          <w:numId w:val="18"/>
        </w:numPr>
      </w:pPr>
      <w:r w:rsidRPr="00363A37">
        <w:t xml:space="preserve">How users belonging to the account holder gain access to the registry </w:t>
      </w:r>
    </w:p>
    <w:p w14:paraId="0EF58EDF" w14:textId="13BAACA4" w:rsidR="009B280E" w:rsidRPr="00363A37" w:rsidRDefault="009B280E" w:rsidP="009B280E">
      <w:pPr>
        <w:pStyle w:val="Guidance"/>
      </w:pPr>
      <w:r w:rsidRPr="00363A37">
        <w:t xml:space="preserve">A sample or template application form </w:t>
      </w:r>
      <w:r w:rsidR="00EE3D17">
        <w:t>can</w:t>
      </w:r>
      <w:r w:rsidR="00EE3D17" w:rsidRPr="00363A37">
        <w:t xml:space="preserve"> </w:t>
      </w:r>
      <w:r w:rsidRPr="00363A37">
        <w:t>be included as an appendix, or a web link to the online form</w:t>
      </w:r>
      <w:r w:rsidR="00030A03">
        <w:t xml:space="preserve"> can</w:t>
      </w:r>
      <w:r w:rsidRPr="00363A37">
        <w:t xml:space="preserve"> be provided.</w:t>
      </w:r>
    </w:p>
    <w:p w14:paraId="7D76B469" w14:textId="2D5BAD75" w:rsidR="009B280E" w:rsidRPr="00363A37" w:rsidRDefault="009B280E" w:rsidP="009B280E">
      <w:pPr>
        <w:pStyle w:val="Titolo2"/>
        <w:rPr>
          <w:lang w:val="en-GB" w:eastAsia="nl-BE"/>
        </w:rPr>
      </w:pPr>
      <w:bookmarkStart w:id="409" w:name="_Toc218527926"/>
      <w:r w:rsidRPr="00363A37">
        <w:rPr>
          <w:lang w:val="en-GB" w:eastAsia="nl-BE"/>
        </w:rPr>
        <w:t xml:space="preserve">Resignation of an </w:t>
      </w:r>
      <w:r w:rsidR="00966EE8">
        <w:rPr>
          <w:lang w:val="en-GB" w:eastAsia="nl-BE"/>
        </w:rPr>
        <w:t>A</w:t>
      </w:r>
      <w:r w:rsidRPr="00363A37">
        <w:rPr>
          <w:lang w:val="en-GB" w:eastAsia="nl-BE"/>
        </w:rPr>
        <w:t xml:space="preserve">ccount </w:t>
      </w:r>
      <w:r w:rsidR="00966EE8">
        <w:rPr>
          <w:lang w:val="en-GB" w:eastAsia="nl-BE"/>
        </w:rPr>
        <w:t>H</w:t>
      </w:r>
      <w:r w:rsidRPr="00363A37">
        <w:rPr>
          <w:lang w:val="en-GB" w:eastAsia="nl-BE"/>
        </w:rPr>
        <w:t>older</w:t>
      </w:r>
      <w:bookmarkEnd w:id="409"/>
    </w:p>
    <w:p w14:paraId="43289965" w14:textId="7335B0F2" w:rsidR="009B280E" w:rsidRPr="00363A37" w:rsidRDefault="009B280E" w:rsidP="009B280E">
      <w:pPr>
        <w:pStyle w:val="Guidance"/>
      </w:pPr>
      <w:r w:rsidRPr="00363A37">
        <w:t xml:space="preserve">It </w:t>
      </w:r>
      <w:r w:rsidR="007F1A62">
        <w:t>must</w:t>
      </w:r>
      <w:r w:rsidR="00EE3D17" w:rsidRPr="00363A37">
        <w:t xml:space="preserve"> </w:t>
      </w:r>
      <w:r w:rsidRPr="00363A37">
        <w:t>describe:</w:t>
      </w:r>
    </w:p>
    <w:p w14:paraId="07918E2A" w14:textId="77777777" w:rsidR="009B280E" w:rsidRPr="00363A37" w:rsidRDefault="009B280E" w:rsidP="009B280E">
      <w:pPr>
        <w:pStyle w:val="Guidance"/>
        <w:numPr>
          <w:ilvl w:val="0"/>
          <w:numId w:val="19"/>
        </w:numPr>
      </w:pPr>
      <w:r w:rsidRPr="00363A37">
        <w:t>How the account holder should tell the registry operator of a resignation</w:t>
      </w:r>
    </w:p>
    <w:p w14:paraId="760785E5" w14:textId="77777777" w:rsidR="009B280E" w:rsidRPr="00363A37" w:rsidRDefault="009B280E" w:rsidP="009B280E">
      <w:pPr>
        <w:pStyle w:val="Guidance"/>
        <w:numPr>
          <w:ilvl w:val="0"/>
          <w:numId w:val="19"/>
        </w:numPr>
      </w:pPr>
      <w:r w:rsidRPr="00363A37">
        <w:t>How the registry operator will respond:</w:t>
      </w:r>
    </w:p>
    <w:p w14:paraId="19A89B94" w14:textId="77777777" w:rsidR="009B280E" w:rsidRPr="00363A37" w:rsidRDefault="009B280E" w:rsidP="009B280E">
      <w:pPr>
        <w:pStyle w:val="Guidance"/>
        <w:numPr>
          <w:ilvl w:val="0"/>
          <w:numId w:val="19"/>
        </w:numPr>
      </w:pPr>
      <w:r w:rsidRPr="00363A37">
        <w:t>Closing the account</w:t>
      </w:r>
    </w:p>
    <w:p w14:paraId="74653A21" w14:textId="77777777" w:rsidR="009B280E" w:rsidRPr="00363A37" w:rsidRDefault="009B280E" w:rsidP="009B280E">
      <w:pPr>
        <w:pStyle w:val="Guidance"/>
        <w:numPr>
          <w:ilvl w:val="0"/>
          <w:numId w:val="19"/>
        </w:numPr>
      </w:pPr>
      <w:r w:rsidRPr="00363A37">
        <w:t>Securing the account</w:t>
      </w:r>
    </w:p>
    <w:p w14:paraId="6A73FB1F" w14:textId="77777777" w:rsidR="009B280E" w:rsidRPr="00363A37" w:rsidRDefault="009B280E" w:rsidP="009B280E">
      <w:pPr>
        <w:pStyle w:val="Guidance"/>
        <w:numPr>
          <w:ilvl w:val="0"/>
          <w:numId w:val="19"/>
        </w:numPr>
      </w:pPr>
      <w:r w:rsidRPr="00363A37">
        <w:t>What happens to any certificates still in the account</w:t>
      </w:r>
    </w:p>
    <w:p w14:paraId="7E75CD44" w14:textId="77777777" w:rsidR="009B280E" w:rsidRPr="00363A37" w:rsidRDefault="009B280E" w:rsidP="009B280E">
      <w:pPr>
        <w:pStyle w:val="Guidance"/>
        <w:numPr>
          <w:ilvl w:val="0"/>
          <w:numId w:val="19"/>
        </w:numPr>
      </w:pPr>
      <w:r w:rsidRPr="00363A37">
        <w:t>When these steps will happen</w:t>
      </w:r>
    </w:p>
    <w:p w14:paraId="0850B752" w14:textId="77777777" w:rsidR="009B280E" w:rsidRPr="00363A37" w:rsidRDefault="009B280E" w:rsidP="009B280E">
      <w:pPr>
        <w:pStyle w:val="Guidance"/>
        <w:numPr>
          <w:ilvl w:val="0"/>
          <w:numId w:val="19"/>
        </w:numPr>
      </w:pPr>
      <w:r w:rsidRPr="00363A37">
        <w:t>How outstanding charges become due</w:t>
      </w:r>
    </w:p>
    <w:p w14:paraId="1B9583F5" w14:textId="77777777" w:rsidR="009B280E" w:rsidRPr="001A26CE" w:rsidRDefault="009B280E" w:rsidP="009B280E">
      <w:pPr>
        <w:pStyle w:val="Guidance"/>
      </w:pPr>
      <w:r w:rsidRPr="00363A37">
        <w:t xml:space="preserve">A sample or template resignation form (if used) should be included as an appendix, or a web link to the online form </w:t>
      </w:r>
      <w:r w:rsidRPr="001A26CE">
        <w:t>should be provided.</w:t>
      </w:r>
    </w:p>
    <w:p w14:paraId="51F40633" w14:textId="29C94079" w:rsidR="009B280E" w:rsidRPr="004D53C4" w:rsidRDefault="009B280E" w:rsidP="009B280E">
      <w:pPr>
        <w:pStyle w:val="Titolo2"/>
        <w:rPr>
          <w:lang w:val="en-GB" w:eastAsia="nl-BE"/>
        </w:rPr>
      </w:pPr>
      <w:bookmarkStart w:id="410" w:name="_Toc218527927"/>
      <w:r w:rsidRPr="004D53C4">
        <w:rPr>
          <w:lang w:val="en-GB" w:eastAsia="nl-BE"/>
        </w:rPr>
        <w:t xml:space="preserve">Registration of a </w:t>
      </w:r>
      <w:r w:rsidR="00966EE8">
        <w:rPr>
          <w:lang w:val="en-GB" w:eastAsia="nl-BE"/>
        </w:rPr>
        <w:t>P</w:t>
      </w:r>
      <w:r w:rsidRPr="004D53C4">
        <w:rPr>
          <w:lang w:val="en-GB" w:eastAsia="nl-BE"/>
        </w:rPr>
        <w:t xml:space="preserve">roduction </w:t>
      </w:r>
      <w:r w:rsidR="00966EE8">
        <w:rPr>
          <w:lang w:val="en-GB" w:eastAsia="nl-BE"/>
        </w:rPr>
        <w:t>D</w:t>
      </w:r>
      <w:r w:rsidRPr="004D53C4">
        <w:rPr>
          <w:lang w:val="en-GB" w:eastAsia="nl-BE"/>
        </w:rPr>
        <w:t>evice</w:t>
      </w:r>
      <w:bookmarkEnd w:id="410"/>
    </w:p>
    <w:p w14:paraId="124FD29A" w14:textId="1278E5BB" w:rsidR="009B280E" w:rsidRPr="00363A37" w:rsidRDefault="009B280E" w:rsidP="009B280E">
      <w:pPr>
        <w:pStyle w:val="Guidance"/>
      </w:pPr>
      <w:r w:rsidRPr="004D53C4">
        <w:t xml:space="preserve">It </w:t>
      </w:r>
      <w:r w:rsidR="00C11C52" w:rsidRPr="004D53C4">
        <w:t>must</w:t>
      </w:r>
      <w:r w:rsidR="00030A03" w:rsidRPr="004D53C4">
        <w:t xml:space="preserve"> </w:t>
      </w:r>
      <w:r w:rsidRPr="004D53C4">
        <w:t>describe:</w:t>
      </w:r>
    </w:p>
    <w:p w14:paraId="1B4F0F07" w14:textId="77777777" w:rsidR="009B280E" w:rsidRPr="00363A37" w:rsidRDefault="009B280E" w:rsidP="009B280E">
      <w:pPr>
        <w:pStyle w:val="Guidance"/>
        <w:numPr>
          <w:ilvl w:val="0"/>
          <w:numId w:val="20"/>
        </w:numPr>
      </w:pPr>
      <w:r w:rsidRPr="00363A37">
        <w:t>Who can register a production device</w:t>
      </w:r>
    </w:p>
    <w:p w14:paraId="4300320B" w14:textId="77777777" w:rsidR="009B280E" w:rsidRPr="00363A37" w:rsidRDefault="009B280E" w:rsidP="009B280E">
      <w:pPr>
        <w:pStyle w:val="Guidance"/>
        <w:numPr>
          <w:ilvl w:val="0"/>
          <w:numId w:val="20"/>
        </w:numPr>
      </w:pPr>
      <w:r w:rsidRPr="00363A37">
        <w:t>What is acceptable evidence of authorisation (if not the owner)</w:t>
      </w:r>
    </w:p>
    <w:p w14:paraId="798CBA2B" w14:textId="4311ECE2" w:rsidR="009B280E" w:rsidRPr="00363A37" w:rsidRDefault="009B280E" w:rsidP="009B280E">
      <w:pPr>
        <w:pStyle w:val="Guidance"/>
        <w:numPr>
          <w:ilvl w:val="0"/>
          <w:numId w:val="20"/>
        </w:numPr>
      </w:pPr>
      <w:r w:rsidRPr="00363A37">
        <w:t xml:space="preserve">That each </w:t>
      </w:r>
      <w:r w:rsidR="00D516F7">
        <w:t>p</w:t>
      </w:r>
      <w:r w:rsidRPr="00363A37">
        <w:t>roduct supported in this DP must be identified along with any applicable Independent Criteria Schemes (noting that other ICS may be applicable and to check the registry website for the latest listing)</w:t>
      </w:r>
    </w:p>
    <w:p w14:paraId="26CEEC39" w14:textId="21B96B8D" w:rsidR="009B280E" w:rsidRPr="00363A37" w:rsidRDefault="009B280E" w:rsidP="009B280E">
      <w:pPr>
        <w:pStyle w:val="Guidance"/>
        <w:numPr>
          <w:ilvl w:val="0"/>
          <w:numId w:val="20"/>
        </w:numPr>
      </w:pPr>
      <w:r w:rsidRPr="00363A37">
        <w:lastRenderedPageBreak/>
        <w:t>The eligibility criteria</w:t>
      </w:r>
    </w:p>
    <w:p w14:paraId="6B49100F" w14:textId="77777777" w:rsidR="009B280E" w:rsidRPr="00363A37" w:rsidRDefault="009B280E" w:rsidP="009B280E">
      <w:pPr>
        <w:pStyle w:val="Guidance"/>
        <w:numPr>
          <w:ilvl w:val="0"/>
          <w:numId w:val="20"/>
        </w:numPr>
      </w:pPr>
      <w:r w:rsidRPr="00363A37">
        <w:t>The information required to register a device</w:t>
      </w:r>
    </w:p>
    <w:p w14:paraId="6CFA08FB" w14:textId="77777777" w:rsidR="009B280E" w:rsidRPr="00363A37" w:rsidRDefault="009B280E" w:rsidP="009B280E">
      <w:pPr>
        <w:pStyle w:val="Guidance"/>
        <w:numPr>
          <w:ilvl w:val="0"/>
          <w:numId w:val="20"/>
        </w:numPr>
      </w:pPr>
      <w:r w:rsidRPr="00363A37">
        <w:t>That the account where certificates are to be issued must be identified</w:t>
      </w:r>
    </w:p>
    <w:p w14:paraId="4F377700" w14:textId="77777777" w:rsidR="009B280E" w:rsidRPr="00363A37" w:rsidRDefault="009B280E" w:rsidP="009B280E">
      <w:pPr>
        <w:pStyle w:val="Guidance"/>
        <w:numPr>
          <w:ilvl w:val="0"/>
          <w:numId w:val="20"/>
        </w:numPr>
      </w:pPr>
      <w:r w:rsidRPr="00363A37">
        <w:t>How the metering data will be provided</w:t>
      </w:r>
    </w:p>
    <w:p w14:paraId="1DDD118B" w14:textId="77777777" w:rsidR="009B280E" w:rsidRPr="00363A37" w:rsidRDefault="009B280E" w:rsidP="009B280E">
      <w:pPr>
        <w:pStyle w:val="Guidance"/>
        <w:numPr>
          <w:ilvl w:val="0"/>
          <w:numId w:val="20"/>
        </w:numPr>
      </w:pPr>
      <w:r w:rsidRPr="00363A37">
        <w:t>The verification process</w:t>
      </w:r>
    </w:p>
    <w:p w14:paraId="44F6D378" w14:textId="77777777" w:rsidR="009B280E" w:rsidRPr="00363A37" w:rsidRDefault="009B280E" w:rsidP="009B280E">
      <w:pPr>
        <w:pStyle w:val="Guidance"/>
        <w:numPr>
          <w:ilvl w:val="0"/>
          <w:numId w:val="20"/>
        </w:numPr>
      </w:pPr>
      <w:r w:rsidRPr="00363A37">
        <w:t>The role of the production registrar</w:t>
      </w:r>
    </w:p>
    <w:p w14:paraId="4C1B717E" w14:textId="77777777" w:rsidR="009B280E" w:rsidRPr="00363A37" w:rsidRDefault="009B280E" w:rsidP="009B280E">
      <w:pPr>
        <w:pStyle w:val="Guidance"/>
        <w:numPr>
          <w:ilvl w:val="0"/>
          <w:numId w:val="20"/>
        </w:numPr>
      </w:pPr>
      <w:r w:rsidRPr="00363A37">
        <w:t>A site inspection is normally required</w:t>
      </w:r>
    </w:p>
    <w:p w14:paraId="53DDD2E0" w14:textId="77777777" w:rsidR="009B280E" w:rsidRPr="00363A37" w:rsidRDefault="009B280E" w:rsidP="009B280E">
      <w:pPr>
        <w:pStyle w:val="Guidance"/>
        <w:numPr>
          <w:ilvl w:val="0"/>
          <w:numId w:val="20"/>
        </w:numPr>
      </w:pPr>
      <w:r w:rsidRPr="00363A37">
        <w:t>Possible data sources</w:t>
      </w:r>
    </w:p>
    <w:p w14:paraId="7FEFCEFC" w14:textId="77777777" w:rsidR="009B280E" w:rsidRPr="00363A37" w:rsidRDefault="009B280E" w:rsidP="009B280E">
      <w:pPr>
        <w:pStyle w:val="Guidance"/>
        <w:numPr>
          <w:ilvl w:val="0"/>
          <w:numId w:val="20"/>
        </w:numPr>
      </w:pPr>
      <w:r w:rsidRPr="00363A37">
        <w:t>Access to the device and its records is a condition of registration</w:t>
      </w:r>
    </w:p>
    <w:p w14:paraId="2DE4A42A" w14:textId="77777777" w:rsidR="009B280E" w:rsidRPr="00363A37" w:rsidRDefault="009B280E" w:rsidP="009B280E">
      <w:pPr>
        <w:pStyle w:val="Guidance"/>
        <w:numPr>
          <w:ilvl w:val="0"/>
          <w:numId w:val="20"/>
        </w:numPr>
      </w:pPr>
      <w:r w:rsidRPr="00363A37">
        <w:t>The assignment of a unique device number</w:t>
      </w:r>
    </w:p>
    <w:p w14:paraId="377ABA99" w14:textId="77777777" w:rsidR="009B280E" w:rsidRPr="00363A37" w:rsidRDefault="009B280E" w:rsidP="009B280E">
      <w:pPr>
        <w:pStyle w:val="Guidance"/>
        <w:numPr>
          <w:ilvl w:val="0"/>
          <w:numId w:val="20"/>
        </w:numPr>
      </w:pPr>
      <w:r w:rsidRPr="00363A37">
        <w:t>Publication of device information</w:t>
      </w:r>
    </w:p>
    <w:p w14:paraId="7A55432A" w14:textId="77777777" w:rsidR="009B280E" w:rsidRPr="00363A37" w:rsidRDefault="009B280E" w:rsidP="009B280E">
      <w:pPr>
        <w:pStyle w:val="Guidance"/>
        <w:numPr>
          <w:ilvl w:val="0"/>
          <w:numId w:val="20"/>
        </w:numPr>
      </w:pPr>
      <w:r w:rsidRPr="00363A37">
        <w:t>Where the tariff for services can be found</w:t>
      </w:r>
    </w:p>
    <w:p w14:paraId="33FE9C51" w14:textId="77777777" w:rsidR="009B280E" w:rsidRPr="00363A37" w:rsidRDefault="009B280E" w:rsidP="009B280E">
      <w:pPr>
        <w:pStyle w:val="Guidance"/>
        <w:numPr>
          <w:ilvl w:val="0"/>
          <w:numId w:val="20"/>
        </w:numPr>
      </w:pPr>
      <w:r w:rsidRPr="00363A37">
        <w:t>How long the process should take</w:t>
      </w:r>
    </w:p>
    <w:p w14:paraId="58322E5B" w14:textId="77777777" w:rsidR="009B280E" w:rsidRPr="00363A37" w:rsidRDefault="009B280E" w:rsidP="009B280E">
      <w:pPr>
        <w:pStyle w:val="Guidance"/>
      </w:pPr>
      <w:r w:rsidRPr="00363A37">
        <w:t>A sample or template registration form must be included as an appendix as this should include all the data items required and can avoid having to list them. A web link to the online form (if used) should be given.</w:t>
      </w:r>
    </w:p>
    <w:p w14:paraId="1829512C" w14:textId="77777777" w:rsidR="009B280E" w:rsidRPr="00363A37" w:rsidRDefault="009B280E" w:rsidP="009B280E">
      <w:pPr>
        <w:pStyle w:val="Guidance"/>
      </w:pPr>
    </w:p>
    <w:p w14:paraId="6EBF7C02" w14:textId="144419A2" w:rsidR="009B280E" w:rsidRPr="00363A37" w:rsidRDefault="009B280E" w:rsidP="007920E2">
      <w:pPr>
        <w:pStyle w:val="Guidance"/>
      </w:pPr>
      <w:r w:rsidRPr="00363A37">
        <w:t xml:space="preserve">Please adjust the </w:t>
      </w:r>
      <w:r>
        <w:t xml:space="preserve">following </w:t>
      </w:r>
      <w:r w:rsidRPr="00363A37">
        <w:t xml:space="preserve">flow </w:t>
      </w:r>
      <w:r>
        <w:t>diagram</w:t>
      </w:r>
      <w:r w:rsidRPr="00363A37">
        <w:t xml:space="preserve"> to describe the process in your domain</w:t>
      </w:r>
      <w:r>
        <w:t xml:space="preserve"> (</w:t>
      </w:r>
      <w:r w:rsidRPr="002E178A">
        <w:t>you can create flowcharts with e.g.</w:t>
      </w:r>
      <w:r>
        <w:t>,</w:t>
      </w:r>
      <w:r w:rsidRPr="002E178A">
        <w:t xml:space="preserve"> </w:t>
      </w:r>
      <w:hyperlink r:id="rId27" w:history="1">
        <w:r w:rsidRPr="00463A7F">
          <w:rPr>
            <w:rStyle w:val="Collegamentoipertestuale"/>
          </w:rPr>
          <w:t>Microsoft Visio</w:t>
        </w:r>
      </w:hyperlink>
      <w:r>
        <w:t>)</w:t>
      </w:r>
      <w:r w:rsidRPr="00363A37">
        <w:t>.</w:t>
      </w:r>
    </w:p>
    <w:p w14:paraId="4305478C" w14:textId="78EFEC82" w:rsidR="009B280E" w:rsidRPr="00363A37" w:rsidRDefault="009B280E" w:rsidP="009B280E">
      <w:pPr>
        <w:pStyle w:val="Titolo2"/>
        <w:rPr>
          <w:lang w:val="en-GB" w:eastAsia="nl-BE"/>
        </w:rPr>
      </w:pPr>
      <w:bookmarkStart w:id="411" w:name="_Toc218527928"/>
      <w:r w:rsidRPr="00363A37">
        <w:rPr>
          <w:lang w:val="en-GB" w:eastAsia="nl-BE"/>
        </w:rPr>
        <w:t xml:space="preserve">De-Registration of a </w:t>
      </w:r>
      <w:r w:rsidR="00966EE8">
        <w:rPr>
          <w:lang w:val="en-GB" w:eastAsia="nl-BE"/>
        </w:rPr>
        <w:t>P</w:t>
      </w:r>
      <w:r w:rsidRPr="00363A37">
        <w:rPr>
          <w:lang w:val="en-GB" w:eastAsia="nl-BE"/>
        </w:rPr>
        <w:t xml:space="preserve">roduction </w:t>
      </w:r>
      <w:r w:rsidR="00966EE8">
        <w:rPr>
          <w:lang w:val="en-GB" w:eastAsia="nl-BE"/>
        </w:rPr>
        <w:t>D</w:t>
      </w:r>
      <w:r w:rsidRPr="00363A37">
        <w:rPr>
          <w:lang w:val="en-GB" w:eastAsia="nl-BE"/>
        </w:rPr>
        <w:t>evice</w:t>
      </w:r>
      <w:bookmarkEnd w:id="411"/>
    </w:p>
    <w:p w14:paraId="11AEC54E" w14:textId="77777777" w:rsidR="009B280E" w:rsidRPr="00363A37" w:rsidRDefault="009B280E" w:rsidP="009B280E">
      <w:pPr>
        <w:pStyle w:val="Guidance"/>
      </w:pPr>
      <w:r w:rsidRPr="00363A37">
        <w:t>It must describe:</w:t>
      </w:r>
    </w:p>
    <w:p w14:paraId="78D3EB4B" w14:textId="77777777" w:rsidR="009B280E" w:rsidRPr="00363A37" w:rsidRDefault="009B280E" w:rsidP="009B280E">
      <w:pPr>
        <w:pStyle w:val="Guidance"/>
        <w:numPr>
          <w:ilvl w:val="0"/>
          <w:numId w:val="21"/>
        </w:numPr>
      </w:pPr>
      <w:r w:rsidRPr="00363A37">
        <w:t>How the registrant should request the de-registration</w:t>
      </w:r>
    </w:p>
    <w:p w14:paraId="74F691A8" w14:textId="77777777" w:rsidR="009B280E" w:rsidRPr="00363A37" w:rsidRDefault="009B280E" w:rsidP="009B280E">
      <w:pPr>
        <w:pStyle w:val="Guidance"/>
        <w:numPr>
          <w:ilvl w:val="0"/>
          <w:numId w:val="21"/>
        </w:numPr>
      </w:pPr>
      <w:r w:rsidRPr="00363A37">
        <w:t>Period of notice required</w:t>
      </w:r>
    </w:p>
    <w:p w14:paraId="323ECC26" w14:textId="77777777" w:rsidR="009B280E" w:rsidRPr="00363A37" w:rsidRDefault="009B280E" w:rsidP="009B280E">
      <w:pPr>
        <w:pStyle w:val="Guidance"/>
        <w:numPr>
          <w:ilvl w:val="0"/>
          <w:numId w:val="21"/>
        </w:numPr>
      </w:pPr>
      <w:r w:rsidRPr="00363A37">
        <w:t>How the registry operator will respond</w:t>
      </w:r>
    </w:p>
    <w:p w14:paraId="2E2A99DC" w14:textId="77777777" w:rsidR="009B280E" w:rsidRPr="00363A37" w:rsidRDefault="009B280E" w:rsidP="009B280E">
      <w:pPr>
        <w:pStyle w:val="Guidance"/>
        <w:numPr>
          <w:ilvl w:val="0"/>
          <w:numId w:val="21"/>
        </w:numPr>
      </w:pPr>
      <w:r w:rsidRPr="00363A37">
        <w:t>How long the process should take</w:t>
      </w:r>
    </w:p>
    <w:p w14:paraId="335D4E69" w14:textId="77777777" w:rsidR="009B280E" w:rsidRPr="00363A37" w:rsidRDefault="009B280E" w:rsidP="009B280E">
      <w:pPr>
        <w:pStyle w:val="Guidance"/>
        <w:numPr>
          <w:ilvl w:val="0"/>
          <w:numId w:val="21"/>
        </w:numPr>
      </w:pPr>
      <w:r w:rsidRPr="00363A37">
        <w:t>How outstanding charges are applied</w:t>
      </w:r>
    </w:p>
    <w:p w14:paraId="1D95E28C" w14:textId="77777777" w:rsidR="009B280E" w:rsidRPr="00363A37" w:rsidRDefault="009B280E" w:rsidP="009B280E">
      <w:pPr>
        <w:pStyle w:val="Guidance"/>
        <w:numPr>
          <w:ilvl w:val="0"/>
          <w:numId w:val="21"/>
        </w:numPr>
      </w:pPr>
      <w:r w:rsidRPr="00363A37">
        <w:t>Re-registration requirements</w:t>
      </w:r>
    </w:p>
    <w:p w14:paraId="1A20C484" w14:textId="7A24DF39" w:rsidR="009B280E" w:rsidRPr="00363A37" w:rsidRDefault="009B280E" w:rsidP="009B280E">
      <w:pPr>
        <w:pStyle w:val="Titolo2"/>
        <w:rPr>
          <w:lang w:val="en-GB" w:eastAsia="nl-BE"/>
        </w:rPr>
      </w:pPr>
      <w:bookmarkStart w:id="412" w:name="_Toc218527929"/>
      <w:r w:rsidRPr="00363A37">
        <w:rPr>
          <w:lang w:val="en-GB" w:eastAsia="nl-BE"/>
        </w:rPr>
        <w:t xml:space="preserve">Maintenance of </w:t>
      </w:r>
      <w:r w:rsidR="00966EE8">
        <w:rPr>
          <w:lang w:val="en-GB" w:eastAsia="nl-BE"/>
        </w:rPr>
        <w:t>P</w:t>
      </w:r>
      <w:r w:rsidRPr="00363A37">
        <w:rPr>
          <w:lang w:val="en-GB" w:eastAsia="nl-BE"/>
        </w:rPr>
        <w:t xml:space="preserve">roduction </w:t>
      </w:r>
      <w:r w:rsidR="00966EE8">
        <w:rPr>
          <w:lang w:val="en-GB" w:eastAsia="nl-BE"/>
        </w:rPr>
        <w:t>D</w:t>
      </w:r>
      <w:r w:rsidRPr="00363A37">
        <w:rPr>
          <w:lang w:val="en-GB" w:eastAsia="nl-BE"/>
        </w:rPr>
        <w:t xml:space="preserve">evice </w:t>
      </w:r>
      <w:r w:rsidR="0008223D">
        <w:rPr>
          <w:lang w:val="en-GB" w:eastAsia="nl-BE"/>
        </w:rPr>
        <w:t>r</w:t>
      </w:r>
      <w:r w:rsidRPr="00363A37">
        <w:rPr>
          <w:lang w:val="en-GB" w:eastAsia="nl-BE"/>
        </w:rPr>
        <w:t xml:space="preserve">egistration </w:t>
      </w:r>
      <w:r w:rsidR="0008223D">
        <w:rPr>
          <w:lang w:val="en-GB" w:eastAsia="nl-BE"/>
        </w:rPr>
        <w:t>d</w:t>
      </w:r>
      <w:r w:rsidRPr="00363A37">
        <w:rPr>
          <w:lang w:val="en-GB" w:eastAsia="nl-BE"/>
        </w:rPr>
        <w:t>ata</w:t>
      </w:r>
      <w:bookmarkEnd w:id="412"/>
    </w:p>
    <w:p w14:paraId="47E98958" w14:textId="77777777" w:rsidR="009B280E" w:rsidRPr="00363A37" w:rsidRDefault="009B280E" w:rsidP="009B280E">
      <w:pPr>
        <w:pStyle w:val="Guidance"/>
      </w:pPr>
      <w:r w:rsidRPr="00363A37">
        <w:t>It must describe:</w:t>
      </w:r>
    </w:p>
    <w:p w14:paraId="6546BD59" w14:textId="77777777" w:rsidR="009B280E" w:rsidRPr="00363A37" w:rsidRDefault="009B280E" w:rsidP="009B280E">
      <w:pPr>
        <w:pStyle w:val="Guidance"/>
        <w:numPr>
          <w:ilvl w:val="0"/>
          <w:numId w:val="22"/>
        </w:numPr>
      </w:pPr>
      <w:r w:rsidRPr="00363A37">
        <w:t>Changes must be notified</w:t>
      </w:r>
    </w:p>
    <w:p w14:paraId="65DAEB01" w14:textId="77777777" w:rsidR="009B280E" w:rsidRPr="00363A37" w:rsidRDefault="009B280E" w:rsidP="009B280E">
      <w:pPr>
        <w:pStyle w:val="Guidance"/>
        <w:numPr>
          <w:ilvl w:val="0"/>
          <w:numId w:val="22"/>
        </w:numPr>
      </w:pPr>
      <w:r w:rsidRPr="00363A37">
        <w:t>The assessment process of changes in production devices and how long it will take</w:t>
      </w:r>
    </w:p>
    <w:p w14:paraId="1A765FE1" w14:textId="77777777" w:rsidR="009B280E" w:rsidRPr="00363A37" w:rsidRDefault="009B280E" w:rsidP="009B280E">
      <w:pPr>
        <w:pStyle w:val="Guidance"/>
        <w:numPr>
          <w:ilvl w:val="0"/>
          <w:numId w:val="22"/>
        </w:numPr>
      </w:pPr>
      <w:r w:rsidRPr="00363A37">
        <w:t>Changes in relation to qualification</w:t>
      </w:r>
    </w:p>
    <w:p w14:paraId="4A48FE66" w14:textId="77777777" w:rsidR="009B280E" w:rsidRPr="00363A37" w:rsidRDefault="009B280E" w:rsidP="009B280E">
      <w:pPr>
        <w:pStyle w:val="Guidance"/>
        <w:numPr>
          <w:ilvl w:val="0"/>
          <w:numId w:val="22"/>
        </w:numPr>
      </w:pPr>
      <w:r w:rsidRPr="00363A37">
        <w:t>How changes in device capacity are handled</w:t>
      </w:r>
    </w:p>
    <w:p w14:paraId="3FCF822D" w14:textId="428455EA" w:rsidR="009B280E" w:rsidRPr="00363A37" w:rsidRDefault="009B280E" w:rsidP="009B280E">
      <w:pPr>
        <w:pStyle w:val="Titolo2"/>
        <w:rPr>
          <w:lang w:val="en-GB" w:eastAsia="nl-BE"/>
        </w:rPr>
      </w:pPr>
      <w:bookmarkStart w:id="413" w:name="_Toc207612839"/>
      <w:bookmarkStart w:id="414" w:name="_Toc207612840"/>
      <w:bookmarkStart w:id="415" w:name="_Toc207612841"/>
      <w:bookmarkStart w:id="416" w:name="_Toc218527930"/>
      <w:bookmarkEnd w:id="413"/>
      <w:bookmarkEnd w:id="414"/>
      <w:bookmarkEnd w:id="415"/>
      <w:r w:rsidRPr="00363A37">
        <w:rPr>
          <w:lang w:val="en-GB" w:eastAsia="nl-BE"/>
        </w:rPr>
        <w:lastRenderedPageBreak/>
        <w:t xml:space="preserve">Audit of </w:t>
      </w:r>
      <w:r w:rsidR="0008223D">
        <w:rPr>
          <w:lang w:val="en-GB" w:eastAsia="nl-BE"/>
        </w:rPr>
        <w:t>r</w:t>
      </w:r>
      <w:r w:rsidRPr="00363A37">
        <w:rPr>
          <w:lang w:val="en-GB" w:eastAsia="nl-BE"/>
        </w:rPr>
        <w:t xml:space="preserve">egistered </w:t>
      </w:r>
      <w:r w:rsidR="00966EE8">
        <w:rPr>
          <w:lang w:val="en-GB" w:eastAsia="nl-BE"/>
        </w:rPr>
        <w:t>P</w:t>
      </w:r>
      <w:r w:rsidRPr="00363A37">
        <w:rPr>
          <w:lang w:val="en-GB" w:eastAsia="nl-BE"/>
        </w:rPr>
        <w:t xml:space="preserve">roduction </w:t>
      </w:r>
      <w:r w:rsidR="00966EE8">
        <w:rPr>
          <w:lang w:val="en-GB" w:eastAsia="nl-BE"/>
        </w:rPr>
        <w:t>D</w:t>
      </w:r>
      <w:r w:rsidRPr="00363A37">
        <w:rPr>
          <w:lang w:val="en-GB" w:eastAsia="nl-BE"/>
        </w:rPr>
        <w:t>evices</w:t>
      </w:r>
      <w:bookmarkEnd w:id="416"/>
    </w:p>
    <w:p w14:paraId="06CA204F" w14:textId="77777777" w:rsidR="009B280E" w:rsidRPr="00363A37" w:rsidRDefault="009B280E" w:rsidP="009B280E">
      <w:pPr>
        <w:pStyle w:val="Guidance"/>
      </w:pPr>
      <w:r w:rsidRPr="00363A37">
        <w:t>It must describe:</w:t>
      </w:r>
    </w:p>
    <w:p w14:paraId="134626F5" w14:textId="77777777" w:rsidR="009B280E" w:rsidRPr="00363A37" w:rsidRDefault="009B280E" w:rsidP="009B280E">
      <w:pPr>
        <w:pStyle w:val="Guidance"/>
        <w:numPr>
          <w:ilvl w:val="0"/>
          <w:numId w:val="23"/>
        </w:numPr>
      </w:pPr>
      <w:r w:rsidRPr="00363A37">
        <w:t>Access to site and records is essential</w:t>
      </w:r>
    </w:p>
    <w:p w14:paraId="05513796" w14:textId="77777777" w:rsidR="009B280E" w:rsidRPr="00363A37" w:rsidRDefault="009B280E" w:rsidP="009B280E">
      <w:pPr>
        <w:pStyle w:val="Guidance"/>
        <w:numPr>
          <w:ilvl w:val="0"/>
          <w:numId w:val="23"/>
        </w:numPr>
      </w:pPr>
      <w:r w:rsidRPr="00363A37">
        <w:t>Site visits can be without notice</w:t>
      </w:r>
    </w:p>
    <w:p w14:paraId="17CE19E9" w14:textId="77777777" w:rsidR="009B280E" w:rsidRPr="00363A37" w:rsidRDefault="009B280E" w:rsidP="009B280E">
      <w:pPr>
        <w:pStyle w:val="Guidance"/>
        <w:numPr>
          <w:ilvl w:val="0"/>
          <w:numId w:val="23"/>
        </w:numPr>
      </w:pPr>
      <w:r w:rsidRPr="00363A37">
        <w:t>What site visits are for</w:t>
      </w:r>
    </w:p>
    <w:p w14:paraId="58C4BDC2" w14:textId="77777777" w:rsidR="009B280E" w:rsidRPr="00363A37" w:rsidRDefault="009B280E" w:rsidP="009B280E">
      <w:pPr>
        <w:pStyle w:val="Guidance"/>
        <w:numPr>
          <w:ilvl w:val="0"/>
          <w:numId w:val="23"/>
        </w:numPr>
      </w:pPr>
      <w:r w:rsidRPr="00363A37">
        <w:t>Any available alternatives to site inspections</w:t>
      </w:r>
    </w:p>
    <w:p w14:paraId="25049E66" w14:textId="1E25285F" w:rsidR="009B280E" w:rsidRPr="00363A37" w:rsidRDefault="009B280E" w:rsidP="009B280E">
      <w:pPr>
        <w:pStyle w:val="Titolo2"/>
        <w:rPr>
          <w:lang w:val="en-GB" w:eastAsia="nl-BE"/>
        </w:rPr>
      </w:pPr>
      <w:bookmarkStart w:id="417" w:name="_Toc207612843"/>
      <w:bookmarkStart w:id="418" w:name="_Toc207612844"/>
      <w:bookmarkStart w:id="419" w:name="_Toc207612845"/>
      <w:bookmarkStart w:id="420" w:name="_Toc207612846"/>
      <w:bookmarkStart w:id="421" w:name="_Toc207612847"/>
      <w:bookmarkStart w:id="422" w:name="_Toc207612848"/>
      <w:bookmarkStart w:id="423" w:name="_Toc207612849"/>
      <w:bookmarkStart w:id="424" w:name="_Toc207612850"/>
      <w:bookmarkStart w:id="425" w:name="_Toc218527931"/>
      <w:bookmarkEnd w:id="417"/>
      <w:bookmarkEnd w:id="418"/>
      <w:bookmarkEnd w:id="419"/>
      <w:bookmarkEnd w:id="420"/>
      <w:bookmarkEnd w:id="421"/>
      <w:bookmarkEnd w:id="422"/>
      <w:bookmarkEnd w:id="423"/>
      <w:bookmarkEnd w:id="424"/>
      <w:r w:rsidRPr="00363A37">
        <w:rPr>
          <w:lang w:val="en-GB" w:eastAsia="nl-BE"/>
        </w:rPr>
        <w:t xml:space="preserve">Registration </w:t>
      </w:r>
      <w:r w:rsidR="004E3E6A">
        <w:rPr>
          <w:lang w:val="en-GB" w:eastAsia="nl-BE"/>
        </w:rPr>
        <w:t>e</w:t>
      </w:r>
      <w:r w:rsidRPr="00363A37">
        <w:rPr>
          <w:lang w:val="en-GB" w:eastAsia="nl-BE"/>
        </w:rPr>
        <w:t xml:space="preserve">rror/Exception </w:t>
      </w:r>
      <w:r w:rsidR="004E3E6A">
        <w:rPr>
          <w:lang w:val="en-GB" w:eastAsia="nl-BE"/>
        </w:rPr>
        <w:t>h</w:t>
      </w:r>
      <w:r w:rsidRPr="00363A37">
        <w:rPr>
          <w:lang w:val="en-GB" w:eastAsia="nl-BE"/>
        </w:rPr>
        <w:t>andling</w:t>
      </w:r>
      <w:bookmarkEnd w:id="425"/>
      <w:r w:rsidRPr="00363A37">
        <w:rPr>
          <w:lang w:val="en-GB" w:eastAsia="nl-BE"/>
        </w:rPr>
        <w:t xml:space="preserve"> </w:t>
      </w:r>
    </w:p>
    <w:p w14:paraId="733FF639" w14:textId="77777777" w:rsidR="009B280E" w:rsidRPr="00363A37" w:rsidRDefault="009B280E" w:rsidP="009B280E">
      <w:pPr>
        <w:pStyle w:val="Guidance"/>
      </w:pPr>
      <w:r w:rsidRPr="00363A37">
        <w:t>It must describe:</w:t>
      </w:r>
    </w:p>
    <w:p w14:paraId="77D5F006" w14:textId="77777777" w:rsidR="009B280E" w:rsidRPr="00363A37" w:rsidRDefault="009B280E" w:rsidP="009B280E">
      <w:pPr>
        <w:pStyle w:val="Guidance"/>
        <w:numPr>
          <w:ilvl w:val="0"/>
          <w:numId w:val="24"/>
        </w:numPr>
      </w:pPr>
      <w:r w:rsidRPr="00363A37">
        <w:t>How identified changes or errors in registration are handled</w:t>
      </w:r>
    </w:p>
    <w:p w14:paraId="4B4E83C4" w14:textId="77777777" w:rsidR="009B280E" w:rsidRPr="00363A37" w:rsidRDefault="009B280E" w:rsidP="009B280E">
      <w:pPr>
        <w:spacing w:after="160"/>
        <w:rPr>
          <w:lang w:val="en-GB" w:eastAsia="nl-BE"/>
        </w:rPr>
      </w:pPr>
      <w:r w:rsidRPr="00363A37">
        <w:rPr>
          <w:lang w:val="en-GB" w:eastAsia="nl-BE"/>
        </w:rPr>
        <w:br w:type="page"/>
      </w:r>
    </w:p>
    <w:p w14:paraId="1E21C2DB" w14:textId="30C78358" w:rsidR="009B280E" w:rsidRPr="00363A37" w:rsidRDefault="007970FF" w:rsidP="009B280E">
      <w:pPr>
        <w:pStyle w:val="Titolo1"/>
        <w:rPr>
          <w:lang w:val="en-GB" w:eastAsia="nl-BE"/>
        </w:rPr>
      </w:pPr>
      <w:bookmarkStart w:id="426" w:name="_Toc218527932"/>
      <w:r>
        <w:rPr>
          <w:lang w:val="en-GB" w:eastAsia="nl-BE"/>
        </w:rPr>
        <w:lastRenderedPageBreak/>
        <w:t xml:space="preserve">NATIONAL </w:t>
      </w:r>
      <w:r w:rsidR="009B280E" w:rsidRPr="00363A37">
        <w:rPr>
          <w:lang w:val="en-GB" w:eastAsia="nl-BE"/>
        </w:rPr>
        <w:t>Certificate Systems Administration</w:t>
      </w:r>
      <w:bookmarkEnd w:id="426"/>
      <w:r w:rsidR="009B280E" w:rsidRPr="00363A37">
        <w:rPr>
          <w:lang w:val="en-GB" w:eastAsia="nl-BE"/>
        </w:rPr>
        <w:t xml:space="preserve"> </w:t>
      </w:r>
    </w:p>
    <w:p w14:paraId="13C537C2" w14:textId="7B1524B0" w:rsidR="009B280E" w:rsidRPr="00363A37" w:rsidRDefault="009B280E" w:rsidP="009B280E">
      <w:pPr>
        <w:pStyle w:val="Titolo2"/>
        <w:rPr>
          <w:lang w:val="en-GB" w:eastAsia="nl-BE"/>
        </w:rPr>
      </w:pPr>
      <w:bookmarkStart w:id="427" w:name="_Toc207612853"/>
      <w:bookmarkStart w:id="428" w:name="_Toc218527933"/>
      <w:bookmarkEnd w:id="427"/>
      <w:r w:rsidRPr="00363A37">
        <w:rPr>
          <w:lang w:val="en-GB" w:eastAsia="nl-BE"/>
        </w:rPr>
        <w:t xml:space="preserve">Issuing </w:t>
      </w:r>
      <w:r w:rsidR="007970FF">
        <w:rPr>
          <w:lang w:val="en-GB" w:eastAsia="nl-BE"/>
        </w:rPr>
        <w:t>c</w:t>
      </w:r>
      <w:r w:rsidRPr="00363A37">
        <w:rPr>
          <w:lang w:val="en-GB" w:eastAsia="nl-BE"/>
        </w:rPr>
        <w:t>ertificates</w:t>
      </w:r>
      <w:bookmarkEnd w:id="428"/>
    </w:p>
    <w:p w14:paraId="6CBF62F4" w14:textId="6C611ED4" w:rsidR="009B280E" w:rsidRPr="00363A37" w:rsidRDefault="009B280E" w:rsidP="009B280E">
      <w:pPr>
        <w:pStyle w:val="Guidance"/>
      </w:pPr>
      <w:r w:rsidRPr="00363A37">
        <w:t>It must describe:</w:t>
      </w:r>
    </w:p>
    <w:p w14:paraId="05441AAA" w14:textId="77777777" w:rsidR="009B280E" w:rsidRPr="00363A37" w:rsidRDefault="009B280E" w:rsidP="009B280E">
      <w:pPr>
        <w:pStyle w:val="Guidance"/>
        <w:numPr>
          <w:ilvl w:val="0"/>
          <w:numId w:val="25"/>
        </w:numPr>
      </w:pPr>
      <w:r w:rsidRPr="00363A37">
        <w:t>the device must have been registered prior to the first production period</w:t>
      </w:r>
    </w:p>
    <w:p w14:paraId="20BF8E27" w14:textId="77777777" w:rsidR="009B280E" w:rsidRPr="00363A37" w:rsidRDefault="009B280E" w:rsidP="009B280E">
      <w:pPr>
        <w:pStyle w:val="Guidance"/>
        <w:numPr>
          <w:ilvl w:val="0"/>
          <w:numId w:val="25"/>
        </w:numPr>
      </w:pPr>
      <w:r w:rsidRPr="00363A37">
        <w:t>the output must qualify under the product rules</w:t>
      </w:r>
    </w:p>
    <w:p w14:paraId="6FBD2FF4" w14:textId="77777777" w:rsidR="009B280E" w:rsidRPr="00363A37" w:rsidRDefault="009B280E" w:rsidP="009B280E">
      <w:pPr>
        <w:pStyle w:val="Guidance"/>
        <w:numPr>
          <w:ilvl w:val="0"/>
          <w:numId w:val="25"/>
        </w:numPr>
      </w:pPr>
      <w:r w:rsidRPr="00363A37">
        <w:t>the output must have been metered and independently verified</w:t>
      </w:r>
    </w:p>
    <w:p w14:paraId="47E58FE9" w14:textId="77777777" w:rsidR="009B280E" w:rsidRPr="00363A37" w:rsidRDefault="009B280E" w:rsidP="009B280E">
      <w:pPr>
        <w:pStyle w:val="Guidance"/>
        <w:numPr>
          <w:ilvl w:val="0"/>
          <w:numId w:val="25"/>
        </w:numPr>
      </w:pPr>
      <w:r w:rsidRPr="00363A37">
        <w:t>the relationship of the production period to the issuing date</w:t>
      </w:r>
    </w:p>
    <w:p w14:paraId="4CCEC99E" w14:textId="77777777" w:rsidR="009B280E" w:rsidRPr="00363A37" w:rsidRDefault="009B280E" w:rsidP="009B280E">
      <w:pPr>
        <w:pStyle w:val="Guidance"/>
        <w:numPr>
          <w:ilvl w:val="1"/>
          <w:numId w:val="25"/>
        </w:numPr>
      </w:pPr>
      <w:r w:rsidRPr="00363A37">
        <w:t>the latest date when certificates can be issued</w:t>
      </w:r>
    </w:p>
    <w:p w14:paraId="3419826C" w14:textId="77777777" w:rsidR="009B280E" w:rsidRPr="00363A37" w:rsidRDefault="009B280E" w:rsidP="009B280E">
      <w:pPr>
        <w:pStyle w:val="Guidance"/>
        <w:numPr>
          <w:ilvl w:val="0"/>
          <w:numId w:val="25"/>
        </w:numPr>
      </w:pPr>
      <w:r w:rsidRPr="00363A37">
        <w:t>no other certificate for the same purpose is in existence</w:t>
      </w:r>
    </w:p>
    <w:p w14:paraId="51AD42C6" w14:textId="48A4E711" w:rsidR="009B280E" w:rsidRPr="00D54C88" w:rsidRDefault="009B280E" w:rsidP="009B280E">
      <w:pPr>
        <w:pStyle w:val="Guidance"/>
        <w:numPr>
          <w:ilvl w:val="0"/>
          <w:numId w:val="25"/>
        </w:numPr>
      </w:pPr>
      <w:r w:rsidRPr="00D54C88">
        <w:t xml:space="preserve">if relevant whether in low calorific value or high calorific value </w:t>
      </w:r>
    </w:p>
    <w:p w14:paraId="7EE78217" w14:textId="77777777" w:rsidR="009B280E" w:rsidRPr="00363A37" w:rsidRDefault="009B280E" w:rsidP="009B280E">
      <w:pPr>
        <w:pStyle w:val="Guidance"/>
        <w:numPr>
          <w:ilvl w:val="0"/>
          <w:numId w:val="25"/>
        </w:numPr>
      </w:pPr>
      <w:r w:rsidRPr="00363A37">
        <w:t>any differences for handling of different energy carriers</w:t>
      </w:r>
    </w:p>
    <w:p w14:paraId="1276963B" w14:textId="79414027" w:rsidR="009B280E" w:rsidRPr="00363A37" w:rsidRDefault="009B280E" w:rsidP="009B280E">
      <w:pPr>
        <w:pStyle w:val="Guidance"/>
        <w:numPr>
          <w:ilvl w:val="0"/>
          <w:numId w:val="25"/>
        </w:numPr>
      </w:pPr>
      <w:r w:rsidRPr="00363A37">
        <w:t>how a national scheme certificate can be converted to an EECS certificate</w:t>
      </w:r>
    </w:p>
    <w:p w14:paraId="6A6E223C" w14:textId="77777777" w:rsidR="009B280E" w:rsidRPr="00363A37" w:rsidRDefault="009B280E" w:rsidP="009B280E">
      <w:pPr>
        <w:pStyle w:val="Guidance"/>
        <w:numPr>
          <w:ilvl w:val="0"/>
          <w:numId w:val="25"/>
        </w:numPr>
      </w:pPr>
      <w:r w:rsidRPr="00363A37">
        <w:t>any waivers required</w:t>
      </w:r>
    </w:p>
    <w:p w14:paraId="1E24389B" w14:textId="0C7667F7" w:rsidR="009B280E" w:rsidRDefault="009B280E" w:rsidP="009B280E">
      <w:pPr>
        <w:pStyle w:val="Guidance"/>
        <w:numPr>
          <w:ilvl w:val="0"/>
          <w:numId w:val="25"/>
        </w:numPr>
      </w:pPr>
      <w:r w:rsidRPr="00363A37">
        <w:t>Procedures for: the</w:t>
      </w:r>
      <w:r w:rsidR="00E64FDA">
        <w:t xml:space="preserve"> i</w:t>
      </w:r>
      <w:r w:rsidRPr="00363A37">
        <w:t xml:space="preserve">ssue, transfer, and </w:t>
      </w:r>
      <w:r w:rsidR="00E64FDA">
        <w:t>c</w:t>
      </w:r>
      <w:r w:rsidRPr="00363A37">
        <w:t xml:space="preserve">ancellation of </w:t>
      </w:r>
      <w:r w:rsidR="00E64FDA">
        <w:t>c</w:t>
      </w:r>
      <w:r w:rsidRPr="00363A37">
        <w:t>ertificates</w:t>
      </w:r>
      <w:r w:rsidR="00E64FDA">
        <w:t>.</w:t>
      </w:r>
    </w:p>
    <w:p w14:paraId="6E9C5FDB" w14:textId="357F2641" w:rsidR="009B280E" w:rsidRPr="00F71341" w:rsidRDefault="009B280E" w:rsidP="007920E2">
      <w:pPr>
        <w:pStyle w:val="Titolo2"/>
        <w:rPr>
          <w:lang w:val="en-GB" w:eastAsia="nl-BE"/>
        </w:rPr>
      </w:pPr>
      <w:bookmarkStart w:id="429" w:name="_Toc218527934"/>
      <w:r w:rsidRPr="00F71341">
        <w:rPr>
          <w:lang w:val="en-GB" w:eastAsia="nl-BE"/>
        </w:rPr>
        <w:t xml:space="preserve">Eligible energy for </w:t>
      </w:r>
      <w:r w:rsidR="00A86639">
        <w:rPr>
          <w:lang w:val="en-GB" w:eastAsia="nl-BE"/>
        </w:rPr>
        <w:t>c</w:t>
      </w:r>
      <w:r w:rsidRPr="00F71341">
        <w:rPr>
          <w:lang w:val="en-GB" w:eastAsia="nl-BE"/>
        </w:rPr>
        <w:t>ertificates</w:t>
      </w:r>
      <w:bookmarkEnd w:id="429"/>
    </w:p>
    <w:p w14:paraId="0998A9F0" w14:textId="044CDF96" w:rsidR="009B280E" w:rsidRPr="00F71341" w:rsidRDefault="009B280E" w:rsidP="009B280E">
      <w:pPr>
        <w:pStyle w:val="Guidance"/>
      </w:pPr>
      <w:r w:rsidRPr="00F71341">
        <w:t xml:space="preserve">It </w:t>
      </w:r>
      <w:r w:rsidR="00A86639">
        <w:t>must</w:t>
      </w:r>
      <w:r w:rsidRPr="00F71341">
        <w:t xml:space="preserve"> describe:</w:t>
      </w:r>
    </w:p>
    <w:p w14:paraId="40BC07CC" w14:textId="3BC5A905" w:rsidR="009B280E" w:rsidRPr="00F71341" w:rsidRDefault="009B280E" w:rsidP="00467F1C">
      <w:pPr>
        <w:pStyle w:val="Guidance"/>
        <w:numPr>
          <w:ilvl w:val="0"/>
          <w:numId w:val="20"/>
        </w:numPr>
      </w:pPr>
      <w:r w:rsidRPr="00F71341">
        <w:t xml:space="preserve">for which energy are </w:t>
      </w:r>
      <w:r w:rsidR="00467F1C">
        <w:t>c</w:t>
      </w:r>
      <w:r w:rsidRPr="00F71341">
        <w:t xml:space="preserve">ertificates issued (e.g. whether for the total quantity produced (gross production, which may include auxiliaries and own use of energy) or for the energy delivered to the grid). </w:t>
      </w:r>
    </w:p>
    <w:p w14:paraId="0883EC03" w14:textId="28F1F7C4" w:rsidR="009B280E" w:rsidRPr="00F71341" w:rsidRDefault="009B280E" w:rsidP="009B280E">
      <w:pPr>
        <w:pStyle w:val="Guidance"/>
        <w:numPr>
          <w:ilvl w:val="0"/>
          <w:numId w:val="20"/>
        </w:numPr>
      </w:pPr>
      <w:r w:rsidRPr="00F71341">
        <w:t xml:space="preserve">Whether and how auxiliary energy from other energy carriers is </w:t>
      </w:r>
      <w:proofErr w:type="gramStart"/>
      <w:r w:rsidRPr="00F71341">
        <w:t>taken into account</w:t>
      </w:r>
      <w:proofErr w:type="gramEnd"/>
      <w:r w:rsidRPr="00F71341">
        <w:t xml:space="preserve"> in the calculation of eligible energy for </w:t>
      </w:r>
      <w:r w:rsidR="0040386A">
        <w:t>c</w:t>
      </w:r>
      <w:r w:rsidRPr="00F71341">
        <w:t>ertificates</w:t>
      </w:r>
    </w:p>
    <w:p w14:paraId="4801ECD5" w14:textId="77777777" w:rsidR="009B280E" w:rsidRPr="00F71341" w:rsidRDefault="009B280E" w:rsidP="009B280E">
      <w:pPr>
        <w:pStyle w:val="Guidance"/>
        <w:numPr>
          <w:ilvl w:val="0"/>
          <w:numId w:val="20"/>
        </w:numPr>
      </w:pPr>
      <w:r w:rsidRPr="00F71341">
        <w:t>For gas: If the energy is delivered to the grid, whether auxiliary energy (MWh) from fossil energy sources is deducted</w:t>
      </w:r>
    </w:p>
    <w:p w14:paraId="6AB9DFA0" w14:textId="728D67E7" w:rsidR="009B280E" w:rsidRDefault="009B280E" w:rsidP="007920E2">
      <w:pPr>
        <w:pStyle w:val="Guidance"/>
        <w:numPr>
          <w:ilvl w:val="0"/>
          <w:numId w:val="20"/>
        </w:numPr>
      </w:pPr>
      <w:r w:rsidRPr="00F71341">
        <w:t>For gas</w:t>
      </w:r>
      <w:r w:rsidR="0040386A">
        <w:t>:</w:t>
      </w:r>
      <w:r w:rsidRPr="00F71341">
        <w:t xml:space="preserve"> which adjustments are done regarding to </w:t>
      </w:r>
      <w:proofErr w:type="gramStart"/>
      <w:r w:rsidRPr="00F71341">
        <w:t>take into account</w:t>
      </w:r>
      <w:proofErr w:type="gramEnd"/>
      <w:r w:rsidR="0040386A">
        <w:t xml:space="preserve"> </w:t>
      </w:r>
      <w:r w:rsidRPr="00F71341">
        <w:t xml:space="preserve">the calorific value of the gas. </w:t>
      </w:r>
    </w:p>
    <w:p w14:paraId="77C4FF6C" w14:textId="77777777" w:rsidR="009B280E" w:rsidRPr="00363A37" w:rsidRDefault="009B280E" w:rsidP="009B280E">
      <w:pPr>
        <w:pStyle w:val="Titolo2"/>
        <w:rPr>
          <w:lang w:val="en-GB" w:eastAsia="nl-BE"/>
        </w:rPr>
      </w:pPr>
      <w:bookmarkStart w:id="430" w:name="_Toc218527935"/>
      <w:r w:rsidRPr="00363A37">
        <w:rPr>
          <w:lang w:val="en-GB" w:eastAsia="nl-BE"/>
        </w:rPr>
        <w:t>Processes</w:t>
      </w:r>
      <w:bookmarkEnd w:id="430"/>
    </w:p>
    <w:p w14:paraId="5010B664" w14:textId="77777777" w:rsidR="009B280E" w:rsidRPr="00363A37" w:rsidRDefault="009B280E" w:rsidP="009B280E">
      <w:pPr>
        <w:pStyle w:val="Guidance"/>
      </w:pPr>
      <w:r w:rsidRPr="00363A37">
        <w:t>It must describe the processes leading to issue:</w:t>
      </w:r>
    </w:p>
    <w:p w14:paraId="2C31F00C" w14:textId="77777777" w:rsidR="009B280E" w:rsidRPr="00363A37" w:rsidRDefault="009B280E" w:rsidP="009B280E">
      <w:pPr>
        <w:pStyle w:val="Guidance"/>
        <w:numPr>
          <w:ilvl w:val="0"/>
          <w:numId w:val="26"/>
        </w:numPr>
      </w:pPr>
      <w:r w:rsidRPr="00363A37">
        <w:t>a request to issue must be made by the registrant</w:t>
      </w:r>
    </w:p>
    <w:p w14:paraId="12D2CE69" w14:textId="77777777" w:rsidR="009B280E" w:rsidRPr="00363A37" w:rsidRDefault="009B280E" w:rsidP="009B280E">
      <w:pPr>
        <w:pStyle w:val="Guidance"/>
        <w:numPr>
          <w:ilvl w:val="0"/>
          <w:numId w:val="26"/>
        </w:numPr>
      </w:pPr>
      <w:r w:rsidRPr="00363A37">
        <w:t xml:space="preserve">the issuing frequency </w:t>
      </w:r>
    </w:p>
    <w:p w14:paraId="3C4541A6" w14:textId="77777777" w:rsidR="009B280E" w:rsidRPr="00363A37" w:rsidRDefault="009B280E" w:rsidP="009B280E">
      <w:pPr>
        <w:pStyle w:val="Guidance"/>
        <w:numPr>
          <w:ilvl w:val="0"/>
          <w:numId w:val="26"/>
        </w:numPr>
      </w:pPr>
      <w:r w:rsidRPr="00363A37">
        <w:t>how residual kWh are carried/brought forward</w:t>
      </w:r>
    </w:p>
    <w:p w14:paraId="47F45D4A" w14:textId="77777777" w:rsidR="009B280E" w:rsidRPr="00363A37" w:rsidRDefault="009B280E" w:rsidP="009B280E">
      <w:pPr>
        <w:pStyle w:val="Guidance"/>
        <w:numPr>
          <w:ilvl w:val="0"/>
          <w:numId w:val="26"/>
        </w:numPr>
      </w:pPr>
      <w:r w:rsidRPr="00363A37">
        <w:t>certificates can be issued for energy consumed by auxiliaries, but they must be cancelled immediately</w:t>
      </w:r>
    </w:p>
    <w:p w14:paraId="04ABAD83" w14:textId="77777777" w:rsidR="009B280E" w:rsidRPr="00363A37" w:rsidRDefault="009B280E" w:rsidP="009B280E">
      <w:pPr>
        <w:pStyle w:val="Guidance"/>
        <w:numPr>
          <w:ilvl w:val="0"/>
          <w:numId w:val="26"/>
        </w:numPr>
      </w:pPr>
      <w:r w:rsidRPr="00363A37">
        <w:t>certificates will be issued to the nominated account</w:t>
      </w:r>
    </w:p>
    <w:p w14:paraId="492C34F5" w14:textId="77777777" w:rsidR="009B280E" w:rsidRPr="00363A37" w:rsidRDefault="009B280E" w:rsidP="009B280E">
      <w:pPr>
        <w:pStyle w:val="Guidance"/>
        <w:numPr>
          <w:ilvl w:val="0"/>
          <w:numId w:val="26"/>
        </w:numPr>
      </w:pPr>
      <w:r w:rsidRPr="00363A37">
        <w:t>any differences for handling of different energy carriers</w:t>
      </w:r>
    </w:p>
    <w:p w14:paraId="3FF887F3" w14:textId="77777777" w:rsidR="009B280E" w:rsidRPr="00363A37" w:rsidRDefault="009B280E" w:rsidP="009B280E">
      <w:pPr>
        <w:pStyle w:val="Guidance"/>
        <w:numPr>
          <w:ilvl w:val="0"/>
          <w:numId w:val="26"/>
        </w:numPr>
      </w:pPr>
      <w:r w:rsidRPr="00363A37">
        <w:lastRenderedPageBreak/>
        <w:t>how long the process will take</w:t>
      </w:r>
    </w:p>
    <w:p w14:paraId="0DFDAA85" w14:textId="6DEF2DBB" w:rsidR="009B280E" w:rsidRPr="00363A37" w:rsidRDefault="009B280E" w:rsidP="007920E2">
      <w:pPr>
        <w:pStyle w:val="Guidance"/>
        <w:numPr>
          <w:ilvl w:val="0"/>
          <w:numId w:val="26"/>
        </w:numPr>
      </w:pPr>
      <w:r w:rsidRPr="00363A37">
        <w:t xml:space="preserve">how the </w:t>
      </w:r>
      <w:r w:rsidR="00684CAA">
        <w:t>a</w:t>
      </w:r>
      <w:r w:rsidRPr="00363A37">
        <w:t xml:space="preserve">ccount </w:t>
      </w:r>
      <w:r w:rsidR="00684CAA">
        <w:t>h</w:t>
      </w:r>
      <w:r w:rsidRPr="00363A37">
        <w:t>older is informed of the issue</w:t>
      </w:r>
    </w:p>
    <w:p w14:paraId="76A5FE78" w14:textId="77777777" w:rsidR="009B280E" w:rsidRPr="00363A37" w:rsidRDefault="009B280E" w:rsidP="009B280E">
      <w:pPr>
        <w:pStyle w:val="Titolo2"/>
        <w:rPr>
          <w:lang w:val="en-GB" w:eastAsia="nl-BE"/>
        </w:rPr>
      </w:pPr>
      <w:bookmarkStart w:id="431" w:name="_Toc207612857"/>
      <w:bookmarkStart w:id="432" w:name="_Toc207612858"/>
      <w:bookmarkStart w:id="433" w:name="_Toc207612859"/>
      <w:bookmarkStart w:id="434" w:name="_Toc218527936"/>
      <w:bookmarkEnd w:id="431"/>
      <w:bookmarkEnd w:id="432"/>
      <w:bookmarkEnd w:id="433"/>
      <w:r w:rsidRPr="00363A37">
        <w:rPr>
          <w:lang w:val="en-GB" w:eastAsia="nl-BE"/>
        </w:rPr>
        <w:t>Measurement</w:t>
      </w:r>
      <w:bookmarkEnd w:id="434"/>
    </w:p>
    <w:p w14:paraId="10B44460" w14:textId="77777777" w:rsidR="009B280E" w:rsidRPr="00363A37" w:rsidRDefault="009B280E" w:rsidP="009B280E">
      <w:pPr>
        <w:pStyle w:val="Guidance"/>
      </w:pPr>
      <w:r w:rsidRPr="00363A37">
        <w:t>It must describe:</w:t>
      </w:r>
    </w:p>
    <w:p w14:paraId="6EAFDC1B" w14:textId="77777777" w:rsidR="009B280E" w:rsidRPr="00363A37" w:rsidRDefault="009B280E" w:rsidP="009B280E">
      <w:pPr>
        <w:pStyle w:val="Guidance"/>
        <w:numPr>
          <w:ilvl w:val="0"/>
          <w:numId w:val="28"/>
        </w:numPr>
      </w:pPr>
      <w:r w:rsidRPr="00363A37">
        <w:t>the local metering regulations that apply</w:t>
      </w:r>
    </w:p>
    <w:p w14:paraId="6B9BF1B7" w14:textId="77777777" w:rsidR="009B280E" w:rsidRPr="00363A37" w:rsidRDefault="009B280E" w:rsidP="009B280E">
      <w:pPr>
        <w:pStyle w:val="Guidance"/>
        <w:numPr>
          <w:ilvl w:val="0"/>
          <w:numId w:val="28"/>
        </w:numPr>
      </w:pPr>
      <w:r w:rsidRPr="00363A37">
        <w:t>measurement frequency must be not more than 12 months</w:t>
      </w:r>
    </w:p>
    <w:p w14:paraId="5894E7B3" w14:textId="77777777" w:rsidR="009B280E" w:rsidRPr="00363A37" w:rsidRDefault="009B280E" w:rsidP="009B280E">
      <w:pPr>
        <w:pStyle w:val="Guidance"/>
        <w:numPr>
          <w:ilvl w:val="0"/>
          <w:numId w:val="28"/>
        </w:numPr>
      </w:pPr>
      <w:r w:rsidRPr="00363A37">
        <w:t>the registrant is responsible for the measurement data</w:t>
      </w:r>
    </w:p>
    <w:p w14:paraId="63899F5B" w14:textId="77777777" w:rsidR="009B280E" w:rsidRPr="00363A37" w:rsidRDefault="009B280E" w:rsidP="009B280E">
      <w:pPr>
        <w:pStyle w:val="Guidance"/>
        <w:numPr>
          <w:ilvl w:val="0"/>
          <w:numId w:val="28"/>
        </w:numPr>
      </w:pPr>
      <w:r w:rsidRPr="00363A37">
        <w:t>a measurement body must collect and verify the values</w:t>
      </w:r>
    </w:p>
    <w:p w14:paraId="31B36464" w14:textId="77777777" w:rsidR="009B280E" w:rsidRPr="00363A37" w:rsidRDefault="009B280E" w:rsidP="009B280E">
      <w:pPr>
        <w:pStyle w:val="Guidance"/>
        <w:numPr>
          <w:ilvl w:val="0"/>
          <w:numId w:val="28"/>
        </w:numPr>
      </w:pPr>
      <w:r w:rsidRPr="00363A37">
        <w:t>the allocation of energy according to input fuel</w:t>
      </w:r>
    </w:p>
    <w:p w14:paraId="4A1F0D3F" w14:textId="77777777" w:rsidR="009B280E" w:rsidRPr="00363A37" w:rsidRDefault="009B280E" w:rsidP="009B280E">
      <w:pPr>
        <w:pStyle w:val="Guidance"/>
        <w:numPr>
          <w:ilvl w:val="0"/>
          <w:numId w:val="28"/>
        </w:numPr>
      </w:pPr>
      <w:r w:rsidRPr="00363A37">
        <w:t>the determination of qualifying output</w:t>
      </w:r>
    </w:p>
    <w:p w14:paraId="244BF737" w14:textId="77777777" w:rsidR="009B280E" w:rsidRPr="00363A37" w:rsidRDefault="009B280E" w:rsidP="009B280E">
      <w:pPr>
        <w:pStyle w:val="Guidance"/>
        <w:numPr>
          <w:ilvl w:val="0"/>
          <w:numId w:val="28"/>
        </w:numPr>
      </w:pPr>
      <w:r w:rsidRPr="00363A37">
        <w:t>any differences for handling of different energy carriers</w:t>
      </w:r>
    </w:p>
    <w:p w14:paraId="1157BDD8" w14:textId="77777777" w:rsidR="009B280E" w:rsidRPr="00363A37" w:rsidRDefault="009B280E" w:rsidP="009B280E">
      <w:pPr>
        <w:pStyle w:val="Guidance"/>
        <w:numPr>
          <w:ilvl w:val="0"/>
          <w:numId w:val="28"/>
        </w:numPr>
      </w:pPr>
      <w:r w:rsidRPr="00363A37">
        <w:t>when a device is out of service, its consumption is not counted</w:t>
      </w:r>
    </w:p>
    <w:p w14:paraId="6E1AB82B" w14:textId="77777777" w:rsidR="009B280E" w:rsidRPr="00363A37" w:rsidRDefault="009B280E" w:rsidP="009B280E">
      <w:pPr>
        <w:pStyle w:val="Guidance"/>
        <w:numPr>
          <w:ilvl w:val="0"/>
          <w:numId w:val="28"/>
        </w:numPr>
      </w:pPr>
      <w:r w:rsidRPr="00363A37">
        <w:t xml:space="preserve">any arrangements for estimating and/or line loss adjustments to metered values  </w:t>
      </w:r>
    </w:p>
    <w:p w14:paraId="12184C60" w14:textId="1F82592F" w:rsidR="009B280E" w:rsidRPr="00363A37" w:rsidRDefault="009B280E" w:rsidP="009B280E">
      <w:pPr>
        <w:pStyle w:val="Titolo2"/>
        <w:rPr>
          <w:lang w:val="en-GB" w:eastAsia="nl-BE"/>
        </w:rPr>
      </w:pPr>
      <w:bookmarkStart w:id="435" w:name="_Toc218527937"/>
      <w:r w:rsidRPr="00363A37">
        <w:rPr>
          <w:lang w:val="en-GB" w:eastAsia="nl-BE"/>
        </w:rPr>
        <w:t xml:space="preserve">Energy </w:t>
      </w:r>
      <w:r w:rsidR="00AB572A">
        <w:rPr>
          <w:lang w:val="en-GB" w:eastAsia="nl-BE"/>
        </w:rPr>
        <w:t>s</w:t>
      </w:r>
      <w:r w:rsidRPr="00363A37">
        <w:rPr>
          <w:lang w:val="en-GB" w:eastAsia="nl-BE"/>
        </w:rPr>
        <w:t>torage</w:t>
      </w:r>
      <w:bookmarkEnd w:id="435"/>
      <w:r w:rsidRPr="00363A37">
        <w:rPr>
          <w:lang w:val="en-GB" w:eastAsia="nl-BE"/>
        </w:rPr>
        <w:t xml:space="preserve"> </w:t>
      </w:r>
    </w:p>
    <w:p w14:paraId="53FB06F1" w14:textId="77777777" w:rsidR="009B280E" w:rsidRPr="00363A37" w:rsidRDefault="009B280E" w:rsidP="009B280E">
      <w:pPr>
        <w:pStyle w:val="Guidance"/>
      </w:pPr>
      <w:r w:rsidRPr="00363A37">
        <w:t>It must describe how the net</w:t>
      </w:r>
      <w:r>
        <w:t>t</w:t>
      </w:r>
      <w:r w:rsidRPr="00363A37">
        <w:t xml:space="preserve"> generation is calculated:</w:t>
      </w:r>
    </w:p>
    <w:p w14:paraId="60463160" w14:textId="77777777" w:rsidR="009B280E" w:rsidRPr="00363A37" w:rsidRDefault="009B280E" w:rsidP="009B280E">
      <w:pPr>
        <w:pStyle w:val="Guidance"/>
        <w:numPr>
          <w:ilvl w:val="0"/>
          <w:numId w:val="29"/>
        </w:numPr>
      </w:pPr>
      <w:r w:rsidRPr="00363A37">
        <w:t>the registrant must provide a consumption declaration</w:t>
      </w:r>
    </w:p>
    <w:p w14:paraId="7FE12A4E" w14:textId="77777777" w:rsidR="009B280E" w:rsidRPr="00363A37" w:rsidRDefault="009B280E" w:rsidP="009B280E">
      <w:pPr>
        <w:pStyle w:val="Guidance"/>
      </w:pPr>
      <w:r w:rsidRPr="00363A37">
        <w:t>A sample or template consumption declaration form must be included as an appendix to ensure correct data provision.</w:t>
      </w:r>
    </w:p>
    <w:p w14:paraId="7C20EAE4" w14:textId="77777777" w:rsidR="009B280E" w:rsidRPr="00363A37" w:rsidRDefault="009B280E" w:rsidP="009B280E">
      <w:pPr>
        <w:pStyle w:val="Guidance"/>
      </w:pPr>
      <w:r w:rsidRPr="00363A37">
        <w:t xml:space="preserve">It must describe rules for handling certificates in relation with stored energy, e.g.: </w:t>
      </w:r>
    </w:p>
    <w:p w14:paraId="15E03713" w14:textId="5D14979F" w:rsidR="009B280E" w:rsidRPr="00363A37" w:rsidRDefault="009B280E" w:rsidP="007920E2">
      <w:pPr>
        <w:pStyle w:val="Guidance"/>
        <w:numPr>
          <w:ilvl w:val="0"/>
          <w:numId w:val="136"/>
        </w:numPr>
      </w:pPr>
      <w:r w:rsidRPr="00363A37">
        <w:t xml:space="preserve">No certificates are issued for the </w:t>
      </w:r>
      <w:r w:rsidR="004F21EB">
        <w:t>o</w:t>
      </w:r>
      <w:r w:rsidRPr="00363A37">
        <w:t xml:space="preserve">utput of an energy storage device; or </w:t>
      </w:r>
    </w:p>
    <w:p w14:paraId="55AD8C53" w14:textId="7A098F57" w:rsidR="009B280E" w:rsidRPr="00363A37" w:rsidRDefault="009B280E" w:rsidP="007920E2">
      <w:pPr>
        <w:pStyle w:val="Guidance"/>
        <w:numPr>
          <w:ilvl w:val="0"/>
          <w:numId w:val="136"/>
        </w:numPr>
      </w:pPr>
      <w:r w:rsidRPr="00363A37">
        <w:t xml:space="preserve">certificates are only issued for the </w:t>
      </w:r>
      <w:r w:rsidR="004F21EB">
        <w:t>o</w:t>
      </w:r>
      <w:r w:rsidRPr="00363A37">
        <w:t xml:space="preserve">utput of an energy storage device if it is assured the energy that flows into the storage device is produced on the same site and no certificates have been issued for the energy that flows into the storage device; or </w:t>
      </w:r>
    </w:p>
    <w:p w14:paraId="7DED1D5F" w14:textId="62D1B9F2" w:rsidR="009B280E" w:rsidRDefault="009B280E" w:rsidP="007920E2">
      <w:pPr>
        <w:pStyle w:val="Guidance"/>
        <w:numPr>
          <w:ilvl w:val="0"/>
          <w:numId w:val="136"/>
        </w:numPr>
      </w:pPr>
      <w:r w:rsidRPr="00363A37">
        <w:t xml:space="preserve">certificates are cancelled for </w:t>
      </w:r>
      <w:r w:rsidR="004F21EB">
        <w:t>i</w:t>
      </w:r>
      <w:r w:rsidRPr="00363A37">
        <w:t xml:space="preserve">nput into storage and certificates issued are for the </w:t>
      </w:r>
      <w:r w:rsidR="004F21EB">
        <w:t>o</w:t>
      </w:r>
      <w:r w:rsidRPr="00363A37">
        <w:t>utput from storage.</w:t>
      </w:r>
    </w:p>
    <w:p w14:paraId="0EF455F5" w14:textId="22D768DC" w:rsidR="009B280E" w:rsidRDefault="009B280E" w:rsidP="009B280E">
      <w:pPr>
        <w:pStyle w:val="Guidance"/>
      </w:pPr>
      <w:r>
        <w:t xml:space="preserve">It must include the handling of pump storage </w:t>
      </w:r>
      <w:r w:rsidRPr="00BC61B0">
        <w:t xml:space="preserve">and energy losses over storage in general. It also explains the rules for the allocation of attributes of input into </w:t>
      </w:r>
      <w:proofErr w:type="gramStart"/>
      <w:r w:rsidRPr="00BC61B0">
        <w:t>storage to storage</w:t>
      </w:r>
      <w:proofErr w:type="gramEnd"/>
      <w:r w:rsidRPr="00BC61B0">
        <w:t xml:space="preserve"> output.</w:t>
      </w:r>
    </w:p>
    <w:p w14:paraId="4E92421D" w14:textId="3F200928" w:rsidR="009B280E" w:rsidRDefault="009B280E" w:rsidP="009B280E">
      <w:pPr>
        <w:pStyle w:val="Titolo2"/>
        <w:rPr>
          <w:lang w:val="en-GB" w:eastAsia="nl-BE"/>
        </w:rPr>
      </w:pPr>
      <w:bookmarkStart w:id="436" w:name="_Toc218527938"/>
      <w:r w:rsidRPr="008C26EF">
        <w:rPr>
          <w:lang w:val="en-GB" w:eastAsia="nl-BE"/>
        </w:rPr>
        <w:t xml:space="preserve">Energy </w:t>
      </w:r>
      <w:r w:rsidR="004F21EB">
        <w:rPr>
          <w:lang w:val="en-GB" w:eastAsia="nl-BE"/>
        </w:rPr>
        <w:t>c</w:t>
      </w:r>
      <w:r w:rsidRPr="008C26EF">
        <w:rPr>
          <w:lang w:val="en-GB" w:eastAsia="nl-BE"/>
        </w:rPr>
        <w:t xml:space="preserve">arrier </w:t>
      </w:r>
      <w:r w:rsidR="004F21EB">
        <w:rPr>
          <w:lang w:val="en-GB" w:eastAsia="nl-BE"/>
        </w:rPr>
        <w:t>c</w:t>
      </w:r>
      <w:r w:rsidRPr="008C26EF">
        <w:rPr>
          <w:lang w:val="en-GB" w:eastAsia="nl-BE"/>
        </w:rPr>
        <w:t>onversion</w:t>
      </w:r>
      <w:bookmarkEnd w:id="436"/>
    </w:p>
    <w:p w14:paraId="0522D00E" w14:textId="7F13B8C4" w:rsidR="009B280E" w:rsidRDefault="009B280E" w:rsidP="009B280E">
      <w:pPr>
        <w:pStyle w:val="Guidance"/>
      </w:pPr>
      <w:r w:rsidRPr="00560A8A">
        <w:t xml:space="preserve">It must describe rules for </w:t>
      </w:r>
      <w:r w:rsidR="004F21EB">
        <w:t>c</w:t>
      </w:r>
      <w:r w:rsidRPr="00560A8A">
        <w:t xml:space="preserve">ertificate </w:t>
      </w:r>
      <w:r w:rsidR="004F21EB">
        <w:t>c</w:t>
      </w:r>
      <w:r w:rsidRPr="00560A8A">
        <w:t>onversion (</w:t>
      </w:r>
      <w:r w:rsidR="004F21EB">
        <w:t>c</w:t>
      </w:r>
      <w:r w:rsidRPr="00560A8A">
        <w:t xml:space="preserve">onversion </w:t>
      </w:r>
      <w:r w:rsidR="004F21EB">
        <w:t>i</w:t>
      </w:r>
      <w:r w:rsidRPr="00560A8A">
        <w:t>ssuance)</w:t>
      </w:r>
    </w:p>
    <w:p w14:paraId="2394604F" w14:textId="5BC1F97D" w:rsidR="009B280E" w:rsidRDefault="009B280E" w:rsidP="009B280E">
      <w:pPr>
        <w:pStyle w:val="Guidance"/>
      </w:pPr>
      <w:r w:rsidRPr="003976D8">
        <w:t>The following</w:t>
      </w:r>
      <w:r>
        <w:t xml:space="preserve"> areas must be elaborated</w:t>
      </w:r>
      <w:r w:rsidRPr="003976D8">
        <w:t xml:space="preserve"> in </w:t>
      </w:r>
      <w:r w:rsidR="009E189C">
        <w:t>the</w:t>
      </w:r>
      <w:r w:rsidRPr="003976D8">
        <w:t xml:space="preserve"> Domain Protocol</w:t>
      </w:r>
      <w:r>
        <w:t>:</w:t>
      </w:r>
    </w:p>
    <w:p w14:paraId="0E3F8B85" w14:textId="6105617E" w:rsidR="009B280E" w:rsidRDefault="009B280E" w:rsidP="009B280E">
      <w:pPr>
        <w:pStyle w:val="Guidance"/>
        <w:numPr>
          <w:ilvl w:val="0"/>
          <w:numId w:val="54"/>
        </w:numPr>
      </w:pPr>
      <w:r>
        <w:t xml:space="preserve">Are </w:t>
      </w:r>
      <w:r w:rsidR="004F21EB">
        <w:t xml:space="preserve">certificates </w:t>
      </w:r>
      <w:r>
        <w:t xml:space="preserve">cancelled for the measured input into conversion and new </w:t>
      </w:r>
      <w:r w:rsidR="004F21EB">
        <w:t xml:space="preserve">certificates </w:t>
      </w:r>
      <w:r>
        <w:t>issued for the measured output from conversion?</w:t>
      </w:r>
    </w:p>
    <w:p w14:paraId="36D83878" w14:textId="267A0487" w:rsidR="009B280E" w:rsidRPr="00DA4F08" w:rsidRDefault="009B280E" w:rsidP="009B280E">
      <w:pPr>
        <w:pStyle w:val="Guidance"/>
        <w:numPr>
          <w:ilvl w:val="0"/>
          <w:numId w:val="54"/>
        </w:numPr>
      </w:pPr>
      <w:r>
        <w:t>H</w:t>
      </w:r>
      <w:r w:rsidRPr="003976D8">
        <w:t xml:space="preserve">ow the cancelled </w:t>
      </w:r>
      <w:r w:rsidR="004F21EB">
        <w:t xml:space="preserve">certificates </w:t>
      </w:r>
      <w:r w:rsidRPr="003976D8">
        <w:t>for the input to conversion are accounted in the statistics and overall disclosure exercise so that they are not double counted in any figures at the usage side.</w:t>
      </w:r>
    </w:p>
    <w:p w14:paraId="1FFB348E" w14:textId="77777777" w:rsidR="009B280E" w:rsidRPr="003976D8" w:rsidRDefault="009B280E" w:rsidP="009B280E">
      <w:pPr>
        <w:pStyle w:val="Guidance"/>
        <w:numPr>
          <w:ilvl w:val="0"/>
          <w:numId w:val="54"/>
        </w:numPr>
      </w:pPr>
      <w:r w:rsidRPr="003976D8">
        <w:lastRenderedPageBreak/>
        <w:t>Does the cancellation process foresee in a mentioning in the cancellation request that the cancellation took place for the purpose of conversion?</w:t>
      </w:r>
    </w:p>
    <w:p w14:paraId="5F8877A3" w14:textId="24036DC3" w:rsidR="009B280E" w:rsidRPr="00DA4F08" w:rsidRDefault="009B280E" w:rsidP="009B280E">
      <w:pPr>
        <w:pStyle w:val="Guidance"/>
        <w:numPr>
          <w:ilvl w:val="0"/>
          <w:numId w:val="54"/>
        </w:numPr>
      </w:pPr>
      <w:r>
        <w:t>T</w:t>
      </w:r>
      <w:r w:rsidRPr="003976D8">
        <w:t xml:space="preserve">he process that matches the measured input energy to a conversion device with the </w:t>
      </w:r>
      <w:r w:rsidR="003A4120">
        <w:t>certificate</w:t>
      </w:r>
      <w:r w:rsidR="003A4120" w:rsidRPr="003976D8">
        <w:t xml:space="preserve">s </w:t>
      </w:r>
      <w:r w:rsidRPr="003976D8">
        <w:t xml:space="preserve">cancelled for proving the energy source of this </w:t>
      </w:r>
      <w:proofErr w:type="gramStart"/>
      <w:r w:rsidRPr="003976D8">
        <w:t>input?</w:t>
      </w:r>
      <w:proofErr w:type="gramEnd"/>
    </w:p>
    <w:p w14:paraId="11629A09" w14:textId="3F303823" w:rsidR="009B280E" w:rsidRPr="003976D8" w:rsidRDefault="009B280E" w:rsidP="009B280E">
      <w:pPr>
        <w:pStyle w:val="Guidance"/>
        <w:numPr>
          <w:ilvl w:val="0"/>
          <w:numId w:val="54"/>
        </w:numPr>
      </w:pPr>
      <w:r>
        <w:t>T</w:t>
      </w:r>
      <w:r w:rsidRPr="003976D8">
        <w:t xml:space="preserve">he process that transmits data from the cancelled input </w:t>
      </w:r>
      <w:r w:rsidR="003A4120">
        <w:t>certificate</w:t>
      </w:r>
      <w:r w:rsidR="003A4120" w:rsidRPr="003976D8">
        <w:t xml:space="preserve">s </w:t>
      </w:r>
      <w:r w:rsidRPr="003976D8">
        <w:t xml:space="preserve">to the newly issued output </w:t>
      </w:r>
      <w:proofErr w:type="gramStart"/>
      <w:r w:rsidR="003A4120">
        <w:t>certificate</w:t>
      </w:r>
      <w:r w:rsidRPr="003976D8">
        <w:t>s?</w:t>
      </w:r>
      <w:proofErr w:type="gramEnd"/>
      <w:r w:rsidRPr="003976D8">
        <w:t xml:space="preserve"> Which data fields are transmitted? How is the proportional allocation from (more) input </w:t>
      </w:r>
      <w:r w:rsidR="003A4120">
        <w:t>certificate</w:t>
      </w:r>
      <w:r w:rsidRPr="003976D8">
        <w:t xml:space="preserve">s to (lower number of) output </w:t>
      </w:r>
      <w:r w:rsidR="003A4120">
        <w:t>certificate</w:t>
      </w:r>
      <w:r w:rsidRPr="003976D8">
        <w:t>s dealt with?</w:t>
      </w:r>
    </w:p>
    <w:p w14:paraId="0EBC1261" w14:textId="3189347A" w:rsidR="009B280E" w:rsidRPr="003976D8" w:rsidRDefault="009B280E" w:rsidP="009B280E">
      <w:pPr>
        <w:pStyle w:val="Guidance"/>
        <w:numPr>
          <w:ilvl w:val="0"/>
          <w:numId w:val="54"/>
        </w:numPr>
      </w:pPr>
      <w:r w:rsidRPr="003976D8">
        <w:t xml:space="preserve">The cancelled </w:t>
      </w:r>
      <w:r w:rsidR="00F278F4">
        <w:t>certificate</w:t>
      </w:r>
      <w:r w:rsidRPr="003976D8">
        <w:t xml:space="preserve">s for the input into conversion, do they have to be cancelled within your own registry? </w:t>
      </w:r>
      <w:r>
        <w:t xml:space="preserve">Or do you accept them to be cancelled elsewhere? Please </w:t>
      </w:r>
      <w:r w:rsidR="009E189C">
        <w:t>explain</w:t>
      </w:r>
      <w:r>
        <w:t xml:space="preserve"> the verification process.</w:t>
      </w:r>
    </w:p>
    <w:p w14:paraId="6019D52C" w14:textId="15CCDA7E" w:rsidR="009B280E" w:rsidRPr="00363A37" w:rsidRDefault="009B280E" w:rsidP="009B280E">
      <w:pPr>
        <w:pStyle w:val="Titolo2"/>
        <w:rPr>
          <w:lang w:val="en-GB" w:eastAsia="nl-BE"/>
        </w:rPr>
      </w:pPr>
      <w:bookmarkStart w:id="437" w:name="_Toc218527939"/>
      <w:r w:rsidRPr="00363A37">
        <w:rPr>
          <w:lang w:val="en-GB" w:eastAsia="nl-BE"/>
        </w:rPr>
        <w:t xml:space="preserve">Combustion </w:t>
      </w:r>
      <w:r w:rsidR="00D7487D">
        <w:rPr>
          <w:lang w:val="en-GB" w:eastAsia="nl-BE"/>
        </w:rPr>
        <w:t>f</w:t>
      </w:r>
      <w:r w:rsidRPr="00363A37">
        <w:rPr>
          <w:lang w:val="en-GB" w:eastAsia="nl-BE"/>
        </w:rPr>
        <w:t xml:space="preserve">uel (e.g., Biomass) </w:t>
      </w:r>
      <w:r w:rsidR="00D7487D">
        <w:rPr>
          <w:lang w:val="en-GB" w:eastAsia="nl-BE"/>
        </w:rPr>
        <w:t>i</w:t>
      </w:r>
      <w:r w:rsidRPr="00363A37">
        <w:rPr>
          <w:lang w:val="en-GB" w:eastAsia="nl-BE"/>
        </w:rPr>
        <w:t xml:space="preserve">nput and </w:t>
      </w:r>
      <w:r w:rsidR="00D7487D">
        <w:rPr>
          <w:lang w:val="en-GB" w:eastAsia="nl-BE"/>
        </w:rPr>
        <w:t>p</w:t>
      </w:r>
      <w:r w:rsidRPr="00363A37">
        <w:rPr>
          <w:lang w:val="en-GB" w:eastAsia="nl-BE"/>
        </w:rPr>
        <w:t xml:space="preserve">roduction </w:t>
      </w:r>
      <w:r w:rsidR="00D7487D">
        <w:rPr>
          <w:lang w:val="en-GB" w:eastAsia="nl-BE"/>
        </w:rPr>
        <w:t>d</w:t>
      </w:r>
      <w:r w:rsidRPr="00363A37">
        <w:rPr>
          <w:lang w:val="en-GB" w:eastAsia="nl-BE"/>
        </w:rPr>
        <w:t>evices with multiple energy inputs</w:t>
      </w:r>
      <w:bookmarkEnd w:id="437"/>
    </w:p>
    <w:p w14:paraId="3A93647F" w14:textId="0F305438" w:rsidR="009B280E" w:rsidRPr="00363A37" w:rsidRDefault="009B280E" w:rsidP="009B280E">
      <w:pPr>
        <w:pStyle w:val="Guidance"/>
      </w:pPr>
      <w:r w:rsidRPr="00363A37">
        <w:t xml:space="preserve">It must describe how the generation is calculated for </w:t>
      </w:r>
      <w:r w:rsidR="009E189C">
        <w:t>P</w:t>
      </w:r>
      <w:r w:rsidRPr="00363A37">
        <w:t xml:space="preserve">roduction </w:t>
      </w:r>
      <w:r w:rsidR="009E189C">
        <w:t>D</w:t>
      </w:r>
      <w:r w:rsidRPr="00363A37">
        <w:t>evices using combustion fuels or multiple fuels as Input:</w:t>
      </w:r>
    </w:p>
    <w:p w14:paraId="43832BC9" w14:textId="77777777" w:rsidR="009B280E" w:rsidRPr="00363A37" w:rsidRDefault="009B280E" w:rsidP="009B280E">
      <w:pPr>
        <w:pStyle w:val="Guidance"/>
        <w:numPr>
          <w:ilvl w:val="0"/>
          <w:numId w:val="31"/>
        </w:numPr>
      </w:pPr>
      <w:r w:rsidRPr="00363A37">
        <w:t>the registrant must provide a consumption declaration</w:t>
      </w:r>
    </w:p>
    <w:p w14:paraId="1A339B15" w14:textId="77777777" w:rsidR="009B280E" w:rsidRPr="00363A37" w:rsidRDefault="009B280E" w:rsidP="009B280E">
      <w:pPr>
        <w:pStyle w:val="Guidance"/>
        <w:numPr>
          <w:ilvl w:val="0"/>
          <w:numId w:val="31"/>
        </w:numPr>
      </w:pPr>
      <w:r w:rsidRPr="00363A37">
        <w:t>the standard calculation must be applied</w:t>
      </w:r>
    </w:p>
    <w:p w14:paraId="48D13F08" w14:textId="77777777" w:rsidR="009B280E" w:rsidRPr="00363A37" w:rsidRDefault="009B280E" w:rsidP="009B280E">
      <w:pPr>
        <w:pStyle w:val="Guidance"/>
        <w:numPr>
          <w:ilvl w:val="0"/>
          <w:numId w:val="31"/>
        </w:numPr>
      </w:pPr>
      <w:r w:rsidRPr="00363A37">
        <w:t>any differences in relation with issuing certificates for different energy carriers</w:t>
      </w:r>
    </w:p>
    <w:p w14:paraId="1E6BFDE9" w14:textId="77777777" w:rsidR="009B280E" w:rsidRPr="00363A37" w:rsidRDefault="009B280E" w:rsidP="009B280E">
      <w:pPr>
        <w:pStyle w:val="Guidance"/>
      </w:pPr>
      <w:r w:rsidRPr="00363A37">
        <w:t>A sample or template consumption declaration form must be included as an appendix to ensure correct data provision.</w:t>
      </w:r>
    </w:p>
    <w:p w14:paraId="2FF88B9E" w14:textId="77777777" w:rsidR="009B280E" w:rsidRPr="00363A37" w:rsidRDefault="009B280E" w:rsidP="009B280E">
      <w:pPr>
        <w:pStyle w:val="Titolo2"/>
        <w:rPr>
          <w:lang w:val="en-GB" w:eastAsia="nl-BE"/>
        </w:rPr>
      </w:pPr>
      <w:bookmarkStart w:id="438" w:name="_Toc218527940"/>
      <w:r w:rsidRPr="00363A37">
        <w:rPr>
          <w:lang w:val="en-GB" w:eastAsia="nl-BE"/>
        </w:rPr>
        <w:t>Format</w:t>
      </w:r>
      <w:bookmarkEnd w:id="438"/>
    </w:p>
    <w:p w14:paraId="24A1121E" w14:textId="4EB7F3F8" w:rsidR="00FA2BDB" w:rsidRPr="00363A37" w:rsidRDefault="009B280E" w:rsidP="007920E2">
      <w:pPr>
        <w:pStyle w:val="Guidance"/>
      </w:pPr>
      <w:r w:rsidRPr="00363A37">
        <w:t>It must describe</w:t>
      </w:r>
      <w:r w:rsidR="00FA2BDB">
        <w:t xml:space="preserve"> </w:t>
      </w:r>
      <w:r w:rsidRPr="00363A37">
        <w:t>the format of a certificate</w:t>
      </w:r>
      <w:r w:rsidR="00FA2BDB">
        <w:t>.</w:t>
      </w:r>
    </w:p>
    <w:p w14:paraId="701AC701" w14:textId="183B16A2" w:rsidR="009B280E" w:rsidRPr="00363A37" w:rsidRDefault="009B280E" w:rsidP="009B280E">
      <w:pPr>
        <w:pStyle w:val="Titolo2"/>
        <w:rPr>
          <w:lang w:val="en-GB" w:eastAsia="nl-BE"/>
        </w:rPr>
      </w:pPr>
      <w:bookmarkStart w:id="439" w:name="_Toc207612865"/>
      <w:bookmarkStart w:id="440" w:name="_Toc207612866"/>
      <w:bookmarkStart w:id="441" w:name="_Toc207612867"/>
      <w:bookmarkStart w:id="442" w:name="_Toc207612868"/>
      <w:bookmarkStart w:id="443" w:name="_Toc207612869"/>
      <w:bookmarkStart w:id="444" w:name="_Toc207612870"/>
      <w:bookmarkStart w:id="445" w:name="_Toc207612871"/>
      <w:bookmarkStart w:id="446" w:name="_Toc207612872"/>
      <w:bookmarkStart w:id="447" w:name="_Toc207612873"/>
      <w:bookmarkStart w:id="448" w:name="_Toc207612874"/>
      <w:bookmarkStart w:id="449" w:name="_Toc207612875"/>
      <w:bookmarkStart w:id="450" w:name="_Toc207612876"/>
      <w:bookmarkStart w:id="451" w:name="_Toc207612877"/>
      <w:bookmarkStart w:id="452" w:name="_Toc207612878"/>
      <w:bookmarkStart w:id="453" w:name="_Toc207612879"/>
      <w:bookmarkStart w:id="454" w:name="_Toc207612880"/>
      <w:bookmarkStart w:id="455" w:name="_Toc207613012"/>
      <w:bookmarkStart w:id="456" w:name="_Toc207613013"/>
      <w:bookmarkStart w:id="457" w:name="_Toc207613014"/>
      <w:bookmarkStart w:id="458" w:name="_Toc207613015"/>
      <w:bookmarkStart w:id="459" w:name="_Toc207613016"/>
      <w:bookmarkStart w:id="460" w:name="_Toc218527941"/>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sidRPr="00363A37">
        <w:rPr>
          <w:lang w:val="en-GB" w:eastAsia="nl-BE"/>
        </w:rPr>
        <w:t xml:space="preserve">Transferring </w:t>
      </w:r>
      <w:r w:rsidR="00FA2BDB">
        <w:rPr>
          <w:lang w:val="en-GB" w:eastAsia="nl-BE"/>
        </w:rPr>
        <w:t>c</w:t>
      </w:r>
      <w:r w:rsidRPr="00363A37">
        <w:rPr>
          <w:lang w:val="en-GB" w:eastAsia="nl-BE"/>
        </w:rPr>
        <w:t>ertificates</w:t>
      </w:r>
      <w:bookmarkEnd w:id="460"/>
    </w:p>
    <w:p w14:paraId="1E918484" w14:textId="77777777" w:rsidR="009B280E" w:rsidRPr="00363A37" w:rsidRDefault="009B280E" w:rsidP="009B280E">
      <w:pPr>
        <w:pStyle w:val="Guidance"/>
      </w:pPr>
      <w:r w:rsidRPr="00363A37">
        <w:t>It must describe the process of transfer (not just whether the process is automated):</w:t>
      </w:r>
    </w:p>
    <w:p w14:paraId="4F958C30" w14:textId="77777777" w:rsidR="009B280E" w:rsidRPr="00363A37" w:rsidRDefault="009B280E" w:rsidP="009B280E">
      <w:pPr>
        <w:pStyle w:val="Guidance"/>
        <w:numPr>
          <w:ilvl w:val="0"/>
          <w:numId w:val="33"/>
        </w:numPr>
      </w:pPr>
      <w:r w:rsidRPr="00363A37">
        <w:t>how the seller initiates a transfer</w:t>
      </w:r>
    </w:p>
    <w:p w14:paraId="372FFBFF" w14:textId="77777777" w:rsidR="009B280E" w:rsidRPr="00363A37" w:rsidRDefault="009B280E" w:rsidP="009B280E">
      <w:pPr>
        <w:pStyle w:val="Guidance"/>
        <w:numPr>
          <w:ilvl w:val="1"/>
          <w:numId w:val="33"/>
        </w:numPr>
      </w:pPr>
      <w:r w:rsidRPr="00363A37">
        <w:t>making a transfer request</w:t>
      </w:r>
    </w:p>
    <w:p w14:paraId="46E32CAB" w14:textId="77777777" w:rsidR="009B280E" w:rsidRPr="00363A37" w:rsidRDefault="009B280E" w:rsidP="009B280E">
      <w:pPr>
        <w:pStyle w:val="Guidance"/>
        <w:numPr>
          <w:ilvl w:val="1"/>
          <w:numId w:val="33"/>
        </w:numPr>
      </w:pPr>
      <w:r w:rsidRPr="00363A37">
        <w:t>specifying the certificates to be transferred</w:t>
      </w:r>
    </w:p>
    <w:p w14:paraId="14357D75" w14:textId="77777777" w:rsidR="009B280E" w:rsidRPr="00363A37" w:rsidRDefault="009B280E" w:rsidP="009B280E">
      <w:pPr>
        <w:pStyle w:val="Guidance"/>
        <w:numPr>
          <w:ilvl w:val="0"/>
          <w:numId w:val="33"/>
        </w:numPr>
      </w:pPr>
      <w:r w:rsidRPr="00363A37">
        <w:t>validation of a transfer request</w:t>
      </w:r>
    </w:p>
    <w:p w14:paraId="631AA31B" w14:textId="77777777" w:rsidR="009B280E" w:rsidRPr="00363A37" w:rsidRDefault="009B280E" w:rsidP="009B280E">
      <w:pPr>
        <w:pStyle w:val="Guidance"/>
        <w:numPr>
          <w:ilvl w:val="0"/>
          <w:numId w:val="33"/>
        </w:numPr>
      </w:pPr>
      <w:r w:rsidRPr="00363A37">
        <w:t>when certificates are ‘in transit’ they are not available for another transfer</w:t>
      </w:r>
    </w:p>
    <w:p w14:paraId="0FF02618" w14:textId="77777777" w:rsidR="009B280E" w:rsidRPr="00363A37" w:rsidRDefault="009B280E" w:rsidP="009B280E">
      <w:pPr>
        <w:pStyle w:val="Guidance"/>
        <w:numPr>
          <w:ilvl w:val="0"/>
          <w:numId w:val="33"/>
        </w:numPr>
      </w:pPr>
      <w:r w:rsidRPr="00363A37">
        <w:t>the certificates ‘leave’ the sender’s account before ‘entering’ the buyer’s account</w:t>
      </w:r>
    </w:p>
    <w:p w14:paraId="34D967E6" w14:textId="204147EE" w:rsidR="009B280E" w:rsidRPr="00363A37" w:rsidRDefault="009B280E" w:rsidP="009B280E">
      <w:pPr>
        <w:pStyle w:val="Guidance"/>
        <w:numPr>
          <w:ilvl w:val="0"/>
          <w:numId w:val="33"/>
        </w:numPr>
      </w:pPr>
      <w:r w:rsidRPr="00363A37">
        <w:t>how</w:t>
      </w:r>
      <w:r w:rsidR="00CD274F">
        <w:t xml:space="preserve"> imports and</w:t>
      </w:r>
      <w:r w:rsidRPr="00363A37">
        <w:t xml:space="preserve"> exports are handled (</w:t>
      </w:r>
      <w:r w:rsidR="0098687C">
        <w:t>if any)</w:t>
      </w:r>
    </w:p>
    <w:p w14:paraId="1373C04B" w14:textId="77777777" w:rsidR="009B280E" w:rsidRPr="00363A37" w:rsidRDefault="009B280E" w:rsidP="009B280E">
      <w:pPr>
        <w:pStyle w:val="Guidance"/>
        <w:numPr>
          <w:ilvl w:val="0"/>
          <w:numId w:val="33"/>
        </w:numPr>
      </w:pPr>
      <w:r w:rsidRPr="00363A37">
        <w:t>how the buyer/seller is made aware of the successful transfer</w:t>
      </w:r>
    </w:p>
    <w:p w14:paraId="5AA4B9A3" w14:textId="77777777" w:rsidR="009B280E" w:rsidRPr="00363A37" w:rsidRDefault="009B280E" w:rsidP="009B280E">
      <w:pPr>
        <w:pStyle w:val="Guidance"/>
        <w:numPr>
          <w:ilvl w:val="0"/>
          <w:numId w:val="33"/>
        </w:numPr>
      </w:pPr>
      <w:r w:rsidRPr="00363A37">
        <w:t>how long each stage of the process will take</w:t>
      </w:r>
    </w:p>
    <w:p w14:paraId="515E1C1E" w14:textId="2C2A3816" w:rsidR="009B280E" w:rsidRPr="00D54C88" w:rsidRDefault="009B280E" w:rsidP="009B280E">
      <w:pPr>
        <w:pStyle w:val="Titolo2"/>
        <w:rPr>
          <w:lang w:val="en-GB" w:eastAsia="nl-BE"/>
        </w:rPr>
      </w:pPr>
      <w:bookmarkStart w:id="461" w:name="_Toc207613018"/>
      <w:bookmarkStart w:id="462" w:name="_Toc218527942"/>
      <w:bookmarkEnd w:id="461"/>
      <w:r w:rsidRPr="00D54C88">
        <w:rPr>
          <w:lang w:val="en-GB" w:eastAsia="nl-BE"/>
        </w:rPr>
        <w:lastRenderedPageBreak/>
        <w:t>Rules for</w:t>
      </w:r>
      <w:r w:rsidR="00C8452A">
        <w:rPr>
          <w:lang w:val="en-GB" w:eastAsia="nl-BE"/>
        </w:rPr>
        <w:t xml:space="preserve"> c</w:t>
      </w:r>
      <w:r w:rsidRPr="00D54C88">
        <w:rPr>
          <w:lang w:val="en-GB" w:eastAsia="nl-BE"/>
        </w:rPr>
        <w:t>ertificates for export and import</w:t>
      </w:r>
      <w:bookmarkEnd w:id="462"/>
      <w:r w:rsidRPr="00D54C88">
        <w:rPr>
          <w:lang w:val="en-GB" w:eastAsia="nl-BE"/>
        </w:rPr>
        <w:t xml:space="preserve"> </w:t>
      </w:r>
    </w:p>
    <w:p w14:paraId="43AB8130" w14:textId="5EE3E427" w:rsidR="009B280E" w:rsidRDefault="009B280E" w:rsidP="009B280E">
      <w:pPr>
        <w:pStyle w:val="Guidance"/>
      </w:pPr>
      <w:r w:rsidRPr="008C2497">
        <w:t xml:space="preserve">Where relevant this section describes separate rules and restrictions for export and import of </w:t>
      </w:r>
      <w:r w:rsidR="00C8452A">
        <w:t>c</w:t>
      </w:r>
      <w:r w:rsidRPr="008C2497">
        <w:t>ertificates.</w:t>
      </w:r>
      <w:r>
        <w:t xml:space="preserve"> </w:t>
      </w:r>
    </w:p>
    <w:p w14:paraId="2587E9A1" w14:textId="67B48389" w:rsidR="009B280E" w:rsidRPr="007920E2" w:rsidRDefault="009B280E" w:rsidP="009B280E">
      <w:pPr>
        <w:pStyle w:val="Guidance"/>
        <w:numPr>
          <w:ilvl w:val="0"/>
          <w:numId w:val="64"/>
        </w:numPr>
      </w:pPr>
      <w:r w:rsidRPr="00F30BE8">
        <w:t xml:space="preserve">For which energy carriers (electricity, energy gas, hydrogen) and, for gas, which types of gas, </w:t>
      </w:r>
      <w:r w:rsidR="00A96319">
        <w:t>c</w:t>
      </w:r>
      <w:r w:rsidRPr="007920E2">
        <w:t>ertificates are allowed to be imported or exported</w:t>
      </w:r>
    </w:p>
    <w:p w14:paraId="4441743C" w14:textId="6C4A5C38" w:rsidR="00E41421" w:rsidRPr="00F71341" w:rsidRDefault="009B280E" w:rsidP="009B280E">
      <w:pPr>
        <w:pStyle w:val="Guidance"/>
        <w:numPr>
          <w:ilvl w:val="0"/>
          <w:numId w:val="64"/>
        </w:numPr>
        <w:rPr>
          <w:rFonts w:eastAsia="Arial"/>
          <w:color w:val="454545" w:themeColor="text1" w:themeTint="F2"/>
        </w:rPr>
      </w:pPr>
      <w:r w:rsidRPr="003E5F09">
        <w:t>whether there are restrictions on export</w:t>
      </w:r>
      <w:r>
        <w:t>/</w:t>
      </w:r>
      <w:r w:rsidRPr="003E5F09">
        <w:t xml:space="preserve"> imports</w:t>
      </w:r>
      <w:r>
        <w:t xml:space="preserve"> in relation with certain conditions (e.g</w:t>
      </w:r>
      <w:r w:rsidR="00A96319">
        <w:t>.</w:t>
      </w:r>
      <w:r w:rsidRPr="003E5F09">
        <w:t xml:space="preserve"> if public support has been/is provided for energy production</w:t>
      </w:r>
      <w:r>
        <w:t xml:space="preserve">, depending on the determination of eligible energy for </w:t>
      </w:r>
      <w:r w:rsidR="00A96319">
        <w:t>c</w:t>
      </w:r>
      <w:r>
        <w:t xml:space="preserve">ertificates, dissemination level, </w:t>
      </w:r>
      <w:r w:rsidR="00A96319">
        <w:t>p</w:t>
      </w:r>
      <w:r>
        <w:t xml:space="preserve">roducts or </w:t>
      </w:r>
      <w:proofErr w:type="gramStart"/>
      <w:r>
        <w:t>other)</w:t>
      </w:r>
      <w:r w:rsidR="00E41421">
        <w:t>[</w:t>
      </w:r>
      <w:proofErr w:type="gramEnd"/>
      <w:r w:rsidR="00E41421">
        <w:t>if any] to/from which countries are Ex-Domain Cancellations allowed an upon which conditions</w:t>
      </w:r>
    </w:p>
    <w:p w14:paraId="412EE0A3" w14:textId="77777777" w:rsidR="009B280E" w:rsidRPr="00C8452A" w:rsidRDefault="009B280E" w:rsidP="00F30BE8">
      <w:pPr>
        <w:pStyle w:val="Guidance"/>
        <w:numPr>
          <w:ilvl w:val="0"/>
          <w:numId w:val="64"/>
        </w:numPr>
      </w:pPr>
    </w:p>
    <w:p w14:paraId="3E6CA64E" w14:textId="17D3D5FA" w:rsidR="009B280E" w:rsidRPr="00363A37" w:rsidRDefault="009B280E" w:rsidP="009B280E">
      <w:pPr>
        <w:pStyle w:val="Titolo2"/>
        <w:rPr>
          <w:lang w:val="en-GB" w:eastAsia="nl-BE"/>
        </w:rPr>
      </w:pPr>
      <w:bookmarkStart w:id="463" w:name="_Toc218527943"/>
      <w:r w:rsidRPr="00363A37">
        <w:rPr>
          <w:lang w:val="en-GB" w:eastAsia="nl-BE"/>
        </w:rPr>
        <w:t xml:space="preserve">Administration of </w:t>
      </w:r>
      <w:r w:rsidR="00A96319">
        <w:rPr>
          <w:lang w:val="en-GB" w:eastAsia="nl-BE"/>
        </w:rPr>
        <w:t>m</w:t>
      </w:r>
      <w:r w:rsidRPr="00363A37">
        <w:rPr>
          <w:lang w:val="en-GB" w:eastAsia="nl-BE"/>
        </w:rPr>
        <w:t xml:space="preserve">alfunctions, </w:t>
      </w:r>
      <w:r w:rsidR="00A96319">
        <w:rPr>
          <w:lang w:val="en-GB" w:eastAsia="nl-BE"/>
        </w:rPr>
        <w:t>c</w:t>
      </w:r>
      <w:r w:rsidRPr="00363A37">
        <w:rPr>
          <w:lang w:val="en-GB" w:eastAsia="nl-BE"/>
        </w:rPr>
        <w:t xml:space="preserve">orrections and </w:t>
      </w:r>
      <w:r w:rsidR="00A96319">
        <w:rPr>
          <w:lang w:val="en-GB" w:eastAsia="nl-BE"/>
        </w:rPr>
        <w:t>e</w:t>
      </w:r>
      <w:r w:rsidRPr="00363A37">
        <w:rPr>
          <w:lang w:val="en-GB" w:eastAsia="nl-BE"/>
        </w:rPr>
        <w:t>rrors</w:t>
      </w:r>
      <w:bookmarkEnd w:id="463"/>
    </w:p>
    <w:p w14:paraId="7764833C" w14:textId="77777777" w:rsidR="009B280E" w:rsidRPr="00363A37" w:rsidRDefault="009B280E" w:rsidP="009B280E">
      <w:pPr>
        <w:pStyle w:val="Guidance"/>
      </w:pPr>
      <w:r w:rsidRPr="00363A37">
        <w:t>It must describe the processes followed when a transfer fails and when an error is identified:</w:t>
      </w:r>
    </w:p>
    <w:p w14:paraId="660B9572" w14:textId="77777777" w:rsidR="009B280E" w:rsidRPr="00363A37" w:rsidRDefault="009B280E" w:rsidP="009B280E">
      <w:pPr>
        <w:pStyle w:val="Guidance"/>
        <w:numPr>
          <w:ilvl w:val="0"/>
          <w:numId w:val="34"/>
        </w:numPr>
      </w:pPr>
      <w:r w:rsidRPr="00363A37">
        <w:t xml:space="preserve">in the event of a failure of minor validation during transfer </w:t>
      </w:r>
    </w:p>
    <w:p w14:paraId="657131F8" w14:textId="77777777" w:rsidR="009B280E" w:rsidRPr="00363A37" w:rsidRDefault="009B280E" w:rsidP="009B280E">
      <w:pPr>
        <w:pStyle w:val="Guidance"/>
        <w:numPr>
          <w:ilvl w:val="1"/>
          <w:numId w:val="34"/>
        </w:numPr>
      </w:pPr>
      <w:r w:rsidRPr="00363A37">
        <w:t>the registry operator will make reasonable effort to correct and make the transfer happen</w:t>
      </w:r>
    </w:p>
    <w:p w14:paraId="4296E517" w14:textId="77777777" w:rsidR="009B280E" w:rsidRPr="00363A37" w:rsidRDefault="009B280E" w:rsidP="009B280E">
      <w:pPr>
        <w:pStyle w:val="Guidance"/>
        <w:numPr>
          <w:ilvl w:val="0"/>
          <w:numId w:val="34"/>
        </w:numPr>
      </w:pPr>
      <w:r w:rsidRPr="00363A37">
        <w:t xml:space="preserve">in the event of a complete failure of a transfer </w:t>
      </w:r>
    </w:p>
    <w:p w14:paraId="31DF6FB5" w14:textId="77777777" w:rsidR="009B280E" w:rsidRPr="00363A37" w:rsidRDefault="009B280E" w:rsidP="009B280E">
      <w:pPr>
        <w:pStyle w:val="Guidance"/>
        <w:numPr>
          <w:ilvl w:val="1"/>
          <w:numId w:val="34"/>
        </w:numPr>
      </w:pPr>
      <w:r w:rsidRPr="00363A37">
        <w:t>reinstate the certificates in the seller’s account</w:t>
      </w:r>
    </w:p>
    <w:p w14:paraId="63CD501D" w14:textId="77777777" w:rsidR="009B280E" w:rsidRPr="00363A37" w:rsidRDefault="009B280E" w:rsidP="009B280E">
      <w:pPr>
        <w:pStyle w:val="Guidance"/>
        <w:numPr>
          <w:ilvl w:val="1"/>
          <w:numId w:val="34"/>
        </w:numPr>
      </w:pPr>
      <w:r w:rsidRPr="00363A37">
        <w:t>investigate to facilitate another attempt</w:t>
      </w:r>
    </w:p>
    <w:p w14:paraId="56874ED0" w14:textId="77777777" w:rsidR="009B280E" w:rsidRPr="00363A37" w:rsidRDefault="009B280E" w:rsidP="009B280E">
      <w:pPr>
        <w:pStyle w:val="Guidance"/>
        <w:numPr>
          <w:ilvl w:val="0"/>
          <w:numId w:val="34"/>
        </w:numPr>
      </w:pPr>
      <w:r w:rsidRPr="00363A37">
        <w:t>in the event of impossible transfer for technical reasons</w:t>
      </w:r>
    </w:p>
    <w:p w14:paraId="1FE75915" w14:textId="77777777" w:rsidR="009B280E" w:rsidRPr="00363A37" w:rsidRDefault="009B280E" w:rsidP="009B280E">
      <w:pPr>
        <w:pStyle w:val="Guidance"/>
        <w:numPr>
          <w:ilvl w:val="1"/>
          <w:numId w:val="34"/>
        </w:numPr>
      </w:pPr>
      <w:r w:rsidRPr="00363A37">
        <w:t>ex-domain cancellation if appropriate</w:t>
      </w:r>
    </w:p>
    <w:p w14:paraId="0951341A" w14:textId="77777777" w:rsidR="009B280E" w:rsidRPr="00363A37" w:rsidRDefault="009B280E" w:rsidP="009B280E">
      <w:pPr>
        <w:pStyle w:val="Guidance"/>
        <w:numPr>
          <w:ilvl w:val="0"/>
          <w:numId w:val="34"/>
        </w:numPr>
      </w:pPr>
      <w:r w:rsidRPr="00363A37">
        <w:t>the registry operator will co-operate with others to manage any errors</w:t>
      </w:r>
    </w:p>
    <w:p w14:paraId="0B488923" w14:textId="77777777" w:rsidR="009B280E" w:rsidRPr="00363A37" w:rsidRDefault="009B280E" w:rsidP="009B280E">
      <w:pPr>
        <w:pStyle w:val="Guidance"/>
        <w:numPr>
          <w:ilvl w:val="0"/>
          <w:numId w:val="34"/>
        </w:numPr>
      </w:pPr>
      <w:r w:rsidRPr="00363A37">
        <w:t>where an obvious error has occurred and is agreed</w:t>
      </w:r>
    </w:p>
    <w:p w14:paraId="78C1C653" w14:textId="77777777" w:rsidR="009B280E" w:rsidRPr="00363A37" w:rsidRDefault="009B280E" w:rsidP="009B280E">
      <w:pPr>
        <w:pStyle w:val="Guidance"/>
        <w:numPr>
          <w:ilvl w:val="1"/>
          <w:numId w:val="34"/>
        </w:numPr>
      </w:pPr>
      <w:r w:rsidRPr="00363A37">
        <w:t>the registry operator will correct it even if it was not the issuer</w:t>
      </w:r>
    </w:p>
    <w:p w14:paraId="3CE24A59" w14:textId="77777777" w:rsidR="009B280E" w:rsidRPr="00363A37" w:rsidRDefault="009B280E" w:rsidP="009B280E">
      <w:pPr>
        <w:pStyle w:val="Guidance"/>
        <w:numPr>
          <w:ilvl w:val="1"/>
          <w:numId w:val="34"/>
        </w:numPr>
      </w:pPr>
      <w:r w:rsidRPr="00363A37">
        <w:t>nobody should gain financially as the result of a correction</w:t>
      </w:r>
    </w:p>
    <w:p w14:paraId="504B1D43" w14:textId="77777777" w:rsidR="009B280E" w:rsidRPr="00363A37" w:rsidRDefault="009B280E" w:rsidP="009B280E">
      <w:pPr>
        <w:pStyle w:val="Guidance"/>
        <w:numPr>
          <w:ilvl w:val="0"/>
          <w:numId w:val="34"/>
        </w:numPr>
      </w:pPr>
      <w:r w:rsidRPr="00363A37">
        <w:t>a registry operator can recover its reasonable costs of corrective action (unless it was responsible for the error)</w:t>
      </w:r>
    </w:p>
    <w:p w14:paraId="326D3B2E" w14:textId="547F2651" w:rsidR="009B280E" w:rsidRPr="00363A37" w:rsidRDefault="009B280E" w:rsidP="009B280E">
      <w:pPr>
        <w:pStyle w:val="Titolo2"/>
        <w:rPr>
          <w:lang w:val="en-GB" w:eastAsia="nl-BE"/>
        </w:rPr>
      </w:pPr>
      <w:bookmarkStart w:id="464" w:name="_Toc207613021"/>
      <w:bookmarkStart w:id="465" w:name="_Toc207613022"/>
      <w:bookmarkStart w:id="466" w:name="_Toc207613023"/>
      <w:bookmarkStart w:id="467" w:name="_Toc218527944"/>
      <w:bookmarkEnd w:id="464"/>
      <w:bookmarkEnd w:id="465"/>
      <w:bookmarkEnd w:id="466"/>
      <w:r w:rsidRPr="00363A37">
        <w:rPr>
          <w:lang w:val="en-GB" w:eastAsia="nl-BE"/>
        </w:rPr>
        <w:t xml:space="preserve">End of </w:t>
      </w:r>
      <w:r w:rsidR="006A5228">
        <w:rPr>
          <w:lang w:val="en-GB" w:eastAsia="nl-BE"/>
        </w:rPr>
        <w:t>l</w:t>
      </w:r>
      <w:r w:rsidRPr="00363A37">
        <w:rPr>
          <w:lang w:val="en-GB" w:eastAsia="nl-BE"/>
        </w:rPr>
        <w:t xml:space="preserve">ife of </w:t>
      </w:r>
      <w:r w:rsidR="006A5228">
        <w:rPr>
          <w:lang w:val="en-GB" w:eastAsia="nl-BE"/>
        </w:rPr>
        <w:t>c</w:t>
      </w:r>
      <w:r w:rsidRPr="00363A37">
        <w:rPr>
          <w:lang w:val="en-GB" w:eastAsia="nl-BE"/>
        </w:rPr>
        <w:t xml:space="preserve">ertificates – </w:t>
      </w:r>
      <w:r w:rsidR="00F87C89">
        <w:rPr>
          <w:lang w:val="en-GB" w:eastAsia="nl-BE"/>
        </w:rPr>
        <w:t>c</w:t>
      </w:r>
      <w:r w:rsidRPr="00363A37">
        <w:rPr>
          <w:lang w:val="en-GB" w:eastAsia="nl-BE"/>
        </w:rPr>
        <w:t>ancellation</w:t>
      </w:r>
      <w:bookmarkEnd w:id="467"/>
    </w:p>
    <w:p w14:paraId="10B59CA3" w14:textId="77777777" w:rsidR="009B280E" w:rsidRPr="00363A37" w:rsidRDefault="009B280E" w:rsidP="009B280E">
      <w:pPr>
        <w:pStyle w:val="Guidance"/>
      </w:pPr>
      <w:r w:rsidRPr="00363A37">
        <w:t>It must describe:</w:t>
      </w:r>
    </w:p>
    <w:p w14:paraId="2246D17D" w14:textId="77777777" w:rsidR="009B280E" w:rsidRPr="00363A37" w:rsidRDefault="009B280E" w:rsidP="009B280E">
      <w:pPr>
        <w:pStyle w:val="Guidance"/>
        <w:numPr>
          <w:ilvl w:val="0"/>
          <w:numId w:val="35"/>
        </w:numPr>
      </w:pPr>
      <w:r w:rsidRPr="00363A37">
        <w:t>the limitations on what can be cancelled, including that you cannot cancel a certificate that is already cancelled or has expired</w:t>
      </w:r>
    </w:p>
    <w:p w14:paraId="11DF6BB3" w14:textId="77777777" w:rsidR="009B280E" w:rsidRPr="00363A37" w:rsidRDefault="009B280E" w:rsidP="009B280E">
      <w:pPr>
        <w:pStyle w:val="Guidance"/>
        <w:numPr>
          <w:ilvl w:val="0"/>
          <w:numId w:val="35"/>
        </w:numPr>
      </w:pPr>
      <w:r w:rsidRPr="00363A37">
        <w:t>how cancelled certificates are prevented from being transferred</w:t>
      </w:r>
    </w:p>
    <w:p w14:paraId="433369D9" w14:textId="77777777" w:rsidR="009B280E" w:rsidRPr="00363A37" w:rsidRDefault="009B280E" w:rsidP="009B280E">
      <w:pPr>
        <w:pStyle w:val="Guidance"/>
        <w:numPr>
          <w:ilvl w:val="0"/>
          <w:numId w:val="35"/>
        </w:numPr>
      </w:pPr>
      <w:r w:rsidRPr="00363A37">
        <w:t>the situations where ex-domain cancellations are permitted</w:t>
      </w:r>
    </w:p>
    <w:p w14:paraId="26709009" w14:textId="77777777" w:rsidR="009B280E" w:rsidRPr="00363A37" w:rsidRDefault="009B280E" w:rsidP="009B280E">
      <w:pPr>
        <w:pStyle w:val="Guidance"/>
        <w:numPr>
          <w:ilvl w:val="0"/>
          <w:numId w:val="35"/>
        </w:numPr>
      </w:pPr>
      <w:r w:rsidRPr="00363A37">
        <w:t>what information is in a cancellation request and how that information is provided by the account holder e.g., via a form on a website</w:t>
      </w:r>
    </w:p>
    <w:p w14:paraId="475279D1" w14:textId="77777777" w:rsidR="009B280E" w:rsidRPr="00363A37" w:rsidRDefault="009B280E" w:rsidP="009B280E">
      <w:pPr>
        <w:pStyle w:val="Guidance"/>
        <w:numPr>
          <w:ilvl w:val="0"/>
          <w:numId w:val="35"/>
        </w:numPr>
      </w:pPr>
      <w:r w:rsidRPr="00363A37">
        <w:t>the process of cancellation (who does what) including:</w:t>
      </w:r>
    </w:p>
    <w:p w14:paraId="42182AE1" w14:textId="77777777" w:rsidR="009B280E" w:rsidRPr="00363A37" w:rsidRDefault="009B280E" w:rsidP="009B280E">
      <w:pPr>
        <w:pStyle w:val="Guidance"/>
        <w:numPr>
          <w:ilvl w:val="1"/>
          <w:numId w:val="35"/>
        </w:numPr>
      </w:pPr>
      <w:r w:rsidRPr="00363A37">
        <w:t>reporting to authorities</w:t>
      </w:r>
    </w:p>
    <w:p w14:paraId="3431DF6B" w14:textId="77777777" w:rsidR="009B280E" w:rsidRPr="00363A37" w:rsidRDefault="009B280E" w:rsidP="009B280E">
      <w:pPr>
        <w:pStyle w:val="Guidance"/>
        <w:numPr>
          <w:ilvl w:val="1"/>
          <w:numId w:val="35"/>
        </w:numPr>
      </w:pPr>
      <w:r w:rsidRPr="00363A37">
        <w:lastRenderedPageBreak/>
        <w:t>how long the process should take</w:t>
      </w:r>
    </w:p>
    <w:p w14:paraId="7854D200" w14:textId="77777777" w:rsidR="009B280E" w:rsidRPr="00363A37" w:rsidRDefault="009B280E" w:rsidP="009B280E">
      <w:pPr>
        <w:pStyle w:val="Guidance"/>
        <w:numPr>
          <w:ilvl w:val="0"/>
          <w:numId w:val="35"/>
        </w:numPr>
      </w:pPr>
      <w:r w:rsidRPr="00363A37">
        <w:t>how multi-product certificates are handled (i.e., certificates for multiple purposes or certificates for both source and technology like renewable HEC GOs)</w:t>
      </w:r>
    </w:p>
    <w:p w14:paraId="69094ACD" w14:textId="77777777" w:rsidR="009B280E" w:rsidRDefault="009B280E" w:rsidP="009B280E">
      <w:pPr>
        <w:pStyle w:val="Guidance"/>
        <w:numPr>
          <w:ilvl w:val="0"/>
          <w:numId w:val="35"/>
        </w:numPr>
      </w:pPr>
      <w:r w:rsidRPr="00363A37">
        <w:t>how a cancellation statement can be obtained for a consumer and how long the production time is likely to be</w:t>
      </w:r>
    </w:p>
    <w:p w14:paraId="24877D9B" w14:textId="77777777" w:rsidR="009B280E" w:rsidRPr="00F71341" w:rsidRDefault="009B280E" w:rsidP="009B280E">
      <w:pPr>
        <w:pStyle w:val="Guidance"/>
        <w:numPr>
          <w:ilvl w:val="0"/>
          <w:numId w:val="35"/>
        </w:numPr>
      </w:pPr>
      <w:r w:rsidRPr="00F71341">
        <w:t>Which types of certificates are allowed to be cancelled in the Domain</w:t>
      </w:r>
    </w:p>
    <w:p w14:paraId="7CEA62B2" w14:textId="77777777" w:rsidR="009B280E" w:rsidRPr="00363A37" w:rsidRDefault="009B280E" w:rsidP="009B280E">
      <w:pPr>
        <w:pStyle w:val="Guidance"/>
      </w:pPr>
      <w:r w:rsidRPr="00363A37">
        <w:t>A sample or template cancellation statement must be included as an appendix.</w:t>
      </w:r>
    </w:p>
    <w:p w14:paraId="5AE8DF3C" w14:textId="6ECA5667" w:rsidR="009B280E" w:rsidRPr="00363A37" w:rsidRDefault="009B280E" w:rsidP="009B280E">
      <w:pPr>
        <w:pStyle w:val="Titolo2"/>
        <w:rPr>
          <w:lang w:val="en-GB" w:eastAsia="nl-BE"/>
        </w:rPr>
      </w:pPr>
      <w:bookmarkStart w:id="468" w:name="_Toc207613025"/>
      <w:bookmarkStart w:id="469" w:name="_Toc207613026"/>
      <w:bookmarkStart w:id="470" w:name="_Toc207613027"/>
      <w:bookmarkStart w:id="471" w:name="_Toc207613028"/>
      <w:bookmarkStart w:id="472" w:name="_Toc207613050"/>
      <w:bookmarkStart w:id="473" w:name="_Toc207613055"/>
      <w:bookmarkStart w:id="474" w:name="_Toc207613060"/>
      <w:bookmarkStart w:id="475" w:name="_Toc207613065"/>
      <w:bookmarkStart w:id="476" w:name="_Toc207613066"/>
      <w:bookmarkStart w:id="477" w:name="_Toc207613067"/>
      <w:bookmarkStart w:id="478" w:name="_Toc207613068"/>
      <w:bookmarkStart w:id="479" w:name="_Toc207613069"/>
      <w:bookmarkStart w:id="480" w:name="_Toc218527945"/>
      <w:bookmarkEnd w:id="468"/>
      <w:bookmarkEnd w:id="469"/>
      <w:bookmarkEnd w:id="470"/>
      <w:bookmarkEnd w:id="471"/>
      <w:bookmarkEnd w:id="472"/>
      <w:bookmarkEnd w:id="473"/>
      <w:bookmarkEnd w:id="474"/>
      <w:bookmarkEnd w:id="475"/>
      <w:bookmarkEnd w:id="476"/>
      <w:bookmarkEnd w:id="477"/>
      <w:bookmarkEnd w:id="478"/>
      <w:bookmarkEnd w:id="479"/>
      <w:r w:rsidRPr="00363A37">
        <w:rPr>
          <w:lang w:val="en-GB" w:eastAsia="nl-BE"/>
        </w:rPr>
        <w:t xml:space="preserve">End of </w:t>
      </w:r>
      <w:r w:rsidR="00F87C89">
        <w:rPr>
          <w:lang w:val="en-GB" w:eastAsia="nl-BE"/>
        </w:rPr>
        <w:t>l</w:t>
      </w:r>
      <w:r w:rsidRPr="00363A37">
        <w:rPr>
          <w:lang w:val="en-GB" w:eastAsia="nl-BE"/>
        </w:rPr>
        <w:t xml:space="preserve">ife of </w:t>
      </w:r>
      <w:r w:rsidR="00F87C89">
        <w:rPr>
          <w:lang w:val="en-GB" w:eastAsia="nl-BE"/>
        </w:rPr>
        <w:t>c</w:t>
      </w:r>
      <w:r w:rsidRPr="00363A37">
        <w:rPr>
          <w:lang w:val="en-GB" w:eastAsia="nl-BE"/>
        </w:rPr>
        <w:t xml:space="preserve">ertificates – </w:t>
      </w:r>
      <w:r w:rsidR="00F87C89">
        <w:rPr>
          <w:lang w:val="en-GB" w:eastAsia="nl-BE"/>
        </w:rPr>
        <w:t>e</w:t>
      </w:r>
      <w:r w:rsidRPr="00363A37">
        <w:rPr>
          <w:lang w:val="en-GB" w:eastAsia="nl-BE"/>
        </w:rPr>
        <w:t>xpiry</w:t>
      </w:r>
      <w:bookmarkEnd w:id="480"/>
    </w:p>
    <w:p w14:paraId="040EF12B" w14:textId="77777777" w:rsidR="009B280E" w:rsidRPr="00363A37" w:rsidRDefault="009B280E" w:rsidP="009B280E">
      <w:pPr>
        <w:pStyle w:val="Guidance"/>
      </w:pPr>
      <w:r w:rsidRPr="00363A37">
        <w:t>It must describe:</w:t>
      </w:r>
    </w:p>
    <w:p w14:paraId="4C46A8CE" w14:textId="0372AC50" w:rsidR="009B280E" w:rsidRPr="00363A37" w:rsidRDefault="009B280E" w:rsidP="009B280E">
      <w:pPr>
        <w:pStyle w:val="Guidance"/>
        <w:numPr>
          <w:ilvl w:val="0"/>
          <w:numId w:val="36"/>
        </w:numPr>
      </w:pPr>
      <w:r w:rsidRPr="00363A37">
        <w:t xml:space="preserve">what expiry means and if it applies to the </w:t>
      </w:r>
      <w:r w:rsidR="00F87C89">
        <w:t>p</w:t>
      </w:r>
      <w:r w:rsidRPr="00363A37">
        <w:t>roduct(s)</w:t>
      </w:r>
    </w:p>
    <w:p w14:paraId="4DC6CACA" w14:textId="77777777" w:rsidR="009B280E" w:rsidRPr="00363A37" w:rsidRDefault="009B280E" w:rsidP="009B280E">
      <w:pPr>
        <w:pStyle w:val="Guidance"/>
        <w:numPr>
          <w:ilvl w:val="0"/>
          <w:numId w:val="36"/>
        </w:numPr>
      </w:pPr>
      <w:r w:rsidRPr="00363A37">
        <w:t>the local legislation on expiry</w:t>
      </w:r>
    </w:p>
    <w:p w14:paraId="5E5E8D0F" w14:textId="77777777" w:rsidR="009B280E" w:rsidRPr="00363A37" w:rsidRDefault="009B280E" w:rsidP="009B280E">
      <w:pPr>
        <w:pStyle w:val="Guidance"/>
        <w:numPr>
          <w:ilvl w:val="0"/>
          <w:numId w:val="36"/>
        </w:numPr>
      </w:pPr>
      <w:r w:rsidRPr="00363A37">
        <w:t>how expiry occurs</w:t>
      </w:r>
    </w:p>
    <w:p w14:paraId="6C5664F1" w14:textId="77777777" w:rsidR="009B280E" w:rsidRPr="00363A37" w:rsidRDefault="009B280E" w:rsidP="009B280E">
      <w:pPr>
        <w:pStyle w:val="Guidance"/>
        <w:numPr>
          <w:ilvl w:val="1"/>
          <w:numId w:val="36"/>
        </w:numPr>
      </w:pPr>
      <w:r w:rsidRPr="00363A37">
        <w:t>automatic on a set date</w:t>
      </w:r>
    </w:p>
    <w:p w14:paraId="496B725A" w14:textId="77777777" w:rsidR="009B280E" w:rsidRPr="00363A37" w:rsidRDefault="009B280E" w:rsidP="009B280E">
      <w:pPr>
        <w:pStyle w:val="Guidance"/>
        <w:numPr>
          <w:ilvl w:val="1"/>
          <w:numId w:val="36"/>
        </w:numPr>
      </w:pPr>
      <w:r w:rsidRPr="00363A37">
        <w:t>automatic on certificate anniversary</w:t>
      </w:r>
    </w:p>
    <w:p w14:paraId="3A0EC9D3" w14:textId="77777777" w:rsidR="009B280E" w:rsidRPr="00363A37" w:rsidRDefault="009B280E" w:rsidP="009B280E">
      <w:pPr>
        <w:pStyle w:val="Guidance"/>
        <w:numPr>
          <w:ilvl w:val="1"/>
          <w:numId w:val="36"/>
        </w:numPr>
      </w:pPr>
      <w:r w:rsidRPr="00363A37">
        <w:t>by transfer (like cancellation)</w:t>
      </w:r>
    </w:p>
    <w:p w14:paraId="64618967" w14:textId="77777777" w:rsidR="009B280E" w:rsidRPr="00363A37" w:rsidRDefault="009B280E" w:rsidP="009B280E">
      <w:pPr>
        <w:pStyle w:val="Guidance"/>
        <w:numPr>
          <w:ilvl w:val="1"/>
          <w:numId w:val="36"/>
        </w:numPr>
      </w:pPr>
      <w:r w:rsidRPr="00363A37">
        <w:t>by failing validation on transfer</w:t>
      </w:r>
    </w:p>
    <w:p w14:paraId="0CE127E3" w14:textId="77777777" w:rsidR="009B280E" w:rsidRPr="00363A37" w:rsidRDefault="009B280E" w:rsidP="009B280E">
      <w:pPr>
        <w:pStyle w:val="Guidance"/>
        <w:numPr>
          <w:ilvl w:val="0"/>
          <w:numId w:val="36"/>
        </w:numPr>
      </w:pPr>
      <w:r w:rsidRPr="00363A37">
        <w:t>what happens to imports where the certificates have already expired for local use</w:t>
      </w:r>
    </w:p>
    <w:p w14:paraId="34C3DF6C" w14:textId="77777777" w:rsidR="009B280E" w:rsidRPr="00363A37" w:rsidRDefault="009B280E" w:rsidP="009B280E">
      <w:pPr>
        <w:pStyle w:val="Guidance"/>
        <w:numPr>
          <w:ilvl w:val="1"/>
          <w:numId w:val="36"/>
        </w:numPr>
      </w:pPr>
      <w:r w:rsidRPr="00363A37">
        <w:t>imported and automatically expired (not recommended) or</w:t>
      </w:r>
    </w:p>
    <w:p w14:paraId="595EEF4D" w14:textId="77777777" w:rsidR="009B280E" w:rsidRPr="00363A37" w:rsidRDefault="009B280E" w:rsidP="009B280E">
      <w:pPr>
        <w:pStyle w:val="Guidance"/>
        <w:numPr>
          <w:ilvl w:val="1"/>
          <w:numId w:val="36"/>
        </w:numPr>
      </w:pPr>
      <w:r w:rsidRPr="00363A37">
        <w:t>prevented from import (i.e., fail validation) or</w:t>
      </w:r>
    </w:p>
    <w:p w14:paraId="2A0F383D" w14:textId="77777777" w:rsidR="009B280E" w:rsidRPr="0075626D" w:rsidRDefault="009B280E" w:rsidP="009B280E">
      <w:pPr>
        <w:pStyle w:val="Guidance"/>
        <w:numPr>
          <w:ilvl w:val="1"/>
          <w:numId w:val="36"/>
        </w:numPr>
      </w:pPr>
      <w:r w:rsidRPr="00363A37">
        <w:t xml:space="preserve">can be held but not eligible for formal cancellation against an obligation (e.g., Disclosure under a Directive) </w:t>
      </w:r>
    </w:p>
    <w:p w14:paraId="6AA96ACA" w14:textId="04F885C2" w:rsidR="009B280E" w:rsidRPr="00363A37" w:rsidRDefault="009B280E" w:rsidP="009B280E">
      <w:pPr>
        <w:pStyle w:val="Titolo2"/>
        <w:rPr>
          <w:lang w:val="en-GB" w:eastAsia="nl-BE"/>
        </w:rPr>
      </w:pPr>
      <w:bookmarkStart w:id="481" w:name="_Toc207613071"/>
      <w:bookmarkStart w:id="482" w:name="_Toc207613072"/>
      <w:bookmarkStart w:id="483" w:name="_Toc207613073"/>
      <w:bookmarkStart w:id="484" w:name="_Toc207613074"/>
      <w:bookmarkStart w:id="485" w:name="_Toc218527946"/>
      <w:bookmarkEnd w:id="481"/>
      <w:bookmarkEnd w:id="482"/>
      <w:bookmarkEnd w:id="483"/>
      <w:bookmarkEnd w:id="484"/>
      <w:r w:rsidRPr="00363A37">
        <w:rPr>
          <w:lang w:val="en-GB" w:eastAsia="nl-BE"/>
        </w:rPr>
        <w:t xml:space="preserve">End of </w:t>
      </w:r>
      <w:r w:rsidR="00A158DC">
        <w:rPr>
          <w:lang w:val="en-GB" w:eastAsia="nl-BE"/>
        </w:rPr>
        <w:t>l</w:t>
      </w:r>
      <w:r w:rsidRPr="00363A37">
        <w:rPr>
          <w:lang w:val="en-GB" w:eastAsia="nl-BE"/>
        </w:rPr>
        <w:t xml:space="preserve">ife of </w:t>
      </w:r>
      <w:r w:rsidR="00A158DC">
        <w:rPr>
          <w:lang w:val="en-GB" w:eastAsia="nl-BE"/>
        </w:rPr>
        <w:t>c</w:t>
      </w:r>
      <w:r w:rsidRPr="00363A37">
        <w:rPr>
          <w:lang w:val="en-GB" w:eastAsia="nl-BE"/>
        </w:rPr>
        <w:t xml:space="preserve">ertificates – </w:t>
      </w:r>
      <w:r w:rsidR="00A158DC">
        <w:rPr>
          <w:lang w:val="en-GB" w:eastAsia="nl-BE"/>
        </w:rPr>
        <w:t>w</w:t>
      </w:r>
      <w:r w:rsidRPr="00363A37">
        <w:rPr>
          <w:lang w:val="en-GB" w:eastAsia="nl-BE"/>
        </w:rPr>
        <w:t>ithdrawal</w:t>
      </w:r>
      <w:bookmarkEnd w:id="485"/>
    </w:p>
    <w:p w14:paraId="2D363628" w14:textId="77777777" w:rsidR="009B280E" w:rsidRPr="00363A37" w:rsidRDefault="009B280E" w:rsidP="009B280E">
      <w:pPr>
        <w:pStyle w:val="Guidance"/>
      </w:pPr>
      <w:r w:rsidRPr="00363A37">
        <w:t>It must describe:</w:t>
      </w:r>
    </w:p>
    <w:p w14:paraId="13C86870" w14:textId="77777777" w:rsidR="009B280E" w:rsidRPr="00363A37" w:rsidRDefault="009B280E" w:rsidP="009B280E">
      <w:pPr>
        <w:pStyle w:val="Guidance"/>
        <w:numPr>
          <w:ilvl w:val="0"/>
          <w:numId w:val="37"/>
        </w:numPr>
      </w:pPr>
      <w:r w:rsidRPr="00363A37">
        <w:t xml:space="preserve">what withdrawal means </w:t>
      </w:r>
    </w:p>
    <w:p w14:paraId="0A5B443E" w14:textId="77777777" w:rsidR="009B280E" w:rsidRPr="00363A37" w:rsidRDefault="009B280E" w:rsidP="009B280E">
      <w:pPr>
        <w:pStyle w:val="Guidance"/>
        <w:numPr>
          <w:ilvl w:val="0"/>
          <w:numId w:val="37"/>
        </w:numPr>
      </w:pPr>
      <w:r w:rsidRPr="00363A37">
        <w:t>the circumstances when withdrawal occurs</w:t>
      </w:r>
    </w:p>
    <w:p w14:paraId="6A55B0CC" w14:textId="77777777" w:rsidR="009B280E" w:rsidRPr="00363A37" w:rsidRDefault="009B280E" w:rsidP="009B280E">
      <w:pPr>
        <w:pStyle w:val="Guidance"/>
        <w:numPr>
          <w:ilvl w:val="1"/>
          <w:numId w:val="37"/>
        </w:numPr>
      </w:pPr>
      <w:r w:rsidRPr="00363A37">
        <w:t>to correct an error</w:t>
      </w:r>
    </w:p>
    <w:p w14:paraId="746C7DBD" w14:textId="77777777" w:rsidR="009B280E" w:rsidRPr="00363A37" w:rsidRDefault="009B280E" w:rsidP="009B280E">
      <w:pPr>
        <w:spacing w:after="160"/>
        <w:rPr>
          <w:lang w:val="en-GB" w:eastAsia="nl-BE"/>
        </w:rPr>
      </w:pPr>
      <w:r w:rsidRPr="00363A37">
        <w:rPr>
          <w:lang w:val="en-GB" w:eastAsia="nl-BE"/>
        </w:rPr>
        <w:br w:type="page"/>
      </w:r>
    </w:p>
    <w:p w14:paraId="0120B0A1" w14:textId="525B7AB4" w:rsidR="009B280E" w:rsidRPr="00363A37" w:rsidRDefault="009B280E" w:rsidP="009B280E">
      <w:pPr>
        <w:pStyle w:val="Titolo1"/>
        <w:rPr>
          <w:lang w:val="en-GB" w:eastAsia="nl-BE"/>
        </w:rPr>
      </w:pPr>
      <w:bookmarkStart w:id="486" w:name="_Toc218527947"/>
      <w:r w:rsidRPr="00363A37">
        <w:rPr>
          <w:lang w:val="en-GB" w:eastAsia="nl-BE"/>
        </w:rPr>
        <w:lastRenderedPageBreak/>
        <w:t>Issuer’s Agents</w:t>
      </w:r>
      <w:r w:rsidR="004D03EE">
        <w:rPr>
          <w:lang w:val="en-GB" w:eastAsia="nl-BE"/>
        </w:rPr>
        <w:t xml:space="preserve"> FOR NATIONAL CERTIFICATES</w:t>
      </w:r>
      <w:bookmarkEnd w:id="486"/>
    </w:p>
    <w:p w14:paraId="5E24B26E" w14:textId="77777777" w:rsidR="009B280E" w:rsidRPr="00363A37" w:rsidRDefault="009B280E" w:rsidP="009B280E">
      <w:pPr>
        <w:pStyle w:val="Guidance"/>
      </w:pPr>
      <w:r w:rsidRPr="00363A37">
        <w:t>This section is not required if the roles have been identified and explained in B3.</w:t>
      </w:r>
    </w:p>
    <w:p w14:paraId="40DE0AAA" w14:textId="6A9C032A" w:rsidR="009B280E" w:rsidRPr="00363A37" w:rsidRDefault="009B280E" w:rsidP="009B280E">
      <w:pPr>
        <w:pStyle w:val="Titolo2"/>
        <w:rPr>
          <w:lang w:val="en-GB" w:eastAsia="nl-BE"/>
        </w:rPr>
      </w:pPr>
      <w:bookmarkStart w:id="487" w:name="_Toc218527948"/>
      <w:r w:rsidRPr="00363A37">
        <w:rPr>
          <w:lang w:val="en-GB" w:eastAsia="nl-BE"/>
        </w:rPr>
        <w:t xml:space="preserve">Production </w:t>
      </w:r>
      <w:r w:rsidR="004D03EE">
        <w:rPr>
          <w:lang w:val="en-GB" w:eastAsia="nl-BE"/>
        </w:rPr>
        <w:t>a</w:t>
      </w:r>
      <w:r w:rsidRPr="00363A37">
        <w:rPr>
          <w:lang w:val="en-GB" w:eastAsia="nl-BE"/>
        </w:rPr>
        <w:t>uditor</w:t>
      </w:r>
      <w:bookmarkEnd w:id="487"/>
    </w:p>
    <w:p w14:paraId="0100CD03" w14:textId="77777777" w:rsidR="009B280E" w:rsidRPr="00363A37" w:rsidRDefault="009B280E" w:rsidP="009B280E">
      <w:pPr>
        <w:pStyle w:val="Guidance"/>
      </w:pPr>
      <w:r w:rsidRPr="00363A37">
        <w:t>It must describe:</w:t>
      </w:r>
    </w:p>
    <w:p w14:paraId="16C5A197" w14:textId="77777777" w:rsidR="009B280E" w:rsidRPr="00363A37" w:rsidRDefault="009B280E" w:rsidP="009B280E">
      <w:pPr>
        <w:pStyle w:val="Guidance"/>
        <w:numPr>
          <w:ilvl w:val="0"/>
          <w:numId w:val="38"/>
        </w:numPr>
      </w:pPr>
      <w:r w:rsidRPr="00363A37">
        <w:t>the role of the production auditor and in relation to which energy carrier(s)</w:t>
      </w:r>
    </w:p>
    <w:p w14:paraId="21691946" w14:textId="77777777" w:rsidR="009B280E" w:rsidRPr="00363A37" w:rsidRDefault="009B280E" w:rsidP="009B280E">
      <w:pPr>
        <w:pStyle w:val="Guidance"/>
        <w:numPr>
          <w:ilvl w:val="0"/>
          <w:numId w:val="38"/>
        </w:numPr>
      </w:pPr>
      <w:r w:rsidRPr="00363A37">
        <w:t>where the schedule of charges for services can be found (if applicable)</w:t>
      </w:r>
    </w:p>
    <w:p w14:paraId="57FB5304" w14:textId="08F174E6" w:rsidR="009B280E" w:rsidRPr="00363A37" w:rsidRDefault="009B280E" w:rsidP="009B280E">
      <w:pPr>
        <w:pStyle w:val="Titolo2"/>
        <w:rPr>
          <w:lang w:val="en-GB" w:eastAsia="nl-BE"/>
        </w:rPr>
      </w:pPr>
      <w:bookmarkStart w:id="488" w:name="_Toc218527949"/>
      <w:r w:rsidRPr="00363A37">
        <w:rPr>
          <w:lang w:val="en-GB" w:eastAsia="nl-BE"/>
        </w:rPr>
        <w:t xml:space="preserve">Production </w:t>
      </w:r>
      <w:r w:rsidR="004D03EE">
        <w:rPr>
          <w:lang w:val="en-GB" w:eastAsia="nl-BE"/>
        </w:rPr>
        <w:t>r</w:t>
      </w:r>
      <w:r w:rsidRPr="00363A37">
        <w:rPr>
          <w:lang w:val="en-GB" w:eastAsia="nl-BE"/>
        </w:rPr>
        <w:t>egistrar</w:t>
      </w:r>
      <w:bookmarkEnd w:id="488"/>
    </w:p>
    <w:p w14:paraId="59D76951" w14:textId="77777777" w:rsidR="009B280E" w:rsidRPr="00363A37" w:rsidRDefault="009B280E" w:rsidP="009B280E">
      <w:pPr>
        <w:pStyle w:val="Guidance"/>
      </w:pPr>
      <w:r w:rsidRPr="00363A37">
        <w:t>It must describe:</w:t>
      </w:r>
    </w:p>
    <w:p w14:paraId="37F04110" w14:textId="77777777" w:rsidR="009B280E" w:rsidRPr="00363A37" w:rsidRDefault="009B280E" w:rsidP="009B280E">
      <w:pPr>
        <w:pStyle w:val="Guidance"/>
        <w:numPr>
          <w:ilvl w:val="0"/>
          <w:numId w:val="39"/>
        </w:numPr>
      </w:pPr>
      <w:r w:rsidRPr="00363A37">
        <w:t>the role of the production registrar and in relation to which energy carrier(s)</w:t>
      </w:r>
    </w:p>
    <w:p w14:paraId="7A73A953" w14:textId="77777777" w:rsidR="009B280E" w:rsidRPr="00363A37" w:rsidRDefault="009B280E" w:rsidP="009B280E">
      <w:pPr>
        <w:pStyle w:val="Guidance"/>
        <w:numPr>
          <w:ilvl w:val="0"/>
          <w:numId w:val="39"/>
        </w:numPr>
      </w:pPr>
      <w:r w:rsidRPr="00363A37">
        <w:t>where the schedule of charges for services can be found (if applicable)</w:t>
      </w:r>
    </w:p>
    <w:p w14:paraId="4233CA44" w14:textId="6B7892FE" w:rsidR="009B280E" w:rsidRPr="00363A37" w:rsidRDefault="009B280E" w:rsidP="009B280E">
      <w:pPr>
        <w:pStyle w:val="Titolo2"/>
        <w:rPr>
          <w:lang w:val="en-GB" w:eastAsia="nl-BE"/>
        </w:rPr>
      </w:pPr>
      <w:bookmarkStart w:id="489" w:name="_Toc218527950"/>
      <w:r w:rsidRPr="00363A37">
        <w:rPr>
          <w:lang w:val="en-GB" w:eastAsia="nl-BE"/>
        </w:rPr>
        <w:t xml:space="preserve">Measurement </w:t>
      </w:r>
      <w:r w:rsidR="00BA116E">
        <w:rPr>
          <w:lang w:val="en-GB" w:eastAsia="nl-BE"/>
        </w:rPr>
        <w:t>b</w:t>
      </w:r>
      <w:r w:rsidRPr="00363A37">
        <w:rPr>
          <w:lang w:val="en-GB" w:eastAsia="nl-BE"/>
        </w:rPr>
        <w:t>ody(/</w:t>
      </w:r>
      <w:proofErr w:type="spellStart"/>
      <w:r w:rsidRPr="00363A37">
        <w:rPr>
          <w:lang w:val="en-GB" w:eastAsia="nl-BE"/>
        </w:rPr>
        <w:t>ies</w:t>
      </w:r>
      <w:proofErr w:type="spellEnd"/>
      <w:r w:rsidRPr="00363A37">
        <w:rPr>
          <w:lang w:val="en-GB" w:eastAsia="nl-BE"/>
        </w:rPr>
        <w:t>)</w:t>
      </w:r>
      <w:bookmarkEnd w:id="489"/>
    </w:p>
    <w:p w14:paraId="33A6A481" w14:textId="77777777" w:rsidR="009B280E" w:rsidRPr="00363A37" w:rsidRDefault="009B280E" w:rsidP="009B280E">
      <w:pPr>
        <w:pStyle w:val="Guidance"/>
      </w:pPr>
      <w:r w:rsidRPr="00363A37">
        <w:t>It must describe:</w:t>
      </w:r>
    </w:p>
    <w:p w14:paraId="1B01B1D9" w14:textId="77777777" w:rsidR="009B280E" w:rsidRPr="00363A37" w:rsidRDefault="009B280E" w:rsidP="009B280E">
      <w:pPr>
        <w:pStyle w:val="Guidance"/>
        <w:numPr>
          <w:ilvl w:val="0"/>
          <w:numId w:val="40"/>
        </w:numPr>
      </w:pPr>
      <w:r w:rsidRPr="00363A37">
        <w:t>the role of the measurement body and in relation to which energy carrier(s)</w:t>
      </w:r>
    </w:p>
    <w:p w14:paraId="335E3ECE" w14:textId="77777777" w:rsidR="009B280E" w:rsidRPr="00363A37" w:rsidRDefault="009B280E" w:rsidP="009B280E">
      <w:pPr>
        <w:pStyle w:val="Guidance"/>
        <w:numPr>
          <w:ilvl w:val="0"/>
          <w:numId w:val="40"/>
        </w:numPr>
      </w:pPr>
      <w:r w:rsidRPr="00363A37">
        <w:t>where the schedule of charges for services can be found (if applicable)</w:t>
      </w:r>
    </w:p>
    <w:p w14:paraId="419C2B7E" w14:textId="77777777" w:rsidR="009B280E" w:rsidRPr="00363A37" w:rsidRDefault="009B280E" w:rsidP="009B280E">
      <w:pPr>
        <w:spacing w:after="160"/>
        <w:rPr>
          <w:lang w:val="en-GB" w:eastAsia="nl-BE"/>
        </w:rPr>
      </w:pPr>
      <w:r w:rsidRPr="00363A37">
        <w:rPr>
          <w:lang w:val="en-GB" w:eastAsia="nl-BE"/>
        </w:rPr>
        <w:br w:type="page"/>
      </w:r>
    </w:p>
    <w:p w14:paraId="1F3D65A1" w14:textId="77777777" w:rsidR="009B280E" w:rsidRPr="00363A37" w:rsidRDefault="009B280E" w:rsidP="009B280E">
      <w:pPr>
        <w:pStyle w:val="Titolo1"/>
        <w:rPr>
          <w:lang w:val="en-GB" w:eastAsia="nl-BE"/>
        </w:rPr>
      </w:pPr>
      <w:bookmarkStart w:id="490" w:name="_Toc218527951"/>
      <w:r w:rsidRPr="00363A37">
        <w:rPr>
          <w:lang w:val="en-GB" w:eastAsia="nl-BE"/>
        </w:rPr>
        <w:lastRenderedPageBreak/>
        <w:t>Activity Reporting</w:t>
      </w:r>
      <w:bookmarkEnd w:id="490"/>
    </w:p>
    <w:p w14:paraId="117097B3" w14:textId="41D5180E" w:rsidR="009B280E" w:rsidRPr="00363A37" w:rsidRDefault="009B280E" w:rsidP="009B280E">
      <w:pPr>
        <w:pStyle w:val="Titolo2"/>
        <w:rPr>
          <w:lang w:val="en-GB" w:eastAsia="nl-BE"/>
        </w:rPr>
      </w:pPr>
      <w:bookmarkStart w:id="491" w:name="_Toc218527952"/>
      <w:r w:rsidRPr="00363A37">
        <w:rPr>
          <w:lang w:val="en-GB" w:eastAsia="nl-BE"/>
        </w:rPr>
        <w:t xml:space="preserve">Public </w:t>
      </w:r>
      <w:r w:rsidR="008F7451">
        <w:rPr>
          <w:lang w:val="en-GB" w:eastAsia="nl-BE"/>
        </w:rPr>
        <w:t>r</w:t>
      </w:r>
      <w:r w:rsidRPr="00363A37">
        <w:rPr>
          <w:lang w:val="en-GB" w:eastAsia="nl-BE"/>
        </w:rPr>
        <w:t>eports</w:t>
      </w:r>
      <w:bookmarkEnd w:id="491"/>
    </w:p>
    <w:p w14:paraId="46E2856D" w14:textId="77777777" w:rsidR="009B280E" w:rsidRPr="00363A37" w:rsidRDefault="009B280E" w:rsidP="009B280E">
      <w:pPr>
        <w:pStyle w:val="Guidance"/>
      </w:pPr>
      <w:r w:rsidRPr="00363A37">
        <w:t>It must describe how this is about market transparency and include:</w:t>
      </w:r>
    </w:p>
    <w:p w14:paraId="7B256F80" w14:textId="77777777" w:rsidR="009B280E" w:rsidRPr="00363A37" w:rsidRDefault="009B280E" w:rsidP="009B280E">
      <w:pPr>
        <w:pStyle w:val="Guidance"/>
        <w:numPr>
          <w:ilvl w:val="0"/>
          <w:numId w:val="41"/>
        </w:numPr>
      </w:pPr>
      <w:r w:rsidRPr="00363A37">
        <w:t>the market information published</w:t>
      </w:r>
    </w:p>
    <w:p w14:paraId="6ACF9DF8" w14:textId="56D23D6B" w:rsidR="009B280E" w:rsidRPr="00363A37" w:rsidRDefault="009B280E" w:rsidP="009B280E">
      <w:pPr>
        <w:pStyle w:val="Titolo2"/>
        <w:rPr>
          <w:lang w:val="en-GB" w:eastAsia="nl-BE"/>
        </w:rPr>
      </w:pPr>
      <w:bookmarkStart w:id="492" w:name="_Toc207613082"/>
      <w:bookmarkStart w:id="493" w:name="_Toc207613083"/>
      <w:bookmarkStart w:id="494" w:name="_Toc207613084"/>
      <w:bookmarkStart w:id="495" w:name="_Toc207613085"/>
      <w:bookmarkStart w:id="496" w:name="_Toc207613086"/>
      <w:bookmarkStart w:id="497" w:name="_Toc207613087"/>
      <w:bookmarkStart w:id="498" w:name="_Toc218527953"/>
      <w:bookmarkEnd w:id="492"/>
      <w:bookmarkEnd w:id="493"/>
      <w:bookmarkEnd w:id="494"/>
      <w:bookmarkEnd w:id="495"/>
      <w:bookmarkEnd w:id="496"/>
      <w:bookmarkEnd w:id="497"/>
      <w:r w:rsidRPr="00363A37">
        <w:rPr>
          <w:lang w:val="en-GB" w:eastAsia="nl-BE"/>
        </w:rPr>
        <w:t xml:space="preserve">Record </w:t>
      </w:r>
      <w:r w:rsidR="008F7451">
        <w:rPr>
          <w:lang w:val="en-GB" w:eastAsia="nl-BE"/>
        </w:rPr>
        <w:t>r</w:t>
      </w:r>
      <w:r w:rsidRPr="00363A37">
        <w:rPr>
          <w:lang w:val="en-GB" w:eastAsia="nl-BE"/>
        </w:rPr>
        <w:t>etention</w:t>
      </w:r>
      <w:bookmarkEnd w:id="498"/>
    </w:p>
    <w:p w14:paraId="7DD6258F" w14:textId="77777777" w:rsidR="009B280E" w:rsidRPr="00363A37" w:rsidRDefault="009B280E" w:rsidP="009B280E">
      <w:pPr>
        <w:pStyle w:val="Guidance"/>
      </w:pPr>
      <w:r w:rsidRPr="00363A37">
        <w:t>It must describe how this is about market transparency and include:</w:t>
      </w:r>
    </w:p>
    <w:p w14:paraId="1B6BD603" w14:textId="77777777" w:rsidR="009B280E" w:rsidRPr="00363A37" w:rsidRDefault="009B280E" w:rsidP="009B280E">
      <w:pPr>
        <w:pStyle w:val="Guidance"/>
        <w:numPr>
          <w:ilvl w:val="0"/>
          <w:numId w:val="43"/>
        </w:numPr>
      </w:pPr>
      <w:r w:rsidRPr="00363A37">
        <w:t>the type and duration of record retention</w:t>
      </w:r>
    </w:p>
    <w:p w14:paraId="12FDFCB2" w14:textId="20C0277F" w:rsidR="009B280E" w:rsidRPr="00363A37" w:rsidRDefault="009B280E" w:rsidP="009B280E">
      <w:pPr>
        <w:pStyle w:val="Titolo2"/>
        <w:rPr>
          <w:lang w:val="en-GB" w:eastAsia="nl-BE"/>
        </w:rPr>
      </w:pPr>
      <w:bookmarkStart w:id="499" w:name="_Toc218527954"/>
      <w:r w:rsidRPr="00363A37">
        <w:rPr>
          <w:lang w:val="en-GB" w:eastAsia="nl-BE"/>
        </w:rPr>
        <w:t xml:space="preserve">Orderly </w:t>
      </w:r>
      <w:r w:rsidR="008F7451">
        <w:rPr>
          <w:lang w:val="en-GB" w:eastAsia="nl-BE"/>
        </w:rPr>
        <w:t>m</w:t>
      </w:r>
      <w:r w:rsidRPr="00363A37">
        <w:rPr>
          <w:lang w:val="en-GB" w:eastAsia="nl-BE"/>
        </w:rPr>
        <w:t xml:space="preserve">arket </w:t>
      </w:r>
      <w:r w:rsidR="008F7451">
        <w:rPr>
          <w:lang w:val="en-GB" w:eastAsia="nl-BE"/>
        </w:rPr>
        <w:t>r</w:t>
      </w:r>
      <w:r w:rsidRPr="00363A37">
        <w:rPr>
          <w:lang w:val="en-GB" w:eastAsia="nl-BE"/>
        </w:rPr>
        <w:t>eporting</w:t>
      </w:r>
      <w:bookmarkEnd w:id="499"/>
    </w:p>
    <w:p w14:paraId="42D3E6AB" w14:textId="77777777" w:rsidR="009B280E" w:rsidRPr="00363A37" w:rsidRDefault="009B280E" w:rsidP="009B280E">
      <w:pPr>
        <w:pStyle w:val="Guidance"/>
      </w:pPr>
      <w:r w:rsidRPr="00363A37">
        <w:t>It must describe how this is about market transparency and include:</w:t>
      </w:r>
    </w:p>
    <w:p w14:paraId="5644F84D" w14:textId="5BD87708" w:rsidR="009B280E" w:rsidRPr="00363A37" w:rsidRDefault="009B280E" w:rsidP="009B280E">
      <w:pPr>
        <w:pStyle w:val="Guidance"/>
        <w:numPr>
          <w:ilvl w:val="0"/>
          <w:numId w:val="44"/>
        </w:numPr>
      </w:pPr>
      <w:r w:rsidRPr="00363A37">
        <w:t>non-compliance with the Standard Terms</w:t>
      </w:r>
      <w:r w:rsidR="00891578">
        <w:t xml:space="preserve"> and Conditions</w:t>
      </w:r>
    </w:p>
    <w:p w14:paraId="2EF67512" w14:textId="77777777" w:rsidR="009B280E" w:rsidRPr="00363A37" w:rsidRDefault="009B280E" w:rsidP="009B280E">
      <w:pPr>
        <w:pStyle w:val="Guidance"/>
        <w:numPr>
          <w:ilvl w:val="1"/>
          <w:numId w:val="44"/>
        </w:numPr>
      </w:pPr>
      <w:r w:rsidRPr="00363A37">
        <w:t>anti-fraud measures</w:t>
      </w:r>
    </w:p>
    <w:p w14:paraId="3FF5F7E0" w14:textId="77777777" w:rsidR="009B280E" w:rsidRPr="00363A37" w:rsidRDefault="009B280E" w:rsidP="009B280E">
      <w:pPr>
        <w:pStyle w:val="Guidance"/>
        <w:numPr>
          <w:ilvl w:val="1"/>
          <w:numId w:val="44"/>
        </w:numPr>
      </w:pPr>
      <w:r w:rsidRPr="00363A37">
        <w:t>anti-competitive behaviour measures</w:t>
      </w:r>
    </w:p>
    <w:p w14:paraId="7553F469" w14:textId="4C92759B" w:rsidR="009B280E" w:rsidRPr="00363A37" w:rsidRDefault="009B280E" w:rsidP="009B280E">
      <w:pPr>
        <w:spacing w:after="160"/>
        <w:rPr>
          <w:lang w:val="en-GB"/>
        </w:rPr>
      </w:pPr>
    </w:p>
    <w:p w14:paraId="22E55F73" w14:textId="3CE67F41" w:rsidR="004F0591" w:rsidRPr="00363A37" w:rsidRDefault="006B6500" w:rsidP="00ED1074">
      <w:pPr>
        <w:pStyle w:val="Annex"/>
        <w:numPr>
          <w:ilvl w:val="0"/>
          <w:numId w:val="52"/>
        </w:numPr>
      </w:pPr>
      <w:r w:rsidRPr="00363A37">
        <w:br w:type="page"/>
      </w:r>
      <w:bookmarkStart w:id="500" w:name="_Toc123920261"/>
      <w:bookmarkStart w:id="501" w:name="_Ref123921206"/>
      <w:bookmarkStart w:id="502" w:name="_Ref123921473"/>
      <w:r w:rsidR="004F0591" w:rsidRPr="00363A37">
        <w:lastRenderedPageBreak/>
        <w:t>Contacts List</w:t>
      </w:r>
      <w:bookmarkEnd w:id="500"/>
      <w:bookmarkEnd w:id="501"/>
      <w:bookmarkEnd w:id="502"/>
    </w:p>
    <w:tbl>
      <w:tblPr>
        <w:tblStyle w:val="Tabellasemplice-3"/>
        <w:tblW w:w="9072" w:type="dxa"/>
        <w:tblLook w:val="04A0" w:firstRow="1" w:lastRow="0" w:firstColumn="1" w:lastColumn="0" w:noHBand="0" w:noVBand="1"/>
      </w:tblPr>
      <w:tblGrid>
        <w:gridCol w:w="1890"/>
        <w:gridCol w:w="7182"/>
      </w:tblGrid>
      <w:tr w:rsidR="0051537C" w:rsidRPr="00B12AAC" w14:paraId="570C0F2B" w14:textId="77777777" w:rsidTr="005153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018BD856" w14:textId="77777777" w:rsidR="0051537C" w:rsidRPr="00363A37" w:rsidRDefault="0051537C" w:rsidP="0051537C">
            <w:pPr>
              <w:spacing w:after="40"/>
              <w:rPr>
                <w:lang w:val="en-GB" w:eastAsia="nl-BE"/>
              </w:rPr>
            </w:pPr>
          </w:p>
        </w:tc>
        <w:tc>
          <w:tcPr>
            <w:tcW w:w="7182" w:type="dxa"/>
          </w:tcPr>
          <w:p w14:paraId="6CF71C21" w14:textId="3A2B9317" w:rsidR="0051537C" w:rsidRPr="00363A37" w:rsidRDefault="0051537C" w:rsidP="0051537C">
            <w:pPr>
              <w:spacing w:after="40"/>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Authorised Issuing Body/Registry Operator</w:t>
            </w:r>
          </w:p>
        </w:tc>
      </w:tr>
      <w:tr w:rsidR="0051537C" w:rsidRPr="00363A37" w14:paraId="7580DB86" w14:textId="77777777" w:rsidTr="00515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AECCC6" w14:textId="45C93EB3" w:rsidR="0051537C" w:rsidRPr="00363A37" w:rsidRDefault="0044489F" w:rsidP="0051537C">
            <w:pPr>
              <w:spacing w:after="40"/>
              <w:rPr>
                <w:lang w:val="en-GB" w:eastAsia="nl-BE"/>
              </w:rPr>
            </w:pPr>
            <w:r w:rsidRPr="00363A37">
              <w:rPr>
                <w:caps w:val="0"/>
                <w:lang w:val="en-GB" w:eastAsia="nl-BE"/>
              </w:rPr>
              <w:t>Company name</w:t>
            </w:r>
          </w:p>
        </w:tc>
        <w:tc>
          <w:tcPr>
            <w:tcW w:w="7182" w:type="dxa"/>
          </w:tcPr>
          <w:p w14:paraId="40F28DD7" w14:textId="5C4A14DD" w:rsidR="0051537C" w:rsidRPr="00363A37" w:rsidRDefault="0051537C" w:rsidP="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7B0AA740" w14:textId="77777777" w:rsidTr="0051537C">
        <w:tc>
          <w:tcPr>
            <w:cnfStyle w:val="001000000000" w:firstRow="0" w:lastRow="0" w:firstColumn="1" w:lastColumn="0" w:oddVBand="0" w:evenVBand="0" w:oddHBand="0" w:evenHBand="0" w:firstRowFirstColumn="0" w:firstRowLastColumn="0" w:lastRowFirstColumn="0" w:lastRowLastColumn="0"/>
            <w:tcW w:w="0" w:type="auto"/>
          </w:tcPr>
          <w:p w14:paraId="6B729F02" w14:textId="7B71659F" w:rsidR="0051537C" w:rsidRPr="00363A37" w:rsidRDefault="0044489F" w:rsidP="0051537C">
            <w:pPr>
              <w:spacing w:after="40"/>
              <w:rPr>
                <w:lang w:val="en-GB" w:eastAsia="nl-BE"/>
              </w:rPr>
            </w:pPr>
            <w:r w:rsidRPr="00363A37">
              <w:rPr>
                <w:caps w:val="0"/>
                <w:lang w:val="en-GB" w:eastAsia="nl-BE"/>
              </w:rPr>
              <w:t>Contact person</w:t>
            </w:r>
          </w:p>
        </w:tc>
        <w:tc>
          <w:tcPr>
            <w:tcW w:w="7182" w:type="dxa"/>
          </w:tcPr>
          <w:p w14:paraId="274B0F55" w14:textId="77777777" w:rsidR="0051537C" w:rsidRPr="00363A37" w:rsidRDefault="0051537C" w:rsidP="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285A4B29" w14:textId="77777777" w:rsidTr="00515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D349BD" w14:textId="69FFD19F" w:rsidR="0051537C" w:rsidRPr="00363A37" w:rsidRDefault="0044489F" w:rsidP="0051537C">
            <w:pPr>
              <w:spacing w:after="40"/>
              <w:rPr>
                <w:lang w:val="en-GB" w:eastAsia="nl-BE"/>
              </w:rPr>
            </w:pPr>
            <w:r w:rsidRPr="00363A37">
              <w:rPr>
                <w:caps w:val="0"/>
                <w:lang w:val="en-GB" w:eastAsia="nl-BE"/>
              </w:rPr>
              <w:t>Department</w:t>
            </w:r>
          </w:p>
        </w:tc>
        <w:tc>
          <w:tcPr>
            <w:tcW w:w="7182" w:type="dxa"/>
          </w:tcPr>
          <w:p w14:paraId="32C0C535" w14:textId="77777777" w:rsidR="0051537C" w:rsidRPr="00363A37" w:rsidRDefault="0051537C" w:rsidP="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5D330CE1" w14:textId="77777777" w:rsidTr="0051537C">
        <w:tc>
          <w:tcPr>
            <w:cnfStyle w:val="001000000000" w:firstRow="0" w:lastRow="0" w:firstColumn="1" w:lastColumn="0" w:oddVBand="0" w:evenVBand="0" w:oddHBand="0" w:evenHBand="0" w:firstRowFirstColumn="0" w:firstRowLastColumn="0" w:lastRowFirstColumn="0" w:lastRowLastColumn="0"/>
            <w:tcW w:w="0" w:type="auto"/>
          </w:tcPr>
          <w:p w14:paraId="5D60DAF7" w14:textId="71945D5C" w:rsidR="0051537C" w:rsidRPr="00363A37" w:rsidRDefault="0044489F" w:rsidP="0051537C">
            <w:pPr>
              <w:spacing w:after="40"/>
              <w:rPr>
                <w:lang w:val="en-GB" w:eastAsia="nl-BE"/>
              </w:rPr>
            </w:pPr>
            <w:r w:rsidRPr="00363A37">
              <w:rPr>
                <w:caps w:val="0"/>
                <w:lang w:val="en-GB" w:eastAsia="nl-BE"/>
              </w:rPr>
              <w:t>Address</w:t>
            </w:r>
          </w:p>
        </w:tc>
        <w:tc>
          <w:tcPr>
            <w:tcW w:w="7182" w:type="dxa"/>
          </w:tcPr>
          <w:p w14:paraId="67BD1DF4" w14:textId="77777777" w:rsidR="0051537C" w:rsidRPr="00363A37" w:rsidRDefault="0051537C" w:rsidP="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1A6FA18A" w14:textId="77777777" w:rsidTr="00515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F3FA39" w14:textId="385C3B95" w:rsidR="0051537C" w:rsidRPr="00363A37" w:rsidRDefault="0044489F" w:rsidP="0051537C">
            <w:pPr>
              <w:spacing w:after="40"/>
              <w:rPr>
                <w:lang w:val="en-GB" w:eastAsia="nl-BE"/>
              </w:rPr>
            </w:pPr>
            <w:r w:rsidRPr="00363A37">
              <w:rPr>
                <w:caps w:val="0"/>
                <w:lang w:val="en-GB" w:eastAsia="nl-BE"/>
              </w:rPr>
              <w:t>Phone number</w:t>
            </w:r>
          </w:p>
        </w:tc>
        <w:tc>
          <w:tcPr>
            <w:tcW w:w="7182" w:type="dxa"/>
          </w:tcPr>
          <w:p w14:paraId="59D34E4C" w14:textId="77777777" w:rsidR="0051537C" w:rsidRPr="00363A37" w:rsidRDefault="0051537C" w:rsidP="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5F363FEF" w14:textId="77777777" w:rsidTr="0051537C">
        <w:tc>
          <w:tcPr>
            <w:cnfStyle w:val="001000000000" w:firstRow="0" w:lastRow="0" w:firstColumn="1" w:lastColumn="0" w:oddVBand="0" w:evenVBand="0" w:oddHBand="0" w:evenHBand="0" w:firstRowFirstColumn="0" w:firstRowLastColumn="0" w:lastRowFirstColumn="0" w:lastRowLastColumn="0"/>
            <w:tcW w:w="0" w:type="auto"/>
          </w:tcPr>
          <w:p w14:paraId="59EFB0FB" w14:textId="0D2D816F" w:rsidR="0051537C" w:rsidRPr="00363A37" w:rsidRDefault="0044489F" w:rsidP="0051537C">
            <w:pPr>
              <w:spacing w:after="40"/>
              <w:rPr>
                <w:lang w:val="en-GB" w:eastAsia="nl-BE"/>
              </w:rPr>
            </w:pPr>
            <w:r w:rsidRPr="00363A37">
              <w:rPr>
                <w:caps w:val="0"/>
                <w:lang w:val="en-GB" w:eastAsia="nl-BE"/>
              </w:rPr>
              <w:t>E-mail address</w:t>
            </w:r>
          </w:p>
        </w:tc>
        <w:tc>
          <w:tcPr>
            <w:tcW w:w="7182" w:type="dxa"/>
          </w:tcPr>
          <w:p w14:paraId="5B657B40" w14:textId="77777777" w:rsidR="0051537C" w:rsidRPr="00363A37" w:rsidRDefault="0051537C" w:rsidP="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5A3E17B8" w14:textId="77777777" w:rsidTr="00515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C3BA27" w14:textId="7DD36660" w:rsidR="0051537C" w:rsidRPr="00363A37" w:rsidRDefault="0044489F" w:rsidP="0051537C">
            <w:pPr>
              <w:spacing w:after="40"/>
              <w:rPr>
                <w:lang w:val="en-GB" w:eastAsia="nl-BE"/>
              </w:rPr>
            </w:pPr>
            <w:r w:rsidRPr="00363A37">
              <w:rPr>
                <w:caps w:val="0"/>
                <w:lang w:val="en-GB" w:eastAsia="nl-BE"/>
              </w:rPr>
              <w:t>Website</w:t>
            </w:r>
          </w:p>
        </w:tc>
        <w:tc>
          <w:tcPr>
            <w:tcW w:w="7182" w:type="dxa"/>
          </w:tcPr>
          <w:p w14:paraId="4CC91BD8" w14:textId="77777777" w:rsidR="0051537C" w:rsidRPr="00363A37" w:rsidRDefault="0051537C" w:rsidP="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bl>
    <w:p w14:paraId="4F296170" w14:textId="77777777" w:rsidR="0051537C" w:rsidRPr="00363A37" w:rsidRDefault="0051537C" w:rsidP="004F0591">
      <w:pPr>
        <w:spacing w:after="160"/>
        <w:rPr>
          <w:lang w:val="en-GB" w:eastAsia="nl-BE"/>
        </w:rPr>
      </w:pPr>
    </w:p>
    <w:tbl>
      <w:tblPr>
        <w:tblStyle w:val="Tabellasemplice-3"/>
        <w:tblW w:w="9072" w:type="dxa"/>
        <w:tblLook w:val="04A0" w:firstRow="1" w:lastRow="0" w:firstColumn="1" w:lastColumn="0" w:noHBand="0" w:noVBand="1"/>
      </w:tblPr>
      <w:tblGrid>
        <w:gridCol w:w="1890"/>
        <w:gridCol w:w="7182"/>
      </w:tblGrid>
      <w:tr w:rsidR="0051537C" w:rsidRPr="00B12AAC" w14:paraId="453D8147"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58D28744" w14:textId="77777777" w:rsidR="0051537C" w:rsidRPr="00363A37" w:rsidRDefault="0051537C">
            <w:pPr>
              <w:spacing w:after="40"/>
              <w:rPr>
                <w:lang w:val="en-GB" w:eastAsia="nl-BE"/>
              </w:rPr>
            </w:pPr>
          </w:p>
        </w:tc>
        <w:tc>
          <w:tcPr>
            <w:tcW w:w="7182" w:type="dxa"/>
          </w:tcPr>
          <w:p w14:paraId="1F9C2B80" w14:textId="4D496E93" w:rsidR="0051537C" w:rsidRPr="00363A37" w:rsidRDefault="0051537C">
            <w:pPr>
              <w:spacing w:after="40"/>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 xml:space="preserve">Competent Authority </w:t>
            </w:r>
            <w:r w:rsidRPr="00363A37">
              <w:rPr>
                <w:sz w:val="16"/>
                <w:szCs w:val="16"/>
                <w:lang w:val="en-GB" w:eastAsia="nl-BE"/>
              </w:rPr>
              <w:t>(if different from the Authorised Issuing Body)</w:t>
            </w:r>
          </w:p>
        </w:tc>
      </w:tr>
      <w:tr w:rsidR="0051537C" w:rsidRPr="00363A37" w14:paraId="5063514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9547F9" w14:textId="27ADCF20" w:rsidR="0051537C" w:rsidRPr="00363A37" w:rsidRDefault="0044489F">
            <w:pPr>
              <w:spacing w:after="40"/>
              <w:rPr>
                <w:lang w:val="en-GB" w:eastAsia="nl-BE"/>
              </w:rPr>
            </w:pPr>
            <w:r w:rsidRPr="00363A37">
              <w:rPr>
                <w:caps w:val="0"/>
                <w:lang w:val="en-GB" w:eastAsia="nl-BE"/>
              </w:rPr>
              <w:t>Company name</w:t>
            </w:r>
          </w:p>
        </w:tc>
        <w:tc>
          <w:tcPr>
            <w:tcW w:w="7182" w:type="dxa"/>
          </w:tcPr>
          <w:p w14:paraId="70F70AB9"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0DD4C148" w14:textId="77777777">
        <w:tc>
          <w:tcPr>
            <w:cnfStyle w:val="001000000000" w:firstRow="0" w:lastRow="0" w:firstColumn="1" w:lastColumn="0" w:oddVBand="0" w:evenVBand="0" w:oddHBand="0" w:evenHBand="0" w:firstRowFirstColumn="0" w:firstRowLastColumn="0" w:lastRowFirstColumn="0" w:lastRowLastColumn="0"/>
            <w:tcW w:w="0" w:type="auto"/>
          </w:tcPr>
          <w:p w14:paraId="0D328E47" w14:textId="75426D96" w:rsidR="0051537C" w:rsidRPr="00363A37" w:rsidRDefault="0044489F">
            <w:pPr>
              <w:spacing w:after="40"/>
              <w:rPr>
                <w:lang w:val="en-GB" w:eastAsia="nl-BE"/>
              </w:rPr>
            </w:pPr>
            <w:r w:rsidRPr="00363A37">
              <w:rPr>
                <w:caps w:val="0"/>
                <w:lang w:val="en-GB" w:eastAsia="nl-BE"/>
              </w:rPr>
              <w:t>Contact person</w:t>
            </w:r>
          </w:p>
        </w:tc>
        <w:tc>
          <w:tcPr>
            <w:tcW w:w="7182" w:type="dxa"/>
          </w:tcPr>
          <w:p w14:paraId="67890013"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0167F0A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079B9B" w14:textId="287154BA" w:rsidR="0051537C" w:rsidRPr="00363A37" w:rsidRDefault="0044489F">
            <w:pPr>
              <w:spacing w:after="40"/>
              <w:rPr>
                <w:lang w:val="en-GB" w:eastAsia="nl-BE"/>
              </w:rPr>
            </w:pPr>
            <w:r w:rsidRPr="00363A37">
              <w:rPr>
                <w:caps w:val="0"/>
                <w:lang w:val="en-GB" w:eastAsia="nl-BE"/>
              </w:rPr>
              <w:t>Department</w:t>
            </w:r>
          </w:p>
        </w:tc>
        <w:tc>
          <w:tcPr>
            <w:tcW w:w="7182" w:type="dxa"/>
          </w:tcPr>
          <w:p w14:paraId="5CE968D7"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61428644" w14:textId="77777777">
        <w:tc>
          <w:tcPr>
            <w:cnfStyle w:val="001000000000" w:firstRow="0" w:lastRow="0" w:firstColumn="1" w:lastColumn="0" w:oddVBand="0" w:evenVBand="0" w:oddHBand="0" w:evenHBand="0" w:firstRowFirstColumn="0" w:firstRowLastColumn="0" w:lastRowFirstColumn="0" w:lastRowLastColumn="0"/>
            <w:tcW w:w="0" w:type="auto"/>
          </w:tcPr>
          <w:p w14:paraId="0B87E367" w14:textId="1B0C65F3" w:rsidR="0051537C" w:rsidRPr="00363A37" w:rsidRDefault="0044489F">
            <w:pPr>
              <w:spacing w:after="40"/>
              <w:rPr>
                <w:lang w:val="en-GB" w:eastAsia="nl-BE"/>
              </w:rPr>
            </w:pPr>
            <w:r w:rsidRPr="00363A37">
              <w:rPr>
                <w:caps w:val="0"/>
                <w:lang w:val="en-GB" w:eastAsia="nl-BE"/>
              </w:rPr>
              <w:t>Address</w:t>
            </w:r>
          </w:p>
        </w:tc>
        <w:tc>
          <w:tcPr>
            <w:tcW w:w="7182" w:type="dxa"/>
          </w:tcPr>
          <w:p w14:paraId="772BAAC0"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500115A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25C056" w14:textId="2D2B5729" w:rsidR="0051537C" w:rsidRPr="00363A37" w:rsidRDefault="0044489F">
            <w:pPr>
              <w:spacing w:after="40"/>
              <w:rPr>
                <w:lang w:val="en-GB" w:eastAsia="nl-BE"/>
              </w:rPr>
            </w:pPr>
            <w:r w:rsidRPr="00363A37">
              <w:rPr>
                <w:caps w:val="0"/>
                <w:lang w:val="en-GB" w:eastAsia="nl-BE"/>
              </w:rPr>
              <w:t>Phone number</w:t>
            </w:r>
          </w:p>
        </w:tc>
        <w:tc>
          <w:tcPr>
            <w:tcW w:w="7182" w:type="dxa"/>
          </w:tcPr>
          <w:p w14:paraId="535070B8"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66D30FF5" w14:textId="77777777">
        <w:tc>
          <w:tcPr>
            <w:cnfStyle w:val="001000000000" w:firstRow="0" w:lastRow="0" w:firstColumn="1" w:lastColumn="0" w:oddVBand="0" w:evenVBand="0" w:oddHBand="0" w:evenHBand="0" w:firstRowFirstColumn="0" w:firstRowLastColumn="0" w:lastRowFirstColumn="0" w:lastRowLastColumn="0"/>
            <w:tcW w:w="0" w:type="auto"/>
          </w:tcPr>
          <w:p w14:paraId="54A80367" w14:textId="1EFA9605" w:rsidR="0051537C" w:rsidRPr="00363A37" w:rsidRDefault="0044489F">
            <w:pPr>
              <w:spacing w:after="40"/>
              <w:rPr>
                <w:lang w:val="en-GB" w:eastAsia="nl-BE"/>
              </w:rPr>
            </w:pPr>
            <w:r w:rsidRPr="00363A37">
              <w:rPr>
                <w:caps w:val="0"/>
                <w:lang w:val="en-GB" w:eastAsia="nl-BE"/>
              </w:rPr>
              <w:t>E-mail address</w:t>
            </w:r>
          </w:p>
        </w:tc>
        <w:tc>
          <w:tcPr>
            <w:tcW w:w="7182" w:type="dxa"/>
          </w:tcPr>
          <w:p w14:paraId="4C97638E"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0C8976D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180DE2" w14:textId="2C201532" w:rsidR="0051537C" w:rsidRPr="00363A37" w:rsidRDefault="0044489F">
            <w:pPr>
              <w:spacing w:after="40"/>
              <w:rPr>
                <w:lang w:val="en-GB" w:eastAsia="nl-BE"/>
              </w:rPr>
            </w:pPr>
            <w:r w:rsidRPr="00363A37">
              <w:rPr>
                <w:caps w:val="0"/>
                <w:lang w:val="en-GB" w:eastAsia="nl-BE"/>
              </w:rPr>
              <w:t>Website</w:t>
            </w:r>
          </w:p>
        </w:tc>
        <w:tc>
          <w:tcPr>
            <w:tcW w:w="7182" w:type="dxa"/>
          </w:tcPr>
          <w:p w14:paraId="17D975D0"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bl>
    <w:p w14:paraId="408F6996" w14:textId="77777777" w:rsidR="0051537C" w:rsidRPr="00363A37" w:rsidRDefault="0051537C" w:rsidP="004F0591">
      <w:pPr>
        <w:spacing w:after="160"/>
        <w:rPr>
          <w:lang w:val="en-GB" w:eastAsia="nl-BE"/>
        </w:rPr>
      </w:pPr>
    </w:p>
    <w:tbl>
      <w:tblPr>
        <w:tblStyle w:val="Tabellasemplice-3"/>
        <w:tblW w:w="9072" w:type="dxa"/>
        <w:tblLook w:val="04A0" w:firstRow="1" w:lastRow="0" w:firstColumn="1" w:lastColumn="0" w:noHBand="0" w:noVBand="1"/>
      </w:tblPr>
      <w:tblGrid>
        <w:gridCol w:w="1890"/>
        <w:gridCol w:w="7182"/>
      </w:tblGrid>
      <w:tr w:rsidR="0051537C" w:rsidRPr="00363A37" w14:paraId="4A1B47E9"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547CD1E0" w14:textId="77777777" w:rsidR="0051537C" w:rsidRPr="00363A37" w:rsidRDefault="0051537C">
            <w:pPr>
              <w:spacing w:after="40"/>
              <w:rPr>
                <w:lang w:val="en-GB" w:eastAsia="nl-BE"/>
              </w:rPr>
            </w:pPr>
          </w:p>
        </w:tc>
        <w:tc>
          <w:tcPr>
            <w:tcW w:w="7182" w:type="dxa"/>
          </w:tcPr>
          <w:p w14:paraId="538C5810" w14:textId="44205920" w:rsidR="0051537C" w:rsidRPr="00363A37" w:rsidRDefault="0051537C">
            <w:pPr>
              <w:spacing w:after="40"/>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Registry support</w:t>
            </w:r>
          </w:p>
        </w:tc>
      </w:tr>
      <w:tr w:rsidR="0051537C" w:rsidRPr="00363A37" w14:paraId="0A84C5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29747" w14:textId="6ECB2A9D" w:rsidR="0051537C" w:rsidRPr="00363A37" w:rsidRDefault="0044489F">
            <w:pPr>
              <w:spacing w:after="40"/>
              <w:rPr>
                <w:lang w:val="en-GB" w:eastAsia="nl-BE"/>
              </w:rPr>
            </w:pPr>
            <w:r w:rsidRPr="00363A37">
              <w:rPr>
                <w:caps w:val="0"/>
                <w:lang w:val="en-GB" w:eastAsia="nl-BE"/>
              </w:rPr>
              <w:t>Company name</w:t>
            </w:r>
          </w:p>
        </w:tc>
        <w:tc>
          <w:tcPr>
            <w:tcW w:w="7182" w:type="dxa"/>
          </w:tcPr>
          <w:p w14:paraId="5F924C44"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580D0912" w14:textId="77777777">
        <w:tc>
          <w:tcPr>
            <w:cnfStyle w:val="001000000000" w:firstRow="0" w:lastRow="0" w:firstColumn="1" w:lastColumn="0" w:oddVBand="0" w:evenVBand="0" w:oddHBand="0" w:evenHBand="0" w:firstRowFirstColumn="0" w:firstRowLastColumn="0" w:lastRowFirstColumn="0" w:lastRowLastColumn="0"/>
            <w:tcW w:w="0" w:type="auto"/>
          </w:tcPr>
          <w:p w14:paraId="22A77E1D" w14:textId="33194FDC" w:rsidR="0051537C" w:rsidRPr="00363A37" w:rsidRDefault="0044489F">
            <w:pPr>
              <w:spacing w:after="40"/>
              <w:rPr>
                <w:lang w:val="en-GB" w:eastAsia="nl-BE"/>
              </w:rPr>
            </w:pPr>
            <w:r w:rsidRPr="00363A37">
              <w:rPr>
                <w:caps w:val="0"/>
                <w:lang w:val="en-GB" w:eastAsia="nl-BE"/>
              </w:rPr>
              <w:t>Contact person</w:t>
            </w:r>
          </w:p>
        </w:tc>
        <w:tc>
          <w:tcPr>
            <w:tcW w:w="7182" w:type="dxa"/>
          </w:tcPr>
          <w:p w14:paraId="0E9DD550"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3C30FC6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21DB6C" w14:textId="049191D7" w:rsidR="0051537C" w:rsidRPr="00363A37" w:rsidRDefault="0044489F">
            <w:pPr>
              <w:spacing w:after="40"/>
              <w:rPr>
                <w:lang w:val="en-GB" w:eastAsia="nl-BE"/>
              </w:rPr>
            </w:pPr>
            <w:r w:rsidRPr="00363A37">
              <w:rPr>
                <w:caps w:val="0"/>
                <w:lang w:val="en-GB" w:eastAsia="nl-BE"/>
              </w:rPr>
              <w:t>Department</w:t>
            </w:r>
          </w:p>
        </w:tc>
        <w:tc>
          <w:tcPr>
            <w:tcW w:w="7182" w:type="dxa"/>
          </w:tcPr>
          <w:p w14:paraId="38EB7695"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23E30D45" w14:textId="77777777">
        <w:tc>
          <w:tcPr>
            <w:cnfStyle w:val="001000000000" w:firstRow="0" w:lastRow="0" w:firstColumn="1" w:lastColumn="0" w:oddVBand="0" w:evenVBand="0" w:oddHBand="0" w:evenHBand="0" w:firstRowFirstColumn="0" w:firstRowLastColumn="0" w:lastRowFirstColumn="0" w:lastRowLastColumn="0"/>
            <w:tcW w:w="0" w:type="auto"/>
          </w:tcPr>
          <w:p w14:paraId="3E4F15AA" w14:textId="644C4B2D" w:rsidR="0051537C" w:rsidRPr="00363A37" w:rsidRDefault="0044489F">
            <w:pPr>
              <w:spacing w:after="40"/>
              <w:rPr>
                <w:lang w:val="en-GB" w:eastAsia="nl-BE"/>
              </w:rPr>
            </w:pPr>
            <w:r w:rsidRPr="00363A37">
              <w:rPr>
                <w:caps w:val="0"/>
                <w:lang w:val="en-GB" w:eastAsia="nl-BE"/>
              </w:rPr>
              <w:t>Address</w:t>
            </w:r>
          </w:p>
        </w:tc>
        <w:tc>
          <w:tcPr>
            <w:tcW w:w="7182" w:type="dxa"/>
          </w:tcPr>
          <w:p w14:paraId="7AFF0155"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3D52935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80DF6A" w14:textId="3DC64579" w:rsidR="0051537C" w:rsidRPr="00363A37" w:rsidRDefault="0044489F">
            <w:pPr>
              <w:spacing w:after="40"/>
              <w:rPr>
                <w:lang w:val="en-GB" w:eastAsia="nl-BE"/>
              </w:rPr>
            </w:pPr>
            <w:r w:rsidRPr="00363A37">
              <w:rPr>
                <w:caps w:val="0"/>
                <w:lang w:val="en-GB" w:eastAsia="nl-BE"/>
              </w:rPr>
              <w:t>Phone number</w:t>
            </w:r>
          </w:p>
        </w:tc>
        <w:tc>
          <w:tcPr>
            <w:tcW w:w="7182" w:type="dxa"/>
          </w:tcPr>
          <w:p w14:paraId="6307CD0F"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443E49E2" w14:textId="77777777">
        <w:tc>
          <w:tcPr>
            <w:cnfStyle w:val="001000000000" w:firstRow="0" w:lastRow="0" w:firstColumn="1" w:lastColumn="0" w:oddVBand="0" w:evenVBand="0" w:oddHBand="0" w:evenHBand="0" w:firstRowFirstColumn="0" w:firstRowLastColumn="0" w:lastRowFirstColumn="0" w:lastRowLastColumn="0"/>
            <w:tcW w:w="0" w:type="auto"/>
          </w:tcPr>
          <w:p w14:paraId="23EB30BF" w14:textId="6C87FD04" w:rsidR="0051537C" w:rsidRPr="00363A37" w:rsidRDefault="0044489F">
            <w:pPr>
              <w:spacing w:after="40"/>
              <w:rPr>
                <w:lang w:val="en-GB" w:eastAsia="nl-BE"/>
              </w:rPr>
            </w:pPr>
            <w:r w:rsidRPr="00363A37">
              <w:rPr>
                <w:caps w:val="0"/>
                <w:lang w:val="en-GB" w:eastAsia="nl-BE"/>
              </w:rPr>
              <w:t>E-mail address</w:t>
            </w:r>
          </w:p>
        </w:tc>
        <w:tc>
          <w:tcPr>
            <w:tcW w:w="7182" w:type="dxa"/>
          </w:tcPr>
          <w:p w14:paraId="10B9D573"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7353F3A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A54A48" w14:textId="53277B1B" w:rsidR="0051537C" w:rsidRPr="00363A37" w:rsidRDefault="0044489F">
            <w:pPr>
              <w:spacing w:after="40"/>
              <w:rPr>
                <w:lang w:val="en-GB" w:eastAsia="nl-BE"/>
              </w:rPr>
            </w:pPr>
            <w:r w:rsidRPr="00363A37">
              <w:rPr>
                <w:caps w:val="0"/>
                <w:lang w:val="en-GB" w:eastAsia="nl-BE"/>
              </w:rPr>
              <w:t>Website</w:t>
            </w:r>
          </w:p>
        </w:tc>
        <w:tc>
          <w:tcPr>
            <w:tcW w:w="7182" w:type="dxa"/>
          </w:tcPr>
          <w:p w14:paraId="741F6433"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bl>
    <w:p w14:paraId="1C55C139" w14:textId="77777777" w:rsidR="0051537C" w:rsidRPr="00363A37" w:rsidRDefault="0051537C" w:rsidP="004F0591">
      <w:pPr>
        <w:spacing w:after="160"/>
        <w:rPr>
          <w:lang w:val="en-GB" w:eastAsia="nl-BE"/>
        </w:rPr>
      </w:pPr>
    </w:p>
    <w:tbl>
      <w:tblPr>
        <w:tblStyle w:val="Tabellasemplice-3"/>
        <w:tblW w:w="9072" w:type="dxa"/>
        <w:tblLook w:val="04A0" w:firstRow="1" w:lastRow="0" w:firstColumn="1" w:lastColumn="0" w:noHBand="0" w:noVBand="1"/>
      </w:tblPr>
      <w:tblGrid>
        <w:gridCol w:w="1890"/>
        <w:gridCol w:w="7182"/>
      </w:tblGrid>
      <w:tr w:rsidR="0051537C" w:rsidRPr="00363A37" w14:paraId="1E1F3CF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20E263F4" w14:textId="77777777" w:rsidR="0051537C" w:rsidRPr="00363A37" w:rsidRDefault="0051537C">
            <w:pPr>
              <w:spacing w:after="40"/>
              <w:rPr>
                <w:lang w:val="en-GB" w:eastAsia="nl-BE"/>
              </w:rPr>
            </w:pPr>
          </w:p>
        </w:tc>
        <w:tc>
          <w:tcPr>
            <w:tcW w:w="7182" w:type="dxa"/>
          </w:tcPr>
          <w:p w14:paraId="28213C9E" w14:textId="62879CF1" w:rsidR="0051537C" w:rsidRPr="00363A37" w:rsidRDefault="0051537C">
            <w:pPr>
              <w:spacing w:after="40"/>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NGC Scheme Operator</w:t>
            </w:r>
          </w:p>
        </w:tc>
      </w:tr>
      <w:tr w:rsidR="0051537C" w:rsidRPr="00363A37" w14:paraId="098F779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73633E" w14:textId="5DB28297" w:rsidR="0051537C" w:rsidRPr="00363A37" w:rsidRDefault="0044489F">
            <w:pPr>
              <w:spacing w:after="40"/>
              <w:rPr>
                <w:lang w:val="en-GB" w:eastAsia="nl-BE"/>
              </w:rPr>
            </w:pPr>
            <w:r w:rsidRPr="00363A37">
              <w:rPr>
                <w:caps w:val="0"/>
                <w:lang w:val="en-GB" w:eastAsia="nl-BE"/>
              </w:rPr>
              <w:t>Company name</w:t>
            </w:r>
          </w:p>
        </w:tc>
        <w:tc>
          <w:tcPr>
            <w:tcW w:w="7182" w:type="dxa"/>
          </w:tcPr>
          <w:p w14:paraId="78B3173D"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0E683539" w14:textId="77777777">
        <w:tc>
          <w:tcPr>
            <w:cnfStyle w:val="001000000000" w:firstRow="0" w:lastRow="0" w:firstColumn="1" w:lastColumn="0" w:oddVBand="0" w:evenVBand="0" w:oddHBand="0" w:evenHBand="0" w:firstRowFirstColumn="0" w:firstRowLastColumn="0" w:lastRowFirstColumn="0" w:lastRowLastColumn="0"/>
            <w:tcW w:w="0" w:type="auto"/>
          </w:tcPr>
          <w:p w14:paraId="5FEAF1FB" w14:textId="14010592" w:rsidR="0051537C" w:rsidRPr="00363A37" w:rsidRDefault="0044489F">
            <w:pPr>
              <w:spacing w:after="40"/>
              <w:rPr>
                <w:lang w:val="en-GB" w:eastAsia="nl-BE"/>
              </w:rPr>
            </w:pPr>
            <w:r w:rsidRPr="00363A37">
              <w:rPr>
                <w:caps w:val="0"/>
                <w:lang w:val="en-GB" w:eastAsia="nl-BE"/>
              </w:rPr>
              <w:t>Contact person</w:t>
            </w:r>
          </w:p>
        </w:tc>
        <w:tc>
          <w:tcPr>
            <w:tcW w:w="7182" w:type="dxa"/>
          </w:tcPr>
          <w:p w14:paraId="53521122"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419B3B2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CE8673" w14:textId="4D05FE02" w:rsidR="0051537C" w:rsidRPr="00363A37" w:rsidRDefault="0044489F">
            <w:pPr>
              <w:spacing w:after="40"/>
              <w:rPr>
                <w:lang w:val="en-GB" w:eastAsia="nl-BE"/>
              </w:rPr>
            </w:pPr>
            <w:r w:rsidRPr="00363A37">
              <w:rPr>
                <w:caps w:val="0"/>
                <w:lang w:val="en-GB" w:eastAsia="nl-BE"/>
              </w:rPr>
              <w:t>Department</w:t>
            </w:r>
          </w:p>
        </w:tc>
        <w:tc>
          <w:tcPr>
            <w:tcW w:w="7182" w:type="dxa"/>
          </w:tcPr>
          <w:p w14:paraId="6408D333"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479F9171" w14:textId="77777777">
        <w:tc>
          <w:tcPr>
            <w:cnfStyle w:val="001000000000" w:firstRow="0" w:lastRow="0" w:firstColumn="1" w:lastColumn="0" w:oddVBand="0" w:evenVBand="0" w:oddHBand="0" w:evenHBand="0" w:firstRowFirstColumn="0" w:firstRowLastColumn="0" w:lastRowFirstColumn="0" w:lastRowLastColumn="0"/>
            <w:tcW w:w="0" w:type="auto"/>
          </w:tcPr>
          <w:p w14:paraId="7B39D32F" w14:textId="4A5D6D22" w:rsidR="0051537C" w:rsidRPr="00363A37" w:rsidRDefault="0044489F">
            <w:pPr>
              <w:spacing w:after="40"/>
              <w:rPr>
                <w:lang w:val="en-GB" w:eastAsia="nl-BE"/>
              </w:rPr>
            </w:pPr>
            <w:r w:rsidRPr="00363A37">
              <w:rPr>
                <w:caps w:val="0"/>
                <w:lang w:val="en-GB" w:eastAsia="nl-BE"/>
              </w:rPr>
              <w:t>Address</w:t>
            </w:r>
          </w:p>
        </w:tc>
        <w:tc>
          <w:tcPr>
            <w:tcW w:w="7182" w:type="dxa"/>
          </w:tcPr>
          <w:p w14:paraId="7467A7DC"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4B08E5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9B72E4" w14:textId="7EE397E7" w:rsidR="0051537C" w:rsidRPr="00363A37" w:rsidRDefault="0044489F">
            <w:pPr>
              <w:spacing w:after="40"/>
              <w:rPr>
                <w:lang w:val="en-GB" w:eastAsia="nl-BE"/>
              </w:rPr>
            </w:pPr>
            <w:r w:rsidRPr="00363A37">
              <w:rPr>
                <w:caps w:val="0"/>
                <w:lang w:val="en-GB" w:eastAsia="nl-BE"/>
              </w:rPr>
              <w:t>Phone number</w:t>
            </w:r>
          </w:p>
        </w:tc>
        <w:tc>
          <w:tcPr>
            <w:tcW w:w="7182" w:type="dxa"/>
          </w:tcPr>
          <w:p w14:paraId="199382AD"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6FD914D3" w14:textId="77777777">
        <w:tc>
          <w:tcPr>
            <w:cnfStyle w:val="001000000000" w:firstRow="0" w:lastRow="0" w:firstColumn="1" w:lastColumn="0" w:oddVBand="0" w:evenVBand="0" w:oddHBand="0" w:evenHBand="0" w:firstRowFirstColumn="0" w:firstRowLastColumn="0" w:lastRowFirstColumn="0" w:lastRowLastColumn="0"/>
            <w:tcW w:w="0" w:type="auto"/>
          </w:tcPr>
          <w:p w14:paraId="2F5020F2" w14:textId="5EA21920" w:rsidR="0051537C" w:rsidRPr="00363A37" w:rsidRDefault="0044489F">
            <w:pPr>
              <w:spacing w:after="40"/>
              <w:rPr>
                <w:lang w:val="en-GB" w:eastAsia="nl-BE"/>
              </w:rPr>
            </w:pPr>
            <w:r w:rsidRPr="00363A37">
              <w:rPr>
                <w:caps w:val="0"/>
                <w:lang w:val="en-GB" w:eastAsia="nl-BE"/>
              </w:rPr>
              <w:t>E-mail address</w:t>
            </w:r>
          </w:p>
        </w:tc>
        <w:tc>
          <w:tcPr>
            <w:tcW w:w="7182" w:type="dxa"/>
          </w:tcPr>
          <w:p w14:paraId="300CA314"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740B40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00C554" w14:textId="328ED892" w:rsidR="0051537C" w:rsidRPr="00363A37" w:rsidRDefault="0044489F">
            <w:pPr>
              <w:spacing w:after="40"/>
              <w:rPr>
                <w:lang w:val="en-GB" w:eastAsia="nl-BE"/>
              </w:rPr>
            </w:pPr>
            <w:r w:rsidRPr="00363A37">
              <w:rPr>
                <w:caps w:val="0"/>
                <w:lang w:val="en-GB" w:eastAsia="nl-BE"/>
              </w:rPr>
              <w:t>Website</w:t>
            </w:r>
          </w:p>
        </w:tc>
        <w:tc>
          <w:tcPr>
            <w:tcW w:w="7182" w:type="dxa"/>
          </w:tcPr>
          <w:p w14:paraId="169F3043"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bl>
    <w:p w14:paraId="080D0803" w14:textId="77777777" w:rsidR="0051537C" w:rsidRPr="00363A37" w:rsidRDefault="0051537C" w:rsidP="004F0591">
      <w:pPr>
        <w:spacing w:after="160"/>
        <w:rPr>
          <w:lang w:val="en-GB" w:eastAsia="nl-BE"/>
        </w:rPr>
      </w:pPr>
    </w:p>
    <w:tbl>
      <w:tblPr>
        <w:tblStyle w:val="Tabellasemplice-3"/>
        <w:tblW w:w="9072" w:type="dxa"/>
        <w:tblLook w:val="04A0" w:firstRow="1" w:lastRow="0" w:firstColumn="1" w:lastColumn="0" w:noHBand="0" w:noVBand="1"/>
      </w:tblPr>
      <w:tblGrid>
        <w:gridCol w:w="1890"/>
        <w:gridCol w:w="7182"/>
      </w:tblGrid>
      <w:tr w:rsidR="0051537C" w:rsidRPr="00363A37" w14:paraId="30C4C19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76F91169" w14:textId="77777777" w:rsidR="0051537C" w:rsidRPr="00363A37" w:rsidRDefault="0051537C">
            <w:pPr>
              <w:spacing w:after="40"/>
              <w:rPr>
                <w:lang w:val="en-GB" w:eastAsia="nl-BE"/>
              </w:rPr>
            </w:pPr>
          </w:p>
        </w:tc>
        <w:tc>
          <w:tcPr>
            <w:tcW w:w="7182" w:type="dxa"/>
          </w:tcPr>
          <w:p w14:paraId="4C1DDD6F" w14:textId="01084EC7" w:rsidR="0051537C" w:rsidRPr="00363A37" w:rsidRDefault="0051537C">
            <w:pPr>
              <w:spacing w:after="40"/>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Production Registrars</w:t>
            </w:r>
          </w:p>
        </w:tc>
      </w:tr>
      <w:tr w:rsidR="0051537C" w:rsidRPr="00363A37" w14:paraId="5F5CDBB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42B424" w14:textId="20F89AC0" w:rsidR="0051537C" w:rsidRPr="00363A37" w:rsidRDefault="0044489F">
            <w:pPr>
              <w:spacing w:after="40"/>
              <w:rPr>
                <w:lang w:val="en-GB" w:eastAsia="nl-BE"/>
              </w:rPr>
            </w:pPr>
            <w:r w:rsidRPr="00363A37">
              <w:rPr>
                <w:caps w:val="0"/>
                <w:lang w:val="en-GB" w:eastAsia="nl-BE"/>
              </w:rPr>
              <w:t>Company name</w:t>
            </w:r>
          </w:p>
        </w:tc>
        <w:tc>
          <w:tcPr>
            <w:tcW w:w="7182" w:type="dxa"/>
          </w:tcPr>
          <w:p w14:paraId="2505821A"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222A61EF" w14:textId="77777777">
        <w:tc>
          <w:tcPr>
            <w:cnfStyle w:val="001000000000" w:firstRow="0" w:lastRow="0" w:firstColumn="1" w:lastColumn="0" w:oddVBand="0" w:evenVBand="0" w:oddHBand="0" w:evenHBand="0" w:firstRowFirstColumn="0" w:firstRowLastColumn="0" w:lastRowFirstColumn="0" w:lastRowLastColumn="0"/>
            <w:tcW w:w="0" w:type="auto"/>
          </w:tcPr>
          <w:p w14:paraId="0864CA47" w14:textId="766C45CE" w:rsidR="0051537C" w:rsidRPr="00363A37" w:rsidRDefault="0044489F">
            <w:pPr>
              <w:spacing w:after="40"/>
              <w:rPr>
                <w:lang w:val="en-GB" w:eastAsia="nl-BE"/>
              </w:rPr>
            </w:pPr>
            <w:r w:rsidRPr="00363A37">
              <w:rPr>
                <w:caps w:val="0"/>
                <w:lang w:val="en-GB" w:eastAsia="nl-BE"/>
              </w:rPr>
              <w:lastRenderedPageBreak/>
              <w:t>Contact person</w:t>
            </w:r>
          </w:p>
        </w:tc>
        <w:tc>
          <w:tcPr>
            <w:tcW w:w="7182" w:type="dxa"/>
          </w:tcPr>
          <w:p w14:paraId="1DB0C961"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4C5B335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FBE38B" w14:textId="60D50F58" w:rsidR="0051537C" w:rsidRPr="00363A37" w:rsidRDefault="0044489F">
            <w:pPr>
              <w:spacing w:after="40"/>
              <w:rPr>
                <w:lang w:val="en-GB" w:eastAsia="nl-BE"/>
              </w:rPr>
            </w:pPr>
            <w:r w:rsidRPr="00363A37">
              <w:rPr>
                <w:caps w:val="0"/>
                <w:lang w:val="en-GB" w:eastAsia="nl-BE"/>
              </w:rPr>
              <w:t>Department</w:t>
            </w:r>
          </w:p>
        </w:tc>
        <w:tc>
          <w:tcPr>
            <w:tcW w:w="7182" w:type="dxa"/>
          </w:tcPr>
          <w:p w14:paraId="30551D8B"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0C45E589" w14:textId="77777777">
        <w:tc>
          <w:tcPr>
            <w:cnfStyle w:val="001000000000" w:firstRow="0" w:lastRow="0" w:firstColumn="1" w:lastColumn="0" w:oddVBand="0" w:evenVBand="0" w:oddHBand="0" w:evenHBand="0" w:firstRowFirstColumn="0" w:firstRowLastColumn="0" w:lastRowFirstColumn="0" w:lastRowLastColumn="0"/>
            <w:tcW w:w="0" w:type="auto"/>
          </w:tcPr>
          <w:p w14:paraId="61CE56C4" w14:textId="59C24FC9" w:rsidR="0051537C" w:rsidRPr="00363A37" w:rsidRDefault="0044489F">
            <w:pPr>
              <w:spacing w:after="40"/>
              <w:rPr>
                <w:lang w:val="en-GB" w:eastAsia="nl-BE"/>
              </w:rPr>
            </w:pPr>
            <w:r w:rsidRPr="00363A37">
              <w:rPr>
                <w:caps w:val="0"/>
                <w:lang w:val="en-GB" w:eastAsia="nl-BE"/>
              </w:rPr>
              <w:t>Address</w:t>
            </w:r>
          </w:p>
        </w:tc>
        <w:tc>
          <w:tcPr>
            <w:tcW w:w="7182" w:type="dxa"/>
          </w:tcPr>
          <w:p w14:paraId="43E39131"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0A13878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837F59" w14:textId="5F24C0AF" w:rsidR="0051537C" w:rsidRPr="00363A37" w:rsidRDefault="0044489F">
            <w:pPr>
              <w:spacing w:after="40"/>
              <w:rPr>
                <w:lang w:val="en-GB" w:eastAsia="nl-BE"/>
              </w:rPr>
            </w:pPr>
            <w:r w:rsidRPr="00363A37">
              <w:rPr>
                <w:caps w:val="0"/>
                <w:lang w:val="en-GB" w:eastAsia="nl-BE"/>
              </w:rPr>
              <w:t>Phone number</w:t>
            </w:r>
          </w:p>
        </w:tc>
        <w:tc>
          <w:tcPr>
            <w:tcW w:w="7182" w:type="dxa"/>
          </w:tcPr>
          <w:p w14:paraId="7FB97D94"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2BC6CE91" w14:textId="77777777">
        <w:tc>
          <w:tcPr>
            <w:cnfStyle w:val="001000000000" w:firstRow="0" w:lastRow="0" w:firstColumn="1" w:lastColumn="0" w:oddVBand="0" w:evenVBand="0" w:oddHBand="0" w:evenHBand="0" w:firstRowFirstColumn="0" w:firstRowLastColumn="0" w:lastRowFirstColumn="0" w:lastRowLastColumn="0"/>
            <w:tcW w:w="0" w:type="auto"/>
          </w:tcPr>
          <w:p w14:paraId="2A43547C" w14:textId="5D701C03" w:rsidR="0051537C" w:rsidRPr="00363A37" w:rsidRDefault="0044489F">
            <w:pPr>
              <w:spacing w:after="40"/>
              <w:rPr>
                <w:lang w:val="en-GB" w:eastAsia="nl-BE"/>
              </w:rPr>
            </w:pPr>
            <w:r w:rsidRPr="00363A37">
              <w:rPr>
                <w:caps w:val="0"/>
                <w:lang w:val="en-GB" w:eastAsia="nl-BE"/>
              </w:rPr>
              <w:t>E-mail address</w:t>
            </w:r>
          </w:p>
        </w:tc>
        <w:tc>
          <w:tcPr>
            <w:tcW w:w="7182" w:type="dxa"/>
          </w:tcPr>
          <w:p w14:paraId="740CD7FC"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4D38537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EF596F" w14:textId="6E91AD89" w:rsidR="0051537C" w:rsidRPr="00363A37" w:rsidRDefault="0044489F">
            <w:pPr>
              <w:spacing w:after="40"/>
              <w:rPr>
                <w:lang w:val="en-GB" w:eastAsia="nl-BE"/>
              </w:rPr>
            </w:pPr>
            <w:r w:rsidRPr="00363A37">
              <w:rPr>
                <w:caps w:val="0"/>
                <w:lang w:val="en-GB" w:eastAsia="nl-BE"/>
              </w:rPr>
              <w:t>Website</w:t>
            </w:r>
          </w:p>
        </w:tc>
        <w:tc>
          <w:tcPr>
            <w:tcW w:w="7182" w:type="dxa"/>
          </w:tcPr>
          <w:p w14:paraId="6D46B91C"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bl>
    <w:p w14:paraId="6C6D5447" w14:textId="77777777" w:rsidR="0051537C" w:rsidRPr="00363A37" w:rsidRDefault="0051537C" w:rsidP="004F0591">
      <w:pPr>
        <w:spacing w:after="160"/>
        <w:rPr>
          <w:lang w:val="en-GB" w:eastAsia="nl-BE"/>
        </w:rPr>
      </w:pPr>
    </w:p>
    <w:tbl>
      <w:tblPr>
        <w:tblStyle w:val="Tabellasemplice-3"/>
        <w:tblW w:w="9072" w:type="dxa"/>
        <w:tblLook w:val="04A0" w:firstRow="1" w:lastRow="0" w:firstColumn="1" w:lastColumn="0" w:noHBand="0" w:noVBand="1"/>
      </w:tblPr>
      <w:tblGrid>
        <w:gridCol w:w="1890"/>
        <w:gridCol w:w="7182"/>
      </w:tblGrid>
      <w:tr w:rsidR="0051537C" w:rsidRPr="00363A37" w14:paraId="08171EE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5B0D792B" w14:textId="77777777" w:rsidR="0051537C" w:rsidRPr="00363A37" w:rsidRDefault="0051537C">
            <w:pPr>
              <w:spacing w:after="40"/>
              <w:rPr>
                <w:lang w:val="en-GB" w:eastAsia="nl-BE"/>
              </w:rPr>
            </w:pPr>
          </w:p>
        </w:tc>
        <w:tc>
          <w:tcPr>
            <w:tcW w:w="7182" w:type="dxa"/>
          </w:tcPr>
          <w:p w14:paraId="2EEE53F1" w14:textId="4F4624DF" w:rsidR="0051537C" w:rsidRPr="00363A37" w:rsidRDefault="0051537C">
            <w:pPr>
              <w:spacing w:after="40"/>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Production Auditors</w:t>
            </w:r>
          </w:p>
        </w:tc>
      </w:tr>
      <w:tr w:rsidR="0051537C" w:rsidRPr="00363A37" w14:paraId="61E124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09D317" w14:textId="41C04EBB" w:rsidR="0051537C" w:rsidRPr="00363A37" w:rsidRDefault="0044489F">
            <w:pPr>
              <w:spacing w:after="40"/>
              <w:rPr>
                <w:lang w:val="en-GB" w:eastAsia="nl-BE"/>
              </w:rPr>
            </w:pPr>
            <w:r w:rsidRPr="00363A37">
              <w:rPr>
                <w:caps w:val="0"/>
                <w:lang w:val="en-GB" w:eastAsia="nl-BE"/>
              </w:rPr>
              <w:t>Company name</w:t>
            </w:r>
          </w:p>
        </w:tc>
        <w:tc>
          <w:tcPr>
            <w:tcW w:w="7182" w:type="dxa"/>
          </w:tcPr>
          <w:p w14:paraId="65F4229F"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164B8118" w14:textId="77777777">
        <w:tc>
          <w:tcPr>
            <w:cnfStyle w:val="001000000000" w:firstRow="0" w:lastRow="0" w:firstColumn="1" w:lastColumn="0" w:oddVBand="0" w:evenVBand="0" w:oddHBand="0" w:evenHBand="0" w:firstRowFirstColumn="0" w:firstRowLastColumn="0" w:lastRowFirstColumn="0" w:lastRowLastColumn="0"/>
            <w:tcW w:w="0" w:type="auto"/>
          </w:tcPr>
          <w:p w14:paraId="15543DED" w14:textId="567715AD" w:rsidR="0051537C" w:rsidRPr="00363A37" w:rsidRDefault="0044489F">
            <w:pPr>
              <w:spacing w:after="40"/>
              <w:rPr>
                <w:lang w:val="en-GB" w:eastAsia="nl-BE"/>
              </w:rPr>
            </w:pPr>
            <w:r w:rsidRPr="00363A37">
              <w:rPr>
                <w:caps w:val="0"/>
                <w:lang w:val="en-GB" w:eastAsia="nl-BE"/>
              </w:rPr>
              <w:t>Contact person</w:t>
            </w:r>
          </w:p>
        </w:tc>
        <w:tc>
          <w:tcPr>
            <w:tcW w:w="7182" w:type="dxa"/>
          </w:tcPr>
          <w:p w14:paraId="5BD85BED"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33C222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A44212" w14:textId="35F19676" w:rsidR="0051537C" w:rsidRPr="00363A37" w:rsidRDefault="0044489F">
            <w:pPr>
              <w:spacing w:after="40"/>
              <w:rPr>
                <w:lang w:val="en-GB" w:eastAsia="nl-BE"/>
              </w:rPr>
            </w:pPr>
            <w:r w:rsidRPr="00363A37">
              <w:rPr>
                <w:caps w:val="0"/>
                <w:lang w:val="en-GB" w:eastAsia="nl-BE"/>
              </w:rPr>
              <w:t>Department</w:t>
            </w:r>
          </w:p>
        </w:tc>
        <w:tc>
          <w:tcPr>
            <w:tcW w:w="7182" w:type="dxa"/>
          </w:tcPr>
          <w:p w14:paraId="5D8789E6"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4F31953B" w14:textId="77777777">
        <w:tc>
          <w:tcPr>
            <w:cnfStyle w:val="001000000000" w:firstRow="0" w:lastRow="0" w:firstColumn="1" w:lastColumn="0" w:oddVBand="0" w:evenVBand="0" w:oddHBand="0" w:evenHBand="0" w:firstRowFirstColumn="0" w:firstRowLastColumn="0" w:lastRowFirstColumn="0" w:lastRowLastColumn="0"/>
            <w:tcW w:w="0" w:type="auto"/>
          </w:tcPr>
          <w:p w14:paraId="39BF1CE5" w14:textId="19D42DDB" w:rsidR="0051537C" w:rsidRPr="00363A37" w:rsidRDefault="0044489F">
            <w:pPr>
              <w:spacing w:after="40"/>
              <w:rPr>
                <w:lang w:val="en-GB" w:eastAsia="nl-BE"/>
              </w:rPr>
            </w:pPr>
            <w:r w:rsidRPr="00363A37">
              <w:rPr>
                <w:caps w:val="0"/>
                <w:lang w:val="en-GB" w:eastAsia="nl-BE"/>
              </w:rPr>
              <w:t>Address</w:t>
            </w:r>
          </w:p>
        </w:tc>
        <w:tc>
          <w:tcPr>
            <w:tcW w:w="7182" w:type="dxa"/>
          </w:tcPr>
          <w:p w14:paraId="73C45D06"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3673B58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36E18F" w14:textId="3A1E2308" w:rsidR="0051537C" w:rsidRPr="00363A37" w:rsidRDefault="0044489F">
            <w:pPr>
              <w:spacing w:after="40"/>
              <w:rPr>
                <w:lang w:val="en-GB" w:eastAsia="nl-BE"/>
              </w:rPr>
            </w:pPr>
            <w:r w:rsidRPr="00363A37">
              <w:rPr>
                <w:caps w:val="0"/>
                <w:lang w:val="en-GB" w:eastAsia="nl-BE"/>
              </w:rPr>
              <w:t>Phone number</w:t>
            </w:r>
          </w:p>
        </w:tc>
        <w:tc>
          <w:tcPr>
            <w:tcW w:w="7182" w:type="dxa"/>
          </w:tcPr>
          <w:p w14:paraId="2077FEB9"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419958B9" w14:textId="77777777">
        <w:tc>
          <w:tcPr>
            <w:cnfStyle w:val="001000000000" w:firstRow="0" w:lastRow="0" w:firstColumn="1" w:lastColumn="0" w:oddVBand="0" w:evenVBand="0" w:oddHBand="0" w:evenHBand="0" w:firstRowFirstColumn="0" w:firstRowLastColumn="0" w:lastRowFirstColumn="0" w:lastRowLastColumn="0"/>
            <w:tcW w:w="0" w:type="auto"/>
          </w:tcPr>
          <w:p w14:paraId="1007F056" w14:textId="00F16611" w:rsidR="0051537C" w:rsidRPr="00363A37" w:rsidRDefault="0044489F">
            <w:pPr>
              <w:spacing w:after="40"/>
              <w:rPr>
                <w:lang w:val="en-GB" w:eastAsia="nl-BE"/>
              </w:rPr>
            </w:pPr>
            <w:r w:rsidRPr="00363A37">
              <w:rPr>
                <w:caps w:val="0"/>
                <w:lang w:val="en-GB" w:eastAsia="nl-BE"/>
              </w:rPr>
              <w:t>E-mail address</w:t>
            </w:r>
          </w:p>
        </w:tc>
        <w:tc>
          <w:tcPr>
            <w:tcW w:w="7182" w:type="dxa"/>
          </w:tcPr>
          <w:p w14:paraId="1B9BC320"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0C4D313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ED9098" w14:textId="425C974A" w:rsidR="0051537C" w:rsidRPr="00363A37" w:rsidRDefault="0044489F">
            <w:pPr>
              <w:spacing w:after="40"/>
              <w:rPr>
                <w:lang w:val="en-GB" w:eastAsia="nl-BE"/>
              </w:rPr>
            </w:pPr>
            <w:r w:rsidRPr="00363A37">
              <w:rPr>
                <w:caps w:val="0"/>
                <w:lang w:val="en-GB" w:eastAsia="nl-BE"/>
              </w:rPr>
              <w:t>Website</w:t>
            </w:r>
          </w:p>
        </w:tc>
        <w:tc>
          <w:tcPr>
            <w:tcW w:w="7182" w:type="dxa"/>
          </w:tcPr>
          <w:p w14:paraId="5ED0D376"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bl>
    <w:p w14:paraId="790FDC61" w14:textId="77777777" w:rsidR="0051537C" w:rsidRPr="00363A37" w:rsidRDefault="0051537C" w:rsidP="004F0591">
      <w:pPr>
        <w:spacing w:after="160"/>
        <w:rPr>
          <w:lang w:val="en-GB" w:eastAsia="nl-BE"/>
        </w:rPr>
      </w:pPr>
    </w:p>
    <w:tbl>
      <w:tblPr>
        <w:tblStyle w:val="Tabellasemplice-3"/>
        <w:tblW w:w="9072" w:type="dxa"/>
        <w:tblLook w:val="04A0" w:firstRow="1" w:lastRow="0" w:firstColumn="1" w:lastColumn="0" w:noHBand="0" w:noVBand="1"/>
      </w:tblPr>
      <w:tblGrid>
        <w:gridCol w:w="1890"/>
        <w:gridCol w:w="7182"/>
      </w:tblGrid>
      <w:tr w:rsidR="0051537C" w:rsidRPr="00363A37" w14:paraId="307E22B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763612FC" w14:textId="77777777" w:rsidR="0051537C" w:rsidRPr="00363A37" w:rsidRDefault="0051537C">
            <w:pPr>
              <w:spacing w:after="40"/>
              <w:rPr>
                <w:lang w:val="en-GB" w:eastAsia="nl-BE"/>
              </w:rPr>
            </w:pPr>
          </w:p>
        </w:tc>
        <w:tc>
          <w:tcPr>
            <w:tcW w:w="7182" w:type="dxa"/>
          </w:tcPr>
          <w:p w14:paraId="138355C5" w14:textId="546F1AC9" w:rsidR="0051537C" w:rsidRPr="00363A37" w:rsidRDefault="0051537C">
            <w:pPr>
              <w:spacing w:after="40"/>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Measurement Bodies</w:t>
            </w:r>
          </w:p>
        </w:tc>
      </w:tr>
      <w:tr w:rsidR="0051537C" w:rsidRPr="00363A37" w14:paraId="46A1AD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075AAA" w14:textId="07057376" w:rsidR="0051537C" w:rsidRPr="00363A37" w:rsidRDefault="0044489F">
            <w:pPr>
              <w:spacing w:after="40"/>
              <w:rPr>
                <w:lang w:val="en-GB" w:eastAsia="nl-BE"/>
              </w:rPr>
            </w:pPr>
            <w:r w:rsidRPr="00363A37">
              <w:rPr>
                <w:caps w:val="0"/>
                <w:lang w:val="en-GB" w:eastAsia="nl-BE"/>
              </w:rPr>
              <w:t>Company name</w:t>
            </w:r>
          </w:p>
        </w:tc>
        <w:tc>
          <w:tcPr>
            <w:tcW w:w="7182" w:type="dxa"/>
          </w:tcPr>
          <w:p w14:paraId="1F2E19D4"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71B6E570" w14:textId="77777777">
        <w:tc>
          <w:tcPr>
            <w:cnfStyle w:val="001000000000" w:firstRow="0" w:lastRow="0" w:firstColumn="1" w:lastColumn="0" w:oddVBand="0" w:evenVBand="0" w:oddHBand="0" w:evenHBand="0" w:firstRowFirstColumn="0" w:firstRowLastColumn="0" w:lastRowFirstColumn="0" w:lastRowLastColumn="0"/>
            <w:tcW w:w="0" w:type="auto"/>
          </w:tcPr>
          <w:p w14:paraId="4386755A" w14:textId="4E4E0199" w:rsidR="0051537C" w:rsidRPr="00363A37" w:rsidRDefault="0044489F">
            <w:pPr>
              <w:spacing w:after="40"/>
              <w:rPr>
                <w:lang w:val="en-GB" w:eastAsia="nl-BE"/>
              </w:rPr>
            </w:pPr>
            <w:r w:rsidRPr="00363A37">
              <w:rPr>
                <w:caps w:val="0"/>
                <w:lang w:val="en-GB" w:eastAsia="nl-BE"/>
              </w:rPr>
              <w:t>Contact person</w:t>
            </w:r>
          </w:p>
        </w:tc>
        <w:tc>
          <w:tcPr>
            <w:tcW w:w="7182" w:type="dxa"/>
          </w:tcPr>
          <w:p w14:paraId="1850E03B"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0F90DB3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8CE7C3" w14:textId="167CE21A" w:rsidR="0051537C" w:rsidRPr="00363A37" w:rsidRDefault="0044489F">
            <w:pPr>
              <w:spacing w:after="40"/>
              <w:rPr>
                <w:lang w:val="en-GB" w:eastAsia="nl-BE"/>
              </w:rPr>
            </w:pPr>
            <w:r w:rsidRPr="00363A37">
              <w:rPr>
                <w:caps w:val="0"/>
                <w:lang w:val="en-GB" w:eastAsia="nl-BE"/>
              </w:rPr>
              <w:t>Department</w:t>
            </w:r>
          </w:p>
        </w:tc>
        <w:tc>
          <w:tcPr>
            <w:tcW w:w="7182" w:type="dxa"/>
          </w:tcPr>
          <w:p w14:paraId="08A3D0E0"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0A505519" w14:textId="77777777">
        <w:tc>
          <w:tcPr>
            <w:cnfStyle w:val="001000000000" w:firstRow="0" w:lastRow="0" w:firstColumn="1" w:lastColumn="0" w:oddVBand="0" w:evenVBand="0" w:oddHBand="0" w:evenHBand="0" w:firstRowFirstColumn="0" w:firstRowLastColumn="0" w:lastRowFirstColumn="0" w:lastRowLastColumn="0"/>
            <w:tcW w:w="0" w:type="auto"/>
          </w:tcPr>
          <w:p w14:paraId="4336D5E0" w14:textId="5F5E5D07" w:rsidR="0051537C" w:rsidRPr="00363A37" w:rsidRDefault="0044489F">
            <w:pPr>
              <w:spacing w:after="40"/>
              <w:rPr>
                <w:lang w:val="en-GB" w:eastAsia="nl-BE"/>
              </w:rPr>
            </w:pPr>
            <w:r w:rsidRPr="00363A37">
              <w:rPr>
                <w:caps w:val="0"/>
                <w:lang w:val="en-GB" w:eastAsia="nl-BE"/>
              </w:rPr>
              <w:t>Address</w:t>
            </w:r>
          </w:p>
        </w:tc>
        <w:tc>
          <w:tcPr>
            <w:tcW w:w="7182" w:type="dxa"/>
          </w:tcPr>
          <w:p w14:paraId="29B7C6BF"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090EBE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DD4D0A" w14:textId="21119830" w:rsidR="0051537C" w:rsidRPr="00363A37" w:rsidRDefault="0044489F">
            <w:pPr>
              <w:spacing w:after="40"/>
              <w:rPr>
                <w:lang w:val="en-GB" w:eastAsia="nl-BE"/>
              </w:rPr>
            </w:pPr>
            <w:r w:rsidRPr="00363A37">
              <w:rPr>
                <w:caps w:val="0"/>
                <w:lang w:val="en-GB" w:eastAsia="nl-BE"/>
              </w:rPr>
              <w:t>Phone number</w:t>
            </w:r>
          </w:p>
        </w:tc>
        <w:tc>
          <w:tcPr>
            <w:tcW w:w="7182" w:type="dxa"/>
          </w:tcPr>
          <w:p w14:paraId="32E151E0"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01109789" w14:textId="77777777">
        <w:tc>
          <w:tcPr>
            <w:cnfStyle w:val="001000000000" w:firstRow="0" w:lastRow="0" w:firstColumn="1" w:lastColumn="0" w:oddVBand="0" w:evenVBand="0" w:oddHBand="0" w:evenHBand="0" w:firstRowFirstColumn="0" w:firstRowLastColumn="0" w:lastRowFirstColumn="0" w:lastRowLastColumn="0"/>
            <w:tcW w:w="0" w:type="auto"/>
          </w:tcPr>
          <w:p w14:paraId="15B553C1" w14:textId="41472ECF" w:rsidR="0051537C" w:rsidRPr="00363A37" w:rsidRDefault="0044489F">
            <w:pPr>
              <w:spacing w:after="40"/>
              <w:rPr>
                <w:lang w:val="en-GB" w:eastAsia="nl-BE"/>
              </w:rPr>
            </w:pPr>
            <w:r w:rsidRPr="00363A37">
              <w:rPr>
                <w:caps w:val="0"/>
                <w:lang w:val="en-GB" w:eastAsia="nl-BE"/>
              </w:rPr>
              <w:t>E-mail address</w:t>
            </w:r>
          </w:p>
        </w:tc>
        <w:tc>
          <w:tcPr>
            <w:tcW w:w="7182" w:type="dxa"/>
          </w:tcPr>
          <w:p w14:paraId="685ADE57"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53E1EC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9213C5" w14:textId="1D7E4BF8" w:rsidR="0051537C" w:rsidRPr="00363A37" w:rsidRDefault="0044489F">
            <w:pPr>
              <w:spacing w:after="40"/>
              <w:rPr>
                <w:lang w:val="en-GB" w:eastAsia="nl-BE"/>
              </w:rPr>
            </w:pPr>
            <w:r w:rsidRPr="00363A37">
              <w:rPr>
                <w:caps w:val="0"/>
                <w:lang w:val="en-GB" w:eastAsia="nl-BE"/>
              </w:rPr>
              <w:t>Website</w:t>
            </w:r>
          </w:p>
        </w:tc>
        <w:tc>
          <w:tcPr>
            <w:tcW w:w="7182" w:type="dxa"/>
          </w:tcPr>
          <w:p w14:paraId="230D64D4"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bl>
    <w:p w14:paraId="7A2E99FF" w14:textId="77777777" w:rsidR="0051537C" w:rsidRDefault="0051537C" w:rsidP="004F0591">
      <w:pPr>
        <w:spacing w:after="160"/>
        <w:rPr>
          <w:lang w:val="en-GB" w:eastAsia="nl-BE"/>
        </w:rPr>
      </w:pPr>
    </w:p>
    <w:tbl>
      <w:tblPr>
        <w:tblStyle w:val="Tabellasemplice-3"/>
        <w:tblW w:w="9072" w:type="dxa"/>
        <w:tblLook w:val="04A0" w:firstRow="1" w:lastRow="0" w:firstColumn="1" w:lastColumn="0" w:noHBand="0" w:noVBand="1"/>
      </w:tblPr>
      <w:tblGrid>
        <w:gridCol w:w="1890"/>
        <w:gridCol w:w="7182"/>
      </w:tblGrid>
      <w:tr w:rsidR="00631B7E" w:rsidRPr="00B12AAC" w14:paraId="47B69354"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7C4909A5" w14:textId="77777777" w:rsidR="00631B7E" w:rsidRPr="00363A37" w:rsidRDefault="00631B7E">
            <w:pPr>
              <w:spacing w:after="40"/>
              <w:rPr>
                <w:lang w:val="en-GB" w:eastAsia="nl-BE"/>
              </w:rPr>
            </w:pPr>
          </w:p>
        </w:tc>
        <w:tc>
          <w:tcPr>
            <w:tcW w:w="7182" w:type="dxa"/>
          </w:tcPr>
          <w:p w14:paraId="1903F40F" w14:textId="4CC1B02C" w:rsidR="00631B7E" w:rsidRPr="00363A37" w:rsidRDefault="00DD662A">
            <w:pPr>
              <w:spacing w:after="40"/>
              <w:cnfStyle w:val="100000000000" w:firstRow="1" w:lastRow="0" w:firstColumn="0" w:lastColumn="0" w:oddVBand="0" w:evenVBand="0" w:oddHBand="0" w:evenHBand="0" w:firstRowFirstColumn="0" w:firstRowLastColumn="0" w:lastRowFirstColumn="0" w:lastRowLastColumn="0"/>
              <w:rPr>
                <w:lang w:val="en-GB" w:eastAsia="nl-BE"/>
              </w:rPr>
            </w:pPr>
            <w:r>
              <w:rPr>
                <w:lang w:val="en-GB"/>
              </w:rPr>
              <w:t>competent authority for supervision of disclosure of the origin of energy</w:t>
            </w:r>
          </w:p>
        </w:tc>
      </w:tr>
      <w:tr w:rsidR="00631B7E" w:rsidRPr="00363A37" w14:paraId="45AF4C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3ED9FA" w14:textId="77777777" w:rsidR="00631B7E" w:rsidRPr="00363A37" w:rsidRDefault="00631B7E">
            <w:pPr>
              <w:spacing w:after="40"/>
              <w:rPr>
                <w:lang w:val="en-GB" w:eastAsia="nl-BE"/>
              </w:rPr>
            </w:pPr>
            <w:r w:rsidRPr="00363A37">
              <w:rPr>
                <w:caps w:val="0"/>
                <w:lang w:val="en-GB" w:eastAsia="nl-BE"/>
              </w:rPr>
              <w:t>Company name</w:t>
            </w:r>
          </w:p>
        </w:tc>
        <w:tc>
          <w:tcPr>
            <w:tcW w:w="7182" w:type="dxa"/>
          </w:tcPr>
          <w:p w14:paraId="003D2B35" w14:textId="77777777" w:rsidR="00631B7E" w:rsidRPr="00363A37" w:rsidRDefault="00631B7E">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631B7E" w:rsidRPr="00363A37" w14:paraId="3AAD354C" w14:textId="77777777">
        <w:tc>
          <w:tcPr>
            <w:cnfStyle w:val="001000000000" w:firstRow="0" w:lastRow="0" w:firstColumn="1" w:lastColumn="0" w:oddVBand="0" w:evenVBand="0" w:oddHBand="0" w:evenHBand="0" w:firstRowFirstColumn="0" w:firstRowLastColumn="0" w:lastRowFirstColumn="0" w:lastRowLastColumn="0"/>
            <w:tcW w:w="0" w:type="auto"/>
          </w:tcPr>
          <w:p w14:paraId="71167F79" w14:textId="77777777" w:rsidR="00631B7E" w:rsidRPr="00363A37" w:rsidRDefault="00631B7E">
            <w:pPr>
              <w:spacing w:after="40"/>
              <w:rPr>
                <w:lang w:val="en-GB" w:eastAsia="nl-BE"/>
              </w:rPr>
            </w:pPr>
            <w:r w:rsidRPr="00363A37">
              <w:rPr>
                <w:caps w:val="0"/>
                <w:lang w:val="en-GB" w:eastAsia="nl-BE"/>
              </w:rPr>
              <w:t>Contact person</w:t>
            </w:r>
          </w:p>
        </w:tc>
        <w:tc>
          <w:tcPr>
            <w:tcW w:w="7182" w:type="dxa"/>
          </w:tcPr>
          <w:p w14:paraId="07253D4C" w14:textId="77777777" w:rsidR="00631B7E" w:rsidRPr="00363A37" w:rsidRDefault="00631B7E">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631B7E" w:rsidRPr="00363A37" w14:paraId="54D58E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E2704A" w14:textId="77777777" w:rsidR="00631B7E" w:rsidRPr="00363A37" w:rsidRDefault="00631B7E">
            <w:pPr>
              <w:spacing w:after="40"/>
              <w:rPr>
                <w:lang w:val="en-GB" w:eastAsia="nl-BE"/>
              </w:rPr>
            </w:pPr>
            <w:r w:rsidRPr="00363A37">
              <w:rPr>
                <w:caps w:val="0"/>
                <w:lang w:val="en-GB" w:eastAsia="nl-BE"/>
              </w:rPr>
              <w:t>Department</w:t>
            </w:r>
          </w:p>
        </w:tc>
        <w:tc>
          <w:tcPr>
            <w:tcW w:w="7182" w:type="dxa"/>
          </w:tcPr>
          <w:p w14:paraId="06FA8BE5" w14:textId="77777777" w:rsidR="00631B7E" w:rsidRPr="00363A37" w:rsidRDefault="00631B7E">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631B7E" w:rsidRPr="00363A37" w14:paraId="42921427" w14:textId="77777777">
        <w:tc>
          <w:tcPr>
            <w:cnfStyle w:val="001000000000" w:firstRow="0" w:lastRow="0" w:firstColumn="1" w:lastColumn="0" w:oddVBand="0" w:evenVBand="0" w:oddHBand="0" w:evenHBand="0" w:firstRowFirstColumn="0" w:firstRowLastColumn="0" w:lastRowFirstColumn="0" w:lastRowLastColumn="0"/>
            <w:tcW w:w="0" w:type="auto"/>
          </w:tcPr>
          <w:p w14:paraId="1FD55587" w14:textId="77777777" w:rsidR="00631B7E" w:rsidRPr="00363A37" w:rsidRDefault="00631B7E">
            <w:pPr>
              <w:spacing w:after="40"/>
              <w:rPr>
                <w:lang w:val="en-GB" w:eastAsia="nl-BE"/>
              </w:rPr>
            </w:pPr>
            <w:r w:rsidRPr="00363A37">
              <w:rPr>
                <w:caps w:val="0"/>
                <w:lang w:val="en-GB" w:eastAsia="nl-BE"/>
              </w:rPr>
              <w:t>Address</w:t>
            </w:r>
          </w:p>
        </w:tc>
        <w:tc>
          <w:tcPr>
            <w:tcW w:w="7182" w:type="dxa"/>
          </w:tcPr>
          <w:p w14:paraId="563ECED8" w14:textId="77777777" w:rsidR="00631B7E" w:rsidRPr="00363A37" w:rsidRDefault="00631B7E">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631B7E" w:rsidRPr="00363A37" w14:paraId="3E92AB0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1BF448" w14:textId="77777777" w:rsidR="00631B7E" w:rsidRPr="00363A37" w:rsidRDefault="00631B7E">
            <w:pPr>
              <w:spacing w:after="40"/>
              <w:rPr>
                <w:lang w:val="en-GB" w:eastAsia="nl-BE"/>
              </w:rPr>
            </w:pPr>
            <w:r w:rsidRPr="00363A37">
              <w:rPr>
                <w:caps w:val="0"/>
                <w:lang w:val="en-GB" w:eastAsia="nl-BE"/>
              </w:rPr>
              <w:t>Phone number</w:t>
            </w:r>
          </w:p>
        </w:tc>
        <w:tc>
          <w:tcPr>
            <w:tcW w:w="7182" w:type="dxa"/>
          </w:tcPr>
          <w:p w14:paraId="40775F60" w14:textId="77777777" w:rsidR="00631B7E" w:rsidRPr="00363A37" w:rsidRDefault="00631B7E">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631B7E" w:rsidRPr="00363A37" w14:paraId="3E607A36" w14:textId="77777777">
        <w:tc>
          <w:tcPr>
            <w:cnfStyle w:val="001000000000" w:firstRow="0" w:lastRow="0" w:firstColumn="1" w:lastColumn="0" w:oddVBand="0" w:evenVBand="0" w:oddHBand="0" w:evenHBand="0" w:firstRowFirstColumn="0" w:firstRowLastColumn="0" w:lastRowFirstColumn="0" w:lastRowLastColumn="0"/>
            <w:tcW w:w="0" w:type="auto"/>
          </w:tcPr>
          <w:p w14:paraId="1BB844D9" w14:textId="77777777" w:rsidR="00631B7E" w:rsidRPr="00363A37" w:rsidRDefault="00631B7E">
            <w:pPr>
              <w:spacing w:after="40"/>
              <w:rPr>
                <w:lang w:val="en-GB" w:eastAsia="nl-BE"/>
              </w:rPr>
            </w:pPr>
            <w:r w:rsidRPr="00363A37">
              <w:rPr>
                <w:caps w:val="0"/>
                <w:lang w:val="en-GB" w:eastAsia="nl-BE"/>
              </w:rPr>
              <w:t>E-mail address</w:t>
            </w:r>
          </w:p>
        </w:tc>
        <w:tc>
          <w:tcPr>
            <w:tcW w:w="7182" w:type="dxa"/>
          </w:tcPr>
          <w:p w14:paraId="073604BD" w14:textId="77777777" w:rsidR="00631B7E" w:rsidRPr="00363A37" w:rsidRDefault="00631B7E">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631B7E" w:rsidRPr="00363A37" w14:paraId="3FA0467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3D4243" w14:textId="77777777" w:rsidR="00631B7E" w:rsidRPr="00363A37" w:rsidRDefault="00631B7E">
            <w:pPr>
              <w:spacing w:after="40"/>
              <w:rPr>
                <w:lang w:val="en-GB" w:eastAsia="nl-BE"/>
              </w:rPr>
            </w:pPr>
            <w:r w:rsidRPr="00363A37">
              <w:rPr>
                <w:caps w:val="0"/>
                <w:lang w:val="en-GB" w:eastAsia="nl-BE"/>
              </w:rPr>
              <w:t>Website</w:t>
            </w:r>
          </w:p>
        </w:tc>
        <w:tc>
          <w:tcPr>
            <w:tcW w:w="7182" w:type="dxa"/>
          </w:tcPr>
          <w:p w14:paraId="4723B33F" w14:textId="77777777" w:rsidR="00631B7E" w:rsidRPr="00363A37" w:rsidRDefault="00631B7E">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bl>
    <w:p w14:paraId="0C911D46" w14:textId="77777777" w:rsidR="00631B7E" w:rsidRDefault="00631B7E" w:rsidP="004F0591">
      <w:pPr>
        <w:spacing w:after="160"/>
        <w:rPr>
          <w:lang w:val="en-GB" w:eastAsia="nl-BE"/>
        </w:rPr>
      </w:pPr>
    </w:p>
    <w:p w14:paraId="14D7FABF" w14:textId="77777777" w:rsidR="00631B7E" w:rsidRPr="00363A37" w:rsidRDefault="00631B7E" w:rsidP="004F0591">
      <w:pPr>
        <w:spacing w:after="160"/>
        <w:rPr>
          <w:lang w:val="en-GB" w:eastAsia="nl-BE"/>
        </w:rPr>
      </w:pPr>
    </w:p>
    <w:tbl>
      <w:tblPr>
        <w:tblStyle w:val="Tabellasemplice-3"/>
        <w:tblW w:w="9072" w:type="dxa"/>
        <w:tblLook w:val="04A0" w:firstRow="1" w:lastRow="0" w:firstColumn="1" w:lastColumn="0" w:noHBand="0" w:noVBand="1"/>
      </w:tblPr>
      <w:tblGrid>
        <w:gridCol w:w="1890"/>
        <w:gridCol w:w="7182"/>
      </w:tblGrid>
      <w:tr w:rsidR="0044489F" w:rsidRPr="00363A37" w14:paraId="1F4941C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0C7D22D3" w14:textId="77777777" w:rsidR="0044489F" w:rsidRPr="00363A37" w:rsidRDefault="0044489F">
            <w:pPr>
              <w:spacing w:after="40"/>
              <w:rPr>
                <w:lang w:val="en-GB" w:eastAsia="nl-BE"/>
              </w:rPr>
            </w:pPr>
          </w:p>
        </w:tc>
        <w:tc>
          <w:tcPr>
            <w:tcW w:w="7182" w:type="dxa"/>
          </w:tcPr>
          <w:p w14:paraId="37ADBD70" w14:textId="6F598F61" w:rsidR="0044489F" w:rsidRPr="00363A37" w:rsidRDefault="0044489F">
            <w:pPr>
              <w:spacing w:after="40"/>
              <w:cnfStyle w:val="100000000000" w:firstRow="1" w:lastRow="0" w:firstColumn="0" w:lastColumn="0" w:oddVBand="0" w:evenVBand="0" w:oddHBand="0" w:evenHBand="0" w:firstRowFirstColumn="0" w:firstRowLastColumn="0" w:lastRowFirstColumn="0" w:lastRowLastColumn="0"/>
              <w:rPr>
                <w:i/>
                <w:iCs/>
                <w:lang w:val="en-GB" w:eastAsia="nl-BE"/>
              </w:rPr>
            </w:pPr>
            <w:r w:rsidRPr="00363A37">
              <w:rPr>
                <w:i/>
                <w:iCs/>
                <w:lang w:val="en-GB" w:eastAsia="nl-BE"/>
              </w:rPr>
              <w:t>[Other]</w:t>
            </w:r>
          </w:p>
        </w:tc>
      </w:tr>
      <w:tr w:rsidR="0044489F" w:rsidRPr="00363A37" w14:paraId="1D2172E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6D9C87" w14:textId="710B9DD7" w:rsidR="0044489F" w:rsidRPr="00363A37" w:rsidRDefault="0044489F">
            <w:pPr>
              <w:spacing w:after="40"/>
              <w:rPr>
                <w:lang w:val="en-GB" w:eastAsia="nl-BE"/>
              </w:rPr>
            </w:pPr>
            <w:r w:rsidRPr="00363A37">
              <w:rPr>
                <w:caps w:val="0"/>
                <w:lang w:val="en-GB" w:eastAsia="nl-BE"/>
              </w:rPr>
              <w:t>Company name</w:t>
            </w:r>
          </w:p>
        </w:tc>
        <w:tc>
          <w:tcPr>
            <w:tcW w:w="7182" w:type="dxa"/>
          </w:tcPr>
          <w:p w14:paraId="001ABF17" w14:textId="77777777" w:rsidR="0044489F" w:rsidRPr="00363A37" w:rsidRDefault="0044489F">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44489F" w:rsidRPr="00363A37" w14:paraId="1A1A6B86" w14:textId="77777777">
        <w:tc>
          <w:tcPr>
            <w:cnfStyle w:val="001000000000" w:firstRow="0" w:lastRow="0" w:firstColumn="1" w:lastColumn="0" w:oddVBand="0" w:evenVBand="0" w:oddHBand="0" w:evenHBand="0" w:firstRowFirstColumn="0" w:firstRowLastColumn="0" w:lastRowFirstColumn="0" w:lastRowLastColumn="0"/>
            <w:tcW w:w="0" w:type="auto"/>
          </w:tcPr>
          <w:p w14:paraId="2740EAF2" w14:textId="29A95C57" w:rsidR="0044489F" w:rsidRPr="00363A37" w:rsidRDefault="0044489F">
            <w:pPr>
              <w:spacing w:after="40"/>
              <w:rPr>
                <w:lang w:val="en-GB" w:eastAsia="nl-BE"/>
              </w:rPr>
            </w:pPr>
            <w:r w:rsidRPr="00363A37">
              <w:rPr>
                <w:caps w:val="0"/>
                <w:lang w:val="en-GB" w:eastAsia="nl-BE"/>
              </w:rPr>
              <w:t>Contact person</w:t>
            </w:r>
          </w:p>
        </w:tc>
        <w:tc>
          <w:tcPr>
            <w:tcW w:w="7182" w:type="dxa"/>
          </w:tcPr>
          <w:p w14:paraId="0082198A" w14:textId="77777777" w:rsidR="0044489F" w:rsidRPr="00363A37" w:rsidRDefault="0044489F">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44489F" w:rsidRPr="00363A37" w14:paraId="318A4A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9BA37D" w14:textId="2C874C53" w:rsidR="0044489F" w:rsidRPr="00363A37" w:rsidRDefault="0044489F">
            <w:pPr>
              <w:spacing w:after="40"/>
              <w:rPr>
                <w:lang w:val="en-GB" w:eastAsia="nl-BE"/>
              </w:rPr>
            </w:pPr>
            <w:r w:rsidRPr="00363A37">
              <w:rPr>
                <w:caps w:val="0"/>
                <w:lang w:val="en-GB" w:eastAsia="nl-BE"/>
              </w:rPr>
              <w:t>Department</w:t>
            </w:r>
          </w:p>
        </w:tc>
        <w:tc>
          <w:tcPr>
            <w:tcW w:w="7182" w:type="dxa"/>
          </w:tcPr>
          <w:p w14:paraId="27DBAD0B" w14:textId="77777777" w:rsidR="0044489F" w:rsidRPr="00363A37" w:rsidRDefault="0044489F">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44489F" w:rsidRPr="00363A37" w14:paraId="37B66632" w14:textId="77777777">
        <w:tc>
          <w:tcPr>
            <w:cnfStyle w:val="001000000000" w:firstRow="0" w:lastRow="0" w:firstColumn="1" w:lastColumn="0" w:oddVBand="0" w:evenVBand="0" w:oddHBand="0" w:evenHBand="0" w:firstRowFirstColumn="0" w:firstRowLastColumn="0" w:lastRowFirstColumn="0" w:lastRowLastColumn="0"/>
            <w:tcW w:w="0" w:type="auto"/>
          </w:tcPr>
          <w:p w14:paraId="2163FAAB" w14:textId="3C95AC3D" w:rsidR="0044489F" w:rsidRPr="00363A37" w:rsidRDefault="0044489F">
            <w:pPr>
              <w:spacing w:after="40"/>
              <w:rPr>
                <w:lang w:val="en-GB" w:eastAsia="nl-BE"/>
              </w:rPr>
            </w:pPr>
            <w:r w:rsidRPr="00363A37">
              <w:rPr>
                <w:caps w:val="0"/>
                <w:lang w:val="en-GB" w:eastAsia="nl-BE"/>
              </w:rPr>
              <w:lastRenderedPageBreak/>
              <w:t>Address</w:t>
            </w:r>
          </w:p>
        </w:tc>
        <w:tc>
          <w:tcPr>
            <w:tcW w:w="7182" w:type="dxa"/>
          </w:tcPr>
          <w:p w14:paraId="139434B3" w14:textId="77777777" w:rsidR="0044489F" w:rsidRPr="00363A37" w:rsidRDefault="0044489F">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44489F" w:rsidRPr="00363A37" w14:paraId="46A2846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7B5FF8" w14:textId="48C0A19A" w:rsidR="0044489F" w:rsidRPr="00363A37" w:rsidRDefault="0044489F">
            <w:pPr>
              <w:spacing w:after="40"/>
              <w:rPr>
                <w:lang w:val="en-GB" w:eastAsia="nl-BE"/>
              </w:rPr>
            </w:pPr>
            <w:r w:rsidRPr="00363A37">
              <w:rPr>
                <w:caps w:val="0"/>
                <w:lang w:val="en-GB" w:eastAsia="nl-BE"/>
              </w:rPr>
              <w:t>Phone number</w:t>
            </w:r>
          </w:p>
        </w:tc>
        <w:tc>
          <w:tcPr>
            <w:tcW w:w="7182" w:type="dxa"/>
          </w:tcPr>
          <w:p w14:paraId="771DA07B" w14:textId="77777777" w:rsidR="0044489F" w:rsidRPr="00363A37" w:rsidRDefault="0044489F">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44489F" w:rsidRPr="00363A37" w14:paraId="409EEB8A" w14:textId="77777777">
        <w:tc>
          <w:tcPr>
            <w:cnfStyle w:val="001000000000" w:firstRow="0" w:lastRow="0" w:firstColumn="1" w:lastColumn="0" w:oddVBand="0" w:evenVBand="0" w:oddHBand="0" w:evenHBand="0" w:firstRowFirstColumn="0" w:firstRowLastColumn="0" w:lastRowFirstColumn="0" w:lastRowLastColumn="0"/>
            <w:tcW w:w="0" w:type="auto"/>
          </w:tcPr>
          <w:p w14:paraId="63BDFE51" w14:textId="3EEF304F" w:rsidR="0044489F" w:rsidRPr="00363A37" w:rsidRDefault="0044489F">
            <w:pPr>
              <w:spacing w:after="40"/>
              <w:rPr>
                <w:lang w:val="en-GB" w:eastAsia="nl-BE"/>
              </w:rPr>
            </w:pPr>
            <w:r w:rsidRPr="00363A37">
              <w:rPr>
                <w:caps w:val="0"/>
                <w:lang w:val="en-GB" w:eastAsia="nl-BE"/>
              </w:rPr>
              <w:t>E-mail address</w:t>
            </w:r>
          </w:p>
        </w:tc>
        <w:tc>
          <w:tcPr>
            <w:tcW w:w="7182" w:type="dxa"/>
          </w:tcPr>
          <w:p w14:paraId="0AD24B49" w14:textId="77777777" w:rsidR="0044489F" w:rsidRPr="00363A37" w:rsidRDefault="0044489F">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44489F" w:rsidRPr="00363A37" w14:paraId="3EC799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ED391" w14:textId="6B179B17" w:rsidR="0044489F" w:rsidRPr="00363A37" w:rsidRDefault="0044489F">
            <w:pPr>
              <w:spacing w:after="40"/>
              <w:rPr>
                <w:lang w:val="en-GB" w:eastAsia="nl-BE"/>
              </w:rPr>
            </w:pPr>
            <w:r w:rsidRPr="00363A37">
              <w:rPr>
                <w:caps w:val="0"/>
                <w:lang w:val="en-GB" w:eastAsia="nl-BE"/>
              </w:rPr>
              <w:t>Website</w:t>
            </w:r>
          </w:p>
        </w:tc>
        <w:tc>
          <w:tcPr>
            <w:tcW w:w="7182" w:type="dxa"/>
          </w:tcPr>
          <w:p w14:paraId="52C731A0" w14:textId="77777777" w:rsidR="0044489F" w:rsidRPr="00363A37" w:rsidRDefault="0044489F">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bl>
    <w:p w14:paraId="38C5849C" w14:textId="77777777" w:rsidR="0044489F" w:rsidRPr="00363A37" w:rsidRDefault="0044489F" w:rsidP="004F0591">
      <w:pPr>
        <w:spacing w:after="160"/>
        <w:rPr>
          <w:lang w:val="en-GB" w:eastAsia="nl-BE"/>
        </w:rPr>
      </w:pPr>
    </w:p>
    <w:p w14:paraId="686F0F6B" w14:textId="77777777" w:rsidR="0051537C" w:rsidRPr="00363A37" w:rsidRDefault="0051537C">
      <w:pPr>
        <w:spacing w:after="160"/>
        <w:rPr>
          <w:lang w:val="en-GB" w:eastAsia="nl-BE"/>
        </w:rPr>
      </w:pPr>
      <w:r w:rsidRPr="00363A37">
        <w:rPr>
          <w:lang w:val="en-GB" w:eastAsia="nl-BE"/>
        </w:rPr>
        <w:br w:type="page"/>
      </w:r>
    </w:p>
    <w:p w14:paraId="355B9F90" w14:textId="776C100F" w:rsidR="004F0591" w:rsidRPr="00363A37" w:rsidRDefault="004F0591" w:rsidP="00FB6D73">
      <w:pPr>
        <w:pStyle w:val="Annex"/>
      </w:pPr>
      <w:bookmarkStart w:id="503" w:name="_Toc123920262"/>
      <w:r w:rsidRPr="00363A37">
        <w:lastRenderedPageBreak/>
        <w:t>Account Application/Amendment Form</w:t>
      </w:r>
      <w:bookmarkEnd w:id="503"/>
      <w:r w:rsidRPr="00363A37">
        <w:t xml:space="preserve"> </w:t>
      </w:r>
    </w:p>
    <w:p w14:paraId="1705197B" w14:textId="7A29E7B2" w:rsidR="004F0591" w:rsidRPr="00363A37" w:rsidRDefault="0051537C" w:rsidP="0051537C">
      <w:pPr>
        <w:pStyle w:val="Guidance"/>
      </w:pPr>
      <w:r w:rsidRPr="00363A37">
        <w:t>I</w:t>
      </w:r>
      <w:r w:rsidR="004F0591" w:rsidRPr="00363A37">
        <w:t>nsert a sample of the form here</w:t>
      </w:r>
      <w:r w:rsidRPr="00363A37">
        <w:t>.</w:t>
      </w:r>
    </w:p>
    <w:p w14:paraId="39AF36B6" w14:textId="77777777" w:rsidR="004F0591" w:rsidRPr="00363A37" w:rsidRDefault="004F0591" w:rsidP="004F0591">
      <w:pPr>
        <w:spacing w:after="160"/>
        <w:rPr>
          <w:lang w:val="en-GB" w:eastAsia="nl-BE"/>
        </w:rPr>
      </w:pPr>
      <w:r w:rsidRPr="00363A37">
        <w:rPr>
          <w:lang w:val="en-GB" w:eastAsia="nl-BE"/>
        </w:rPr>
        <w:t> </w:t>
      </w:r>
    </w:p>
    <w:p w14:paraId="0D47DB5C" w14:textId="77777777" w:rsidR="0051537C" w:rsidRPr="00363A37" w:rsidRDefault="0051537C">
      <w:pPr>
        <w:spacing w:after="160"/>
        <w:rPr>
          <w:lang w:val="en-GB" w:eastAsia="nl-BE"/>
        </w:rPr>
      </w:pPr>
      <w:r w:rsidRPr="00363A37">
        <w:rPr>
          <w:lang w:val="en-GB" w:eastAsia="nl-BE"/>
        </w:rPr>
        <w:br w:type="page"/>
      </w:r>
    </w:p>
    <w:p w14:paraId="4959BF5D" w14:textId="07B11427" w:rsidR="003537BE" w:rsidRPr="00363A37" w:rsidRDefault="004F0591" w:rsidP="00FB6D73">
      <w:pPr>
        <w:pStyle w:val="Annex"/>
      </w:pPr>
      <w:bookmarkStart w:id="504" w:name="_Toc123920263"/>
      <w:r w:rsidRPr="00363A37">
        <w:lastRenderedPageBreak/>
        <w:t>Device Registration Form</w:t>
      </w:r>
      <w:bookmarkEnd w:id="504"/>
    </w:p>
    <w:tbl>
      <w:tblPr>
        <w:tblStyle w:val="Grigliatabellachiara"/>
        <w:tblW w:w="0" w:type="auto"/>
        <w:tblLook w:val="04A0" w:firstRow="1" w:lastRow="0" w:firstColumn="1" w:lastColumn="0" w:noHBand="0" w:noVBand="1"/>
      </w:tblPr>
      <w:tblGrid>
        <w:gridCol w:w="973"/>
        <w:gridCol w:w="717"/>
        <w:gridCol w:w="401"/>
        <w:gridCol w:w="1120"/>
        <w:gridCol w:w="1528"/>
        <w:gridCol w:w="13"/>
        <w:gridCol w:w="890"/>
        <w:gridCol w:w="89"/>
        <w:gridCol w:w="458"/>
        <w:gridCol w:w="645"/>
        <w:gridCol w:w="787"/>
        <w:gridCol w:w="1439"/>
      </w:tblGrid>
      <w:tr w:rsidR="00297681" w:rsidRPr="00363A37" w14:paraId="0F618919" w14:textId="77777777" w:rsidTr="00297681">
        <w:trPr>
          <w:trHeight w:val="330"/>
        </w:trPr>
        <w:tc>
          <w:tcPr>
            <w:tcW w:w="4654" w:type="dxa"/>
            <w:gridSpan w:val="6"/>
          </w:tcPr>
          <w:p w14:paraId="7E81686B" w14:textId="77777777" w:rsidR="00297681" w:rsidRPr="00363A37" w:rsidRDefault="00297681" w:rsidP="0054479D">
            <w:pPr>
              <w:spacing w:after="40"/>
              <w:rPr>
                <w:b/>
                <w:bCs/>
                <w:lang w:val="en-GB" w:eastAsia="nl-BE"/>
              </w:rPr>
            </w:pPr>
            <w:r w:rsidRPr="00363A37">
              <w:rPr>
                <w:b/>
                <w:bCs/>
                <w:sz w:val="24"/>
                <w:szCs w:val="24"/>
                <w:lang w:val="en-GB" w:eastAsia="nl-BE"/>
              </w:rPr>
              <w:t>New Registration / Declaration of Changes*</w:t>
            </w:r>
          </w:p>
        </w:tc>
        <w:tc>
          <w:tcPr>
            <w:tcW w:w="890" w:type="dxa"/>
          </w:tcPr>
          <w:p w14:paraId="458FC263" w14:textId="77777777" w:rsidR="00297681" w:rsidRPr="00363A37" w:rsidRDefault="00297681" w:rsidP="0054479D">
            <w:pPr>
              <w:spacing w:after="40"/>
              <w:rPr>
                <w:lang w:val="en-GB" w:eastAsia="nl-BE"/>
              </w:rPr>
            </w:pPr>
            <w:r w:rsidRPr="00363A37">
              <w:rPr>
                <w:lang w:val="en-GB" w:eastAsia="nl-BE"/>
              </w:rPr>
              <w:t>Date</w:t>
            </w:r>
          </w:p>
        </w:tc>
        <w:tc>
          <w:tcPr>
            <w:tcW w:w="3464" w:type="dxa"/>
            <w:gridSpan w:val="5"/>
          </w:tcPr>
          <w:p w14:paraId="372130FF" w14:textId="77777777" w:rsidR="00297681" w:rsidRPr="00363A37" w:rsidRDefault="00297681" w:rsidP="0054479D">
            <w:pPr>
              <w:spacing w:after="40"/>
              <w:rPr>
                <w:lang w:val="en-GB" w:eastAsia="nl-BE"/>
              </w:rPr>
            </w:pPr>
          </w:p>
        </w:tc>
      </w:tr>
      <w:tr w:rsidR="00297681" w:rsidRPr="00363A37" w14:paraId="2BE41017" w14:textId="77777777" w:rsidTr="00297681">
        <w:trPr>
          <w:trHeight w:val="265"/>
        </w:trPr>
        <w:tc>
          <w:tcPr>
            <w:tcW w:w="9008" w:type="dxa"/>
            <w:gridSpan w:val="12"/>
          </w:tcPr>
          <w:p w14:paraId="2BD52B1F" w14:textId="77777777" w:rsidR="00297681" w:rsidRPr="00363A37" w:rsidRDefault="00297681" w:rsidP="0054479D">
            <w:pPr>
              <w:spacing w:after="40"/>
              <w:rPr>
                <w:b/>
                <w:bCs/>
                <w:u w:val="single"/>
                <w:lang w:val="en-GB" w:eastAsia="nl-BE"/>
              </w:rPr>
            </w:pPr>
            <w:r w:rsidRPr="00363A37">
              <w:rPr>
                <w:b/>
                <w:bCs/>
                <w:sz w:val="24"/>
                <w:szCs w:val="24"/>
                <w:u w:val="single"/>
                <w:lang w:val="en-GB" w:eastAsia="nl-BE"/>
              </w:rPr>
              <w:t>Registrant Details</w:t>
            </w:r>
          </w:p>
        </w:tc>
      </w:tr>
      <w:tr w:rsidR="00297681" w:rsidRPr="00363A37" w14:paraId="07D58C32" w14:textId="77777777" w:rsidTr="00297681">
        <w:trPr>
          <w:trHeight w:val="314"/>
        </w:trPr>
        <w:tc>
          <w:tcPr>
            <w:tcW w:w="6746" w:type="dxa"/>
            <w:gridSpan w:val="10"/>
          </w:tcPr>
          <w:p w14:paraId="674A154D" w14:textId="77777777" w:rsidR="00297681" w:rsidRPr="00363A37" w:rsidRDefault="00297681" w:rsidP="0054479D">
            <w:pPr>
              <w:spacing w:after="40"/>
              <w:rPr>
                <w:b/>
                <w:bCs/>
                <w:lang w:val="en-GB" w:eastAsia="nl-BE"/>
              </w:rPr>
            </w:pPr>
            <w:r w:rsidRPr="00363A37">
              <w:rPr>
                <w:b/>
                <w:bCs/>
                <w:lang w:val="en-GB" w:eastAsia="nl-BE"/>
              </w:rPr>
              <w:t>Is the Registrant also the owner of the Device?</w:t>
            </w:r>
          </w:p>
        </w:tc>
        <w:tc>
          <w:tcPr>
            <w:tcW w:w="2262" w:type="dxa"/>
            <w:gridSpan w:val="2"/>
          </w:tcPr>
          <w:p w14:paraId="202007BC" w14:textId="77777777" w:rsidR="00297681" w:rsidRPr="00363A37" w:rsidRDefault="00297681" w:rsidP="0054479D">
            <w:pPr>
              <w:spacing w:after="40"/>
              <w:rPr>
                <w:lang w:val="en-GB" w:eastAsia="nl-BE"/>
              </w:rPr>
            </w:pPr>
            <w:r w:rsidRPr="00363A37">
              <w:rPr>
                <w:lang w:val="en-GB" w:eastAsia="nl-BE"/>
              </w:rPr>
              <w:t>Yes/No*</w:t>
            </w:r>
          </w:p>
        </w:tc>
      </w:tr>
      <w:tr w:rsidR="00297681" w:rsidRPr="00363A37" w14:paraId="5315C695" w14:textId="77777777" w:rsidTr="00297681">
        <w:trPr>
          <w:trHeight w:val="314"/>
        </w:trPr>
        <w:tc>
          <w:tcPr>
            <w:tcW w:w="1951" w:type="dxa"/>
            <w:gridSpan w:val="3"/>
          </w:tcPr>
          <w:p w14:paraId="267005ED" w14:textId="0CC7E781" w:rsidR="00297681" w:rsidRPr="00363A37" w:rsidRDefault="00297681" w:rsidP="0054479D">
            <w:pPr>
              <w:spacing w:after="40"/>
              <w:rPr>
                <w:b/>
                <w:bCs/>
                <w:lang w:val="en-GB" w:eastAsia="nl-BE"/>
              </w:rPr>
            </w:pPr>
            <w:r w:rsidRPr="00363A37">
              <w:rPr>
                <w:b/>
                <w:bCs/>
                <w:lang w:val="en-GB" w:eastAsia="nl-BE"/>
              </w:rPr>
              <w:t>Registrant Name</w:t>
            </w:r>
          </w:p>
        </w:tc>
        <w:tc>
          <w:tcPr>
            <w:tcW w:w="2690" w:type="dxa"/>
            <w:gridSpan w:val="2"/>
          </w:tcPr>
          <w:p w14:paraId="32A00B92" w14:textId="77777777" w:rsidR="00297681" w:rsidRPr="00363A37" w:rsidRDefault="00297681" w:rsidP="0054479D">
            <w:pPr>
              <w:spacing w:after="40"/>
              <w:rPr>
                <w:lang w:val="en-GB" w:eastAsia="nl-BE"/>
              </w:rPr>
            </w:pPr>
          </w:p>
        </w:tc>
        <w:tc>
          <w:tcPr>
            <w:tcW w:w="2105" w:type="dxa"/>
            <w:gridSpan w:val="5"/>
          </w:tcPr>
          <w:p w14:paraId="40E8BBE7" w14:textId="4FFC050E" w:rsidR="00297681" w:rsidRPr="00363A37" w:rsidRDefault="00297681" w:rsidP="0054479D">
            <w:pPr>
              <w:spacing w:after="40"/>
              <w:rPr>
                <w:b/>
                <w:bCs/>
                <w:lang w:val="en-GB" w:eastAsia="nl-BE"/>
              </w:rPr>
            </w:pPr>
            <w:r w:rsidRPr="00363A37">
              <w:rPr>
                <w:b/>
                <w:bCs/>
                <w:lang w:val="en-GB" w:eastAsia="nl-BE"/>
              </w:rPr>
              <w:t>Contact person</w:t>
            </w:r>
          </w:p>
        </w:tc>
        <w:tc>
          <w:tcPr>
            <w:tcW w:w="2262" w:type="dxa"/>
            <w:gridSpan w:val="2"/>
          </w:tcPr>
          <w:p w14:paraId="3B7D5AEB" w14:textId="77777777" w:rsidR="00297681" w:rsidRPr="00363A37" w:rsidRDefault="00297681" w:rsidP="0054479D">
            <w:pPr>
              <w:spacing w:after="40"/>
              <w:rPr>
                <w:lang w:val="en-GB" w:eastAsia="nl-BE"/>
              </w:rPr>
            </w:pPr>
          </w:p>
        </w:tc>
      </w:tr>
      <w:tr w:rsidR="00297681" w:rsidRPr="00363A37" w14:paraId="628B18C9" w14:textId="77777777" w:rsidTr="00297681">
        <w:trPr>
          <w:trHeight w:val="314"/>
        </w:trPr>
        <w:tc>
          <w:tcPr>
            <w:tcW w:w="1951" w:type="dxa"/>
            <w:gridSpan w:val="3"/>
          </w:tcPr>
          <w:p w14:paraId="05701A79" w14:textId="6C08F6A2" w:rsidR="00297681" w:rsidRPr="00363A37" w:rsidRDefault="00297681" w:rsidP="0054479D">
            <w:pPr>
              <w:spacing w:after="40"/>
              <w:rPr>
                <w:b/>
                <w:bCs/>
                <w:lang w:val="en-GB" w:eastAsia="nl-BE"/>
              </w:rPr>
            </w:pPr>
            <w:r w:rsidRPr="00363A37">
              <w:rPr>
                <w:b/>
                <w:bCs/>
                <w:lang w:val="en-GB" w:eastAsia="nl-BE"/>
              </w:rPr>
              <w:t>Street</w:t>
            </w:r>
          </w:p>
        </w:tc>
        <w:tc>
          <w:tcPr>
            <w:tcW w:w="2690" w:type="dxa"/>
            <w:gridSpan w:val="2"/>
          </w:tcPr>
          <w:p w14:paraId="38B44D5A" w14:textId="77777777" w:rsidR="00297681" w:rsidRPr="00363A37" w:rsidRDefault="00297681" w:rsidP="0054479D">
            <w:pPr>
              <w:spacing w:after="40"/>
              <w:rPr>
                <w:lang w:val="en-GB" w:eastAsia="nl-BE"/>
              </w:rPr>
            </w:pPr>
          </w:p>
        </w:tc>
        <w:tc>
          <w:tcPr>
            <w:tcW w:w="2105" w:type="dxa"/>
            <w:gridSpan w:val="5"/>
          </w:tcPr>
          <w:p w14:paraId="780854C7" w14:textId="68AD0093" w:rsidR="00297681" w:rsidRPr="00363A37" w:rsidRDefault="00297681" w:rsidP="0054479D">
            <w:pPr>
              <w:spacing w:after="40"/>
              <w:rPr>
                <w:b/>
                <w:bCs/>
                <w:lang w:val="en-GB" w:eastAsia="nl-BE"/>
              </w:rPr>
            </w:pPr>
            <w:r w:rsidRPr="00363A37">
              <w:rPr>
                <w:b/>
                <w:bCs/>
                <w:lang w:val="en-GB" w:eastAsia="nl-BE"/>
              </w:rPr>
              <w:t>e-mail</w:t>
            </w:r>
          </w:p>
        </w:tc>
        <w:tc>
          <w:tcPr>
            <w:tcW w:w="2262" w:type="dxa"/>
            <w:gridSpan w:val="2"/>
          </w:tcPr>
          <w:p w14:paraId="72A94363" w14:textId="77777777" w:rsidR="00297681" w:rsidRPr="00363A37" w:rsidRDefault="00297681" w:rsidP="0054479D">
            <w:pPr>
              <w:spacing w:after="40"/>
              <w:rPr>
                <w:lang w:val="en-GB" w:eastAsia="nl-BE"/>
              </w:rPr>
            </w:pPr>
          </w:p>
        </w:tc>
      </w:tr>
      <w:tr w:rsidR="00297681" w:rsidRPr="00363A37" w14:paraId="05941AA2" w14:textId="77777777" w:rsidTr="00297681">
        <w:trPr>
          <w:trHeight w:val="314"/>
        </w:trPr>
        <w:tc>
          <w:tcPr>
            <w:tcW w:w="1951" w:type="dxa"/>
            <w:gridSpan w:val="3"/>
          </w:tcPr>
          <w:p w14:paraId="0D42BF8C" w14:textId="2EEA9C97" w:rsidR="00297681" w:rsidRPr="00363A37" w:rsidRDefault="00297681" w:rsidP="0054479D">
            <w:pPr>
              <w:spacing w:after="40"/>
              <w:rPr>
                <w:b/>
                <w:bCs/>
                <w:lang w:val="en-GB" w:eastAsia="nl-BE"/>
              </w:rPr>
            </w:pPr>
            <w:r w:rsidRPr="00363A37">
              <w:rPr>
                <w:b/>
                <w:bCs/>
                <w:lang w:val="en-GB" w:eastAsia="nl-BE"/>
              </w:rPr>
              <w:t>City</w:t>
            </w:r>
          </w:p>
        </w:tc>
        <w:tc>
          <w:tcPr>
            <w:tcW w:w="2690" w:type="dxa"/>
            <w:gridSpan w:val="2"/>
          </w:tcPr>
          <w:p w14:paraId="54BB203F" w14:textId="77777777" w:rsidR="00297681" w:rsidRPr="00363A37" w:rsidRDefault="00297681" w:rsidP="0054479D">
            <w:pPr>
              <w:spacing w:after="40"/>
              <w:rPr>
                <w:lang w:val="en-GB" w:eastAsia="nl-BE"/>
              </w:rPr>
            </w:pPr>
          </w:p>
        </w:tc>
        <w:tc>
          <w:tcPr>
            <w:tcW w:w="2105" w:type="dxa"/>
            <w:gridSpan w:val="5"/>
          </w:tcPr>
          <w:p w14:paraId="29D0E82E" w14:textId="2C1CD1E5" w:rsidR="00297681" w:rsidRPr="00363A37" w:rsidRDefault="00297681" w:rsidP="0054479D">
            <w:pPr>
              <w:spacing w:after="40"/>
              <w:rPr>
                <w:b/>
                <w:bCs/>
                <w:lang w:val="en-GB" w:eastAsia="nl-BE"/>
              </w:rPr>
            </w:pPr>
            <w:r w:rsidRPr="00363A37">
              <w:rPr>
                <w:b/>
                <w:bCs/>
                <w:lang w:val="en-GB" w:eastAsia="nl-BE"/>
              </w:rPr>
              <w:t>Telephone</w:t>
            </w:r>
          </w:p>
        </w:tc>
        <w:tc>
          <w:tcPr>
            <w:tcW w:w="2262" w:type="dxa"/>
            <w:gridSpan w:val="2"/>
          </w:tcPr>
          <w:p w14:paraId="4E67F7A4" w14:textId="77777777" w:rsidR="00297681" w:rsidRPr="00363A37" w:rsidRDefault="00297681" w:rsidP="0054479D">
            <w:pPr>
              <w:spacing w:after="40"/>
              <w:rPr>
                <w:lang w:val="en-GB" w:eastAsia="nl-BE"/>
              </w:rPr>
            </w:pPr>
          </w:p>
        </w:tc>
      </w:tr>
      <w:tr w:rsidR="00297681" w:rsidRPr="00363A37" w14:paraId="6F6DDD47" w14:textId="77777777" w:rsidTr="00297681">
        <w:trPr>
          <w:trHeight w:val="314"/>
        </w:trPr>
        <w:tc>
          <w:tcPr>
            <w:tcW w:w="1951" w:type="dxa"/>
            <w:gridSpan w:val="3"/>
          </w:tcPr>
          <w:p w14:paraId="1DCE7A57" w14:textId="79860A85" w:rsidR="00297681" w:rsidRPr="00363A37" w:rsidRDefault="00297681" w:rsidP="0054479D">
            <w:pPr>
              <w:spacing w:after="40"/>
              <w:rPr>
                <w:b/>
                <w:bCs/>
                <w:lang w:val="en-GB" w:eastAsia="nl-BE"/>
              </w:rPr>
            </w:pPr>
            <w:r w:rsidRPr="00363A37">
              <w:rPr>
                <w:b/>
                <w:bCs/>
                <w:lang w:val="en-GB" w:eastAsia="nl-BE"/>
              </w:rPr>
              <w:t>Postal code</w:t>
            </w:r>
          </w:p>
        </w:tc>
        <w:tc>
          <w:tcPr>
            <w:tcW w:w="2690" w:type="dxa"/>
            <w:gridSpan w:val="2"/>
          </w:tcPr>
          <w:p w14:paraId="15382C02" w14:textId="77777777" w:rsidR="00297681" w:rsidRPr="00363A37" w:rsidRDefault="00297681" w:rsidP="0054479D">
            <w:pPr>
              <w:spacing w:after="40"/>
              <w:rPr>
                <w:lang w:val="en-GB" w:eastAsia="nl-BE"/>
              </w:rPr>
            </w:pPr>
          </w:p>
        </w:tc>
        <w:tc>
          <w:tcPr>
            <w:tcW w:w="2105" w:type="dxa"/>
            <w:gridSpan w:val="5"/>
          </w:tcPr>
          <w:p w14:paraId="26FCF862" w14:textId="77777777" w:rsidR="00297681" w:rsidRPr="00363A37" w:rsidRDefault="00297681" w:rsidP="0054479D">
            <w:pPr>
              <w:spacing w:after="40"/>
              <w:rPr>
                <w:b/>
                <w:bCs/>
                <w:lang w:val="en-GB" w:eastAsia="nl-BE"/>
              </w:rPr>
            </w:pPr>
            <w:r w:rsidRPr="00363A37">
              <w:rPr>
                <w:b/>
                <w:bCs/>
                <w:lang w:val="en-GB" w:eastAsia="nl-BE"/>
              </w:rPr>
              <w:t>Fax</w:t>
            </w:r>
          </w:p>
        </w:tc>
        <w:tc>
          <w:tcPr>
            <w:tcW w:w="2262" w:type="dxa"/>
            <w:gridSpan w:val="2"/>
          </w:tcPr>
          <w:p w14:paraId="51D18F28" w14:textId="77777777" w:rsidR="00297681" w:rsidRPr="00363A37" w:rsidRDefault="00297681" w:rsidP="0054479D">
            <w:pPr>
              <w:spacing w:after="40"/>
              <w:rPr>
                <w:lang w:val="en-GB" w:eastAsia="nl-BE"/>
              </w:rPr>
            </w:pPr>
          </w:p>
        </w:tc>
      </w:tr>
      <w:tr w:rsidR="00297681" w:rsidRPr="00363A37" w14:paraId="1BB1C6E0" w14:textId="77777777" w:rsidTr="00297681">
        <w:trPr>
          <w:trHeight w:val="314"/>
        </w:trPr>
        <w:tc>
          <w:tcPr>
            <w:tcW w:w="1951" w:type="dxa"/>
            <w:gridSpan w:val="3"/>
          </w:tcPr>
          <w:p w14:paraId="64CECE46" w14:textId="264E7CF7" w:rsidR="00297681" w:rsidRPr="00363A37" w:rsidRDefault="00297681" w:rsidP="0054479D">
            <w:pPr>
              <w:spacing w:after="40"/>
              <w:rPr>
                <w:b/>
                <w:bCs/>
                <w:lang w:val="en-GB" w:eastAsia="nl-BE"/>
              </w:rPr>
            </w:pPr>
            <w:r w:rsidRPr="00363A37">
              <w:rPr>
                <w:b/>
                <w:bCs/>
                <w:lang w:val="en-GB" w:eastAsia="nl-BE"/>
              </w:rPr>
              <w:t>Country</w:t>
            </w:r>
          </w:p>
        </w:tc>
        <w:tc>
          <w:tcPr>
            <w:tcW w:w="2690" w:type="dxa"/>
            <w:gridSpan w:val="2"/>
          </w:tcPr>
          <w:p w14:paraId="6CCC3968" w14:textId="77777777" w:rsidR="00297681" w:rsidRPr="00363A37" w:rsidRDefault="00297681" w:rsidP="0054479D">
            <w:pPr>
              <w:spacing w:after="40"/>
              <w:rPr>
                <w:lang w:val="en-GB" w:eastAsia="nl-BE"/>
              </w:rPr>
            </w:pPr>
          </w:p>
        </w:tc>
        <w:tc>
          <w:tcPr>
            <w:tcW w:w="2105" w:type="dxa"/>
            <w:gridSpan w:val="5"/>
          </w:tcPr>
          <w:p w14:paraId="71C32CC9" w14:textId="77777777" w:rsidR="00297681" w:rsidRPr="00363A37" w:rsidRDefault="00297681" w:rsidP="0054479D">
            <w:pPr>
              <w:spacing w:after="40"/>
              <w:rPr>
                <w:b/>
                <w:bCs/>
                <w:lang w:val="en-GB" w:eastAsia="nl-BE"/>
              </w:rPr>
            </w:pPr>
          </w:p>
        </w:tc>
        <w:tc>
          <w:tcPr>
            <w:tcW w:w="2262" w:type="dxa"/>
            <w:gridSpan w:val="2"/>
          </w:tcPr>
          <w:p w14:paraId="679A0B56" w14:textId="77777777" w:rsidR="00297681" w:rsidRPr="00363A37" w:rsidRDefault="00297681" w:rsidP="0054479D">
            <w:pPr>
              <w:spacing w:after="40"/>
              <w:rPr>
                <w:lang w:val="en-GB" w:eastAsia="nl-BE"/>
              </w:rPr>
            </w:pPr>
          </w:p>
        </w:tc>
      </w:tr>
      <w:tr w:rsidR="00297681" w:rsidRPr="00363A37" w14:paraId="10834A9F" w14:textId="77777777" w:rsidTr="00297681">
        <w:trPr>
          <w:trHeight w:val="253"/>
        </w:trPr>
        <w:tc>
          <w:tcPr>
            <w:tcW w:w="9008" w:type="dxa"/>
            <w:gridSpan w:val="12"/>
          </w:tcPr>
          <w:p w14:paraId="0E2730AE" w14:textId="77777777" w:rsidR="00297681" w:rsidRPr="00363A37" w:rsidRDefault="00297681" w:rsidP="0054479D">
            <w:pPr>
              <w:spacing w:after="40"/>
              <w:rPr>
                <w:b/>
                <w:bCs/>
                <w:sz w:val="24"/>
                <w:szCs w:val="24"/>
                <w:u w:val="single"/>
                <w:lang w:val="en-GB" w:eastAsia="nl-BE"/>
              </w:rPr>
            </w:pPr>
            <w:r w:rsidRPr="00363A37">
              <w:rPr>
                <w:b/>
                <w:bCs/>
                <w:sz w:val="24"/>
                <w:szCs w:val="24"/>
                <w:u w:val="single"/>
                <w:lang w:val="en-GB" w:eastAsia="nl-BE"/>
              </w:rPr>
              <w:t>Production Device Details</w:t>
            </w:r>
          </w:p>
        </w:tc>
      </w:tr>
      <w:tr w:rsidR="00297681" w:rsidRPr="00363A37" w14:paraId="18E61AE0" w14:textId="77777777" w:rsidTr="00297681">
        <w:tc>
          <w:tcPr>
            <w:tcW w:w="1951" w:type="dxa"/>
            <w:gridSpan w:val="3"/>
          </w:tcPr>
          <w:p w14:paraId="17D26D36" w14:textId="125ADB61" w:rsidR="00297681" w:rsidRPr="00363A37" w:rsidRDefault="00297681" w:rsidP="0054479D">
            <w:pPr>
              <w:spacing w:after="40"/>
              <w:rPr>
                <w:b/>
                <w:bCs/>
                <w:lang w:val="en-GB" w:eastAsia="nl-BE"/>
              </w:rPr>
            </w:pPr>
            <w:r w:rsidRPr="00363A37">
              <w:rPr>
                <w:b/>
                <w:bCs/>
                <w:lang w:val="en-GB" w:eastAsia="nl-BE"/>
              </w:rPr>
              <w:t>Device Name</w:t>
            </w:r>
          </w:p>
        </w:tc>
        <w:tc>
          <w:tcPr>
            <w:tcW w:w="2690" w:type="dxa"/>
            <w:gridSpan w:val="2"/>
          </w:tcPr>
          <w:p w14:paraId="7EB473F9" w14:textId="77777777" w:rsidR="00297681" w:rsidRPr="00363A37" w:rsidRDefault="00297681" w:rsidP="0054479D">
            <w:pPr>
              <w:spacing w:after="40"/>
              <w:rPr>
                <w:lang w:val="en-GB" w:eastAsia="nl-BE"/>
              </w:rPr>
            </w:pPr>
          </w:p>
        </w:tc>
        <w:tc>
          <w:tcPr>
            <w:tcW w:w="2105" w:type="dxa"/>
            <w:gridSpan w:val="5"/>
          </w:tcPr>
          <w:p w14:paraId="6BD222F9" w14:textId="77777777" w:rsidR="00297681" w:rsidRPr="00363A37" w:rsidRDefault="00297681" w:rsidP="0054479D">
            <w:pPr>
              <w:spacing w:after="40"/>
              <w:rPr>
                <w:b/>
                <w:bCs/>
                <w:lang w:val="en-GB" w:eastAsia="nl-BE"/>
              </w:rPr>
            </w:pPr>
            <w:r w:rsidRPr="00363A37">
              <w:rPr>
                <w:b/>
                <w:bCs/>
                <w:lang w:val="en-GB" w:eastAsia="nl-BE"/>
              </w:rPr>
              <w:t>Latitude</w:t>
            </w:r>
          </w:p>
        </w:tc>
        <w:tc>
          <w:tcPr>
            <w:tcW w:w="2262" w:type="dxa"/>
            <w:gridSpan w:val="2"/>
          </w:tcPr>
          <w:p w14:paraId="77948CAF" w14:textId="77777777" w:rsidR="00297681" w:rsidRPr="00363A37" w:rsidRDefault="00297681" w:rsidP="0054479D">
            <w:pPr>
              <w:spacing w:after="40"/>
              <w:rPr>
                <w:lang w:val="en-GB" w:eastAsia="nl-BE"/>
              </w:rPr>
            </w:pPr>
          </w:p>
        </w:tc>
      </w:tr>
      <w:tr w:rsidR="00297681" w:rsidRPr="00363A37" w14:paraId="7868DF3D" w14:textId="77777777" w:rsidTr="00297681">
        <w:tc>
          <w:tcPr>
            <w:tcW w:w="1951" w:type="dxa"/>
            <w:gridSpan w:val="3"/>
          </w:tcPr>
          <w:p w14:paraId="4EA1BC3F" w14:textId="429EE44A" w:rsidR="00297681" w:rsidRPr="00363A37" w:rsidRDefault="00297681" w:rsidP="0054479D">
            <w:pPr>
              <w:spacing w:after="40"/>
              <w:rPr>
                <w:b/>
                <w:bCs/>
                <w:lang w:val="en-GB" w:eastAsia="nl-BE"/>
              </w:rPr>
            </w:pPr>
            <w:r w:rsidRPr="00363A37">
              <w:rPr>
                <w:b/>
                <w:bCs/>
                <w:lang w:val="en-GB" w:eastAsia="nl-BE"/>
              </w:rPr>
              <w:t>Street</w:t>
            </w:r>
          </w:p>
        </w:tc>
        <w:tc>
          <w:tcPr>
            <w:tcW w:w="2690" w:type="dxa"/>
            <w:gridSpan w:val="2"/>
          </w:tcPr>
          <w:p w14:paraId="2DBF918F" w14:textId="77777777" w:rsidR="00297681" w:rsidRPr="00363A37" w:rsidRDefault="00297681" w:rsidP="0054479D">
            <w:pPr>
              <w:spacing w:after="40"/>
              <w:rPr>
                <w:lang w:val="en-GB" w:eastAsia="nl-BE"/>
              </w:rPr>
            </w:pPr>
          </w:p>
        </w:tc>
        <w:tc>
          <w:tcPr>
            <w:tcW w:w="2105" w:type="dxa"/>
            <w:gridSpan w:val="5"/>
          </w:tcPr>
          <w:p w14:paraId="293FD82B" w14:textId="77777777" w:rsidR="00297681" w:rsidRPr="00363A37" w:rsidRDefault="00297681" w:rsidP="0054479D">
            <w:pPr>
              <w:spacing w:after="40"/>
              <w:rPr>
                <w:b/>
                <w:bCs/>
                <w:lang w:val="en-GB" w:eastAsia="nl-BE"/>
              </w:rPr>
            </w:pPr>
            <w:r w:rsidRPr="00363A37">
              <w:rPr>
                <w:b/>
                <w:bCs/>
                <w:lang w:val="en-GB" w:eastAsia="nl-BE"/>
              </w:rPr>
              <w:t>Longitude</w:t>
            </w:r>
          </w:p>
        </w:tc>
        <w:tc>
          <w:tcPr>
            <w:tcW w:w="2262" w:type="dxa"/>
            <w:gridSpan w:val="2"/>
          </w:tcPr>
          <w:p w14:paraId="1154AC76" w14:textId="77777777" w:rsidR="00297681" w:rsidRPr="00363A37" w:rsidRDefault="00297681" w:rsidP="0054479D">
            <w:pPr>
              <w:spacing w:after="40"/>
              <w:rPr>
                <w:lang w:val="en-GB" w:eastAsia="nl-BE"/>
              </w:rPr>
            </w:pPr>
          </w:p>
        </w:tc>
      </w:tr>
      <w:tr w:rsidR="00297681" w:rsidRPr="00363A37" w14:paraId="3CEE2FC2" w14:textId="77777777" w:rsidTr="00297681">
        <w:tc>
          <w:tcPr>
            <w:tcW w:w="1951" w:type="dxa"/>
            <w:gridSpan w:val="3"/>
          </w:tcPr>
          <w:p w14:paraId="6A492616" w14:textId="64A8D2BB" w:rsidR="00297681" w:rsidRPr="00363A37" w:rsidRDefault="00297681" w:rsidP="0054479D">
            <w:pPr>
              <w:spacing w:after="40"/>
              <w:rPr>
                <w:b/>
                <w:bCs/>
                <w:lang w:val="en-GB" w:eastAsia="nl-BE"/>
              </w:rPr>
            </w:pPr>
            <w:r w:rsidRPr="00363A37">
              <w:rPr>
                <w:b/>
                <w:bCs/>
                <w:lang w:val="en-GB" w:eastAsia="nl-BE"/>
              </w:rPr>
              <w:t>City</w:t>
            </w:r>
          </w:p>
        </w:tc>
        <w:tc>
          <w:tcPr>
            <w:tcW w:w="2690" w:type="dxa"/>
            <w:gridSpan w:val="2"/>
          </w:tcPr>
          <w:p w14:paraId="13470ECF" w14:textId="77777777" w:rsidR="00297681" w:rsidRPr="00363A37" w:rsidRDefault="00297681" w:rsidP="0054479D">
            <w:pPr>
              <w:spacing w:after="40"/>
              <w:rPr>
                <w:lang w:val="en-GB" w:eastAsia="nl-BE"/>
              </w:rPr>
            </w:pPr>
          </w:p>
        </w:tc>
        <w:tc>
          <w:tcPr>
            <w:tcW w:w="2105" w:type="dxa"/>
            <w:gridSpan w:val="5"/>
          </w:tcPr>
          <w:p w14:paraId="280FD57F" w14:textId="77777777" w:rsidR="00297681" w:rsidRPr="00363A37" w:rsidRDefault="00297681" w:rsidP="0054479D">
            <w:pPr>
              <w:spacing w:after="40"/>
              <w:rPr>
                <w:b/>
                <w:bCs/>
                <w:lang w:val="en-GB" w:eastAsia="nl-BE"/>
              </w:rPr>
            </w:pPr>
            <w:r w:rsidRPr="00363A37">
              <w:rPr>
                <w:b/>
                <w:bCs/>
                <w:lang w:val="en-GB" w:eastAsia="nl-BE"/>
              </w:rPr>
              <w:t>DSO/TSO’s metering ID</w:t>
            </w:r>
          </w:p>
        </w:tc>
        <w:tc>
          <w:tcPr>
            <w:tcW w:w="2262" w:type="dxa"/>
            <w:gridSpan w:val="2"/>
          </w:tcPr>
          <w:p w14:paraId="027E28C1" w14:textId="77777777" w:rsidR="00297681" w:rsidRPr="00363A37" w:rsidRDefault="00297681" w:rsidP="0054479D">
            <w:pPr>
              <w:spacing w:after="40"/>
              <w:rPr>
                <w:lang w:val="en-GB" w:eastAsia="nl-BE"/>
              </w:rPr>
            </w:pPr>
          </w:p>
        </w:tc>
      </w:tr>
      <w:tr w:rsidR="00297681" w:rsidRPr="00363A37" w14:paraId="329A2ADA" w14:textId="77777777" w:rsidTr="00297681">
        <w:tc>
          <w:tcPr>
            <w:tcW w:w="1951" w:type="dxa"/>
            <w:gridSpan w:val="3"/>
          </w:tcPr>
          <w:p w14:paraId="18AAEF70" w14:textId="3BA946B2" w:rsidR="00297681" w:rsidRPr="00363A37" w:rsidRDefault="00297681" w:rsidP="0054479D">
            <w:pPr>
              <w:spacing w:after="40"/>
              <w:rPr>
                <w:b/>
                <w:bCs/>
                <w:lang w:val="en-GB" w:eastAsia="nl-BE"/>
              </w:rPr>
            </w:pPr>
            <w:r w:rsidRPr="00363A37">
              <w:rPr>
                <w:b/>
                <w:bCs/>
                <w:lang w:val="en-GB" w:eastAsia="nl-BE"/>
              </w:rPr>
              <w:t>Postal code</w:t>
            </w:r>
          </w:p>
        </w:tc>
        <w:tc>
          <w:tcPr>
            <w:tcW w:w="2690" w:type="dxa"/>
            <w:gridSpan w:val="2"/>
          </w:tcPr>
          <w:p w14:paraId="70B04A84" w14:textId="77777777" w:rsidR="00297681" w:rsidRPr="00363A37" w:rsidRDefault="00297681" w:rsidP="0054479D">
            <w:pPr>
              <w:spacing w:after="40"/>
              <w:rPr>
                <w:lang w:val="en-GB" w:eastAsia="nl-BE"/>
              </w:rPr>
            </w:pPr>
          </w:p>
        </w:tc>
        <w:tc>
          <w:tcPr>
            <w:tcW w:w="2105" w:type="dxa"/>
            <w:gridSpan w:val="5"/>
          </w:tcPr>
          <w:p w14:paraId="362797F3" w14:textId="77777777" w:rsidR="00297681" w:rsidRPr="00363A37" w:rsidRDefault="00297681" w:rsidP="0054479D">
            <w:pPr>
              <w:spacing w:after="40"/>
              <w:rPr>
                <w:b/>
                <w:bCs/>
                <w:lang w:val="en-GB" w:eastAsia="nl-BE"/>
              </w:rPr>
            </w:pPr>
            <w:r w:rsidRPr="00363A37">
              <w:rPr>
                <w:b/>
                <w:bCs/>
                <w:lang w:val="en-GB" w:eastAsia="nl-BE"/>
              </w:rPr>
              <w:t>Installed capacity (kW)</w:t>
            </w:r>
          </w:p>
        </w:tc>
        <w:tc>
          <w:tcPr>
            <w:tcW w:w="2262" w:type="dxa"/>
            <w:gridSpan w:val="2"/>
          </w:tcPr>
          <w:p w14:paraId="27FD11A2" w14:textId="77777777" w:rsidR="00297681" w:rsidRPr="00363A37" w:rsidRDefault="00297681" w:rsidP="0054479D">
            <w:pPr>
              <w:spacing w:after="40"/>
              <w:rPr>
                <w:lang w:val="en-GB" w:eastAsia="nl-BE"/>
              </w:rPr>
            </w:pPr>
          </w:p>
        </w:tc>
      </w:tr>
      <w:tr w:rsidR="00297681" w:rsidRPr="00363A37" w14:paraId="44D2565F" w14:textId="77777777" w:rsidTr="00297681">
        <w:tc>
          <w:tcPr>
            <w:tcW w:w="1951" w:type="dxa"/>
            <w:gridSpan w:val="3"/>
          </w:tcPr>
          <w:p w14:paraId="5F6AAD1C" w14:textId="6809F0AE" w:rsidR="00297681" w:rsidRPr="00363A37" w:rsidRDefault="00297681" w:rsidP="0054479D">
            <w:pPr>
              <w:spacing w:after="40"/>
              <w:rPr>
                <w:b/>
                <w:bCs/>
                <w:lang w:val="en-GB" w:eastAsia="nl-BE"/>
              </w:rPr>
            </w:pPr>
            <w:r w:rsidRPr="00363A37">
              <w:rPr>
                <w:b/>
                <w:bCs/>
                <w:lang w:val="en-GB" w:eastAsia="nl-BE"/>
              </w:rPr>
              <w:t>Country</w:t>
            </w:r>
          </w:p>
        </w:tc>
        <w:tc>
          <w:tcPr>
            <w:tcW w:w="2690" w:type="dxa"/>
            <w:gridSpan w:val="2"/>
          </w:tcPr>
          <w:p w14:paraId="1A7FE2B1" w14:textId="77777777" w:rsidR="00297681" w:rsidRPr="00363A37" w:rsidRDefault="00297681" w:rsidP="0054479D">
            <w:pPr>
              <w:spacing w:after="40"/>
              <w:rPr>
                <w:i/>
                <w:iCs/>
                <w:lang w:val="en-GB" w:eastAsia="nl-BE"/>
              </w:rPr>
            </w:pPr>
            <w:r w:rsidRPr="00363A37">
              <w:rPr>
                <w:i/>
                <w:iCs/>
                <w:lang w:val="en-GB" w:eastAsia="nl-BE"/>
              </w:rPr>
              <w:t>[domain]</w:t>
            </w:r>
          </w:p>
        </w:tc>
        <w:tc>
          <w:tcPr>
            <w:tcW w:w="2105" w:type="dxa"/>
            <w:gridSpan w:val="5"/>
          </w:tcPr>
          <w:p w14:paraId="372859C6" w14:textId="77777777" w:rsidR="00297681" w:rsidRPr="00363A37" w:rsidRDefault="00297681" w:rsidP="0054479D">
            <w:pPr>
              <w:spacing w:after="40"/>
              <w:rPr>
                <w:b/>
                <w:bCs/>
                <w:lang w:val="en-GB" w:eastAsia="nl-BE"/>
              </w:rPr>
            </w:pPr>
            <w:r w:rsidRPr="00363A37">
              <w:rPr>
                <w:b/>
                <w:bCs/>
                <w:lang w:val="en-GB" w:eastAsia="nl-BE"/>
              </w:rPr>
              <w:t>Date of commissioning</w:t>
            </w:r>
          </w:p>
        </w:tc>
        <w:tc>
          <w:tcPr>
            <w:tcW w:w="2262" w:type="dxa"/>
            <w:gridSpan w:val="2"/>
          </w:tcPr>
          <w:p w14:paraId="2208C09F" w14:textId="77777777" w:rsidR="00297681" w:rsidRPr="00363A37" w:rsidRDefault="00297681" w:rsidP="0054479D">
            <w:pPr>
              <w:spacing w:after="40"/>
              <w:rPr>
                <w:lang w:val="en-GB" w:eastAsia="nl-BE"/>
              </w:rPr>
            </w:pPr>
          </w:p>
        </w:tc>
      </w:tr>
      <w:tr w:rsidR="00297681" w:rsidRPr="00363A37" w14:paraId="09853F53" w14:textId="77777777" w:rsidTr="00297681">
        <w:tc>
          <w:tcPr>
            <w:tcW w:w="1951" w:type="dxa"/>
            <w:gridSpan w:val="3"/>
          </w:tcPr>
          <w:p w14:paraId="544866B5" w14:textId="60633121" w:rsidR="00297681" w:rsidRPr="00363A37" w:rsidRDefault="00297681" w:rsidP="0054479D">
            <w:pPr>
              <w:spacing w:after="40"/>
              <w:rPr>
                <w:b/>
                <w:bCs/>
                <w:lang w:val="en-GB" w:eastAsia="nl-BE"/>
              </w:rPr>
            </w:pPr>
            <w:r w:rsidRPr="00363A37">
              <w:rPr>
                <w:b/>
                <w:bCs/>
                <w:lang w:val="en-GB" w:eastAsia="nl-BE"/>
              </w:rPr>
              <w:t>Measurement Body</w:t>
            </w:r>
          </w:p>
        </w:tc>
        <w:tc>
          <w:tcPr>
            <w:tcW w:w="2690" w:type="dxa"/>
            <w:gridSpan w:val="2"/>
          </w:tcPr>
          <w:p w14:paraId="789912AE" w14:textId="77777777" w:rsidR="00297681" w:rsidRPr="00363A37" w:rsidRDefault="00297681" w:rsidP="0054479D">
            <w:pPr>
              <w:spacing w:after="40"/>
              <w:rPr>
                <w:lang w:val="en-GB" w:eastAsia="nl-BE"/>
              </w:rPr>
            </w:pPr>
          </w:p>
        </w:tc>
        <w:tc>
          <w:tcPr>
            <w:tcW w:w="2105" w:type="dxa"/>
            <w:gridSpan w:val="5"/>
          </w:tcPr>
          <w:p w14:paraId="236E90C1" w14:textId="77777777" w:rsidR="00297681" w:rsidRPr="00363A37" w:rsidRDefault="00297681" w:rsidP="0054479D">
            <w:pPr>
              <w:spacing w:after="40"/>
              <w:rPr>
                <w:b/>
                <w:bCs/>
                <w:lang w:val="en-GB" w:eastAsia="nl-BE"/>
              </w:rPr>
            </w:pPr>
            <w:r w:rsidRPr="00363A37">
              <w:rPr>
                <w:b/>
                <w:bCs/>
                <w:lang w:val="en-GB" w:eastAsia="nl-BE"/>
              </w:rPr>
              <w:t>Grid connected</w:t>
            </w:r>
          </w:p>
        </w:tc>
        <w:tc>
          <w:tcPr>
            <w:tcW w:w="2262" w:type="dxa"/>
            <w:gridSpan w:val="2"/>
          </w:tcPr>
          <w:p w14:paraId="63B3F32F" w14:textId="77777777" w:rsidR="00297681" w:rsidRPr="00363A37" w:rsidRDefault="00297681" w:rsidP="0054479D">
            <w:pPr>
              <w:spacing w:after="40"/>
              <w:rPr>
                <w:lang w:val="en-GB" w:eastAsia="nl-BE"/>
              </w:rPr>
            </w:pPr>
            <w:r w:rsidRPr="00363A37">
              <w:rPr>
                <w:lang w:val="en-GB" w:eastAsia="nl-BE"/>
              </w:rPr>
              <w:t>Yes/No*</w:t>
            </w:r>
          </w:p>
        </w:tc>
      </w:tr>
      <w:tr w:rsidR="00297681" w:rsidRPr="00363A37" w14:paraId="7C672567" w14:textId="77777777" w:rsidTr="00297681">
        <w:tc>
          <w:tcPr>
            <w:tcW w:w="1951" w:type="dxa"/>
            <w:gridSpan w:val="3"/>
          </w:tcPr>
          <w:p w14:paraId="57DB002F" w14:textId="5860AABC" w:rsidR="00297681" w:rsidRPr="00363A37" w:rsidRDefault="00297681" w:rsidP="0054479D">
            <w:pPr>
              <w:spacing w:after="40"/>
              <w:rPr>
                <w:b/>
                <w:bCs/>
                <w:lang w:val="en-GB" w:eastAsia="nl-BE"/>
              </w:rPr>
            </w:pPr>
            <w:r w:rsidRPr="00363A37">
              <w:rPr>
                <w:b/>
                <w:bCs/>
                <w:lang w:val="en-GB" w:eastAsia="nl-BE"/>
              </w:rPr>
              <w:t>Energy Carrier of Output</w:t>
            </w:r>
          </w:p>
        </w:tc>
        <w:tc>
          <w:tcPr>
            <w:tcW w:w="2690" w:type="dxa"/>
            <w:gridSpan w:val="2"/>
          </w:tcPr>
          <w:p w14:paraId="07A2EB49" w14:textId="77777777" w:rsidR="00297681" w:rsidRPr="00363A37" w:rsidRDefault="00297681" w:rsidP="0054479D">
            <w:pPr>
              <w:spacing w:after="40"/>
              <w:rPr>
                <w:lang w:val="en-GB" w:eastAsia="nl-BE"/>
              </w:rPr>
            </w:pPr>
          </w:p>
        </w:tc>
        <w:tc>
          <w:tcPr>
            <w:tcW w:w="2105" w:type="dxa"/>
            <w:gridSpan w:val="5"/>
          </w:tcPr>
          <w:p w14:paraId="10290BB1" w14:textId="77777777" w:rsidR="00297681" w:rsidRPr="00363A37" w:rsidRDefault="00297681" w:rsidP="0054479D">
            <w:pPr>
              <w:spacing w:after="40"/>
              <w:rPr>
                <w:b/>
                <w:bCs/>
                <w:lang w:val="en-GB" w:eastAsia="nl-BE"/>
              </w:rPr>
            </w:pPr>
            <w:r w:rsidRPr="00363A37">
              <w:rPr>
                <w:b/>
                <w:bCs/>
                <w:lang w:val="en-GB" w:eastAsia="nl-BE"/>
              </w:rPr>
              <w:t>Converting Energy Carriers based on GOs</w:t>
            </w:r>
          </w:p>
        </w:tc>
        <w:tc>
          <w:tcPr>
            <w:tcW w:w="2262" w:type="dxa"/>
            <w:gridSpan w:val="2"/>
          </w:tcPr>
          <w:p w14:paraId="11B2334F" w14:textId="77777777" w:rsidR="00297681" w:rsidRPr="00363A37" w:rsidRDefault="00297681" w:rsidP="0054479D">
            <w:pPr>
              <w:spacing w:after="40"/>
              <w:rPr>
                <w:lang w:val="en-GB" w:eastAsia="nl-BE"/>
              </w:rPr>
            </w:pPr>
            <w:r w:rsidRPr="00363A37">
              <w:rPr>
                <w:lang w:val="en-GB" w:eastAsia="nl-BE"/>
              </w:rPr>
              <w:t>Yes/No*</w:t>
            </w:r>
          </w:p>
        </w:tc>
      </w:tr>
      <w:tr w:rsidR="00297681" w:rsidRPr="00363A37" w14:paraId="082F503B" w14:textId="77777777" w:rsidTr="00297681">
        <w:tc>
          <w:tcPr>
            <w:tcW w:w="4641" w:type="dxa"/>
            <w:gridSpan w:val="5"/>
          </w:tcPr>
          <w:p w14:paraId="1C12DA1B" w14:textId="7626469D" w:rsidR="00297681" w:rsidRPr="00363A37" w:rsidRDefault="00297681" w:rsidP="0054479D">
            <w:pPr>
              <w:spacing w:after="40"/>
              <w:rPr>
                <w:b/>
                <w:bCs/>
                <w:lang w:val="en-GB" w:eastAsia="nl-BE"/>
              </w:rPr>
            </w:pPr>
            <w:r w:rsidRPr="00363A37">
              <w:rPr>
                <w:b/>
                <w:bCs/>
                <w:lang w:val="en-GB" w:eastAsia="nl-BE"/>
              </w:rPr>
              <w:t>Production Auxiliaries present (if yes give details)</w:t>
            </w:r>
          </w:p>
        </w:tc>
        <w:tc>
          <w:tcPr>
            <w:tcW w:w="4367" w:type="dxa"/>
            <w:gridSpan w:val="7"/>
          </w:tcPr>
          <w:p w14:paraId="1A45F0B0" w14:textId="77777777" w:rsidR="00297681" w:rsidRPr="00363A37" w:rsidRDefault="00297681" w:rsidP="0054479D">
            <w:pPr>
              <w:spacing w:after="40"/>
              <w:rPr>
                <w:lang w:val="en-GB" w:eastAsia="nl-BE"/>
              </w:rPr>
            </w:pPr>
            <w:r w:rsidRPr="00363A37">
              <w:rPr>
                <w:lang w:val="en-GB" w:eastAsia="nl-BE"/>
              </w:rPr>
              <w:t>Yes/No*</w:t>
            </w:r>
          </w:p>
        </w:tc>
      </w:tr>
      <w:tr w:rsidR="00297681" w:rsidRPr="00B12AAC" w14:paraId="281BEF58" w14:textId="77777777" w:rsidTr="00297681">
        <w:tc>
          <w:tcPr>
            <w:tcW w:w="4641" w:type="dxa"/>
            <w:gridSpan w:val="5"/>
          </w:tcPr>
          <w:p w14:paraId="1A259511" w14:textId="77777777" w:rsidR="00297681" w:rsidRPr="00363A37" w:rsidRDefault="00297681" w:rsidP="0054479D">
            <w:pPr>
              <w:spacing w:after="40"/>
              <w:rPr>
                <w:lang w:val="en-GB" w:eastAsia="nl-BE"/>
              </w:rPr>
            </w:pPr>
            <w:r w:rsidRPr="00363A37">
              <w:rPr>
                <w:sz w:val="20"/>
                <w:szCs w:val="20"/>
                <w:lang w:val="en-GB" w:eastAsia="nl-BE"/>
              </w:rPr>
              <w:t>If the Production Device is not connected directly to the grid, specify the circumstances, and additional relevant meter registration numbers:</w:t>
            </w:r>
          </w:p>
        </w:tc>
        <w:tc>
          <w:tcPr>
            <w:tcW w:w="4367" w:type="dxa"/>
            <w:gridSpan w:val="7"/>
          </w:tcPr>
          <w:p w14:paraId="2ED47868" w14:textId="77777777" w:rsidR="00297681" w:rsidRPr="00363A37" w:rsidRDefault="00297681" w:rsidP="0054479D">
            <w:pPr>
              <w:spacing w:after="40"/>
              <w:rPr>
                <w:lang w:val="en-GB" w:eastAsia="nl-BE"/>
              </w:rPr>
            </w:pPr>
          </w:p>
        </w:tc>
      </w:tr>
      <w:tr w:rsidR="00297681" w:rsidRPr="00363A37" w14:paraId="008D1985" w14:textId="77777777" w:rsidTr="00297681">
        <w:trPr>
          <w:trHeight w:val="304"/>
        </w:trPr>
        <w:tc>
          <w:tcPr>
            <w:tcW w:w="4641" w:type="dxa"/>
            <w:gridSpan w:val="5"/>
          </w:tcPr>
          <w:p w14:paraId="52B9DA56" w14:textId="77777777" w:rsidR="00297681" w:rsidRPr="00363A37" w:rsidRDefault="00297681" w:rsidP="0054479D">
            <w:pPr>
              <w:spacing w:after="40"/>
              <w:rPr>
                <w:b/>
                <w:bCs/>
                <w:lang w:val="en-GB" w:eastAsia="nl-BE"/>
              </w:rPr>
            </w:pPr>
            <w:r w:rsidRPr="00363A37">
              <w:rPr>
                <w:b/>
                <w:bCs/>
                <w:lang w:val="en-GB" w:eastAsia="nl-BE"/>
              </w:rPr>
              <w:t>Energy Sources (see tables below)</w:t>
            </w:r>
          </w:p>
          <w:p w14:paraId="3EF9E724" w14:textId="77777777" w:rsidR="00297681" w:rsidRPr="00363A37" w:rsidRDefault="00297681" w:rsidP="0054479D">
            <w:pPr>
              <w:spacing w:after="40"/>
              <w:rPr>
                <w:lang w:val="en-GB" w:eastAsia="nl-BE"/>
              </w:rPr>
            </w:pPr>
            <w:r w:rsidRPr="00363A37">
              <w:rPr>
                <w:b/>
                <w:bCs/>
                <w:lang w:val="en-GB" w:eastAsia="nl-BE"/>
              </w:rPr>
              <w:t>Energy Input</w:t>
            </w:r>
          </w:p>
        </w:tc>
        <w:tc>
          <w:tcPr>
            <w:tcW w:w="4367" w:type="dxa"/>
            <w:gridSpan w:val="7"/>
          </w:tcPr>
          <w:p w14:paraId="14251803" w14:textId="77777777" w:rsidR="00297681" w:rsidRPr="00363A37" w:rsidRDefault="00297681" w:rsidP="0054479D">
            <w:pPr>
              <w:spacing w:after="40"/>
              <w:rPr>
                <w:b/>
                <w:bCs/>
                <w:lang w:val="en-GB" w:eastAsia="nl-BE"/>
              </w:rPr>
            </w:pPr>
          </w:p>
          <w:p w14:paraId="6E16ECF3" w14:textId="77777777" w:rsidR="00297681" w:rsidRPr="00363A37" w:rsidRDefault="00297681" w:rsidP="0054479D">
            <w:pPr>
              <w:spacing w:after="40"/>
              <w:rPr>
                <w:b/>
                <w:bCs/>
                <w:lang w:val="en-GB" w:eastAsia="nl-BE"/>
              </w:rPr>
            </w:pPr>
            <w:r w:rsidRPr="00363A37">
              <w:rPr>
                <w:b/>
                <w:bCs/>
                <w:lang w:val="en-GB" w:eastAsia="nl-BE"/>
              </w:rPr>
              <w:t>Technology</w:t>
            </w:r>
          </w:p>
        </w:tc>
      </w:tr>
      <w:tr w:rsidR="0054479D" w:rsidRPr="00363A37" w14:paraId="1796B22E" w14:textId="77777777" w:rsidTr="00297681">
        <w:trPr>
          <w:trHeight w:val="304"/>
        </w:trPr>
        <w:tc>
          <w:tcPr>
            <w:tcW w:w="1547" w:type="dxa"/>
            <w:gridSpan w:val="2"/>
          </w:tcPr>
          <w:p w14:paraId="4018C4E1" w14:textId="77777777" w:rsidR="00297681" w:rsidRPr="00363A37" w:rsidRDefault="00297681" w:rsidP="0054479D">
            <w:pPr>
              <w:spacing w:after="40"/>
              <w:rPr>
                <w:bCs/>
                <w:lang w:val="en-GB" w:eastAsia="nl-BE"/>
              </w:rPr>
            </w:pPr>
            <w:r w:rsidRPr="00363A37">
              <w:rPr>
                <w:bCs/>
                <w:lang w:val="en-GB" w:eastAsia="nl-BE"/>
              </w:rPr>
              <w:t>Level 1</w:t>
            </w:r>
          </w:p>
        </w:tc>
        <w:tc>
          <w:tcPr>
            <w:tcW w:w="1547" w:type="dxa"/>
            <w:gridSpan w:val="2"/>
          </w:tcPr>
          <w:p w14:paraId="1145C31C" w14:textId="77777777" w:rsidR="00297681" w:rsidRPr="00363A37" w:rsidRDefault="00297681" w:rsidP="0054479D">
            <w:pPr>
              <w:spacing w:after="40"/>
              <w:rPr>
                <w:bCs/>
                <w:lang w:val="en-GB" w:eastAsia="nl-BE"/>
              </w:rPr>
            </w:pPr>
            <w:r w:rsidRPr="00363A37">
              <w:rPr>
                <w:bCs/>
                <w:lang w:val="en-GB" w:eastAsia="nl-BE"/>
              </w:rPr>
              <w:t>Level 2</w:t>
            </w:r>
          </w:p>
        </w:tc>
        <w:tc>
          <w:tcPr>
            <w:tcW w:w="1547" w:type="dxa"/>
          </w:tcPr>
          <w:p w14:paraId="3C5AC02B" w14:textId="77777777" w:rsidR="00297681" w:rsidRPr="00363A37" w:rsidRDefault="00297681" w:rsidP="0054479D">
            <w:pPr>
              <w:spacing w:after="40"/>
              <w:rPr>
                <w:lang w:val="en-GB" w:eastAsia="nl-BE"/>
              </w:rPr>
            </w:pPr>
            <w:r w:rsidRPr="00363A37">
              <w:rPr>
                <w:lang w:val="en-GB" w:eastAsia="nl-BE"/>
              </w:rPr>
              <w:t>Level3</w:t>
            </w:r>
          </w:p>
        </w:tc>
        <w:tc>
          <w:tcPr>
            <w:tcW w:w="1455" w:type="dxa"/>
            <w:gridSpan w:val="4"/>
          </w:tcPr>
          <w:p w14:paraId="008B17E7" w14:textId="77777777" w:rsidR="00297681" w:rsidRPr="00363A37" w:rsidRDefault="00297681" w:rsidP="0054479D">
            <w:pPr>
              <w:spacing w:after="40"/>
              <w:rPr>
                <w:bCs/>
                <w:lang w:val="en-GB" w:eastAsia="nl-BE"/>
              </w:rPr>
            </w:pPr>
            <w:r w:rsidRPr="00363A37">
              <w:rPr>
                <w:bCs/>
                <w:lang w:val="en-GB" w:eastAsia="nl-BE"/>
              </w:rPr>
              <w:t>Level 1</w:t>
            </w:r>
          </w:p>
        </w:tc>
        <w:tc>
          <w:tcPr>
            <w:tcW w:w="1456" w:type="dxa"/>
            <w:gridSpan w:val="2"/>
          </w:tcPr>
          <w:p w14:paraId="7320AA11" w14:textId="77777777" w:rsidR="00297681" w:rsidRPr="00363A37" w:rsidRDefault="00297681" w:rsidP="0054479D">
            <w:pPr>
              <w:spacing w:after="40"/>
              <w:rPr>
                <w:bCs/>
                <w:lang w:val="en-GB" w:eastAsia="nl-BE"/>
              </w:rPr>
            </w:pPr>
            <w:r w:rsidRPr="00363A37">
              <w:rPr>
                <w:bCs/>
                <w:lang w:val="en-GB" w:eastAsia="nl-BE"/>
              </w:rPr>
              <w:t>Level 2</w:t>
            </w:r>
          </w:p>
        </w:tc>
        <w:tc>
          <w:tcPr>
            <w:tcW w:w="1456" w:type="dxa"/>
          </w:tcPr>
          <w:p w14:paraId="47295460" w14:textId="77777777" w:rsidR="00297681" w:rsidRPr="00363A37" w:rsidRDefault="00297681" w:rsidP="0054479D">
            <w:pPr>
              <w:spacing w:after="40"/>
              <w:rPr>
                <w:lang w:val="en-GB" w:eastAsia="nl-BE"/>
              </w:rPr>
            </w:pPr>
            <w:r w:rsidRPr="00363A37">
              <w:rPr>
                <w:lang w:val="en-GB" w:eastAsia="nl-BE"/>
              </w:rPr>
              <w:t>Level3</w:t>
            </w:r>
          </w:p>
        </w:tc>
      </w:tr>
      <w:tr w:rsidR="00297681" w:rsidRPr="00363A37" w14:paraId="0C4474C9" w14:textId="77777777" w:rsidTr="00297681">
        <w:trPr>
          <w:trHeight w:val="304"/>
        </w:trPr>
        <w:tc>
          <w:tcPr>
            <w:tcW w:w="1547" w:type="dxa"/>
            <w:gridSpan w:val="2"/>
          </w:tcPr>
          <w:p w14:paraId="0B3E573F" w14:textId="77777777" w:rsidR="00297681" w:rsidRPr="00363A37" w:rsidRDefault="00297681" w:rsidP="0054479D">
            <w:pPr>
              <w:spacing w:after="40"/>
              <w:rPr>
                <w:bCs/>
                <w:lang w:val="en-GB" w:eastAsia="nl-BE"/>
              </w:rPr>
            </w:pPr>
          </w:p>
        </w:tc>
        <w:tc>
          <w:tcPr>
            <w:tcW w:w="1547" w:type="dxa"/>
            <w:gridSpan w:val="2"/>
          </w:tcPr>
          <w:p w14:paraId="71A5B8C4" w14:textId="77777777" w:rsidR="00297681" w:rsidRPr="00363A37" w:rsidRDefault="00297681" w:rsidP="0054479D">
            <w:pPr>
              <w:spacing w:after="40"/>
              <w:rPr>
                <w:bCs/>
                <w:lang w:val="en-GB" w:eastAsia="nl-BE"/>
              </w:rPr>
            </w:pPr>
          </w:p>
        </w:tc>
        <w:tc>
          <w:tcPr>
            <w:tcW w:w="1547" w:type="dxa"/>
          </w:tcPr>
          <w:p w14:paraId="7DAE2FD6" w14:textId="77777777" w:rsidR="00297681" w:rsidRPr="00363A37" w:rsidRDefault="00297681" w:rsidP="0054479D">
            <w:pPr>
              <w:spacing w:after="40"/>
              <w:rPr>
                <w:lang w:val="en-GB" w:eastAsia="nl-BE"/>
              </w:rPr>
            </w:pPr>
          </w:p>
        </w:tc>
        <w:tc>
          <w:tcPr>
            <w:tcW w:w="1455" w:type="dxa"/>
            <w:gridSpan w:val="4"/>
          </w:tcPr>
          <w:p w14:paraId="1E6E0FAB" w14:textId="77777777" w:rsidR="00297681" w:rsidRPr="00363A37" w:rsidRDefault="00297681" w:rsidP="0054479D">
            <w:pPr>
              <w:spacing w:after="40"/>
              <w:rPr>
                <w:lang w:val="en-GB" w:eastAsia="nl-BE"/>
              </w:rPr>
            </w:pPr>
          </w:p>
        </w:tc>
        <w:tc>
          <w:tcPr>
            <w:tcW w:w="1456" w:type="dxa"/>
            <w:gridSpan w:val="2"/>
          </w:tcPr>
          <w:p w14:paraId="7F5BCE63" w14:textId="77777777" w:rsidR="00297681" w:rsidRPr="00363A37" w:rsidRDefault="00297681" w:rsidP="0054479D">
            <w:pPr>
              <w:spacing w:after="40"/>
              <w:rPr>
                <w:lang w:val="en-GB" w:eastAsia="nl-BE"/>
              </w:rPr>
            </w:pPr>
          </w:p>
        </w:tc>
        <w:tc>
          <w:tcPr>
            <w:tcW w:w="1456" w:type="dxa"/>
          </w:tcPr>
          <w:p w14:paraId="00099FCF" w14:textId="77777777" w:rsidR="00297681" w:rsidRPr="00363A37" w:rsidRDefault="00297681" w:rsidP="0054479D">
            <w:pPr>
              <w:spacing w:after="40"/>
              <w:rPr>
                <w:lang w:val="en-GB" w:eastAsia="nl-BE"/>
              </w:rPr>
            </w:pPr>
          </w:p>
        </w:tc>
      </w:tr>
      <w:tr w:rsidR="0054479D" w:rsidRPr="00363A37" w14:paraId="18BB7C88" w14:textId="77777777" w:rsidTr="00297681">
        <w:trPr>
          <w:trHeight w:val="304"/>
        </w:trPr>
        <w:tc>
          <w:tcPr>
            <w:tcW w:w="1547" w:type="dxa"/>
            <w:gridSpan w:val="2"/>
          </w:tcPr>
          <w:p w14:paraId="3940F96B" w14:textId="77777777" w:rsidR="00297681" w:rsidRPr="00363A37" w:rsidRDefault="00297681" w:rsidP="0054479D">
            <w:pPr>
              <w:spacing w:after="40"/>
              <w:rPr>
                <w:bCs/>
                <w:lang w:val="en-GB" w:eastAsia="nl-BE"/>
              </w:rPr>
            </w:pPr>
          </w:p>
        </w:tc>
        <w:tc>
          <w:tcPr>
            <w:tcW w:w="1547" w:type="dxa"/>
            <w:gridSpan w:val="2"/>
          </w:tcPr>
          <w:p w14:paraId="0CAD606D" w14:textId="77777777" w:rsidR="00297681" w:rsidRPr="00363A37" w:rsidRDefault="00297681" w:rsidP="0054479D">
            <w:pPr>
              <w:spacing w:after="40"/>
              <w:rPr>
                <w:bCs/>
                <w:lang w:val="en-GB" w:eastAsia="nl-BE"/>
              </w:rPr>
            </w:pPr>
          </w:p>
        </w:tc>
        <w:tc>
          <w:tcPr>
            <w:tcW w:w="1547" w:type="dxa"/>
          </w:tcPr>
          <w:p w14:paraId="7258DBBC" w14:textId="77777777" w:rsidR="00297681" w:rsidRPr="00363A37" w:rsidRDefault="00297681" w:rsidP="0054479D">
            <w:pPr>
              <w:spacing w:after="40"/>
              <w:rPr>
                <w:lang w:val="en-GB" w:eastAsia="nl-BE"/>
              </w:rPr>
            </w:pPr>
          </w:p>
        </w:tc>
        <w:tc>
          <w:tcPr>
            <w:tcW w:w="1455" w:type="dxa"/>
            <w:gridSpan w:val="4"/>
          </w:tcPr>
          <w:p w14:paraId="55F2A698" w14:textId="77777777" w:rsidR="00297681" w:rsidRPr="00363A37" w:rsidRDefault="00297681" w:rsidP="0054479D">
            <w:pPr>
              <w:spacing w:after="40"/>
              <w:rPr>
                <w:lang w:val="en-GB" w:eastAsia="nl-BE"/>
              </w:rPr>
            </w:pPr>
          </w:p>
        </w:tc>
        <w:tc>
          <w:tcPr>
            <w:tcW w:w="1456" w:type="dxa"/>
            <w:gridSpan w:val="2"/>
          </w:tcPr>
          <w:p w14:paraId="58EDF341" w14:textId="77777777" w:rsidR="00297681" w:rsidRPr="00363A37" w:rsidRDefault="00297681" w:rsidP="0054479D">
            <w:pPr>
              <w:spacing w:after="40"/>
              <w:rPr>
                <w:lang w:val="en-GB" w:eastAsia="nl-BE"/>
              </w:rPr>
            </w:pPr>
          </w:p>
        </w:tc>
        <w:tc>
          <w:tcPr>
            <w:tcW w:w="1456" w:type="dxa"/>
          </w:tcPr>
          <w:p w14:paraId="3B99DCE1" w14:textId="77777777" w:rsidR="00297681" w:rsidRPr="00363A37" w:rsidRDefault="00297681" w:rsidP="0054479D">
            <w:pPr>
              <w:spacing w:after="40"/>
              <w:rPr>
                <w:lang w:val="en-GB" w:eastAsia="nl-BE"/>
              </w:rPr>
            </w:pPr>
          </w:p>
        </w:tc>
      </w:tr>
      <w:tr w:rsidR="00297681" w:rsidRPr="00363A37" w14:paraId="3A529F9C" w14:textId="77777777" w:rsidTr="00297681">
        <w:trPr>
          <w:trHeight w:val="181"/>
        </w:trPr>
        <w:tc>
          <w:tcPr>
            <w:tcW w:w="9008" w:type="dxa"/>
            <w:gridSpan w:val="12"/>
          </w:tcPr>
          <w:p w14:paraId="6BA52A3F" w14:textId="77777777" w:rsidR="00297681" w:rsidRPr="00363A37" w:rsidRDefault="00297681" w:rsidP="0054479D">
            <w:pPr>
              <w:spacing w:after="40"/>
              <w:rPr>
                <w:b/>
                <w:bCs/>
                <w:lang w:val="en-GB" w:eastAsia="nl-BE"/>
              </w:rPr>
            </w:pPr>
            <w:r w:rsidRPr="00363A37">
              <w:rPr>
                <w:b/>
                <w:bCs/>
                <w:lang w:val="en-GB" w:eastAsia="nl-BE"/>
              </w:rPr>
              <w:t>Support Schemes</w:t>
            </w:r>
          </w:p>
        </w:tc>
      </w:tr>
      <w:tr w:rsidR="00297681" w:rsidRPr="00B12AAC" w14:paraId="26D788FE" w14:textId="77777777" w:rsidTr="00297681">
        <w:tc>
          <w:tcPr>
            <w:tcW w:w="821" w:type="dxa"/>
          </w:tcPr>
          <w:p w14:paraId="0EC1ECBB" w14:textId="77777777" w:rsidR="00297681" w:rsidRPr="00363A37" w:rsidRDefault="00297681" w:rsidP="0054479D">
            <w:pPr>
              <w:spacing w:after="40"/>
              <w:rPr>
                <w:lang w:val="en-GB" w:eastAsia="nl-BE"/>
              </w:rPr>
            </w:pPr>
            <w:r w:rsidRPr="00363A37">
              <w:rPr>
                <w:lang w:val="en-GB" w:eastAsia="nl-BE"/>
              </w:rPr>
              <w:t>Yes/No*</w:t>
            </w:r>
          </w:p>
        </w:tc>
        <w:tc>
          <w:tcPr>
            <w:tcW w:w="3820" w:type="dxa"/>
            <w:gridSpan w:val="4"/>
          </w:tcPr>
          <w:p w14:paraId="40A3793B" w14:textId="77777777" w:rsidR="00297681" w:rsidRPr="006D0D40" w:rsidRDefault="00297681" w:rsidP="0054479D">
            <w:pPr>
              <w:spacing w:after="40"/>
              <w:rPr>
                <w:i/>
                <w:iCs/>
                <w:lang w:val="en-GB" w:eastAsia="nl-BE"/>
              </w:rPr>
            </w:pPr>
            <w:r w:rsidRPr="006D0D40">
              <w:rPr>
                <w:i/>
                <w:iCs/>
                <w:lang w:val="en-GB" w:eastAsia="nl-BE"/>
              </w:rPr>
              <w:t xml:space="preserve">[insert support scheme name here] </w:t>
            </w:r>
          </w:p>
        </w:tc>
        <w:tc>
          <w:tcPr>
            <w:tcW w:w="992" w:type="dxa"/>
            <w:gridSpan w:val="3"/>
          </w:tcPr>
          <w:p w14:paraId="5A6EA838" w14:textId="77777777" w:rsidR="00297681" w:rsidRPr="00363A37" w:rsidRDefault="00297681" w:rsidP="0054479D">
            <w:pPr>
              <w:spacing w:after="40"/>
              <w:rPr>
                <w:lang w:val="en-GB" w:eastAsia="nl-BE"/>
              </w:rPr>
            </w:pPr>
            <w:r w:rsidRPr="00363A37">
              <w:rPr>
                <w:lang w:val="en-GB" w:eastAsia="nl-BE"/>
              </w:rPr>
              <w:t>Yes/No*</w:t>
            </w:r>
          </w:p>
        </w:tc>
        <w:tc>
          <w:tcPr>
            <w:tcW w:w="3375" w:type="dxa"/>
            <w:gridSpan w:val="4"/>
          </w:tcPr>
          <w:p w14:paraId="623859BD" w14:textId="77777777" w:rsidR="00297681" w:rsidRPr="006D0D40" w:rsidRDefault="00297681" w:rsidP="0054479D">
            <w:pPr>
              <w:spacing w:after="40"/>
              <w:rPr>
                <w:i/>
                <w:iCs/>
                <w:lang w:val="en-GB" w:eastAsia="nl-BE"/>
              </w:rPr>
            </w:pPr>
            <w:r w:rsidRPr="006D0D40">
              <w:rPr>
                <w:i/>
                <w:iCs/>
                <w:lang w:val="en-GB" w:eastAsia="nl-BE"/>
              </w:rPr>
              <w:t xml:space="preserve">[insert support scheme name here] </w:t>
            </w:r>
          </w:p>
        </w:tc>
      </w:tr>
      <w:tr w:rsidR="00297681" w:rsidRPr="00B12AAC" w14:paraId="62EAFB39" w14:textId="77777777" w:rsidTr="00297681">
        <w:tc>
          <w:tcPr>
            <w:tcW w:w="821" w:type="dxa"/>
          </w:tcPr>
          <w:p w14:paraId="35AF503D" w14:textId="77777777" w:rsidR="00297681" w:rsidRPr="00363A37" w:rsidRDefault="00297681" w:rsidP="0054479D">
            <w:pPr>
              <w:spacing w:after="40"/>
              <w:rPr>
                <w:lang w:val="en-GB" w:eastAsia="nl-BE"/>
              </w:rPr>
            </w:pPr>
            <w:r w:rsidRPr="00363A37">
              <w:rPr>
                <w:lang w:val="en-GB" w:eastAsia="nl-BE"/>
              </w:rPr>
              <w:t>Yes/No*</w:t>
            </w:r>
          </w:p>
        </w:tc>
        <w:tc>
          <w:tcPr>
            <w:tcW w:w="3820" w:type="dxa"/>
            <w:gridSpan w:val="4"/>
          </w:tcPr>
          <w:p w14:paraId="21A61771" w14:textId="77777777" w:rsidR="00297681" w:rsidRPr="006D0D40" w:rsidRDefault="00297681" w:rsidP="0054479D">
            <w:pPr>
              <w:spacing w:after="40"/>
              <w:rPr>
                <w:i/>
                <w:iCs/>
                <w:lang w:val="en-GB" w:eastAsia="nl-BE"/>
              </w:rPr>
            </w:pPr>
            <w:r w:rsidRPr="006D0D40">
              <w:rPr>
                <w:i/>
                <w:iCs/>
                <w:lang w:val="en-GB" w:eastAsia="nl-BE"/>
              </w:rPr>
              <w:t>[insert support scheme name here]</w:t>
            </w:r>
          </w:p>
        </w:tc>
        <w:tc>
          <w:tcPr>
            <w:tcW w:w="992" w:type="dxa"/>
            <w:gridSpan w:val="3"/>
          </w:tcPr>
          <w:p w14:paraId="7BDE1760" w14:textId="77777777" w:rsidR="00297681" w:rsidRPr="00363A37" w:rsidRDefault="00297681" w:rsidP="0054479D">
            <w:pPr>
              <w:spacing w:after="40"/>
              <w:rPr>
                <w:lang w:val="en-GB" w:eastAsia="nl-BE"/>
              </w:rPr>
            </w:pPr>
            <w:r w:rsidRPr="00363A37">
              <w:rPr>
                <w:lang w:val="en-GB" w:eastAsia="nl-BE"/>
              </w:rPr>
              <w:t>Yes/No*</w:t>
            </w:r>
          </w:p>
        </w:tc>
        <w:tc>
          <w:tcPr>
            <w:tcW w:w="3375" w:type="dxa"/>
            <w:gridSpan w:val="4"/>
          </w:tcPr>
          <w:p w14:paraId="1233A91A" w14:textId="77777777" w:rsidR="00297681" w:rsidRPr="006D0D40" w:rsidRDefault="00297681" w:rsidP="0054479D">
            <w:pPr>
              <w:spacing w:after="40"/>
              <w:rPr>
                <w:i/>
                <w:iCs/>
                <w:lang w:val="en-GB" w:eastAsia="nl-BE"/>
              </w:rPr>
            </w:pPr>
            <w:r w:rsidRPr="006D0D40">
              <w:rPr>
                <w:i/>
                <w:iCs/>
                <w:lang w:val="en-GB" w:eastAsia="nl-BE"/>
              </w:rPr>
              <w:t xml:space="preserve">[insert support scheme name here] </w:t>
            </w:r>
          </w:p>
        </w:tc>
      </w:tr>
      <w:tr w:rsidR="00297681" w:rsidRPr="00B12AAC" w14:paraId="45AF59BF" w14:textId="77777777" w:rsidTr="00297681">
        <w:tc>
          <w:tcPr>
            <w:tcW w:w="821" w:type="dxa"/>
          </w:tcPr>
          <w:p w14:paraId="6BB49D0F" w14:textId="77777777" w:rsidR="00297681" w:rsidRPr="00363A37" w:rsidRDefault="00297681" w:rsidP="0054479D">
            <w:pPr>
              <w:spacing w:after="40"/>
              <w:rPr>
                <w:lang w:val="en-GB" w:eastAsia="nl-BE"/>
              </w:rPr>
            </w:pPr>
            <w:r w:rsidRPr="00363A37">
              <w:rPr>
                <w:lang w:val="en-GB" w:eastAsia="nl-BE"/>
              </w:rPr>
              <w:t>Yes/No*</w:t>
            </w:r>
          </w:p>
        </w:tc>
        <w:tc>
          <w:tcPr>
            <w:tcW w:w="3820" w:type="dxa"/>
            <w:gridSpan w:val="4"/>
          </w:tcPr>
          <w:p w14:paraId="0AFA431C" w14:textId="77777777" w:rsidR="00297681" w:rsidRPr="006D0D40" w:rsidRDefault="00297681" w:rsidP="0054479D">
            <w:pPr>
              <w:spacing w:after="40"/>
              <w:rPr>
                <w:i/>
                <w:iCs/>
                <w:lang w:val="en-GB" w:eastAsia="nl-BE"/>
              </w:rPr>
            </w:pPr>
            <w:r w:rsidRPr="006D0D40">
              <w:rPr>
                <w:i/>
                <w:iCs/>
                <w:lang w:val="en-GB" w:eastAsia="nl-BE"/>
              </w:rPr>
              <w:t>[insert support scheme name here]</w:t>
            </w:r>
          </w:p>
        </w:tc>
        <w:tc>
          <w:tcPr>
            <w:tcW w:w="992" w:type="dxa"/>
            <w:gridSpan w:val="3"/>
          </w:tcPr>
          <w:p w14:paraId="3DED49FC" w14:textId="77777777" w:rsidR="00297681" w:rsidRPr="00363A37" w:rsidRDefault="00297681" w:rsidP="0054479D">
            <w:pPr>
              <w:spacing w:after="40"/>
              <w:rPr>
                <w:lang w:val="en-GB" w:eastAsia="nl-BE"/>
              </w:rPr>
            </w:pPr>
            <w:bookmarkStart w:id="505" w:name="OLE_LINK3"/>
            <w:bookmarkStart w:id="506" w:name="OLE_LINK4"/>
            <w:r w:rsidRPr="00363A37">
              <w:rPr>
                <w:lang w:val="en-GB" w:eastAsia="nl-BE"/>
              </w:rPr>
              <w:t>Yes/No</w:t>
            </w:r>
            <w:bookmarkEnd w:id="505"/>
            <w:bookmarkEnd w:id="506"/>
            <w:r w:rsidRPr="00363A37">
              <w:rPr>
                <w:lang w:val="en-GB" w:eastAsia="nl-BE"/>
              </w:rPr>
              <w:t>*</w:t>
            </w:r>
          </w:p>
        </w:tc>
        <w:tc>
          <w:tcPr>
            <w:tcW w:w="3375" w:type="dxa"/>
            <w:gridSpan w:val="4"/>
          </w:tcPr>
          <w:p w14:paraId="533C26F5" w14:textId="77777777" w:rsidR="00297681" w:rsidRPr="006D0D40" w:rsidRDefault="00297681" w:rsidP="0054479D">
            <w:pPr>
              <w:spacing w:after="40"/>
              <w:rPr>
                <w:i/>
                <w:iCs/>
                <w:lang w:val="en-GB" w:eastAsia="nl-BE"/>
              </w:rPr>
            </w:pPr>
            <w:r w:rsidRPr="006D0D40">
              <w:rPr>
                <w:i/>
                <w:iCs/>
                <w:lang w:val="en-GB" w:eastAsia="nl-BE"/>
              </w:rPr>
              <w:t xml:space="preserve">[insert support scheme name here] </w:t>
            </w:r>
          </w:p>
        </w:tc>
      </w:tr>
      <w:tr w:rsidR="00297681" w:rsidRPr="00B12AAC" w14:paraId="35FF5BE7" w14:textId="77777777" w:rsidTr="00297681">
        <w:tc>
          <w:tcPr>
            <w:tcW w:w="9008" w:type="dxa"/>
            <w:gridSpan w:val="12"/>
          </w:tcPr>
          <w:p w14:paraId="7312DEEF" w14:textId="77777777" w:rsidR="00297681" w:rsidRPr="00363A37" w:rsidRDefault="00297681" w:rsidP="0054479D">
            <w:pPr>
              <w:spacing w:after="40"/>
              <w:rPr>
                <w:b/>
                <w:bCs/>
                <w:lang w:val="en-GB" w:eastAsia="nl-BE"/>
              </w:rPr>
            </w:pPr>
            <w:r w:rsidRPr="00363A37">
              <w:rPr>
                <w:b/>
                <w:bCs/>
                <w:lang w:val="en-GB" w:eastAsia="nl-BE"/>
              </w:rPr>
              <w:t>Independent Certification Schemes for which the device is eligible</w:t>
            </w:r>
          </w:p>
        </w:tc>
      </w:tr>
      <w:tr w:rsidR="00297681" w:rsidRPr="00B12AAC" w14:paraId="2C4A073A" w14:textId="77777777" w:rsidTr="00297681">
        <w:tc>
          <w:tcPr>
            <w:tcW w:w="4641" w:type="dxa"/>
            <w:gridSpan w:val="5"/>
          </w:tcPr>
          <w:p w14:paraId="2075881C" w14:textId="77777777" w:rsidR="00297681" w:rsidRPr="00363A37" w:rsidRDefault="00297681" w:rsidP="0054479D">
            <w:pPr>
              <w:spacing w:after="40"/>
              <w:rPr>
                <w:lang w:val="en-GB" w:eastAsia="nl-BE"/>
              </w:rPr>
            </w:pPr>
          </w:p>
        </w:tc>
        <w:tc>
          <w:tcPr>
            <w:tcW w:w="4367" w:type="dxa"/>
            <w:gridSpan w:val="7"/>
          </w:tcPr>
          <w:p w14:paraId="57F34FD2" w14:textId="77777777" w:rsidR="00297681" w:rsidRPr="00363A37" w:rsidRDefault="00297681" w:rsidP="0054479D">
            <w:pPr>
              <w:spacing w:after="40"/>
              <w:rPr>
                <w:lang w:val="en-GB" w:eastAsia="nl-BE"/>
              </w:rPr>
            </w:pPr>
          </w:p>
        </w:tc>
      </w:tr>
    </w:tbl>
    <w:p w14:paraId="0ACCE713" w14:textId="77777777" w:rsidR="00E92DD2" w:rsidRPr="00363A37" w:rsidRDefault="00E92DD2" w:rsidP="00E92DD2">
      <w:pPr>
        <w:rPr>
          <w:lang w:val="en-GB" w:eastAsia="nl-BE"/>
        </w:rPr>
      </w:pPr>
    </w:p>
    <w:p w14:paraId="59A20E26" w14:textId="37AA4D27" w:rsidR="00E92DD2" w:rsidRPr="00363A37" w:rsidRDefault="00C14FCA" w:rsidP="00E92DD2">
      <w:pPr>
        <w:rPr>
          <w:lang w:val="en-GB" w:eastAsia="nl-BE"/>
        </w:rPr>
      </w:pPr>
      <w:r w:rsidRPr="00363A37">
        <w:rPr>
          <w:lang w:val="en-GB" w:eastAsia="nl-BE"/>
        </w:rPr>
        <w:t>Signed</w:t>
      </w:r>
    </w:p>
    <w:tbl>
      <w:tblPr>
        <w:tblStyle w:val="Tabellagriglia1chiara"/>
        <w:tblW w:w="0" w:type="auto"/>
        <w:tblLook w:val="0400" w:firstRow="0" w:lastRow="0" w:firstColumn="0" w:lastColumn="0" w:noHBand="0" w:noVBand="1"/>
      </w:tblPr>
      <w:tblGrid>
        <w:gridCol w:w="3402"/>
        <w:gridCol w:w="709"/>
        <w:gridCol w:w="3402"/>
      </w:tblGrid>
      <w:tr w:rsidR="00C14FCA" w:rsidRPr="00363A37" w14:paraId="6750E7BB" w14:textId="40F49C8E" w:rsidTr="00D06D33">
        <w:tc>
          <w:tcPr>
            <w:tcW w:w="3402" w:type="dxa"/>
            <w:tcBorders>
              <w:top w:val="nil"/>
              <w:left w:val="nil"/>
              <w:bottom w:val="single" w:sz="4" w:space="0" w:color="B1B1B1" w:themeColor="text1" w:themeTint="66"/>
              <w:right w:val="nil"/>
            </w:tcBorders>
          </w:tcPr>
          <w:p w14:paraId="752301A1" w14:textId="77777777" w:rsidR="00C14FCA" w:rsidRPr="00363A37" w:rsidRDefault="00C14FCA">
            <w:pPr>
              <w:spacing w:after="160"/>
              <w:rPr>
                <w:lang w:val="en-GB" w:eastAsia="nl-BE"/>
              </w:rPr>
            </w:pPr>
          </w:p>
          <w:p w14:paraId="0A68D7F2" w14:textId="77777777" w:rsidR="00D06D33" w:rsidRPr="00363A37" w:rsidRDefault="00D06D33">
            <w:pPr>
              <w:spacing w:after="160"/>
              <w:rPr>
                <w:lang w:val="en-GB" w:eastAsia="nl-BE"/>
              </w:rPr>
            </w:pPr>
          </w:p>
          <w:p w14:paraId="3B060A3C" w14:textId="77777777" w:rsidR="00D06D33" w:rsidRPr="00363A37" w:rsidRDefault="00D06D33">
            <w:pPr>
              <w:spacing w:after="160"/>
              <w:rPr>
                <w:lang w:val="en-GB" w:eastAsia="nl-BE"/>
              </w:rPr>
            </w:pPr>
          </w:p>
          <w:p w14:paraId="7402D08C" w14:textId="71C37EE1" w:rsidR="00D06D33" w:rsidRPr="00363A37" w:rsidRDefault="00D06D33">
            <w:pPr>
              <w:spacing w:after="160"/>
              <w:rPr>
                <w:lang w:val="en-GB" w:eastAsia="nl-BE"/>
              </w:rPr>
            </w:pPr>
          </w:p>
        </w:tc>
        <w:tc>
          <w:tcPr>
            <w:tcW w:w="709" w:type="dxa"/>
            <w:tcBorders>
              <w:top w:val="nil"/>
              <w:left w:val="nil"/>
              <w:bottom w:val="nil"/>
              <w:right w:val="nil"/>
            </w:tcBorders>
          </w:tcPr>
          <w:p w14:paraId="2B078179" w14:textId="77777777" w:rsidR="00C14FCA" w:rsidRPr="00363A37" w:rsidRDefault="00C14FCA">
            <w:pPr>
              <w:spacing w:after="160"/>
              <w:rPr>
                <w:lang w:val="en-GB" w:eastAsia="nl-BE"/>
              </w:rPr>
            </w:pPr>
          </w:p>
        </w:tc>
        <w:tc>
          <w:tcPr>
            <w:tcW w:w="3402" w:type="dxa"/>
            <w:tcBorders>
              <w:top w:val="nil"/>
              <w:left w:val="nil"/>
              <w:bottom w:val="single" w:sz="4" w:space="0" w:color="B1B1B1" w:themeColor="text1" w:themeTint="66"/>
              <w:right w:val="nil"/>
            </w:tcBorders>
          </w:tcPr>
          <w:p w14:paraId="59FEC71D" w14:textId="77777777" w:rsidR="00C14FCA" w:rsidRPr="00363A37" w:rsidRDefault="00C14FCA">
            <w:pPr>
              <w:spacing w:after="160"/>
              <w:rPr>
                <w:lang w:val="en-GB" w:eastAsia="nl-BE"/>
              </w:rPr>
            </w:pPr>
          </w:p>
        </w:tc>
      </w:tr>
      <w:tr w:rsidR="00C14FCA" w:rsidRPr="00363A37" w14:paraId="376AD017" w14:textId="04543C17" w:rsidTr="00D06D33">
        <w:tc>
          <w:tcPr>
            <w:tcW w:w="3402" w:type="dxa"/>
            <w:tcBorders>
              <w:left w:val="nil"/>
              <w:bottom w:val="nil"/>
              <w:right w:val="nil"/>
            </w:tcBorders>
          </w:tcPr>
          <w:p w14:paraId="25D6D62A" w14:textId="6D3F1201" w:rsidR="00C14FCA" w:rsidRPr="00363A37" w:rsidRDefault="00802645" w:rsidP="00D06D33">
            <w:pPr>
              <w:spacing w:after="160"/>
              <w:jc w:val="center"/>
              <w:rPr>
                <w:sz w:val="18"/>
                <w:szCs w:val="18"/>
                <w:lang w:val="en-GB" w:eastAsia="nl-BE"/>
              </w:rPr>
            </w:pPr>
            <w:r w:rsidRPr="00363A37">
              <w:rPr>
                <w:sz w:val="18"/>
                <w:szCs w:val="18"/>
                <w:lang w:val="en-GB" w:eastAsia="nl-BE"/>
              </w:rPr>
              <w:t>Registrant Authorised Signature</w:t>
            </w:r>
          </w:p>
        </w:tc>
        <w:tc>
          <w:tcPr>
            <w:tcW w:w="709" w:type="dxa"/>
            <w:tcBorders>
              <w:top w:val="nil"/>
              <w:left w:val="nil"/>
              <w:bottom w:val="nil"/>
              <w:right w:val="nil"/>
            </w:tcBorders>
          </w:tcPr>
          <w:p w14:paraId="3DE2CBF2" w14:textId="77777777" w:rsidR="00C14FCA" w:rsidRPr="00363A37" w:rsidRDefault="00C14FCA" w:rsidP="00D06D33">
            <w:pPr>
              <w:spacing w:after="160"/>
              <w:jc w:val="center"/>
              <w:rPr>
                <w:sz w:val="18"/>
                <w:szCs w:val="18"/>
                <w:lang w:val="en-GB" w:eastAsia="nl-BE"/>
              </w:rPr>
            </w:pPr>
          </w:p>
        </w:tc>
        <w:tc>
          <w:tcPr>
            <w:tcW w:w="3402" w:type="dxa"/>
            <w:tcBorders>
              <w:left w:val="nil"/>
              <w:bottom w:val="nil"/>
              <w:right w:val="nil"/>
            </w:tcBorders>
          </w:tcPr>
          <w:p w14:paraId="40B6CFB7" w14:textId="1372F324" w:rsidR="00C14FCA" w:rsidRPr="00363A37" w:rsidRDefault="00D06D33" w:rsidP="00D06D33">
            <w:pPr>
              <w:spacing w:after="160"/>
              <w:jc w:val="center"/>
              <w:rPr>
                <w:sz w:val="18"/>
                <w:szCs w:val="18"/>
                <w:lang w:val="en-GB" w:eastAsia="nl-BE"/>
              </w:rPr>
            </w:pPr>
            <w:r w:rsidRPr="00363A37">
              <w:rPr>
                <w:sz w:val="18"/>
                <w:szCs w:val="18"/>
                <w:lang w:val="en-GB" w:eastAsia="nl-BE"/>
              </w:rPr>
              <w:t>Signature of Production Registrar</w:t>
            </w:r>
          </w:p>
        </w:tc>
      </w:tr>
    </w:tbl>
    <w:p w14:paraId="08E97D6C" w14:textId="2619DDAB" w:rsidR="0051537C" w:rsidRPr="00363A37" w:rsidRDefault="0051537C" w:rsidP="003537BE">
      <w:pPr>
        <w:pStyle w:val="Titolosommario"/>
        <w:rPr>
          <w:lang w:val="en-GB"/>
        </w:rPr>
      </w:pPr>
      <w:r w:rsidRPr="00363A37">
        <w:rPr>
          <w:lang w:val="en-GB"/>
        </w:rPr>
        <w:br w:type="page"/>
      </w:r>
    </w:p>
    <w:p w14:paraId="38B0300F" w14:textId="2F5EC3A8" w:rsidR="004F0591" w:rsidRPr="00363A37" w:rsidRDefault="004F0591" w:rsidP="00FB6D73">
      <w:pPr>
        <w:pStyle w:val="Annex"/>
      </w:pPr>
      <w:bookmarkStart w:id="507" w:name="_Toc123920264"/>
      <w:r w:rsidRPr="00363A37">
        <w:lastRenderedPageBreak/>
        <w:t>Production/Consumption Declaration</w:t>
      </w:r>
      <w:bookmarkEnd w:id="507"/>
    </w:p>
    <w:p w14:paraId="5A306F10" w14:textId="3CFE2EE9" w:rsidR="004F0591" w:rsidRPr="00363A37" w:rsidRDefault="0051537C" w:rsidP="0051537C">
      <w:pPr>
        <w:pStyle w:val="Guidance"/>
      </w:pPr>
      <w:r w:rsidRPr="00363A37">
        <w:t>I</w:t>
      </w:r>
      <w:r w:rsidR="004F0591" w:rsidRPr="00363A37">
        <w:t>nsert a sample of the form here</w:t>
      </w:r>
      <w:r w:rsidRPr="00363A37">
        <w:t>.</w:t>
      </w:r>
    </w:p>
    <w:p w14:paraId="4AB145DF" w14:textId="77777777" w:rsidR="002C10E0" w:rsidRPr="00363A37" w:rsidRDefault="002C10E0">
      <w:pPr>
        <w:spacing w:after="160"/>
        <w:rPr>
          <w:lang w:val="en-GB" w:eastAsia="nl-BE"/>
        </w:rPr>
      </w:pPr>
    </w:p>
    <w:p w14:paraId="59FAB4F1" w14:textId="77777777" w:rsidR="002C10E0" w:rsidRPr="00363A37" w:rsidRDefault="00AA1ED8">
      <w:pPr>
        <w:spacing w:after="160"/>
        <w:rPr>
          <w:lang w:val="en-GB" w:eastAsia="nl-BE"/>
        </w:rPr>
        <w:sectPr w:rsidR="002C10E0" w:rsidRPr="00363A37" w:rsidSect="00B82781">
          <w:footerReference w:type="even" r:id="rId28"/>
          <w:footerReference w:type="default" r:id="rId29"/>
          <w:headerReference w:type="first" r:id="rId30"/>
          <w:footerReference w:type="first" r:id="rId31"/>
          <w:endnotePr>
            <w:numFmt w:val="decimal"/>
          </w:endnotePr>
          <w:pgSz w:w="11906" w:h="16838"/>
          <w:pgMar w:top="2127" w:right="1418" w:bottom="1418" w:left="1418" w:header="709" w:footer="709" w:gutter="0"/>
          <w:pgNumType w:fmt="numberInDash"/>
          <w:cols w:space="708"/>
          <w:docGrid w:linePitch="360"/>
        </w:sectPr>
      </w:pPr>
      <w:r w:rsidRPr="00363A37">
        <w:rPr>
          <w:lang w:val="en-GB" w:eastAsia="nl-BE"/>
        </w:rPr>
        <w:br w:type="page"/>
      </w:r>
    </w:p>
    <w:p w14:paraId="57DDA75F" w14:textId="7F0D31E6" w:rsidR="002C10E0" w:rsidRPr="00363A37" w:rsidRDefault="00150D10" w:rsidP="00FB6D73">
      <w:pPr>
        <w:pStyle w:val="Annex"/>
      </w:pPr>
      <w:bookmarkStart w:id="508" w:name="_Toc123920265"/>
      <w:r w:rsidRPr="00363A37">
        <w:lastRenderedPageBreak/>
        <w:t>EECS Cancellation Statement</w:t>
      </w:r>
      <w:bookmarkEnd w:id="508"/>
    </w:p>
    <w:p w14:paraId="44CB45D6" w14:textId="05B88584" w:rsidR="00972913" w:rsidRPr="00363A37" w:rsidRDefault="00972913" w:rsidP="00972913">
      <w:pPr>
        <w:pStyle w:val="Guidance"/>
      </w:pPr>
      <w:r w:rsidRPr="00363A37">
        <w:t>Insert a sample of the form here.</w:t>
      </w:r>
    </w:p>
    <w:p w14:paraId="45430EA4" w14:textId="77777777" w:rsidR="00972913" w:rsidRPr="00363A37" w:rsidRDefault="00972913" w:rsidP="00972913">
      <w:pPr>
        <w:rPr>
          <w:b/>
          <w:bCs/>
          <w:u w:val="single"/>
          <w:lang w:val="en-GB"/>
        </w:rPr>
      </w:pPr>
      <w:r w:rsidRPr="00363A37">
        <w:rPr>
          <w:b/>
          <w:bCs/>
          <w:u w:val="single"/>
          <w:lang w:val="en-GB"/>
        </w:rPr>
        <w:t>Template</w:t>
      </w:r>
    </w:p>
    <w:p w14:paraId="389589A3" w14:textId="77777777" w:rsidR="00972913" w:rsidRPr="00363A37" w:rsidRDefault="00972913" w:rsidP="00972913">
      <w:pPr>
        <w:rPr>
          <w:lang w:val="en-GB"/>
        </w:rPr>
      </w:pPr>
      <w:r w:rsidRPr="00363A37">
        <w:rPr>
          <w:lang w:val="en-GB"/>
        </w:rPr>
        <w:t>This Cancellation Statement acts as a receipt for the &lt;EECS Scheme&gt; Certificates listed below and for the purpose shown.</w:t>
      </w:r>
    </w:p>
    <w:p w14:paraId="5BCE06CF" w14:textId="77777777" w:rsidR="00972913" w:rsidRPr="00363A37" w:rsidRDefault="00972913" w:rsidP="00972913">
      <w:pPr>
        <w:rPr>
          <w:b/>
          <w:bCs/>
          <w:lang w:val="en-GB"/>
        </w:rPr>
      </w:pPr>
      <w:r w:rsidRPr="00363A37">
        <w:rPr>
          <w:b/>
          <w:bCs/>
          <w:lang w:val="en-GB"/>
        </w:rPr>
        <w:t xml:space="preserve">Unique identification number of this Cancellation statement: </w:t>
      </w:r>
      <w:proofErr w:type="spellStart"/>
      <w:proofErr w:type="gramStart"/>
      <w:r w:rsidRPr="00363A37">
        <w:rPr>
          <w:b/>
          <w:bCs/>
          <w:lang w:val="en-GB"/>
        </w:rPr>
        <w:t>xxxxxxxxxxxxxxx</w:t>
      </w:r>
      <w:proofErr w:type="spellEnd"/>
      <w:r w:rsidRPr="00363A37">
        <w:rPr>
          <w:b/>
          <w:bCs/>
          <w:lang w:val="en-GB"/>
        </w:rPr>
        <w:t xml:space="preserve"> .</w:t>
      </w:r>
      <w:proofErr w:type="gramEnd"/>
    </w:p>
    <w:p w14:paraId="09E80FD0" w14:textId="77777777" w:rsidR="00972913" w:rsidRPr="00363A37" w:rsidRDefault="00972913" w:rsidP="00972913">
      <w:pPr>
        <w:rPr>
          <w:lang w:val="en-GB"/>
        </w:rPr>
      </w:pPr>
      <w:r w:rsidRPr="00363A37">
        <w:rPr>
          <w:lang w:val="en-GB"/>
        </w:rPr>
        <w:t>With this Cancellation Statement, released on the &lt;</w:t>
      </w:r>
      <w:proofErr w:type="spellStart"/>
      <w:r w:rsidRPr="00363A37">
        <w:rPr>
          <w:lang w:val="en-GB"/>
        </w:rPr>
        <w:t>yyyy</w:t>
      </w:r>
      <w:proofErr w:type="spellEnd"/>
      <w:r w:rsidRPr="00363A37">
        <w:rPr>
          <w:lang w:val="en-GB"/>
        </w:rPr>
        <w:t xml:space="preserve">-mm-dd&gt;, the indicated certificates are no longer tradable. Onward sale of this Cancellation Statement is prohibited. </w:t>
      </w:r>
    </w:p>
    <w:p w14:paraId="26B36585" w14:textId="77777777" w:rsidR="00972913" w:rsidRPr="00363A37" w:rsidRDefault="00972913" w:rsidP="00972913">
      <w:pPr>
        <w:rPr>
          <w:lang w:val="en-GB"/>
        </w:rPr>
      </w:pPr>
      <w:r w:rsidRPr="00363A37">
        <w:rPr>
          <w:lang w:val="en-GB"/>
        </w:rPr>
        <w:t>The environmental qualities and other attributes of the associated energy have been consumed and that this Cancellation Statement and these Certificates may not be transferred to any party other than the energy supplier or end-consumer identified in this Cancellation Statement.</w:t>
      </w:r>
    </w:p>
    <w:p w14:paraId="716C0D39" w14:textId="77777777" w:rsidR="00F123BC" w:rsidRPr="00363A37" w:rsidRDefault="00972913" w:rsidP="00972913">
      <w:pPr>
        <w:rPr>
          <w:lang w:val="en-GB"/>
        </w:rPr>
      </w:pPr>
      <w:r w:rsidRPr="00363A37">
        <w:rPr>
          <w:lang w:val="en-GB"/>
        </w:rPr>
        <w:t>The beneficiary has declared that this cancellation corresponds with consumption of energy in the same Energy Carrier as the Energy Carrier identified on the Certificates.</w:t>
      </w:r>
    </w:p>
    <w:p w14:paraId="4E5AF57B" w14:textId="77777777" w:rsidR="003C57C7" w:rsidRPr="00363A37" w:rsidRDefault="003C57C7" w:rsidP="003C57C7">
      <w:pPr>
        <w:rPr>
          <w:lang w:val="en-GB"/>
        </w:rPr>
      </w:pPr>
      <w:r w:rsidRPr="00363A37">
        <w:rPr>
          <w:lang w:val="en-GB"/>
        </w:rPr>
        <w:t>the Certificates.</w:t>
      </w:r>
    </w:p>
    <w:tbl>
      <w:tblPr>
        <w:tblStyle w:val="Tabellagriglia5scura-colore1"/>
        <w:tblW w:w="15593" w:type="dxa"/>
        <w:tblInd w:w="-714" w:type="dxa"/>
        <w:tblLook w:val="04A0" w:firstRow="1" w:lastRow="0" w:firstColumn="1" w:lastColumn="0" w:noHBand="0" w:noVBand="1"/>
      </w:tblPr>
      <w:tblGrid>
        <w:gridCol w:w="2977"/>
        <w:gridCol w:w="12616"/>
      </w:tblGrid>
      <w:tr w:rsidR="007F48DC" w:rsidRPr="00363A37" w14:paraId="23688024" w14:textId="77777777" w:rsidTr="007A0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3" w:type="dxa"/>
            <w:gridSpan w:val="2"/>
          </w:tcPr>
          <w:p w14:paraId="4672F5DD" w14:textId="2819BA6C" w:rsidR="007F48DC" w:rsidRPr="00363A37" w:rsidRDefault="007F48DC">
            <w:pPr>
              <w:spacing w:after="160"/>
              <w:rPr>
                <w:lang w:val="en-GB" w:eastAsia="nl-BE"/>
              </w:rPr>
            </w:pPr>
            <w:r w:rsidRPr="00363A37">
              <w:rPr>
                <w:lang w:val="en-GB" w:eastAsia="nl-BE"/>
              </w:rPr>
              <w:t>Account Holder Information</w:t>
            </w:r>
          </w:p>
        </w:tc>
      </w:tr>
      <w:tr w:rsidR="007F48DC" w:rsidRPr="00363A37" w14:paraId="734A8B39"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B08A284" w14:textId="3B9537C2" w:rsidR="007F48DC" w:rsidRPr="00363A37" w:rsidRDefault="007F48DC" w:rsidP="007F48DC">
            <w:pPr>
              <w:spacing w:after="160"/>
              <w:rPr>
                <w:lang w:val="en-GB" w:eastAsia="nl-BE"/>
              </w:rPr>
            </w:pPr>
            <w:r w:rsidRPr="00363A37">
              <w:rPr>
                <w:lang w:val="en-GB"/>
              </w:rPr>
              <w:t>Account Number</w:t>
            </w:r>
          </w:p>
        </w:tc>
        <w:tc>
          <w:tcPr>
            <w:tcW w:w="12616" w:type="dxa"/>
          </w:tcPr>
          <w:p w14:paraId="154FA00F" w14:textId="3209EE12" w:rsidR="007F48DC" w:rsidRPr="00363A37" w:rsidRDefault="007F48DC" w:rsidP="007F48DC">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lang w:val="en-GB"/>
              </w:rPr>
              <w:t>&lt;04X00000B1&gt;</w:t>
            </w:r>
          </w:p>
        </w:tc>
      </w:tr>
      <w:tr w:rsidR="007F48DC" w:rsidRPr="00363A37" w14:paraId="71DA8CC8" w14:textId="77777777" w:rsidTr="007A0A3B">
        <w:tc>
          <w:tcPr>
            <w:cnfStyle w:val="001000000000" w:firstRow="0" w:lastRow="0" w:firstColumn="1" w:lastColumn="0" w:oddVBand="0" w:evenVBand="0" w:oddHBand="0" w:evenHBand="0" w:firstRowFirstColumn="0" w:firstRowLastColumn="0" w:lastRowFirstColumn="0" w:lastRowLastColumn="0"/>
            <w:tcW w:w="2977" w:type="dxa"/>
          </w:tcPr>
          <w:p w14:paraId="0DCBFA07" w14:textId="6688D7A7" w:rsidR="007F48DC" w:rsidRPr="00363A37" w:rsidRDefault="007F48DC" w:rsidP="007F48DC">
            <w:pPr>
              <w:spacing w:after="160"/>
              <w:rPr>
                <w:lang w:val="en-GB" w:eastAsia="nl-BE"/>
              </w:rPr>
            </w:pPr>
            <w:r w:rsidRPr="00363A37">
              <w:rPr>
                <w:lang w:val="en-GB"/>
              </w:rPr>
              <w:t>Name</w:t>
            </w:r>
          </w:p>
        </w:tc>
        <w:tc>
          <w:tcPr>
            <w:tcW w:w="12616" w:type="dxa"/>
          </w:tcPr>
          <w:p w14:paraId="65439CCE" w14:textId="41FEE4C8" w:rsidR="007F48DC" w:rsidRPr="00363A37" w:rsidRDefault="007F48DC" w:rsidP="007F48DC">
            <w:pPr>
              <w:spacing w:after="160"/>
              <w:cnfStyle w:val="000000000000" w:firstRow="0" w:lastRow="0" w:firstColumn="0" w:lastColumn="0" w:oddVBand="0" w:evenVBand="0" w:oddHBand="0" w:evenHBand="0" w:firstRowFirstColumn="0" w:firstRowLastColumn="0" w:lastRowFirstColumn="0" w:lastRowLastColumn="0"/>
              <w:rPr>
                <w:lang w:val="en-GB" w:eastAsia="nl-BE"/>
              </w:rPr>
            </w:pPr>
            <w:r w:rsidRPr="00363A37">
              <w:rPr>
                <w:lang w:val="en-GB"/>
              </w:rPr>
              <w:t>&lt;Engie&gt;</w:t>
            </w:r>
          </w:p>
        </w:tc>
      </w:tr>
      <w:tr w:rsidR="007F48DC" w:rsidRPr="00363A37" w14:paraId="68E70827"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424983F" w14:textId="2AC61B21" w:rsidR="007F48DC" w:rsidRPr="00363A37" w:rsidRDefault="007F48DC" w:rsidP="007F48DC">
            <w:pPr>
              <w:spacing w:after="160"/>
              <w:rPr>
                <w:lang w:val="en-GB" w:eastAsia="nl-BE"/>
              </w:rPr>
            </w:pPr>
            <w:r w:rsidRPr="00363A37">
              <w:rPr>
                <w:lang w:val="en-GB"/>
              </w:rPr>
              <w:t xml:space="preserve">Address </w:t>
            </w:r>
          </w:p>
        </w:tc>
        <w:tc>
          <w:tcPr>
            <w:tcW w:w="12616" w:type="dxa"/>
          </w:tcPr>
          <w:p w14:paraId="0AF15F70" w14:textId="0EB70E61" w:rsidR="007F48DC" w:rsidRPr="00363A37" w:rsidRDefault="007F48DC" w:rsidP="007F48DC">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lang w:val="en-GB"/>
              </w:rPr>
              <w:t>&lt;</w:t>
            </w:r>
            <w:proofErr w:type="spellStart"/>
            <w:r w:rsidRPr="00363A37">
              <w:rPr>
                <w:lang w:val="en-GB"/>
              </w:rPr>
              <w:t>Regentlaan</w:t>
            </w:r>
            <w:proofErr w:type="spellEnd"/>
            <w:r w:rsidRPr="00363A37">
              <w:rPr>
                <w:lang w:val="en-GB"/>
              </w:rPr>
              <w:t xml:space="preserve"> 8</w:t>
            </w:r>
            <w:r w:rsidR="00EA1701">
              <w:rPr>
                <w:lang w:val="en-GB"/>
              </w:rPr>
              <w:t>,1000 Brussels</w:t>
            </w:r>
            <w:r w:rsidR="004708F4">
              <w:rPr>
                <w:lang w:val="en-GB"/>
              </w:rPr>
              <w:t>, Belgium</w:t>
            </w:r>
            <w:r w:rsidRPr="00363A37">
              <w:rPr>
                <w:lang w:val="en-GB"/>
              </w:rPr>
              <w:t>&gt;</w:t>
            </w:r>
          </w:p>
        </w:tc>
      </w:tr>
    </w:tbl>
    <w:p w14:paraId="70ACD42D" w14:textId="77777777" w:rsidR="003C57C7" w:rsidRPr="00363A37" w:rsidRDefault="003C57C7" w:rsidP="003C57C7">
      <w:pPr>
        <w:rPr>
          <w:lang w:val="en-GB"/>
        </w:rPr>
      </w:pPr>
    </w:p>
    <w:tbl>
      <w:tblPr>
        <w:tblStyle w:val="Tabellagriglia5scura-colore1"/>
        <w:tblW w:w="15593" w:type="dxa"/>
        <w:tblInd w:w="-714" w:type="dxa"/>
        <w:tblLook w:val="04A0" w:firstRow="1" w:lastRow="0" w:firstColumn="1" w:lastColumn="0" w:noHBand="0" w:noVBand="1"/>
      </w:tblPr>
      <w:tblGrid>
        <w:gridCol w:w="2977"/>
        <w:gridCol w:w="12616"/>
      </w:tblGrid>
      <w:tr w:rsidR="002A5CD5" w:rsidRPr="00363A37" w14:paraId="156E7EC9" w14:textId="77777777" w:rsidTr="007A0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3" w:type="dxa"/>
            <w:gridSpan w:val="2"/>
          </w:tcPr>
          <w:p w14:paraId="373C359C" w14:textId="265254B7" w:rsidR="002A5CD5" w:rsidRPr="00363A37" w:rsidRDefault="002A5CD5">
            <w:pPr>
              <w:spacing w:after="160"/>
              <w:rPr>
                <w:lang w:val="en-GB" w:eastAsia="nl-BE"/>
              </w:rPr>
            </w:pPr>
            <w:r w:rsidRPr="00363A37">
              <w:rPr>
                <w:lang w:val="en-GB" w:eastAsia="nl-BE"/>
              </w:rPr>
              <w:t>Beneficiary information</w:t>
            </w:r>
          </w:p>
        </w:tc>
      </w:tr>
      <w:tr w:rsidR="00534879" w:rsidRPr="00B12AAC" w14:paraId="674CDAE8"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B029499" w14:textId="013BAFEE" w:rsidR="00534879" w:rsidRPr="00363A37" w:rsidRDefault="00534879" w:rsidP="00534879">
            <w:pPr>
              <w:spacing w:after="160"/>
              <w:rPr>
                <w:lang w:val="en-GB" w:eastAsia="nl-BE"/>
              </w:rPr>
            </w:pPr>
            <w:r w:rsidRPr="00363A37">
              <w:rPr>
                <w:lang w:val="en-GB"/>
              </w:rPr>
              <w:t>Type of beneficiary</w:t>
            </w:r>
          </w:p>
        </w:tc>
        <w:tc>
          <w:tcPr>
            <w:tcW w:w="12616" w:type="dxa"/>
          </w:tcPr>
          <w:p w14:paraId="3D0B9889" w14:textId="218AC16D" w:rsidR="00534879" w:rsidRPr="00363A37" w:rsidRDefault="00534879" w:rsidP="00534879">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lang w:val="en-GB"/>
              </w:rPr>
              <w:t xml:space="preserve">&lt; Energy Supplier&gt; or &lt;End-Consumer&gt; or &lt;Production Device operator (in case of Energy Carrier Conversion)&gt; </w:t>
            </w:r>
          </w:p>
        </w:tc>
      </w:tr>
      <w:tr w:rsidR="00534879" w:rsidRPr="00B12AAC" w14:paraId="3357ADD7" w14:textId="77777777" w:rsidTr="007A0A3B">
        <w:tc>
          <w:tcPr>
            <w:cnfStyle w:val="001000000000" w:firstRow="0" w:lastRow="0" w:firstColumn="1" w:lastColumn="0" w:oddVBand="0" w:evenVBand="0" w:oddHBand="0" w:evenHBand="0" w:firstRowFirstColumn="0" w:firstRowLastColumn="0" w:lastRowFirstColumn="0" w:lastRowLastColumn="0"/>
            <w:tcW w:w="2977" w:type="dxa"/>
          </w:tcPr>
          <w:p w14:paraId="0A76E0D5" w14:textId="69D8E552" w:rsidR="00534879" w:rsidRPr="00363A37" w:rsidRDefault="00534879" w:rsidP="00534879">
            <w:pPr>
              <w:spacing w:after="160"/>
              <w:rPr>
                <w:lang w:val="en-GB" w:eastAsia="nl-BE"/>
              </w:rPr>
            </w:pPr>
            <w:r w:rsidRPr="00363A37">
              <w:rPr>
                <w:lang w:val="en-GB"/>
              </w:rPr>
              <w:lastRenderedPageBreak/>
              <w:t>Identity of the beneficiary</w:t>
            </w:r>
          </w:p>
        </w:tc>
        <w:tc>
          <w:tcPr>
            <w:tcW w:w="12616" w:type="dxa"/>
          </w:tcPr>
          <w:p w14:paraId="0D9C0A19" w14:textId="33A5B09D" w:rsidR="00534879" w:rsidRPr="00363A37" w:rsidRDefault="00534879" w:rsidP="00534879">
            <w:pPr>
              <w:spacing w:after="160"/>
              <w:cnfStyle w:val="000000000000" w:firstRow="0" w:lastRow="0" w:firstColumn="0" w:lastColumn="0" w:oddVBand="0" w:evenVBand="0" w:oddHBand="0" w:evenHBand="0" w:firstRowFirstColumn="0" w:firstRowLastColumn="0" w:lastRowFirstColumn="0" w:lastRowLastColumn="0"/>
              <w:rPr>
                <w:lang w:val="en-GB" w:eastAsia="nl-BE"/>
              </w:rPr>
            </w:pPr>
            <w:r w:rsidRPr="00363A37">
              <w:rPr>
                <w:lang w:val="en-GB"/>
              </w:rPr>
              <w:t xml:space="preserve">&lt;Energy Supplier name, </w:t>
            </w:r>
            <w:r w:rsidR="00DF0A1F" w:rsidRPr="00363A37">
              <w:rPr>
                <w:lang w:val="en-GB"/>
              </w:rPr>
              <w:t>e.g.,</w:t>
            </w:r>
            <w:r w:rsidRPr="00363A37">
              <w:rPr>
                <w:lang w:val="en-GB"/>
              </w:rPr>
              <w:t xml:space="preserve"> </w:t>
            </w:r>
            <w:proofErr w:type="spellStart"/>
            <w:r w:rsidRPr="00363A37">
              <w:rPr>
                <w:lang w:val="en-GB"/>
              </w:rPr>
              <w:t>Electrabel</w:t>
            </w:r>
            <w:proofErr w:type="spellEnd"/>
            <w:r w:rsidRPr="00363A37">
              <w:rPr>
                <w:lang w:val="en-GB"/>
              </w:rPr>
              <w:t>&gt; or &lt;End-Consumer name / End-Consumer Group &gt; or &lt;Identification of the operator of the Production Device in which the energy is being converted into another Energy Carrier, in case of Conversion Issuance/EECS Certificate Conversion&gt;</w:t>
            </w:r>
          </w:p>
        </w:tc>
      </w:tr>
      <w:tr w:rsidR="00534879" w:rsidRPr="00363A37" w14:paraId="28FF0D4A"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3838BDE" w14:textId="40E26CE8" w:rsidR="00534879" w:rsidRPr="00363A37" w:rsidRDefault="00534879" w:rsidP="00534879">
            <w:pPr>
              <w:spacing w:after="160"/>
              <w:rPr>
                <w:lang w:val="en-GB" w:eastAsia="nl-BE"/>
              </w:rPr>
            </w:pPr>
            <w:r w:rsidRPr="00363A37">
              <w:rPr>
                <w:lang w:val="en-GB"/>
              </w:rPr>
              <w:t>Country (of Consumption)</w:t>
            </w:r>
          </w:p>
        </w:tc>
        <w:tc>
          <w:tcPr>
            <w:tcW w:w="12616" w:type="dxa"/>
          </w:tcPr>
          <w:p w14:paraId="2899A296" w14:textId="3A2EAF3C" w:rsidR="00534879" w:rsidRPr="00363A37" w:rsidRDefault="00534879" w:rsidP="00534879">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lang w:val="en-GB"/>
              </w:rPr>
              <w:t xml:space="preserve">&lt; </w:t>
            </w:r>
            <w:r w:rsidR="00DF0A1F" w:rsidRPr="00363A37">
              <w:rPr>
                <w:lang w:val="en-GB"/>
              </w:rPr>
              <w:t>e.g.,</w:t>
            </w:r>
            <w:r w:rsidRPr="00363A37">
              <w:rPr>
                <w:lang w:val="en-GB"/>
              </w:rPr>
              <w:t xml:space="preserve"> Belgium&gt;</w:t>
            </w:r>
          </w:p>
        </w:tc>
      </w:tr>
      <w:tr w:rsidR="00534879" w:rsidRPr="00363A37" w14:paraId="62F738DA" w14:textId="77777777" w:rsidTr="007A0A3B">
        <w:tc>
          <w:tcPr>
            <w:cnfStyle w:val="001000000000" w:firstRow="0" w:lastRow="0" w:firstColumn="1" w:lastColumn="0" w:oddVBand="0" w:evenVBand="0" w:oddHBand="0" w:evenHBand="0" w:firstRowFirstColumn="0" w:firstRowLastColumn="0" w:lastRowFirstColumn="0" w:lastRowLastColumn="0"/>
            <w:tcW w:w="2977" w:type="dxa"/>
          </w:tcPr>
          <w:p w14:paraId="786EC0C6" w14:textId="4978D7B9" w:rsidR="00534879" w:rsidRPr="00363A37" w:rsidRDefault="00534879" w:rsidP="00534879">
            <w:pPr>
              <w:spacing w:after="160"/>
              <w:rPr>
                <w:lang w:val="en-GB" w:eastAsia="nl-BE"/>
              </w:rPr>
            </w:pPr>
            <w:r w:rsidRPr="00363A37">
              <w:rPr>
                <w:lang w:val="en-GB"/>
              </w:rPr>
              <w:t>Location of the beneficiary</w:t>
            </w:r>
          </w:p>
        </w:tc>
        <w:tc>
          <w:tcPr>
            <w:tcW w:w="12616" w:type="dxa"/>
          </w:tcPr>
          <w:p w14:paraId="4BE673D9" w14:textId="7366924A" w:rsidR="00534879" w:rsidRPr="00363A37" w:rsidRDefault="00534879" w:rsidP="00534879">
            <w:pPr>
              <w:spacing w:after="160"/>
              <w:cnfStyle w:val="000000000000" w:firstRow="0" w:lastRow="0" w:firstColumn="0" w:lastColumn="0" w:oddVBand="0" w:evenVBand="0" w:oddHBand="0" w:evenHBand="0" w:firstRowFirstColumn="0" w:firstRowLastColumn="0" w:lastRowFirstColumn="0" w:lastRowLastColumn="0"/>
              <w:rPr>
                <w:lang w:val="en-GB" w:eastAsia="nl-BE"/>
              </w:rPr>
            </w:pPr>
            <w:r w:rsidRPr="00363A37">
              <w:rPr>
                <w:lang w:val="en-GB"/>
              </w:rPr>
              <w:t xml:space="preserve">&lt; </w:t>
            </w:r>
            <w:r w:rsidR="00DF0A1F" w:rsidRPr="00363A37">
              <w:rPr>
                <w:lang w:val="en-GB"/>
              </w:rPr>
              <w:t>e.g.</w:t>
            </w:r>
            <w:r w:rsidRPr="00363A37">
              <w:rPr>
                <w:lang w:val="en-GB"/>
              </w:rPr>
              <w:t xml:space="preserve"> Brussels&gt; (optional)</w:t>
            </w:r>
          </w:p>
        </w:tc>
      </w:tr>
      <w:tr w:rsidR="00534879" w:rsidRPr="00B12AAC" w14:paraId="3A8A7A63"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569C6A2" w14:textId="3BF8AD13" w:rsidR="00534879" w:rsidRPr="00363A37" w:rsidRDefault="00534879" w:rsidP="00534879">
            <w:pPr>
              <w:spacing w:after="160"/>
              <w:rPr>
                <w:lang w:val="en-GB" w:eastAsia="nl-BE"/>
              </w:rPr>
            </w:pPr>
            <w:r w:rsidRPr="00363A37">
              <w:rPr>
                <w:lang w:val="en-GB"/>
              </w:rPr>
              <w:t>Brand name</w:t>
            </w:r>
          </w:p>
        </w:tc>
        <w:tc>
          <w:tcPr>
            <w:tcW w:w="12616" w:type="dxa"/>
          </w:tcPr>
          <w:p w14:paraId="35F60780" w14:textId="47511466" w:rsidR="00534879" w:rsidRPr="00363A37" w:rsidRDefault="00534879" w:rsidP="00534879">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lang w:val="en-GB"/>
              </w:rPr>
              <w:t>&lt;</w:t>
            </w:r>
            <w:r w:rsidR="00A86CDB" w:rsidRPr="00363A37">
              <w:rPr>
                <w:lang w:val="en-GB"/>
              </w:rPr>
              <w:t>e.g.,</w:t>
            </w:r>
            <w:r w:rsidRPr="00363A37">
              <w:rPr>
                <w:lang w:val="en-GB"/>
              </w:rPr>
              <w:t xml:space="preserve"> ENEL Green Power, </w:t>
            </w:r>
            <w:proofErr w:type="spellStart"/>
            <w:proofErr w:type="gramStart"/>
            <w:r w:rsidRPr="00363A37">
              <w:rPr>
                <w:lang w:val="en-GB"/>
              </w:rPr>
              <w:t>E.On</w:t>
            </w:r>
            <w:proofErr w:type="spellEnd"/>
            <w:proofErr w:type="gramEnd"/>
            <w:r w:rsidRPr="00363A37">
              <w:rPr>
                <w:lang w:val="en-GB"/>
              </w:rPr>
              <w:t xml:space="preserve"> G</w:t>
            </w:r>
            <w:r w:rsidR="00995F4E">
              <w:rPr>
                <w:lang w:val="en-GB"/>
              </w:rPr>
              <w:t>O</w:t>
            </w:r>
            <w:r w:rsidRPr="00363A37">
              <w:rPr>
                <w:lang w:val="en-GB"/>
              </w:rPr>
              <w:t xml:space="preserve"> Green, etc. …&gt; (if specified in the associated cancellation request)</w:t>
            </w:r>
          </w:p>
        </w:tc>
      </w:tr>
    </w:tbl>
    <w:p w14:paraId="28DA9269" w14:textId="77777777" w:rsidR="00D43247" w:rsidRPr="00363A37" w:rsidRDefault="00D43247" w:rsidP="003C57C7">
      <w:pPr>
        <w:rPr>
          <w:lang w:val="en-GB"/>
        </w:rPr>
      </w:pPr>
    </w:p>
    <w:tbl>
      <w:tblPr>
        <w:tblStyle w:val="Tabellagriglia5scura-colore1"/>
        <w:tblW w:w="15593" w:type="dxa"/>
        <w:tblInd w:w="-714" w:type="dxa"/>
        <w:tblLook w:val="04A0" w:firstRow="1" w:lastRow="0" w:firstColumn="1" w:lastColumn="0" w:noHBand="0" w:noVBand="1"/>
      </w:tblPr>
      <w:tblGrid>
        <w:gridCol w:w="2977"/>
        <w:gridCol w:w="12616"/>
      </w:tblGrid>
      <w:tr w:rsidR="00035915" w:rsidRPr="00363A37" w14:paraId="2B2A9750" w14:textId="77777777" w:rsidTr="007A0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3" w:type="dxa"/>
            <w:gridSpan w:val="2"/>
          </w:tcPr>
          <w:p w14:paraId="5A43DC51" w14:textId="6E17E361" w:rsidR="00035915" w:rsidRPr="00363A37" w:rsidRDefault="00035915">
            <w:pPr>
              <w:spacing w:after="160"/>
              <w:rPr>
                <w:lang w:val="en-GB" w:eastAsia="nl-BE"/>
              </w:rPr>
            </w:pPr>
            <w:r w:rsidRPr="00363A37">
              <w:rPr>
                <w:lang w:val="en-GB" w:eastAsia="nl-BE"/>
              </w:rPr>
              <w:t>Certificate Cancellation Information</w:t>
            </w:r>
          </w:p>
        </w:tc>
      </w:tr>
      <w:tr w:rsidR="00035915" w:rsidRPr="00363A37" w14:paraId="06F81200"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BFBA192" w14:textId="22210423" w:rsidR="00035915" w:rsidRPr="00363A37" w:rsidRDefault="00035915" w:rsidP="00035915">
            <w:pPr>
              <w:spacing w:after="160"/>
              <w:rPr>
                <w:lang w:val="en-GB" w:eastAsia="nl-BE"/>
              </w:rPr>
            </w:pPr>
            <w:r w:rsidRPr="00363A37">
              <w:rPr>
                <w:lang w:val="en-GB"/>
              </w:rPr>
              <w:t>Energy Carrier</w:t>
            </w:r>
          </w:p>
        </w:tc>
        <w:tc>
          <w:tcPr>
            <w:tcW w:w="12616" w:type="dxa"/>
          </w:tcPr>
          <w:p w14:paraId="1F7218C9" w14:textId="35BA10A2" w:rsidR="00035915" w:rsidRPr="00363A37" w:rsidRDefault="00035915" w:rsidP="00035915">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lang w:val="en-GB"/>
              </w:rPr>
              <w:t>&lt;electricity&gt; / …</w:t>
            </w:r>
          </w:p>
        </w:tc>
      </w:tr>
      <w:tr w:rsidR="00035915" w:rsidRPr="00363A37" w14:paraId="5365FFA3" w14:textId="77777777" w:rsidTr="007A0A3B">
        <w:tc>
          <w:tcPr>
            <w:cnfStyle w:val="001000000000" w:firstRow="0" w:lastRow="0" w:firstColumn="1" w:lastColumn="0" w:oddVBand="0" w:evenVBand="0" w:oddHBand="0" w:evenHBand="0" w:firstRowFirstColumn="0" w:firstRowLastColumn="0" w:lastRowFirstColumn="0" w:lastRowLastColumn="0"/>
            <w:tcW w:w="2977" w:type="dxa"/>
          </w:tcPr>
          <w:p w14:paraId="75D74A10" w14:textId="67A87852" w:rsidR="00035915" w:rsidRPr="00363A37" w:rsidRDefault="00035915" w:rsidP="00035915">
            <w:pPr>
              <w:spacing w:after="160"/>
              <w:rPr>
                <w:lang w:val="en-GB" w:eastAsia="nl-BE"/>
              </w:rPr>
            </w:pPr>
            <w:r w:rsidRPr="00363A37">
              <w:rPr>
                <w:lang w:val="en-GB"/>
              </w:rPr>
              <w:t>Total Cancelled Certificates</w:t>
            </w:r>
          </w:p>
        </w:tc>
        <w:tc>
          <w:tcPr>
            <w:tcW w:w="12616" w:type="dxa"/>
          </w:tcPr>
          <w:p w14:paraId="5F412D44" w14:textId="3E1CF749" w:rsidR="00035915" w:rsidRPr="00363A37" w:rsidRDefault="00035915" w:rsidP="00035915">
            <w:pPr>
              <w:spacing w:after="160"/>
              <w:cnfStyle w:val="000000000000" w:firstRow="0" w:lastRow="0" w:firstColumn="0" w:lastColumn="0" w:oddVBand="0" w:evenVBand="0" w:oddHBand="0" w:evenHBand="0" w:firstRowFirstColumn="0" w:firstRowLastColumn="0" w:lastRowFirstColumn="0" w:lastRowLastColumn="0"/>
              <w:rPr>
                <w:lang w:val="en-GB" w:eastAsia="nl-BE"/>
              </w:rPr>
            </w:pPr>
            <w:r w:rsidRPr="00363A37">
              <w:rPr>
                <w:lang w:val="en-GB"/>
              </w:rPr>
              <w:t>&lt;60 000&gt;</w:t>
            </w:r>
          </w:p>
        </w:tc>
      </w:tr>
      <w:tr w:rsidR="00035915" w:rsidRPr="00363A37" w14:paraId="7FA18909"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A8F06ED" w14:textId="451CD82D" w:rsidR="00035915" w:rsidRPr="00363A37" w:rsidRDefault="00035915" w:rsidP="00035915">
            <w:pPr>
              <w:spacing w:after="160"/>
              <w:rPr>
                <w:lang w:val="en-GB" w:eastAsia="nl-BE"/>
              </w:rPr>
            </w:pPr>
            <w:r w:rsidRPr="00363A37">
              <w:rPr>
                <w:lang w:val="en-GB"/>
              </w:rPr>
              <w:t>Cancellation Date</w:t>
            </w:r>
          </w:p>
        </w:tc>
        <w:tc>
          <w:tcPr>
            <w:tcW w:w="12616" w:type="dxa"/>
          </w:tcPr>
          <w:p w14:paraId="2C09662D" w14:textId="68B66158" w:rsidR="00035915" w:rsidRPr="00363A37" w:rsidRDefault="00035915" w:rsidP="00035915">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lang w:val="en-GB"/>
              </w:rPr>
              <w:t>&lt;20</w:t>
            </w:r>
            <w:r w:rsidR="00A40D9D">
              <w:rPr>
                <w:lang w:val="en-GB"/>
              </w:rPr>
              <w:t>23</w:t>
            </w:r>
            <w:r w:rsidRPr="00363A37">
              <w:rPr>
                <w:lang w:val="en-GB"/>
              </w:rPr>
              <w:t>-09-15&gt;</w:t>
            </w:r>
          </w:p>
        </w:tc>
      </w:tr>
      <w:tr w:rsidR="00035915" w:rsidRPr="00B12AAC" w14:paraId="562FA51E" w14:textId="77777777" w:rsidTr="007A0A3B">
        <w:tc>
          <w:tcPr>
            <w:cnfStyle w:val="001000000000" w:firstRow="0" w:lastRow="0" w:firstColumn="1" w:lastColumn="0" w:oddVBand="0" w:evenVBand="0" w:oddHBand="0" w:evenHBand="0" w:firstRowFirstColumn="0" w:firstRowLastColumn="0" w:lastRowFirstColumn="0" w:lastRowLastColumn="0"/>
            <w:tcW w:w="2977" w:type="dxa"/>
          </w:tcPr>
          <w:p w14:paraId="66C1958F" w14:textId="7E9E0FE2" w:rsidR="00035915" w:rsidRPr="00363A37" w:rsidRDefault="00035915" w:rsidP="00035915">
            <w:pPr>
              <w:spacing w:after="160"/>
              <w:rPr>
                <w:lang w:val="en-GB" w:eastAsia="nl-BE"/>
              </w:rPr>
            </w:pPr>
            <w:r w:rsidRPr="00363A37">
              <w:rPr>
                <w:lang w:val="en-GB"/>
              </w:rPr>
              <w:t>Registry Cancelled from</w:t>
            </w:r>
          </w:p>
        </w:tc>
        <w:tc>
          <w:tcPr>
            <w:tcW w:w="12616" w:type="dxa"/>
          </w:tcPr>
          <w:p w14:paraId="2B938A5C" w14:textId="69839B39" w:rsidR="00035915" w:rsidRPr="00363A37" w:rsidRDefault="00035915" w:rsidP="00035915">
            <w:pPr>
              <w:spacing w:after="160"/>
              <w:cnfStyle w:val="000000000000" w:firstRow="0" w:lastRow="0" w:firstColumn="0" w:lastColumn="0" w:oddVBand="0" w:evenVBand="0" w:oddHBand="0" w:evenHBand="0" w:firstRowFirstColumn="0" w:firstRowLastColumn="0" w:lastRowFirstColumn="0" w:lastRowLastColumn="0"/>
              <w:rPr>
                <w:lang w:val="en-GB" w:eastAsia="nl-BE"/>
              </w:rPr>
            </w:pPr>
            <w:r w:rsidRPr="00363A37">
              <w:rPr>
                <w:lang w:val="en-GB"/>
              </w:rPr>
              <w:t xml:space="preserve">&lt;Country Code&gt; &lt;IB Code&gt; &lt;IB name&gt; </w:t>
            </w:r>
          </w:p>
        </w:tc>
      </w:tr>
      <w:tr w:rsidR="00035915" w:rsidRPr="00B12AAC" w14:paraId="1C8C2EC6"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5933A24" w14:textId="10D453A1" w:rsidR="00035915" w:rsidRPr="00363A37" w:rsidRDefault="00035915" w:rsidP="00035915">
            <w:pPr>
              <w:spacing w:after="160"/>
              <w:rPr>
                <w:lang w:val="en-GB" w:eastAsia="nl-BE"/>
              </w:rPr>
            </w:pPr>
            <w:r w:rsidRPr="00363A37">
              <w:rPr>
                <w:lang w:val="en-GB"/>
              </w:rPr>
              <w:t>Type of Cancelled Certificates</w:t>
            </w:r>
          </w:p>
        </w:tc>
        <w:tc>
          <w:tcPr>
            <w:tcW w:w="12616" w:type="dxa"/>
          </w:tcPr>
          <w:p w14:paraId="1C2A4455" w14:textId="3138A46D" w:rsidR="00035915" w:rsidRPr="00363A37" w:rsidRDefault="00035915" w:rsidP="00035915">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lang w:val="en-GB"/>
              </w:rPr>
              <w:t xml:space="preserve">&lt;Guarantee of origin&gt; </w:t>
            </w:r>
            <w:r w:rsidR="002B1809">
              <w:rPr>
                <w:lang w:val="en-GB"/>
              </w:rPr>
              <w:t>/</w:t>
            </w:r>
            <w:r w:rsidRPr="00363A37">
              <w:rPr>
                <w:lang w:val="en-GB"/>
              </w:rPr>
              <w:t>&lt;Support Certificate&gt;</w:t>
            </w:r>
            <w:r w:rsidR="002B1809">
              <w:rPr>
                <w:lang w:val="en-GB"/>
              </w:rPr>
              <w:t>/</w:t>
            </w:r>
            <w:r w:rsidR="00594BBC">
              <w:rPr>
                <w:lang w:val="en-GB"/>
              </w:rPr>
              <w:t>&lt;Target Certificate</w:t>
            </w:r>
            <w:r w:rsidR="00EA1701">
              <w:rPr>
                <w:lang w:val="en-GB"/>
              </w:rPr>
              <w:t>: (Target scheme name)</w:t>
            </w:r>
            <w:r w:rsidR="00594BBC">
              <w:rPr>
                <w:lang w:val="en-GB"/>
              </w:rPr>
              <w:t>&gt;</w:t>
            </w:r>
            <w:r w:rsidRPr="00363A37">
              <w:rPr>
                <w:lang w:val="en-GB"/>
              </w:rPr>
              <w:t xml:space="preserve"> </w:t>
            </w:r>
            <w:r w:rsidR="002B1809">
              <w:rPr>
                <w:lang w:val="en-GB"/>
              </w:rPr>
              <w:t>/</w:t>
            </w:r>
            <w:r w:rsidRPr="00363A37">
              <w:rPr>
                <w:lang w:val="en-GB"/>
              </w:rPr>
              <w:t>&lt;Non-governmental Certificate: (NGC scheme name)&gt;</w:t>
            </w:r>
          </w:p>
        </w:tc>
      </w:tr>
      <w:tr w:rsidR="00035915" w:rsidRPr="00B12AAC" w14:paraId="3B330E32" w14:textId="77777777" w:rsidTr="007A0A3B">
        <w:tc>
          <w:tcPr>
            <w:cnfStyle w:val="001000000000" w:firstRow="0" w:lastRow="0" w:firstColumn="1" w:lastColumn="0" w:oddVBand="0" w:evenVBand="0" w:oddHBand="0" w:evenHBand="0" w:firstRowFirstColumn="0" w:firstRowLastColumn="0" w:lastRowFirstColumn="0" w:lastRowLastColumn="0"/>
            <w:tcW w:w="2977" w:type="dxa"/>
          </w:tcPr>
          <w:p w14:paraId="2CA858DA" w14:textId="3C990B26" w:rsidR="00035915" w:rsidRPr="00363A37" w:rsidRDefault="00035915" w:rsidP="00035915">
            <w:pPr>
              <w:spacing w:after="160"/>
              <w:rPr>
                <w:lang w:val="en-GB" w:eastAsia="nl-BE"/>
              </w:rPr>
            </w:pPr>
            <w:r w:rsidRPr="00363A37">
              <w:rPr>
                <w:lang w:val="en-GB"/>
              </w:rPr>
              <w:t>Cancellation category</w:t>
            </w:r>
          </w:p>
        </w:tc>
        <w:tc>
          <w:tcPr>
            <w:tcW w:w="12616" w:type="dxa"/>
          </w:tcPr>
          <w:p w14:paraId="51656DD3" w14:textId="04F4A84A" w:rsidR="00035915" w:rsidRPr="00363A37" w:rsidRDefault="00035915" w:rsidP="00035915">
            <w:pPr>
              <w:spacing w:after="160"/>
              <w:cnfStyle w:val="000000000000" w:firstRow="0" w:lastRow="0" w:firstColumn="0" w:lastColumn="0" w:oddVBand="0" w:evenVBand="0" w:oddHBand="0" w:evenHBand="0" w:firstRowFirstColumn="0" w:firstRowLastColumn="0" w:lastRowFirstColumn="0" w:lastRowLastColumn="0"/>
              <w:rPr>
                <w:lang w:val="en-GB" w:eastAsia="nl-BE"/>
              </w:rPr>
            </w:pPr>
            <w:r w:rsidRPr="00363A37">
              <w:rPr>
                <w:lang w:val="en-GB"/>
              </w:rPr>
              <w:t>&lt;Disclosure&gt;</w:t>
            </w:r>
            <w:r w:rsidR="002B1809">
              <w:rPr>
                <w:lang w:val="en-GB"/>
              </w:rPr>
              <w:t>/</w:t>
            </w:r>
            <w:r w:rsidR="00E21138">
              <w:rPr>
                <w:lang w:val="en-GB"/>
              </w:rPr>
              <w:t>&lt;Cancellation for energy carrier co</w:t>
            </w:r>
            <w:r w:rsidR="00A40D9D">
              <w:rPr>
                <w:lang w:val="en-GB"/>
              </w:rPr>
              <w:t>nversion&gt;/</w:t>
            </w:r>
            <w:r w:rsidR="00E21138">
              <w:rPr>
                <w:lang w:val="en-GB"/>
              </w:rPr>
              <w:t>&lt;</w:t>
            </w:r>
            <w:r w:rsidR="0011438E">
              <w:rPr>
                <w:lang w:val="en-GB"/>
              </w:rPr>
              <w:t xml:space="preserve">Cancellation for conversion into another Certification </w:t>
            </w:r>
            <w:r w:rsidR="001A79E2">
              <w:rPr>
                <w:lang w:val="en-GB"/>
              </w:rPr>
              <w:t>Scheme</w:t>
            </w:r>
            <w:r w:rsidR="00E21138">
              <w:rPr>
                <w:lang w:val="en-GB"/>
              </w:rPr>
              <w:t>&gt;</w:t>
            </w:r>
            <w:r w:rsidR="0011438E">
              <w:rPr>
                <w:lang w:val="en-GB"/>
              </w:rPr>
              <w:t xml:space="preserve"> /&lt;Cancellation for Energy Storage&gt;/</w:t>
            </w:r>
            <w:r w:rsidR="00EA7EF6">
              <w:rPr>
                <w:lang w:val="en-GB"/>
              </w:rPr>
              <w:t>&lt;…&gt;</w:t>
            </w:r>
          </w:p>
        </w:tc>
      </w:tr>
      <w:tr w:rsidR="00035915" w:rsidRPr="00B12AAC" w14:paraId="0F477EFD"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9B374A1" w14:textId="564D8B78" w:rsidR="00035915" w:rsidRPr="00363A37" w:rsidRDefault="00035915" w:rsidP="00035915">
            <w:pPr>
              <w:spacing w:after="160"/>
              <w:rPr>
                <w:lang w:val="en-GB" w:eastAsia="nl-BE"/>
              </w:rPr>
            </w:pPr>
            <w:r w:rsidRPr="00363A37">
              <w:rPr>
                <w:lang w:val="en-GB"/>
              </w:rPr>
              <w:t>Cancellation purpose</w:t>
            </w:r>
          </w:p>
        </w:tc>
        <w:tc>
          <w:tcPr>
            <w:tcW w:w="12616" w:type="dxa"/>
          </w:tcPr>
          <w:p w14:paraId="748E39AC" w14:textId="79A42E86" w:rsidR="00035915" w:rsidRPr="00363A37" w:rsidRDefault="00035915" w:rsidP="00035915">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lang w:val="en-GB"/>
              </w:rPr>
              <w:t>&lt;support of eco-label on behalf of customer in x Domain in year Z&gt;</w:t>
            </w:r>
          </w:p>
        </w:tc>
      </w:tr>
    </w:tbl>
    <w:p w14:paraId="2C43D77B" w14:textId="77777777" w:rsidR="003E6C12" w:rsidRPr="00363A37" w:rsidRDefault="003E6C12" w:rsidP="003C57C7">
      <w:pPr>
        <w:rPr>
          <w:lang w:val="en-GB"/>
        </w:rPr>
      </w:pPr>
    </w:p>
    <w:tbl>
      <w:tblPr>
        <w:tblStyle w:val="Tabellagriglia5scura-colore1"/>
        <w:tblW w:w="15593" w:type="dxa"/>
        <w:tblInd w:w="-714" w:type="dxa"/>
        <w:tblLook w:val="04A0" w:firstRow="1" w:lastRow="0" w:firstColumn="1" w:lastColumn="0" w:noHBand="0" w:noVBand="1"/>
      </w:tblPr>
      <w:tblGrid>
        <w:gridCol w:w="2977"/>
        <w:gridCol w:w="12616"/>
      </w:tblGrid>
      <w:tr w:rsidR="00DF25B1" w:rsidRPr="00363A37" w14:paraId="30A0260B" w14:textId="77777777" w:rsidTr="007A0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93B3CE4" w14:textId="76C0DB2D" w:rsidR="00DF25B1" w:rsidRPr="00363A37" w:rsidRDefault="006C5010">
            <w:pPr>
              <w:spacing w:after="160"/>
              <w:rPr>
                <w:lang w:val="en-GB" w:eastAsia="nl-BE"/>
              </w:rPr>
            </w:pPr>
            <w:r w:rsidRPr="00363A37">
              <w:rPr>
                <w:lang w:val="en-GB" w:eastAsia="nl-BE"/>
              </w:rPr>
              <w:t>Consumption information</w:t>
            </w:r>
          </w:p>
        </w:tc>
        <w:tc>
          <w:tcPr>
            <w:tcW w:w="12616" w:type="dxa"/>
          </w:tcPr>
          <w:p w14:paraId="609BD0D1" w14:textId="77777777" w:rsidR="00DF25B1" w:rsidRPr="00363A37" w:rsidRDefault="00DF25B1">
            <w:pPr>
              <w:spacing w:after="160"/>
              <w:cnfStyle w:val="100000000000" w:firstRow="1" w:lastRow="0" w:firstColumn="0" w:lastColumn="0" w:oddVBand="0" w:evenVBand="0" w:oddHBand="0" w:evenHBand="0" w:firstRowFirstColumn="0" w:firstRowLastColumn="0" w:lastRowFirstColumn="0" w:lastRowLastColumn="0"/>
              <w:rPr>
                <w:lang w:val="en-GB" w:eastAsia="nl-BE"/>
              </w:rPr>
            </w:pPr>
          </w:p>
        </w:tc>
      </w:tr>
      <w:tr w:rsidR="00DE73A5" w:rsidRPr="00B12AAC" w14:paraId="1CF326E5"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AE03D34" w14:textId="5C5A64ED" w:rsidR="00DE73A5" w:rsidRPr="00363A37" w:rsidRDefault="00DE73A5" w:rsidP="00DE73A5">
            <w:pPr>
              <w:spacing w:after="160"/>
              <w:rPr>
                <w:lang w:val="en-GB" w:eastAsia="nl-BE"/>
              </w:rPr>
            </w:pPr>
            <w:r w:rsidRPr="00363A37">
              <w:rPr>
                <w:lang w:val="en-GB"/>
              </w:rPr>
              <w:lastRenderedPageBreak/>
              <w:t>Consumption period from/to</w:t>
            </w:r>
          </w:p>
        </w:tc>
        <w:tc>
          <w:tcPr>
            <w:tcW w:w="12616" w:type="dxa"/>
          </w:tcPr>
          <w:p w14:paraId="5798B920" w14:textId="090D4898" w:rsidR="00DE73A5" w:rsidRPr="00363A37" w:rsidRDefault="00DE73A5" w:rsidP="00DE73A5">
            <w:pPr>
              <w:spacing w:after="160"/>
              <w:cnfStyle w:val="000000100000" w:firstRow="0" w:lastRow="0" w:firstColumn="0" w:lastColumn="0" w:oddVBand="0" w:evenVBand="0" w:oddHBand="1" w:evenHBand="0" w:firstRowFirstColumn="0" w:firstRowLastColumn="0" w:lastRowFirstColumn="0" w:lastRowLastColumn="0"/>
              <w:rPr>
                <w:lang w:val="en-GB" w:eastAsia="nl-BE"/>
              </w:rPr>
            </w:pPr>
            <w:proofErr w:type="spellStart"/>
            <w:r w:rsidRPr="00363A37">
              <w:rPr>
                <w:lang w:val="en-GB"/>
              </w:rPr>
              <w:t>yyyy</w:t>
            </w:r>
            <w:proofErr w:type="spellEnd"/>
            <w:r w:rsidRPr="00363A37">
              <w:rPr>
                <w:lang w:val="en-GB"/>
              </w:rPr>
              <w:t xml:space="preserve">-mm-dd - </w:t>
            </w:r>
            <w:proofErr w:type="spellStart"/>
            <w:r w:rsidRPr="00363A37">
              <w:rPr>
                <w:lang w:val="en-GB"/>
              </w:rPr>
              <w:t>yyyy</w:t>
            </w:r>
            <w:proofErr w:type="spellEnd"/>
            <w:r w:rsidRPr="00363A37">
              <w:rPr>
                <w:lang w:val="en-GB"/>
              </w:rPr>
              <w:t xml:space="preserve">-mm-dd </w:t>
            </w:r>
          </w:p>
        </w:tc>
      </w:tr>
    </w:tbl>
    <w:p w14:paraId="22837C10" w14:textId="77777777" w:rsidR="003E6C12" w:rsidRPr="00363A37" w:rsidRDefault="003E6C12" w:rsidP="003C57C7">
      <w:pPr>
        <w:rPr>
          <w:lang w:val="en-GB"/>
        </w:rPr>
      </w:pPr>
    </w:p>
    <w:tbl>
      <w:tblPr>
        <w:tblStyle w:val="Tabellagriglia5scura-colore1"/>
        <w:tblW w:w="15593" w:type="dxa"/>
        <w:tblInd w:w="-714" w:type="dxa"/>
        <w:tblLook w:val="04A0" w:firstRow="1" w:lastRow="0" w:firstColumn="1" w:lastColumn="0" w:noHBand="0" w:noVBand="1"/>
      </w:tblPr>
      <w:tblGrid>
        <w:gridCol w:w="15593"/>
      </w:tblGrid>
      <w:tr w:rsidR="00DF6A7C" w:rsidRPr="00B12AAC" w14:paraId="56BEF6FD" w14:textId="77777777" w:rsidTr="007A0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3" w:type="dxa"/>
          </w:tcPr>
          <w:p w14:paraId="306C60A5" w14:textId="7ED71285" w:rsidR="00DF6A7C" w:rsidRPr="00363A37" w:rsidRDefault="00DF6A7C">
            <w:pPr>
              <w:spacing w:after="160"/>
              <w:rPr>
                <w:lang w:val="en-GB" w:eastAsia="nl-BE"/>
              </w:rPr>
            </w:pPr>
            <w:r w:rsidRPr="00363A37">
              <w:rPr>
                <w:lang w:val="en-GB" w:eastAsia="nl-BE"/>
              </w:rPr>
              <w:t>Additional Remarks by the Issuing Body</w:t>
            </w:r>
          </w:p>
        </w:tc>
      </w:tr>
      <w:tr w:rsidR="00DF6A7C" w:rsidRPr="00363A37" w14:paraId="2F77871D"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3" w:type="dxa"/>
            <w:shd w:val="clear" w:color="auto" w:fill="F2F2F2" w:themeFill="background1" w:themeFillShade="F2"/>
          </w:tcPr>
          <w:p w14:paraId="77161CE0" w14:textId="79774420" w:rsidR="00DF6A7C" w:rsidRPr="00363A37" w:rsidRDefault="00A7712F">
            <w:pPr>
              <w:spacing w:after="160"/>
              <w:rPr>
                <w:lang w:val="en-GB" w:eastAsia="nl-BE"/>
              </w:rPr>
            </w:pPr>
            <w:r w:rsidRPr="00363A37">
              <w:rPr>
                <w:lang w:val="en-GB" w:eastAsia="nl-BE"/>
              </w:rPr>
              <w:t>&lt;Free text&gt;</w:t>
            </w:r>
          </w:p>
        </w:tc>
      </w:tr>
    </w:tbl>
    <w:p w14:paraId="73056123" w14:textId="77777777" w:rsidR="003E6C12" w:rsidRPr="00363A37" w:rsidRDefault="003E6C12" w:rsidP="003C57C7">
      <w:pPr>
        <w:rPr>
          <w:lang w:val="en-GB"/>
        </w:rPr>
      </w:pPr>
    </w:p>
    <w:tbl>
      <w:tblPr>
        <w:tblStyle w:val="Tabellagriglia5scura-colore1"/>
        <w:tblW w:w="15649" w:type="dxa"/>
        <w:tblInd w:w="-714" w:type="dxa"/>
        <w:tblLook w:val="0420" w:firstRow="1" w:lastRow="0" w:firstColumn="0" w:lastColumn="0" w:noHBand="0" w:noVBand="1"/>
      </w:tblPr>
      <w:tblGrid>
        <w:gridCol w:w="3588"/>
        <w:gridCol w:w="3588"/>
        <w:gridCol w:w="927"/>
        <w:gridCol w:w="1478"/>
        <w:gridCol w:w="1708"/>
        <w:gridCol w:w="682"/>
        <w:gridCol w:w="1225"/>
        <w:gridCol w:w="2453"/>
      </w:tblGrid>
      <w:tr w:rsidR="007A0A3B" w:rsidRPr="00363A37" w14:paraId="62C76A8D" w14:textId="03CC128C" w:rsidTr="007A0A3B">
        <w:trPr>
          <w:cnfStyle w:val="100000000000" w:firstRow="1" w:lastRow="0" w:firstColumn="0" w:lastColumn="0" w:oddVBand="0" w:evenVBand="0" w:oddHBand="0" w:evenHBand="0" w:firstRowFirstColumn="0" w:firstRowLastColumn="0" w:lastRowFirstColumn="0" w:lastRowLastColumn="0"/>
        </w:trPr>
        <w:tc>
          <w:tcPr>
            <w:tcW w:w="3588" w:type="dxa"/>
          </w:tcPr>
          <w:p w14:paraId="5F79F0CC" w14:textId="22D72499" w:rsidR="00DF25B1" w:rsidRPr="00363A37" w:rsidRDefault="001C111D">
            <w:pPr>
              <w:spacing w:after="160"/>
              <w:rPr>
                <w:lang w:val="en-GB" w:eastAsia="nl-BE"/>
              </w:rPr>
            </w:pPr>
            <w:r w:rsidRPr="00363A37">
              <w:rPr>
                <w:lang w:val="en-GB" w:eastAsia="nl-BE"/>
              </w:rPr>
              <w:t>Identity of each Certificate:</w:t>
            </w:r>
          </w:p>
        </w:tc>
        <w:tc>
          <w:tcPr>
            <w:tcW w:w="3588" w:type="dxa"/>
          </w:tcPr>
          <w:p w14:paraId="6417B6D9" w14:textId="77777777" w:rsidR="00DF25B1" w:rsidRPr="00363A37" w:rsidRDefault="00DF25B1">
            <w:pPr>
              <w:spacing w:after="160"/>
              <w:rPr>
                <w:lang w:val="en-GB" w:eastAsia="nl-BE"/>
              </w:rPr>
            </w:pPr>
          </w:p>
        </w:tc>
        <w:tc>
          <w:tcPr>
            <w:tcW w:w="927" w:type="dxa"/>
          </w:tcPr>
          <w:p w14:paraId="7CCE7C85" w14:textId="77777777" w:rsidR="00DF25B1" w:rsidRPr="00363A37" w:rsidRDefault="00DF25B1">
            <w:pPr>
              <w:spacing w:after="160"/>
              <w:rPr>
                <w:lang w:val="en-GB" w:eastAsia="nl-BE"/>
              </w:rPr>
            </w:pPr>
          </w:p>
        </w:tc>
        <w:tc>
          <w:tcPr>
            <w:tcW w:w="1478" w:type="dxa"/>
          </w:tcPr>
          <w:p w14:paraId="188BE46B" w14:textId="77777777" w:rsidR="00DF25B1" w:rsidRPr="00363A37" w:rsidRDefault="00DF25B1">
            <w:pPr>
              <w:spacing w:after="160"/>
              <w:rPr>
                <w:lang w:val="en-GB" w:eastAsia="nl-BE"/>
              </w:rPr>
            </w:pPr>
          </w:p>
        </w:tc>
        <w:tc>
          <w:tcPr>
            <w:tcW w:w="1618" w:type="dxa"/>
          </w:tcPr>
          <w:p w14:paraId="49C69824" w14:textId="77777777" w:rsidR="00DF25B1" w:rsidRPr="00363A37" w:rsidRDefault="00DF25B1">
            <w:pPr>
              <w:spacing w:after="160"/>
              <w:rPr>
                <w:lang w:val="en-GB" w:eastAsia="nl-BE"/>
              </w:rPr>
            </w:pPr>
          </w:p>
        </w:tc>
        <w:tc>
          <w:tcPr>
            <w:tcW w:w="772" w:type="dxa"/>
          </w:tcPr>
          <w:p w14:paraId="1235704A" w14:textId="77777777" w:rsidR="00DF25B1" w:rsidRPr="00363A37" w:rsidRDefault="00DF25B1">
            <w:pPr>
              <w:spacing w:after="160"/>
              <w:rPr>
                <w:lang w:val="en-GB" w:eastAsia="nl-BE"/>
              </w:rPr>
            </w:pPr>
          </w:p>
        </w:tc>
        <w:tc>
          <w:tcPr>
            <w:tcW w:w="1225" w:type="dxa"/>
          </w:tcPr>
          <w:p w14:paraId="46FC5B9C" w14:textId="77777777" w:rsidR="00DF25B1" w:rsidRPr="00363A37" w:rsidRDefault="00DF25B1">
            <w:pPr>
              <w:spacing w:after="160"/>
              <w:rPr>
                <w:lang w:val="en-GB" w:eastAsia="nl-BE"/>
              </w:rPr>
            </w:pPr>
          </w:p>
        </w:tc>
        <w:tc>
          <w:tcPr>
            <w:tcW w:w="2453" w:type="dxa"/>
          </w:tcPr>
          <w:p w14:paraId="46F040A7" w14:textId="77777777" w:rsidR="00DF25B1" w:rsidRPr="00363A37" w:rsidRDefault="00DF25B1">
            <w:pPr>
              <w:spacing w:after="160"/>
              <w:rPr>
                <w:lang w:val="en-GB" w:eastAsia="nl-BE"/>
              </w:rPr>
            </w:pPr>
          </w:p>
        </w:tc>
      </w:tr>
      <w:tr w:rsidR="004043FD" w:rsidRPr="00363A37" w14:paraId="19A3C737" w14:textId="49DA4BC9" w:rsidTr="007A0A3B">
        <w:trPr>
          <w:cnfStyle w:val="000000100000" w:firstRow="0" w:lastRow="0" w:firstColumn="0" w:lastColumn="0" w:oddVBand="0" w:evenVBand="0" w:oddHBand="1" w:evenHBand="0" w:firstRowFirstColumn="0" w:firstRowLastColumn="0" w:lastRowFirstColumn="0" w:lastRowLastColumn="0"/>
        </w:trPr>
        <w:tc>
          <w:tcPr>
            <w:tcW w:w="3588" w:type="dxa"/>
            <w:shd w:val="clear" w:color="auto" w:fill="ACADB0" w:themeFill="accent1"/>
          </w:tcPr>
          <w:p w14:paraId="174F9C62" w14:textId="38D269DD" w:rsidR="00991B20" w:rsidRPr="00363A37" w:rsidRDefault="00991B20" w:rsidP="00991B20">
            <w:pPr>
              <w:spacing w:after="160"/>
              <w:rPr>
                <w:b/>
                <w:bCs/>
                <w:lang w:val="en-GB" w:eastAsia="nl-BE"/>
              </w:rPr>
            </w:pPr>
            <w:r w:rsidRPr="00363A37">
              <w:rPr>
                <w:b/>
                <w:bCs/>
                <w:lang w:val="en-GB"/>
              </w:rPr>
              <w:t>From Certificate ID</w:t>
            </w:r>
          </w:p>
        </w:tc>
        <w:tc>
          <w:tcPr>
            <w:tcW w:w="3588" w:type="dxa"/>
            <w:shd w:val="clear" w:color="auto" w:fill="ACADB0" w:themeFill="accent1"/>
          </w:tcPr>
          <w:p w14:paraId="642F2A6D" w14:textId="7B340FA2" w:rsidR="00991B20" w:rsidRPr="00363A37" w:rsidRDefault="00991B20" w:rsidP="00991B20">
            <w:pPr>
              <w:spacing w:after="160"/>
              <w:rPr>
                <w:b/>
                <w:bCs/>
                <w:lang w:val="en-GB" w:eastAsia="nl-BE"/>
              </w:rPr>
            </w:pPr>
            <w:r w:rsidRPr="00363A37">
              <w:rPr>
                <w:b/>
                <w:bCs/>
                <w:lang w:val="en-GB"/>
              </w:rPr>
              <w:t>To Certificate ID</w:t>
            </w:r>
          </w:p>
        </w:tc>
        <w:tc>
          <w:tcPr>
            <w:tcW w:w="927" w:type="dxa"/>
            <w:shd w:val="clear" w:color="auto" w:fill="ACADB0" w:themeFill="accent1"/>
          </w:tcPr>
          <w:p w14:paraId="007B74BD" w14:textId="1748BD94" w:rsidR="00991B20" w:rsidRPr="00363A37" w:rsidRDefault="00991B20" w:rsidP="00991B20">
            <w:pPr>
              <w:spacing w:after="160"/>
              <w:rPr>
                <w:b/>
                <w:bCs/>
                <w:lang w:val="en-GB" w:eastAsia="nl-BE"/>
              </w:rPr>
            </w:pPr>
            <w:r w:rsidRPr="00363A37">
              <w:rPr>
                <w:b/>
                <w:bCs/>
                <w:lang w:val="en-GB"/>
              </w:rPr>
              <w:t>Volume</w:t>
            </w:r>
          </w:p>
        </w:tc>
        <w:tc>
          <w:tcPr>
            <w:tcW w:w="1478" w:type="dxa"/>
            <w:shd w:val="clear" w:color="auto" w:fill="ACADB0" w:themeFill="accent1"/>
          </w:tcPr>
          <w:p w14:paraId="1B3A21AC" w14:textId="5C9D96D4" w:rsidR="00991B20" w:rsidRPr="00363A37" w:rsidRDefault="00991B20" w:rsidP="00991B20">
            <w:pPr>
              <w:spacing w:after="160"/>
              <w:rPr>
                <w:b/>
                <w:bCs/>
                <w:lang w:val="en-GB" w:eastAsia="nl-BE"/>
              </w:rPr>
            </w:pPr>
            <w:r w:rsidRPr="00363A37">
              <w:rPr>
                <w:b/>
                <w:bCs/>
                <w:lang w:val="en-GB"/>
              </w:rPr>
              <w:t>Domain of Issue</w:t>
            </w:r>
          </w:p>
        </w:tc>
        <w:tc>
          <w:tcPr>
            <w:tcW w:w="1618" w:type="dxa"/>
            <w:shd w:val="clear" w:color="auto" w:fill="ACADB0" w:themeFill="accent1"/>
          </w:tcPr>
          <w:p w14:paraId="202A8101" w14:textId="24B02878" w:rsidR="00991B20" w:rsidRPr="00363A37" w:rsidRDefault="00991B20" w:rsidP="00991B20">
            <w:pPr>
              <w:spacing w:after="160"/>
              <w:rPr>
                <w:b/>
                <w:bCs/>
                <w:lang w:val="en-GB" w:eastAsia="nl-BE"/>
              </w:rPr>
            </w:pPr>
            <w:r w:rsidRPr="00363A37">
              <w:rPr>
                <w:b/>
                <w:bCs/>
                <w:lang w:val="en-GB"/>
              </w:rPr>
              <w:t xml:space="preserve">Fuel, Technology </w:t>
            </w:r>
          </w:p>
        </w:tc>
        <w:tc>
          <w:tcPr>
            <w:tcW w:w="772" w:type="dxa"/>
            <w:shd w:val="clear" w:color="auto" w:fill="ACADB0" w:themeFill="accent1"/>
          </w:tcPr>
          <w:p w14:paraId="1E24DAEC" w14:textId="150D5B30" w:rsidR="00991B20" w:rsidRPr="00363A37" w:rsidRDefault="00991B20" w:rsidP="00991B20">
            <w:pPr>
              <w:spacing w:after="160"/>
              <w:rPr>
                <w:b/>
                <w:bCs/>
                <w:lang w:val="en-GB" w:eastAsia="nl-BE"/>
              </w:rPr>
            </w:pPr>
            <w:r w:rsidRPr="00363A37">
              <w:rPr>
                <w:b/>
                <w:bCs/>
                <w:lang w:val="en-GB"/>
              </w:rPr>
              <w:t>Issue Date</w:t>
            </w:r>
          </w:p>
        </w:tc>
        <w:tc>
          <w:tcPr>
            <w:tcW w:w="1225" w:type="dxa"/>
            <w:shd w:val="clear" w:color="auto" w:fill="ACADB0" w:themeFill="accent1"/>
          </w:tcPr>
          <w:p w14:paraId="20F26EE7" w14:textId="35863355" w:rsidR="00991B20" w:rsidRPr="00363A37" w:rsidRDefault="00991B20" w:rsidP="00991B20">
            <w:pPr>
              <w:spacing w:after="160"/>
              <w:rPr>
                <w:b/>
                <w:bCs/>
                <w:lang w:val="en-GB" w:eastAsia="nl-BE"/>
              </w:rPr>
            </w:pPr>
            <w:r w:rsidRPr="00363A37">
              <w:rPr>
                <w:b/>
                <w:bCs/>
                <w:lang w:val="en-GB"/>
              </w:rPr>
              <w:t>Production Period from/to</w:t>
            </w:r>
          </w:p>
        </w:tc>
        <w:tc>
          <w:tcPr>
            <w:tcW w:w="2453" w:type="dxa"/>
            <w:shd w:val="clear" w:color="auto" w:fill="ACADB0" w:themeFill="accent1"/>
          </w:tcPr>
          <w:p w14:paraId="569A48DE" w14:textId="2FDE734F" w:rsidR="00991B20" w:rsidRPr="00363A37" w:rsidRDefault="00991B20" w:rsidP="00991B20">
            <w:pPr>
              <w:spacing w:after="160"/>
              <w:rPr>
                <w:b/>
                <w:bCs/>
                <w:lang w:val="en-GB" w:eastAsia="nl-BE"/>
              </w:rPr>
            </w:pPr>
            <w:r w:rsidRPr="00363A37">
              <w:rPr>
                <w:b/>
                <w:bCs/>
                <w:lang w:val="en-GB"/>
              </w:rPr>
              <w:t>Production Device ID</w:t>
            </w:r>
          </w:p>
        </w:tc>
      </w:tr>
      <w:tr w:rsidR="007A0A3B" w:rsidRPr="00363A37" w14:paraId="4EA16CE3" w14:textId="49D350ED" w:rsidTr="007A0A3B">
        <w:tc>
          <w:tcPr>
            <w:tcW w:w="3588" w:type="dxa"/>
          </w:tcPr>
          <w:p w14:paraId="3B1E3B85" w14:textId="6565F597" w:rsidR="007A0A3B" w:rsidRPr="00363A37" w:rsidRDefault="007A0A3B" w:rsidP="007A0A3B">
            <w:pPr>
              <w:spacing w:after="160"/>
              <w:rPr>
                <w:lang w:val="en-GB" w:eastAsia="nl-BE"/>
              </w:rPr>
            </w:pPr>
            <w:r w:rsidRPr="00363A37">
              <w:rPr>
                <w:lang w:val="en-GB"/>
              </w:rPr>
              <w:t>64206164132250081000XXXXXXXXXX</w:t>
            </w:r>
          </w:p>
        </w:tc>
        <w:tc>
          <w:tcPr>
            <w:tcW w:w="3588" w:type="dxa"/>
          </w:tcPr>
          <w:p w14:paraId="11DE37CC" w14:textId="138B7FBE" w:rsidR="007A0A3B" w:rsidRPr="00363A37" w:rsidRDefault="007A0A3B" w:rsidP="007A0A3B">
            <w:pPr>
              <w:spacing w:after="160"/>
              <w:rPr>
                <w:lang w:val="en-GB" w:eastAsia="nl-BE"/>
              </w:rPr>
            </w:pPr>
            <w:r w:rsidRPr="00363A37">
              <w:rPr>
                <w:lang w:val="en-GB"/>
              </w:rPr>
              <w:t>64206164132250081000XXXXXXXXXX</w:t>
            </w:r>
          </w:p>
        </w:tc>
        <w:tc>
          <w:tcPr>
            <w:tcW w:w="927" w:type="dxa"/>
          </w:tcPr>
          <w:p w14:paraId="150F3A12" w14:textId="69B0665A" w:rsidR="007A0A3B" w:rsidRPr="00363A37" w:rsidRDefault="007A0A3B" w:rsidP="007A0A3B">
            <w:pPr>
              <w:spacing w:after="160"/>
              <w:rPr>
                <w:lang w:val="en-GB" w:eastAsia="nl-BE"/>
              </w:rPr>
            </w:pPr>
            <w:r w:rsidRPr="00363A37">
              <w:rPr>
                <w:lang w:val="en-GB"/>
              </w:rPr>
              <w:t>10 000</w:t>
            </w:r>
          </w:p>
        </w:tc>
        <w:tc>
          <w:tcPr>
            <w:tcW w:w="1478" w:type="dxa"/>
          </w:tcPr>
          <w:p w14:paraId="0433776B" w14:textId="2F536BBB" w:rsidR="007A0A3B" w:rsidRPr="00363A37" w:rsidRDefault="007A0A3B" w:rsidP="007A0A3B">
            <w:pPr>
              <w:spacing w:after="160"/>
              <w:rPr>
                <w:lang w:val="en-GB" w:eastAsia="nl-BE"/>
              </w:rPr>
            </w:pPr>
            <w:r w:rsidRPr="00363A37">
              <w:rPr>
                <w:lang w:val="en-GB"/>
              </w:rPr>
              <w:t>&lt;Norway&gt;</w:t>
            </w:r>
          </w:p>
        </w:tc>
        <w:tc>
          <w:tcPr>
            <w:tcW w:w="1618" w:type="dxa"/>
          </w:tcPr>
          <w:p w14:paraId="45790429" w14:textId="2E58A107" w:rsidR="007A0A3B" w:rsidRPr="00363A37" w:rsidRDefault="007A0A3B" w:rsidP="007A0A3B">
            <w:pPr>
              <w:spacing w:after="160"/>
              <w:rPr>
                <w:lang w:val="en-GB" w:eastAsia="nl-BE"/>
              </w:rPr>
            </w:pPr>
            <w:r w:rsidRPr="00363A37">
              <w:rPr>
                <w:lang w:val="en-GB"/>
              </w:rPr>
              <w:t>&lt;T020001 – Wind/Onshore&gt;, &lt;F01050100 – Renewable /Mechanical source&gt;</w:t>
            </w:r>
          </w:p>
        </w:tc>
        <w:tc>
          <w:tcPr>
            <w:tcW w:w="772" w:type="dxa"/>
          </w:tcPr>
          <w:p w14:paraId="314261B8" w14:textId="192656F2" w:rsidR="007A0A3B" w:rsidRPr="00363A37" w:rsidRDefault="007A0A3B" w:rsidP="007A0A3B">
            <w:pPr>
              <w:spacing w:after="160"/>
              <w:rPr>
                <w:lang w:val="en-GB" w:eastAsia="nl-BE"/>
              </w:rPr>
            </w:pPr>
            <w:proofErr w:type="spellStart"/>
            <w:r w:rsidRPr="00363A37">
              <w:rPr>
                <w:lang w:val="en-GB"/>
              </w:rPr>
              <w:t>yyyy</w:t>
            </w:r>
            <w:proofErr w:type="spellEnd"/>
            <w:r w:rsidRPr="00363A37">
              <w:rPr>
                <w:lang w:val="en-GB"/>
              </w:rPr>
              <w:t>-mm-dd</w:t>
            </w:r>
          </w:p>
        </w:tc>
        <w:tc>
          <w:tcPr>
            <w:tcW w:w="1225" w:type="dxa"/>
          </w:tcPr>
          <w:p w14:paraId="0AAB72C5" w14:textId="6EE24DBD" w:rsidR="007A0A3B" w:rsidRPr="00363A37" w:rsidRDefault="007A0A3B" w:rsidP="007A0A3B">
            <w:pPr>
              <w:spacing w:after="160"/>
              <w:rPr>
                <w:lang w:val="en-GB" w:eastAsia="nl-BE"/>
              </w:rPr>
            </w:pPr>
            <w:proofErr w:type="spellStart"/>
            <w:r w:rsidRPr="00363A37">
              <w:rPr>
                <w:lang w:val="en-GB"/>
              </w:rPr>
              <w:t>yyyy</w:t>
            </w:r>
            <w:proofErr w:type="spellEnd"/>
            <w:r w:rsidRPr="00363A37">
              <w:rPr>
                <w:lang w:val="en-GB"/>
              </w:rPr>
              <w:t xml:space="preserve">-mm-dd - </w:t>
            </w:r>
            <w:proofErr w:type="spellStart"/>
            <w:r w:rsidRPr="00363A37">
              <w:rPr>
                <w:lang w:val="en-GB"/>
              </w:rPr>
              <w:t>yyyy</w:t>
            </w:r>
            <w:proofErr w:type="spellEnd"/>
            <w:r w:rsidRPr="00363A37">
              <w:rPr>
                <w:lang w:val="en-GB"/>
              </w:rPr>
              <w:t>-mm-dd</w:t>
            </w:r>
          </w:p>
        </w:tc>
        <w:tc>
          <w:tcPr>
            <w:tcW w:w="2453" w:type="dxa"/>
          </w:tcPr>
          <w:p w14:paraId="4AD46625" w14:textId="7ACD44F7" w:rsidR="007A0A3B" w:rsidRPr="00363A37" w:rsidRDefault="007A0A3B" w:rsidP="007A0A3B">
            <w:pPr>
              <w:spacing w:after="160"/>
              <w:rPr>
                <w:lang w:val="en-GB" w:eastAsia="nl-BE"/>
              </w:rPr>
            </w:pPr>
            <w:r w:rsidRPr="00363A37">
              <w:rPr>
                <w:lang w:val="en-GB"/>
              </w:rPr>
              <w:t>&lt;70705230001000XXXX&gt;</w:t>
            </w:r>
          </w:p>
        </w:tc>
      </w:tr>
      <w:tr w:rsidR="007A0A3B" w:rsidRPr="00363A37" w14:paraId="440593D7" w14:textId="77777777" w:rsidTr="007A0A3B">
        <w:trPr>
          <w:cnfStyle w:val="000000100000" w:firstRow="0" w:lastRow="0" w:firstColumn="0" w:lastColumn="0" w:oddVBand="0" w:evenVBand="0" w:oddHBand="1" w:evenHBand="0" w:firstRowFirstColumn="0" w:firstRowLastColumn="0" w:lastRowFirstColumn="0" w:lastRowLastColumn="0"/>
        </w:trPr>
        <w:tc>
          <w:tcPr>
            <w:tcW w:w="3588" w:type="dxa"/>
          </w:tcPr>
          <w:p w14:paraId="54D0B34D" w14:textId="2FDBBAEE" w:rsidR="007A0A3B" w:rsidRPr="00363A37" w:rsidRDefault="007A0A3B" w:rsidP="007A0A3B">
            <w:pPr>
              <w:spacing w:after="160"/>
              <w:rPr>
                <w:lang w:val="en-GB" w:eastAsia="nl-BE"/>
              </w:rPr>
            </w:pPr>
            <w:r w:rsidRPr="00363A37">
              <w:rPr>
                <w:lang w:val="en-GB"/>
              </w:rPr>
              <w:t>64206164132250081000XXXXXXXXXX</w:t>
            </w:r>
          </w:p>
        </w:tc>
        <w:tc>
          <w:tcPr>
            <w:tcW w:w="3588" w:type="dxa"/>
          </w:tcPr>
          <w:p w14:paraId="657B67D0" w14:textId="1B9F1867" w:rsidR="007A0A3B" w:rsidRPr="00363A37" w:rsidRDefault="007A0A3B" w:rsidP="007A0A3B">
            <w:pPr>
              <w:spacing w:after="160"/>
              <w:rPr>
                <w:lang w:val="en-GB" w:eastAsia="nl-BE"/>
              </w:rPr>
            </w:pPr>
            <w:r w:rsidRPr="00363A37">
              <w:rPr>
                <w:lang w:val="en-GB"/>
              </w:rPr>
              <w:t>64206164132250081000XXXXXXXXXX</w:t>
            </w:r>
          </w:p>
        </w:tc>
        <w:tc>
          <w:tcPr>
            <w:tcW w:w="927" w:type="dxa"/>
          </w:tcPr>
          <w:p w14:paraId="4A4A8468" w14:textId="4177D606" w:rsidR="007A0A3B" w:rsidRPr="00363A37" w:rsidRDefault="007A0A3B" w:rsidP="007A0A3B">
            <w:pPr>
              <w:spacing w:after="160"/>
              <w:rPr>
                <w:lang w:val="en-GB" w:eastAsia="nl-BE"/>
              </w:rPr>
            </w:pPr>
            <w:r w:rsidRPr="00363A37">
              <w:rPr>
                <w:lang w:val="en-GB"/>
              </w:rPr>
              <w:t>20 000</w:t>
            </w:r>
          </w:p>
        </w:tc>
        <w:tc>
          <w:tcPr>
            <w:tcW w:w="1478" w:type="dxa"/>
          </w:tcPr>
          <w:p w14:paraId="27C66E90" w14:textId="2D5A7D45" w:rsidR="007A0A3B" w:rsidRPr="00363A37" w:rsidRDefault="007A0A3B" w:rsidP="007A0A3B">
            <w:pPr>
              <w:spacing w:after="160"/>
              <w:rPr>
                <w:lang w:val="en-GB" w:eastAsia="nl-BE"/>
              </w:rPr>
            </w:pPr>
            <w:r w:rsidRPr="00363A37">
              <w:rPr>
                <w:lang w:val="en-GB"/>
              </w:rPr>
              <w:t>&lt;Switzerland&gt;</w:t>
            </w:r>
          </w:p>
        </w:tc>
        <w:tc>
          <w:tcPr>
            <w:tcW w:w="1618" w:type="dxa"/>
          </w:tcPr>
          <w:p w14:paraId="028C498E" w14:textId="038498C9" w:rsidR="007A0A3B" w:rsidRPr="00363A37" w:rsidRDefault="007A0A3B" w:rsidP="007A0A3B">
            <w:pPr>
              <w:spacing w:after="160"/>
              <w:rPr>
                <w:lang w:val="en-GB" w:eastAsia="nl-BE"/>
              </w:rPr>
            </w:pPr>
            <w:r w:rsidRPr="00363A37">
              <w:rPr>
                <w:lang w:val="en-GB"/>
              </w:rPr>
              <w:t>…</w:t>
            </w:r>
          </w:p>
        </w:tc>
        <w:tc>
          <w:tcPr>
            <w:tcW w:w="772" w:type="dxa"/>
          </w:tcPr>
          <w:p w14:paraId="5AEE8BC0" w14:textId="10E60CE5" w:rsidR="007A0A3B" w:rsidRPr="00363A37" w:rsidRDefault="007A0A3B" w:rsidP="007A0A3B">
            <w:pPr>
              <w:spacing w:after="160"/>
              <w:rPr>
                <w:lang w:val="en-GB" w:eastAsia="nl-BE"/>
              </w:rPr>
            </w:pPr>
            <w:r w:rsidRPr="00363A37">
              <w:rPr>
                <w:lang w:val="en-GB"/>
              </w:rPr>
              <w:t>…</w:t>
            </w:r>
          </w:p>
        </w:tc>
        <w:tc>
          <w:tcPr>
            <w:tcW w:w="1225" w:type="dxa"/>
          </w:tcPr>
          <w:p w14:paraId="0C742351" w14:textId="648977AB" w:rsidR="007A0A3B" w:rsidRPr="00363A37" w:rsidRDefault="007A0A3B" w:rsidP="007A0A3B">
            <w:pPr>
              <w:spacing w:after="160"/>
              <w:rPr>
                <w:lang w:val="en-GB" w:eastAsia="nl-BE"/>
              </w:rPr>
            </w:pPr>
            <w:r w:rsidRPr="00363A37">
              <w:rPr>
                <w:lang w:val="en-GB"/>
              </w:rPr>
              <w:t>…</w:t>
            </w:r>
          </w:p>
        </w:tc>
        <w:tc>
          <w:tcPr>
            <w:tcW w:w="2453" w:type="dxa"/>
          </w:tcPr>
          <w:p w14:paraId="5E7B8762" w14:textId="08C0CA18" w:rsidR="007A0A3B" w:rsidRPr="00363A37" w:rsidRDefault="007A0A3B" w:rsidP="007A0A3B">
            <w:pPr>
              <w:spacing w:after="160"/>
              <w:rPr>
                <w:lang w:val="en-GB" w:eastAsia="nl-BE"/>
              </w:rPr>
            </w:pPr>
            <w:r w:rsidRPr="00363A37">
              <w:rPr>
                <w:lang w:val="en-GB"/>
              </w:rPr>
              <w:t>…</w:t>
            </w:r>
          </w:p>
        </w:tc>
      </w:tr>
      <w:tr w:rsidR="00ED1074" w:rsidRPr="00363A37" w14:paraId="03FFDA68" w14:textId="77777777" w:rsidTr="007A0A3B">
        <w:tc>
          <w:tcPr>
            <w:tcW w:w="3588" w:type="dxa"/>
          </w:tcPr>
          <w:p w14:paraId="689B5DA3" w14:textId="6715AE91" w:rsidR="007A0A3B" w:rsidRPr="00363A37" w:rsidRDefault="007A0A3B" w:rsidP="007A0A3B">
            <w:pPr>
              <w:spacing w:after="160"/>
              <w:rPr>
                <w:lang w:val="en-GB" w:eastAsia="nl-BE"/>
              </w:rPr>
            </w:pPr>
            <w:r w:rsidRPr="00363A37">
              <w:rPr>
                <w:lang w:val="en-GB"/>
              </w:rPr>
              <w:t>64206164132250081000XXXXXXXXXX</w:t>
            </w:r>
          </w:p>
        </w:tc>
        <w:tc>
          <w:tcPr>
            <w:tcW w:w="3588" w:type="dxa"/>
          </w:tcPr>
          <w:p w14:paraId="2B64160D" w14:textId="45D6E530" w:rsidR="007A0A3B" w:rsidRPr="00363A37" w:rsidRDefault="007A0A3B" w:rsidP="007A0A3B">
            <w:pPr>
              <w:spacing w:after="160"/>
              <w:rPr>
                <w:lang w:val="en-GB" w:eastAsia="nl-BE"/>
              </w:rPr>
            </w:pPr>
            <w:r w:rsidRPr="00363A37">
              <w:rPr>
                <w:lang w:val="en-GB"/>
              </w:rPr>
              <w:t>64206164132250081000XXXXXXXXXX</w:t>
            </w:r>
          </w:p>
        </w:tc>
        <w:tc>
          <w:tcPr>
            <w:tcW w:w="927" w:type="dxa"/>
          </w:tcPr>
          <w:p w14:paraId="39AEB06A" w14:textId="60234D95" w:rsidR="007A0A3B" w:rsidRPr="00363A37" w:rsidRDefault="007A0A3B" w:rsidP="007A0A3B">
            <w:pPr>
              <w:spacing w:after="160"/>
              <w:rPr>
                <w:lang w:val="en-GB" w:eastAsia="nl-BE"/>
              </w:rPr>
            </w:pPr>
            <w:r w:rsidRPr="00363A37">
              <w:rPr>
                <w:lang w:val="en-GB"/>
              </w:rPr>
              <w:t>30 000</w:t>
            </w:r>
          </w:p>
        </w:tc>
        <w:tc>
          <w:tcPr>
            <w:tcW w:w="1478" w:type="dxa"/>
          </w:tcPr>
          <w:p w14:paraId="7DB2951E" w14:textId="45644397" w:rsidR="007A0A3B" w:rsidRPr="00363A37" w:rsidRDefault="007A0A3B" w:rsidP="007A0A3B">
            <w:pPr>
              <w:spacing w:after="160"/>
              <w:rPr>
                <w:lang w:val="en-GB" w:eastAsia="nl-BE"/>
              </w:rPr>
            </w:pPr>
            <w:r w:rsidRPr="00363A37">
              <w:rPr>
                <w:lang w:val="en-GB"/>
              </w:rPr>
              <w:t>&lt;France&gt;</w:t>
            </w:r>
          </w:p>
        </w:tc>
        <w:tc>
          <w:tcPr>
            <w:tcW w:w="1618" w:type="dxa"/>
          </w:tcPr>
          <w:p w14:paraId="470F8C18" w14:textId="3281D85D" w:rsidR="007A0A3B" w:rsidRPr="00363A37" w:rsidRDefault="007A0A3B" w:rsidP="007A0A3B">
            <w:pPr>
              <w:spacing w:after="160"/>
              <w:rPr>
                <w:lang w:val="en-GB" w:eastAsia="nl-BE"/>
              </w:rPr>
            </w:pPr>
            <w:r w:rsidRPr="00363A37">
              <w:rPr>
                <w:lang w:val="en-GB"/>
              </w:rPr>
              <w:t>…</w:t>
            </w:r>
          </w:p>
        </w:tc>
        <w:tc>
          <w:tcPr>
            <w:tcW w:w="772" w:type="dxa"/>
          </w:tcPr>
          <w:p w14:paraId="3A7E59A6" w14:textId="3A563FD4" w:rsidR="007A0A3B" w:rsidRPr="00363A37" w:rsidRDefault="007A0A3B" w:rsidP="007A0A3B">
            <w:pPr>
              <w:spacing w:after="160"/>
              <w:rPr>
                <w:lang w:val="en-GB" w:eastAsia="nl-BE"/>
              </w:rPr>
            </w:pPr>
            <w:r w:rsidRPr="00363A37">
              <w:rPr>
                <w:lang w:val="en-GB"/>
              </w:rPr>
              <w:t>…</w:t>
            </w:r>
          </w:p>
        </w:tc>
        <w:tc>
          <w:tcPr>
            <w:tcW w:w="1225" w:type="dxa"/>
          </w:tcPr>
          <w:p w14:paraId="1C42027C" w14:textId="19DB6BE7" w:rsidR="007A0A3B" w:rsidRPr="00363A37" w:rsidRDefault="007A0A3B" w:rsidP="007A0A3B">
            <w:pPr>
              <w:spacing w:after="160"/>
              <w:rPr>
                <w:lang w:val="en-GB" w:eastAsia="nl-BE"/>
              </w:rPr>
            </w:pPr>
            <w:r w:rsidRPr="00363A37">
              <w:rPr>
                <w:lang w:val="en-GB"/>
              </w:rPr>
              <w:t>…</w:t>
            </w:r>
          </w:p>
        </w:tc>
        <w:tc>
          <w:tcPr>
            <w:tcW w:w="2453" w:type="dxa"/>
          </w:tcPr>
          <w:p w14:paraId="2B6605F9" w14:textId="11C74620" w:rsidR="007A0A3B" w:rsidRPr="00363A37" w:rsidRDefault="007A0A3B" w:rsidP="007A0A3B">
            <w:pPr>
              <w:spacing w:after="160"/>
              <w:rPr>
                <w:lang w:val="en-GB" w:eastAsia="nl-BE"/>
              </w:rPr>
            </w:pPr>
            <w:r w:rsidRPr="00363A37">
              <w:rPr>
                <w:lang w:val="en-GB"/>
              </w:rPr>
              <w:t>…</w:t>
            </w:r>
          </w:p>
        </w:tc>
      </w:tr>
    </w:tbl>
    <w:p w14:paraId="3A77F7BF" w14:textId="3F083FF3" w:rsidR="008240B4" w:rsidRPr="00363A37" w:rsidRDefault="008240B4" w:rsidP="003E6C12">
      <w:pPr>
        <w:rPr>
          <w:lang w:val="en-GB"/>
        </w:rPr>
      </w:pPr>
    </w:p>
    <w:p w14:paraId="45FB0AFC" w14:textId="77777777" w:rsidR="000C3D96" w:rsidRPr="00363A37" w:rsidRDefault="000C3D96" w:rsidP="00B0399F">
      <w:pPr>
        <w:spacing w:after="160"/>
        <w:rPr>
          <w:lang w:val="en-GB" w:eastAsia="nl-BE"/>
        </w:rPr>
      </w:pPr>
    </w:p>
    <w:sectPr w:rsidR="000C3D96" w:rsidRPr="00363A37" w:rsidSect="00B82781">
      <w:headerReference w:type="default" r:id="rId32"/>
      <w:footerReference w:type="even" r:id="rId33"/>
      <w:footerReference w:type="default" r:id="rId34"/>
      <w:footerReference w:type="first" r:id="rId35"/>
      <w:endnotePr>
        <w:numFmt w:val="decimal"/>
      </w:endnotePr>
      <w:pgSz w:w="16838" w:h="11906" w:orient="landscape"/>
      <w:pgMar w:top="1418" w:right="2126" w:bottom="1418" w:left="1418" w:header="709"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B5A85" w14:textId="77777777" w:rsidR="00FB3B2C" w:rsidRDefault="00FB3B2C" w:rsidP="00D95476">
      <w:pPr>
        <w:spacing w:line="240" w:lineRule="auto"/>
      </w:pPr>
      <w:r>
        <w:separator/>
      </w:r>
    </w:p>
  </w:endnote>
  <w:endnote w:type="continuationSeparator" w:id="0">
    <w:p w14:paraId="7C90B02B" w14:textId="77777777" w:rsidR="00FB3B2C" w:rsidRDefault="00FB3B2C" w:rsidP="00D95476">
      <w:pPr>
        <w:spacing w:line="240" w:lineRule="auto"/>
      </w:pPr>
      <w:r>
        <w:continuationSeparator/>
      </w:r>
    </w:p>
  </w:endnote>
  <w:endnote w:type="continuationNotice" w:id="1">
    <w:p w14:paraId="4131088F" w14:textId="77777777" w:rsidR="00FB3B2C" w:rsidRDefault="00FB3B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7E652" w14:textId="48A78AF5" w:rsidR="00D97CA1" w:rsidRDefault="00D97CA1">
    <w:pPr>
      <w:pStyle w:val="Pidipagina"/>
    </w:pPr>
    <w:r>
      <w:rPr>
        <w:noProof/>
      </w:rPr>
      <mc:AlternateContent>
        <mc:Choice Requires="wps">
          <w:drawing>
            <wp:anchor distT="0" distB="0" distL="0" distR="0" simplePos="0" relativeHeight="251658249" behindDoc="0" locked="0" layoutInCell="1" allowOverlap="1" wp14:anchorId="5E8AAC8C" wp14:editId="645C32E8">
              <wp:simplePos x="635" y="635"/>
              <wp:positionH relativeFrom="page">
                <wp:align>center</wp:align>
              </wp:positionH>
              <wp:positionV relativeFrom="page">
                <wp:align>bottom</wp:align>
              </wp:positionV>
              <wp:extent cx="400050" cy="342900"/>
              <wp:effectExtent l="0" t="0" r="0" b="0"/>
              <wp:wrapNone/>
              <wp:docPr id="1539062969"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a:noFill/>
                      </a:ln>
                    </wps:spPr>
                    <wps:txbx>
                      <w:txbxContent>
                        <w:p w14:paraId="7D9928C8" w14:textId="77BE8E0B"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8AAC8C" id="_x0000_t202" coordsize="21600,21600" o:spt="202" path="m,l,21600r21600,l21600,xe">
              <v:stroke joinstyle="miter"/>
              <v:path gradientshapeok="t" o:connecttype="rect"/>
            </v:shapetype>
            <v:shape id="Text Box 2" o:spid="_x0000_s1026" type="#_x0000_t202" alt="Internal" style="position:absolute;margin-left:0;margin-top:0;width:31.5pt;height:27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" filled="f" stroked="f">
              <v:textbox style="mso-fit-shape-to-text:t" inset="0,0,0,15pt">
                <w:txbxContent>
                  <w:p w14:paraId="7D9928C8" w14:textId="77BE8E0B"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F680F" w14:textId="39A60D59" w:rsidR="00EB445A" w:rsidRPr="008004C4" w:rsidRDefault="00D97CA1" w:rsidP="00EB445A">
    <w:pPr>
      <w:pStyle w:val="Pidipagina"/>
      <w:jc w:val="center"/>
      <w:rPr>
        <w:sz w:val="18"/>
        <w:szCs w:val="18"/>
      </w:rPr>
    </w:pPr>
    <w:r>
      <w:rPr>
        <w:noProof/>
        <w:sz w:val="18"/>
        <w:szCs w:val="18"/>
      </w:rPr>
      <mc:AlternateContent>
        <mc:Choice Requires="wps">
          <w:drawing>
            <wp:anchor distT="0" distB="0" distL="0" distR="0" simplePos="0" relativeHeight="251658250" behindDoc="0" locked="0" layoutInCell="1" allowOverlap="1" wp14:anchorId="325AD158" wp14:editId="77A30690">
              <wp:simplePos x="635" y="635"/>
              <wp:positionH relativeFrom="page">
                <wp:align>center</wp:align>
              </wp:positionH>
              <wp:positionV relativeFrom="page">
                <wp:align>bottom</wp:align>
              </wp:positionV>
              <wp:extent cx="400050" cy="342900"/>
              <wp:effectExtent l="0" t="0" r="0" b="0"/>
              <wp:wrapNone/>
              <wp:docPr id="855821280" name="Text Box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a:noFill/>
                      </a:ln>
                    </wps:spPr>
                    <wps:txbx>
                      <w:txbxContent>
                        <w:p w14:paraId="7E9688FA" w14:textId="7011D847"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5AD158" id="_x0000_t202" coordsize="21600,21600" o:spt="202" path="m,l,21600r21600,l21600,xe">
              <v:stroke joinstyle="miter"/>
              <v:path gradientshapeok="t" o:connecttype="rect"/>
            </v:shapetype>
            <v:shape id="Text Box 3" o:spid="_x0000_s1027" type="#_x0000_t202" alt="Internal" style="position:absolute;left:0;text-align:left;margin-left:0;margin-top:0;width:31.5pt;height:27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" filled="f" stroked="f">
              <v:textbox style="mso-fit-shape-to-text:t" inset="0,0,0,15pt">
                <w:txbxContent>
                  <w:p w14:paraId="7E9688FA" w14:textId="7011D847"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v:textbox>
              <w10:wrap anchorx="page" anchory="page"/>
            </v:shape>
          </w:pict>
        </mc:Fallback>
      </mc:AlternateContent>
    </w:r>
    <w:r w:rsidR="00000000">
      <w:rPr>
        <w:sz w:val="18"/>
        <w:szCs w:val="18"/>
      </w:rPr>
      <w:pict w14:anchorId="648C4945">
        <v:rect id="_x0000_i1027" style="width:0;height:1.5pt" o:hralign="center" o:hrstd="t" o:hr="t" fillcolor="#a0a0a0" stroked="f"/>
      </w:pict>
    </w:r>
  </w:p>
  <w:p w14:paraId="1B07C4E5" w14:textId="18A04D16" w:rsidR="00EB445A" w:rsidRPr="000B04FB" w:rsidRDefault="00866DFB" w:rsidP="00131614">
    <w:pPr>
      <w:pStyle w:val="Pidipagina"/>
      <w:spacing w:after="0"/>
      <w:ind w:right="-181"/>
      <w:jc w:val="center"/>
      <w:rPr>
        <w:rFonts w:cstheme="minorHAnsi"/>
        <w:b/>
        <w:bCs/>
        <w:color w:val="3B3838"/>
        <w:sz w:val="18"/>
        <w:szCs w:val="18"/>
        <w:lang w:val="en-GB"/>
      </w:rPr>
    </w:pPr>
    <w:r>
      <w:rPr>
        <w:rFonts w:cstheme="minorHAnsi"/>
        <w:b/>
        <w:bCs/>
        <w:color w:val="3B3838"/>
        <w:sz w:val="18"/>
        <w:szCs w:val="18"/>
        <w:lang w:val="en-GB"/>
      </w:rPr>
      <w:t>AIB-</w:t>
    </w:r>
    <w:r w:rsidR="00F06CE9">
      <w:rPr>
        <w:rFonts w:cstheme="minorHAnsi"/>
        <w:b/>
        <w:bCs/>
        <w:color w:val="3B3838"/>
        <w:sz w:val="18"/>
        <w:szCs w:val="18"/>
        <w:lang w:val="en-GB"/>
      </w:rPr>
      <w:t>[YEAR]-DP[XX]-[Member] [Domain]</w:t>
    </w:r>
  </w:p>
  <w:sdt>
    <w:sdtPr>
      <w:id w:val="-372849086"/>
      <w:docPartObj>
        <w:docPartGallery w:val="Page Numbers (Bottom of Page)"/>
        <w:docPartUnique/>
      </w:docPartObj>
    </w:sdtPr>
    <w:sdtContent>
      <w:sdt>
        <w:sdtPr>
          <w:id w:val="964076872"/>
          <w:docPartObj>
            <w:docPartGallery w:val="Page Numbers (Top of Page)"/>
            <w:docPartUnique/>
          </w:docPartObj>
        </w:sdtPr>
        <w:sdtContent>
          <w:p w14:paraId="14193692" w14:textId="4ACBC38D" w:rsidR="00EB445A" w:rsidRPr="000B04FB" w:rsidRDefault="00EB445A" w:rsidP="00131614">
            <w:pPr>
              <w:pStyle w:val="Pidipagina"/>
              <w:spacing w:after="0"/>
              <w:rPr>
                <w:lang w:val="en-GB"/>
              </w:rPr>
            </w:pPr>
            <w:r w:rsidRPr="000B04FB">
              <w:rPr>
                <w:sz w:val="18"/>
                <w:szCs w:val="18"/>
                <w:lang w:val="en-GB"/>
              </w:rPr>
              <w:t>Pag</w:t>
            </w:r>
            <w:r>
              <w:rPr>
                <w:sz w:val="18"/>
                <w:szCs w:val="18"/>
                <w:lang w:val="en-GB"/>
              </w:rPr>
              <w:t>e</w:t>
            </w:r>
            <w:r w:rsidRPr="000B04FB">
              <w:rPr>
                <w:sz w:val="18"/>
                <w:szCs w:val="18"/>
                <w:lang w:val="en-GB"/>
              </w:rPr>
              <w:t xml:space="preserve"> </w:t>
            </w:r>
            <w:r w:rsidRPr="009C553B">
              <w:rPr>
                <w:b/>
                <w:bCs/>
                <w:sz w:val="18"/>
                <w:szCs w:val="18"/>
              </w:rPr>
              <w:fldChar w:fldCharType="begin"/>
            </w:r>
            <w:r w:rsidRPr="000B04FB">
              <w:rPr>
                <w:b/>
                <w:bCs/>
                <w:sz w:val="18"/>
                <w:szCs w:val="18"/>
                <w:lang w:val="en-GB"/>
              </w:rPr>
              <w:instrText>PAGE</w:instrText>
            </w:r>
            <w:r w:rsidRPr="009C553B">
              <w:rPr>
                <w:b/>
                <w:bCs/>
                <w:sz w:val="18"/>
                <w:szCs w:val="18"/>
              </w:rPr>
              <w:fldChar w:fldCharType="separate"/>
            </w:r>
            <w:r w:rsidRPr="00EB445A">
              <w:rPr>
                <w:b/>
                <w:bCs/>
                <w:sz w:val="18"/>
                <w:szCs w:val="18"/>
                <w:lang w:val="en-GB"/>
              </w:rPr>
              <w:t>- 2 -</w:t>
            </w:r>
            <w:r w:rsidRPr="009C553B">
              <w:rPr>
                <w:b/>
                <w:bCs/>
                <w:sz w:val="18"/>
                <w:szCs w:val="18"/>
              </w:rPr>
              <w:fldChar w:fldCharType="end"/>
            </w:r>
            <w:r w:rsidRPr="000B04FB">
              <w:rPr>
                <w:sz w:val="18"/>
                <w:szCs w:val="18"/>
                <w:lang w:val="en-GB"/>
              </w:rPr>
              <w:t xml:space="preserve"> </w:t>
            </w:r>
            <w:r>
              <w:rPr>
                <w:sz w:val="18"/>
                <w:szCs w:val="18"/>
                <w:lang w:val="en-GB"/>
              </w:rPr>
              <w:t xml:space="preserve">of </w:t>
            </w:r>
            <w:r w:rsidRPr="009C553B">
              <w:rPr>
                <w:b/>
                <w:bCs/>
                <w:sz w:val="18"/>
                <w:szCs w:val="18"/>
              </w:rPr>
              <w:fldChar w:fldCharType="begin"/>
            </w:r>
            <w:r w:rsidRPr="000B04FB">
              <w:rPr>
                <w:b/>
                <w:bCs/>
                <w:sz w:val="18"/>
                <w:szCs w:val="18"/>
                <w:lang w:val="en-GB"/>
              </w:rPr>
              <w:instrText>NUMPAGES</w:instrText>
            </w:r>
            <w:r w:rsidRPr="009C553B">
              <w:rPr>
                <w:b/>
                <w:bCs/>
                <w:sz w:val="18"/>
                <w:szCs w:val="18"/>
              </w:rPr>
              <w:fldChar w:fldCharType="separate"/>
            </w:r>
            <w:r w:rsidRPr="00EB445A">
              <w:rPr>
                <w:b/>
                <w:bCs/>
                <w:sz w:val="18"/>
                <w:szCs w:val="18"/>
                <w:lang w:val="en-GB"/>
              </w:rPr>
              <w:t>3</w:t>
            </w:r>
            <w:r w:rsidRPr="009C553B">
              <w:rPr>
                <w:b/>
                <w:bCs/>
                <w:sz w:val="18"/>
                <w:szCs w:val="18"/>
              </w:rPr>
              <w:fldChar w:fldCharType="end"/>
            </w:r>
            <w:r w:rsidRPr="000B04FB">
              <w:rPr>
                <w:b/>
                <w:bCs/>
                <w:sz w:val="18"/>
                <w:szCs w:val="18"/>
                <w:lang w:val="en-GB"/>
              </w:rPr>
              <w:tab/>
            </w:r>
            <w:r w:rsidRPr="000B04FB">
              <w:rPr>
                <w:sz w:val="18"/>
                <w:szCs w:val="18"/>
                <w:lang w:val="en-GB"/>
              </w:rPr>
              <w:t>© Association of Issuing Bodies, 202</w:t>
            </w:r>
            <w:r w:rsidR="007920E2">
              <w:rPr>
                <w:sz w:val="18"/>
                <w:szCs w:val="18"/>
                <w:lang w:val="en-GB"/>
              </w:rPr>
              <w:t>5</w:t>
            </w:r>
            <w:r>
              <w:rPr>
                <w:sz w:val="18"/>
                <w:szCs w:val="18"/>
                <w:lang w:val="en-GB"/>
              </w:rPr>
              <w:tab/>
            </w:r>
            <w:sdt>
              <w:sdtPr>
                <w:rPr>
                  <w:sz w:val="18"/>
                  <w:szCs w:val="18"/>
                  <w:lang w:val="en-GB"/>
                </w:rPr>
                <w:id w:val="2128038837"/>
                <w:placeholder>
                  <w:docPart w:val="DefaultPlaceholder_-1854013437"/>
                </w:placeholder>
                <w:date>
                  <w:dateFormat w:val="dd MMMM yyyy"/>
                  <w:lid w:val="en-GB"/>
                  <w:storeMappedDataAs w:val="dateTime"/>
                  <w:calendar w:val="gregorian"/>
                </w:date>
              </w:sdtPr>
              <w:sdtContent>
                <w:r>
                  <w:rPr>
                    <w:sz w:val="18"/>
                    <w:szCs w:val="18"/>
                    <w:lang w:val="en-GB"/>
                  </w:rPr>
                  <w:t>Date</w:t>
                </w:r>
              </w:sdtContent>
            </w:sdt>
          </w:p>
        </w:sdtContent>
      </w:sdt>
    </w:sdtContent>
  </w:sdt>
  <w:p w14:paraId="68535ED9" w14:textId="1C0708C3" w:rsidR="00E31C2F" w:rsidRPr="00EB445A" w:rsidRDefault="00E31C2F" w:rsidP="00EB445A">
    <w:pPr>
      <w:pStyle w:val="Pidipagina"/>
      <w:jc w:val="center"/>
      <w:rPr>
        <w:sz w:val="18"/>
        <w:szCs w:val="18"/>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AF82F" w14:textId="6471D3B9" w:rsidR="008004C4" w:rsidRPr="008004C4" w:rsidRDefault="00D97CA1" w:rsidP="008004C4">
    <w:pPr>
      <w:pStyle w:val="Pidipagina"/>
      <w:jc w:val="center"/>
      <w:rPr>
        <w:sz w:val="18"/>
        <w:szCs w:val="18"/>
      </w:rPr>
    </w:pPr>
    <w:r>
      <w:rPr>
        <w:noProof/>
        <w:sz w:val="18"/>
        <w:szCs w:val="18"/>
      </w:rPr>
      <mc:AlternateContent>
        <mc:Choice Requires="wps">
          <w:drawing>
            <wp:anchor distT="0" distB="0" distL="0" distR="0" simplePos="0" relativeHeight="251658248" behindDoc="0" locked="0" layoutInCell="1" allowOverlap="1" wp14:anchorId="7DD44D60" wp14:editId="2CB3AFB8">
              <wp:simplePos x="635" y="635"/>
              <wp:positionH relativeFrom="page">
                <wp:align>center</wp:align>
              </wp:positionH>
              <wp:positionV relativeFrom="page">
                <wp:align>bottom</wp:align>
              </wp:positionV>
              <wp:extent cx="400050" cy="342900"/>
              <wp:effectExtent l="0" t="0" r="0" b="0"/>
              <wp:wrapNone/>
              <wp:docPr id="848315020"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a:noFill/>
                      </a:ln>
                    </wps:spPr>
                    <wps:txbx>
                      <w:txbxContent>
                        <w:p w14:paraId="53789226" w14:textId="538B93D8"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D44D60" id="_x0000_t202" coordsize="21600,21600" o:spt="202" path="m,l,21600r21600,l21600,xe">
              <v:stroke joinstyle="miter"/>
              <v:path gradientshapeok="t" o:connecttype="rect"/>
            </v:shapetype>
            <v:shape id="Text Box 1" o:spid="_x0000_s1028" type="#_x0000_t202" alt="Internal" style="position:absolute;left:0;text-align:left;margin-left:0;margin-top:0;width:31.5pt;height:27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" filled="f" stroked="f">
              <v:textbox style="mso-fit-shape-to-text:t" inset="0,0,0,15pt">
                <w:txbxContent>
                  <w:p w14:paraId="53789226" w14:textId="538B93D8"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v:textbox>
              <w10:wrap anchorx="page" anchory="page"/>
            </v:shape>
          </w:pict>
        </mc:Fallback>
      </mc:AlternateContent>
    </w:r>
    <w:r w:rsidR="00000000">
      <w:rPr>
        <w:sz w:val="18"/>
        <w:szCs w:val="18"/>
      </w:rPr>
      <w:pict w14:anchorId="14C887BF">
        <v:rect id="_x0000_i1029" style="width:0;height:1.5pt" o:hralign="center" o:hrstd="t" o:hr="t" fillcolor="#a0a0a0" stroked="f"/>
      </w:pict>
    </w:r>
  </w:p>
  <w:p w14:paraId="7619676E" w14:textId="791B8F51" w:rsidR="008004C4" w:rsidRPr="007920E2" w:rsidRDefault="008004C4" w:rsidP="00131614">
    <w:pPr>
      <w:pStyle w:val="Pidipagina"/>
      <w:spacing w:after="0"/>
      <w:ind w:right="-181"/>
      <w:jc w:val="center"/>
      <w:rPr>
        <w:rFonts w:cstheme="minorHAnsi"/>
        <w:b/>
        <w:bCs/>
        <w:color w:val="3B3838"/>
        <w:sz w:val="18"/>
        <w:szCs w:val="18"/>
      </w:rPr>
    </w:pPr>
    <w:r w:rsidRPr="007920E2">
      <w:rPr>
        <w:rFonts w:cstheme="minorHAnsi"/>
        <w:b/>
        <w:bCs/>
        <w:color w:val="3B3838"/>
        <w:sz w:val="18"/>
        <w:szCs w:val="18"/>
      </w:rPr>
      <w:t>Association of Issuing Bodies ivzw</w:t>
    </w:r>
  </w:p>
  <w:p w14:paraId="2BF8826E" w14:textId="0B131500" w:rsidR="008004C4" w:rsidRPr="007920E2" w:rsidRDefault="008004C4" w:rsidP="00131614">
    <w:pPr>
      <w:pStyle w:val="Pidipagina"/>
      <w:spacing w:after="0"/>
      <w:ind w:right="-181"/>
      <w:jc w:val="center"/>
      <w:rPr>
        <w:rFonts w:cstheme="minorHAnsi"/>
        <w:color w:val="3B3838"/>
        <w:sz w:val="18"/>
        <w:szCs w:val="18"/>
      </w:rPr>
    </w:pPr>
    <w:r w:rsidRPr="007920E2">
      <w:rPr>
        <w:rFonts w:cstheme="minorHAnsi"/>
        <w:color w:val="3B3838"/>
        <w:sz w:val="18"/>
        <w:szCs w:val="18"/>
      </w:rPr>
      <w:t>Registered Office: Visverkopersstraat 13 | 1000 Brussels | Belgium</w:t>
    </w:r>
  </w:p>
  <w:p w14:paraId="77B06E27" w14:textId="77777777" w:rsidR="008004C4" w:rsidRPr="007920E2" w:rsidRDefault="008004C4" w:rsidP="00131614">
    <w:pPr>
      <w:pStyle w:val="Pidipagina"/>
      <w:spacing w:after="0"/>
      <w:ind w:right="-181"/>
      <w:jc w:val="center"/>
      <w:rPr>
        <w:rFonts w:cstheme="minorHAnsi"/>
        <w:color w:val="3B3838"/>
        <w:sz w:val="18"/>
        <w:szCs w:val="18"/>
      </w:rPr>
    </w:pPr>
    <w:r w:rsidRPr="007920E2">
      <w:rPr>
        <w:rFonts w:cstheme="minorHAnsi"/>
        <w:color w:val="3B3838"/>
        <w:sz w:val="18"/>
        <w:szCs w:val="18"/>
      </w:rPr>
      <w:t>Tel: +32-(0)486-5583 01 | Email: info@aib-net.org | Website: https://www.aib-net.org</w:t>
    </w:r>
  </w:p>
  <w:p w14:paraId="0B647871" w14:textId="467ED736" w:rsidR="008004C4" w:rsidRPr="008004C4" w:rsidRDefault="008004C4" w:rsidP="00131614">
    <w:pPr>
      <w:pStyle w:val="Pidipagina"/>
      <w:spacing w:after="0"/>
      <w:ind w:right="-181"/>
      <w:jc w:val="center"/>
      <w:rPr>
        <w:rFonts w:cstheme="minorHAnsi"/>
        <w:color w:val="3B3838"/>
        <w:sz w:val="18"/>
        <w:szCs w:val="18"/>
        <w:lang w:val="en-GB"/>
      </w:rPr>
    </w:pPr>
    <w:r w:rsidRPr="008004C4">
      <w:rPr>
        <w:rFonts w:cstheme="minorHAnsi"/>
        <w:color w:val="3B3838"/>
        <w:sz w:val="18"/>
        <w:szCs w:val="18"/>
        <w:lang w:val="en-GB"/>
      </w:rPr>
      <w:t>Enterprise number KBO BE0864.645.330 – RPR Brussels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01618" w14:textId="38891D33" w:rsidR="00D97CA1" w:rsidRDefault="00D97CA1">
    <w:pPr>
      <w:pStyle w:val="Pidipagina"/>
    </w:pPr>
    <w:r>
      <w:rPr>
        <w:noProof/>
      </w:rPr>
      <mc:AlternateContent>
        <mc:Choice Requires="wps">
          <w:drawing>
            <wp:anchor distT="0" distB="0" distL="0" distR="0" simplePos="0" relativeHeight="251658252" behindDoc="0" locked="0" layoutInCell="1" allowOverlap="1" wp14:anchorId="7F3211A1" wp14:editId="7E05AD27">
              <wp:simplePos x="635" y="635"/>
              <wp:positionH relativeFrom="page">
                <wp:align>center</wp:align>
              </wp:positionH>
              <wp:positionV relativeFrom="page">
                <wp:align>bottom</wp:align>
              </wp:positionV>
              <wp:extent cx="400050" cy="342900"/>
              <wp:effectExtent l="0" t="0" r="0" b="0"/>
              <wp:wrapNone/>
              <wp:docPr id="1260693378" name="Text Box 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a:noFill/>
                      </a:ln>
                    </wps:spPr>
                    <wps:txbx>
                      <w:txbxContent>
                        <w:p w14:paraId="263C9C16" w14:textId="7E3CD008"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3211A1" id="_x0000_t202" coordsize="21600,21600" o:spt="202" path="m,l,21600r21600,l21600,xe">
              <v:stroke joinstyle="miter"/>
              <v:path gradientshapeok="t" o:connecttype="rect"/>
            </v:shapetype>
            <v:shape id="Text Box 5" o:spid="_x0000_s1029" type="#_x0000_t202" alt="Internal" style="position:absolute;margin-left:0;margin-top:0;width:31.5pt;height:27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" filled="f" stroked="f">
              <v:textbox style="mso-fit-shape-to-text:t" inset="0,0,0,15pt">
                <w:txbxContent>
                  <w:p w14:paraId="263C9C16" w14:textId="7E3CD008"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8F7B5" w14:textId="44D167E3" w:rsidR="00D97CA1" w:rsidRDefault="00D97CA1">
    <w:pPr>
      <w:pStyle w:val="Pidipagina"/>
    </w:pPr>
    <w:r>
      <w:rPr>
        <w:noProof/>
      </w:rPr>
      <mc:AlternateContent>
        <mc:Choice Requires="wps">
          <w:drawing>
            <wp:anchor distT="0" distB="0" distL="0" distR="0" simplePos="0" relativeHeight="251658253" behindDoc="0" locked="0" layoutInCell="1" allowOverlap="1" wp14:anchorId="308B5106" wp14:editId="3B75B5C0">
              <wp:simplePos x="635" y="635"/>
              <wp:positionH relativeFrom="page">
                <wp:align>center</wp:align>
              </wp:positionH>
              <wp:positionV relativeFrom="page">
                <wp:align>bottom</wp:align>
              </wp:positionV>
              <wp:extent cx="400050" cy="342900"/>
              <wp:effectExtent l="0" t="0" r="0" b="0"/>
              <wp:wrapNone/>
              <wp:docPr id="1768896608" name="Text Box 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a:noFill/>
                      </a:ln>
                    </wps:spPr>
                    <wps:txbx>
                      <w:txbxContent>
                        <w:p w14:paraId="3F99DB84" w14:textId="0C873E82" w:rsidR="00D97CA1" w:rsidRPr="00BB133A" w:rsidRDefault="00D97CA1" w:rsidP="007920E2">
                          <w:pPr>
                            <w:spacing w:after="0"/>
                            <w:rPr>
                              <w:rFonts w:ascii="Calibri" w:eastAsia="Calibri" w:hAnsi="Calibri" w:cs="Calibri"/>
                              <w:noProof/>
                              <w:color w:val="000000"/>
                              <w:sz w:val="20"/>
                              <w:szCs w:val="20"/>
                            </w:rPr>
                          </w:pPr>
                          <w:r w:rsidRPr="00BB133A">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8B5106" id="_x0000_t202" coordsize="21600,21600" o:spt="202" path="m,l,21600r21600,l21600,xe">
              <v:stroke joinstyle="miter"/>
              <v:path gradientshapeok="t" o:connecttype="rect"/>
            </v:shapetype>
            <v:shape id="Text Box 6" o:spid="_x0000_s1030" type="#_x0000_t202" alt="Internal" style="position:absolute;margin-left:0;margin-top:0;width:31.5pt;height:27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" filled="f" stroked="f">
              <v:textbox style="mso-fit-shape-to-text:t" inset="0,0,0,15pt">
                <w:txbxContent>
                  <w:p w14:paraId="3F99DB84" w14:textId="0C873E82" w:rsidR="00D97CA1" w:rsidRPr="00BB133A" w:rsidRDefault="00D97CA1" w:rsidP="007920E2">
                    <w:pPr>
                      <w:spacing w:after="0"/>
                      <w:rPr>
                        <w:rFonts w:ascii="Calibri" w:eastAsia="Calibri" w:hAnsi="Calibri" w:cs="Calibri"/>
                        <w:noProof/>
                        <w:color w:val="000000"/>
                        <w:sz w:val="20"/>
                        <w:szCs w:val="20"/>
                      </w:rPr>
                    </w:pPr>
                    <w:r w:rsidRPr="00BB133A">
                      <w:rPr>
                        <w:rFonts w:ascii="Calibri" w:eastAsia="Calibri" w:hAnsi="Calibri" w:cs="Calibri"/>
                        <w:noProof/>
                        <w:color w:val="000000"/>
                        <w:sz w:val="20"/>
                        <w:szCs w:val="20"/>
                      </w:rPr>
                      <w:t>Internal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6848C" w14:textId="5C2A5E4E" w:rsidR="009C553B" w:rsidRPr="008004C4" w:rsidRDefault="00D97CA1" w:rsidP="009C553B">
    <w:pPr>
      <w:pStyle w:val="Pidipagina"/>
      <w:jc w:val="center"/>
      <w:rPr>
        <w:sz w:val="18"/>
        <w:szCs w:val="18"/>
      </w:rPr>
    </w:pPr>
    <w:r>
      <w:rPr>
        <w:noProof/>
        <w:sz w:val="18"/>
        <w:szCs w:val="18"/>
      </w:rPr>
      <mc:AlternateContent>
        <mc:Choice Requires="wps">
          <w:drawing>
            <wp:anchor distT="0" distB="0" distL="0" distR="0" simplePos="0" relativeHeight="251658251" behindDoc="0" locked="0" layoutInCell="1" allowOverlap="1" wp14:anchorId="6070AF59" wp14:editId="76413AB1">
              <wp:simplePos x="635" y="635"/>
              <wp:positionH relativeFrom="page">
                <wp:align>center</wp:align>
              </wp:positionH>
              <wp:positionV relativeFrom="page">
                <wp:align>bottom</wp:align>
              </wp:positionV>
              <wp:extent cx="400050" cy="342900"/>
              <wp:effectExtent l="0" t="0" r="0" b="0"/>
              <wp:wrapNone/>
              <wp:docPr id="121041965" name="Text Box 4"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a:noFill/>
                      </a:ln>
                    </wps:spPr>
                    <wps:txbx>
                      <w:txbxContent>
                        <w:p w14:paraId="6ED3623F" w14:textId="3E6CFD61"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70AF59" id="_x0000_t202" coordsize="21600,21600" o:spt="202" path="m,l,21600r21600,l21600,xe">
              <v:stroke joinstyle="miter"/>
              <v:path gradientshapeok="t" o:connecttype="rect"/>
            </v:shapetype>
            <v:shape id="Text Box 4" o:spid="_x0000_s1031" type="#_x0000_t202" alt="Internal" style="position:absolute;left:0;text-align:left;margin-left:0;margin-top:0;width:31.5pt;height:27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" filled="f" stroked="f">
              <v:textbox style="mso-fit-shape-to-text:t" inset="0,0,0,15pt">
                <w:txbxContent>
                  <w:p w14:paraId="6ED3623F" w14:textId="3E6CFD61"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v:textbox>
              <w10:wrap anchorx="page" anchory="page"/>
            </v:shape>
          </w:pict>
        </mc:Fallback>
      </mc:AlternateContent>
    </w:r>
    <w:r w:rsidR="00000000">
      <w:rPr>
        <w:sz w:val="18"/>
        <w:szCs w:val="18"/>
      </w:rPr>
      <w:pict w14:anchorId="2614CE99">
        <v:rect id="_x0000_i1037" style="width:0;height:1.5pt" o:hralign="center" o:hrstd="t" o:hr="t" fillcolor="#a0a0a0" stroked="f"/>
      </w:pict>
    </w:r>
  </w:p>
  <w:p w14:paraId="3757B4D8" w14:textId="77777777" w:rsidR="009C553B" w:rsidRPr="000B04FB" w:rsidRDefault="009C553B" w:rsidP="009C553B">
    <w:pPr>
      <w:pStyle w:val="Pidipagina"/>
      <w:ind w:right="-181"/>
      <w:jc w:val="center"/>
      <w:rPr>
        <w:rFonts w:cstheme="minorHAnsi"/>
        <w:b/>
        <w:bCs/>
        <w:color w:val="3B3838"/>
        <w:sz w:val="18"/>
        <w:szCs w:val="18"/>
        <w:lang w:val="en-GB"/>
      </w:rPr>
    </w:pPr>
    <w:r w:rsidRPr="000B04FB">
      <w:rPr>
        <w:rFonts w:cstheme="minorHAnsi"/>
        <w:b/>
        <w:bCs/>
        <w:color w:val="3B3838"/>
        <w:sz w:val="18"/>
        <w:szCs w:val="18"/>
        <w:lang w:val="en-GB"/>
      </w:rPr>
      <w:t>Document Reference – Release number</w:t>
    </w:r>
  </w:p>
  <w:p w14:paraId="4F0FE3E0" w14:textId="03FB95F9" w:rsidR="009C553B" w:rsidRPr="000B04FB" w:rsidRDefault="009C553B">
    <w:pPr>
      <w:pStyle w:val="Pidipagina"/>
      <w:rPr>
        <w:lang w:val="en-GB"/>
      </w:rPr>
    </w:pPr>
    <w:r w:rsidRPr="000B04FB">
      <w:rPr>
        <w:sz w:val="18"/>
        <w:szCs w:val="18"/>
        <w:lang w:val="en-GB"/>
      </w:rPr>
      <w:t>Pag</w:t>
    </w:r>
    <w:r w:rsidR="000112B8">
      <w:rPr>
        <w:sz w:val="18"/>
        <w:szCs w:val="18"/>
        <w:lang w:val="en-GB"/>
      </w:rPr>
      <w:t>e</w:t>
    </w:r>
    <w:r w:rsidRPr="000B04FB">
      <w:rPr>
        <w:sz w:val="18"/>
        <w:szCs w:val="18"/>
        <w:lang w:val="en-GB"/>
      </w:rPr>
      <w:t xml:space="preserve"> </w:t>
    </w:r>
    <w:r w:rsidRPr="009C553B">
      <w:rPr>
        <w:b/>
        <w:bCs/>
        <w:sz w:val="18"/>
        <w:szCs w:val="18"/>
      </w:rPr>
      <w:fldChar w:fldCharType="begin"/>
    </w:r>
    <w:r w:rsidRPr="000B04FB">
      <w:rPr>
        <w:b/>
        <w:bCs/>
        <w:sz w:val="18"/>
        <w:szCs w:val="18"/>
        <w:lang w:val="en-GB"/>
      </w:rPr>
      <w:instrText>PAGE</w:instrText>
    </w:r>
    <w:r w:rsidRPr="009C553B">
      <w:rPr>
        <w:b/>
        <w:bCs/>
        <w:sz w:val="18"/>
        <w:szCs w:val="18"/>
      </w:rPr>
      <w:fldChar w:fldCharType="separate"/>
    </w:r>
    <w:r w:rsidRPr="000B04FB">
      <w:rPr>
        <w:b/>
        <w:bCs/>
        <w:sz w:val="18"/>
        <w:szCs w:val="18"/>
        <w:lang w:val="en-GB"/>
      </w:rPr>
      <w:t>2</w:t>
    </w:r>
    <w:r w:rsidRPr="009C553B">
      <w:rPr>
        <w:b/>
        <w:bCs/>
        <w:sz w:val="18"/>
        <w:szCs w:val="18"/>
      </w:rPr>
      <w:fldChar w:fldCharType="end"/>
    </w:r>
    <w:r w:rsidRPr="000B04FB">
      <w:rPr>
        <w:sz w:val="18"/>
        <w:szCs w:val="18"/>
        <w:lang w:val="en-GB"/>
      </w:rPr>
      <w:t xml:space="preserve"> </w:t>
    </w:r>
    <w:r w:rsidR="000112B8">
      <w:rPr>
        <w:sz w:val="18"/>
        <w:szCs w:val="18"/>
        <w:lang w:val="en-GB"/>
      </w:rPr>
      <w:t xml:space="preserve">of </w:t>
    </w:r>
    <w:r w:rsidRPr="009C553B">
      <w:rPr>
        <w:b/>
        <w:bCs/>
        <w:sz w:val="18"/>
        <w:szCs w:val="18"/>
      </w:rPr>
      <w:fldChar w:fldCharType="begin"/>
    </w:r>
    <w:r w:rsidRPr="000B04FB">
      <w:rPr>
        <w:b/>
        <w:bCs/>
        <w:sz w:val="18"/>
        <w:szCs w:val="18"/>
        <w:lang w:val="en-GB"/>
      </w:rPr>
      <w:instrText>NUMPAGES</w:instrText>
    </w:r>
    <w:r w:rsidRPr="009C553B">
      <w:rPr>
        <w:b/>
        <w:bCs/>
        <w:sz w:val="18"/>
        <w:szCs w:val="18"/>
      </w:rPr>
      <w:fldChar w:fldCharType="separate"/>
    </w:r>
    <w:r w:rsidRPr="000B04FB">
      <w:rPr>
        <w:b/>
        <w:bCs/>
        <w:sz w:val="18"/>
        <w:szCs w:val="18"/>
        <w:lang w:val="en-GB"/>
      </w:rPr>
      <w:t>2</w:t>
    </w:r>
    <w:r w:rsidRPr="009C553B">
      <w:rPr>
        <w:b/>
        <w:bCs/>
        <w:sz w:val="18"/>
        <w:szCs w:val="18"/>
      </w:rPr>
      <w:fldChar w:fldCharType="end"/>
    </w:r>
    <w:r w:rsidR="000B04FB" w:rsidRPr="000B04FB">
      <w:rPr>
        <w:b/>
        <w:bCs/>
        <w:sz w:val="18"/>
        <w:szCs w:val="18"/>
        <w:lang w:val="en-GB"/>
      </w:rPr>
      <w:tab/>
    </w:r>
    <w:r w:rsidR="000B04FB" w:rsidRPr="000B04FB">
      <w:rPr>
        <w:sz w:val="18"/>
        <w:szCs w:val="18"/>
        <w:lang w:val="en-GB"/>
      </w:rPr>
      <w:t>© Association of Issuing Bodies, 2022</w:t>
    </w:r>
    <w:r w:rsidR="00902270">
      <w:rPr>
        <w:sz w:val="18"/>
        <w:szCs w:val="18"/>
        <w:lang w:val="en-GB"/>
      </w:rPr>
      <w:tab/>
      <w:t>Date of Release</w:t>
    </w:r>
  </w:p>
  <w:p w14:paraId="732967F5" w14:textId="77777777" w:rsidR="009C553B" w:rsidRPr="000B04FB" w:rsidRDefault="009C553B" w:rsidP="00B60FC4">
    <w:pPr>
      <w:pStyle w:val="Pidipagina"/>
      <w:ind w:right="-181"/>
      <w:jc w:val="center"/>
      <w:rPr>
        <w:rFonts w:cstheme="minorHAnsi"/>
        <w:b/>
        <w:bCs/>
        <w:color w:val="3B3838"/>
        <w:sz w:val="18"/>
        <w:szCs w:val="18"/>
        <w:lang w:val="en-GB"/>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1EC36" w14:textId="072FA851" w:rsidR="00D97CA1" w:rsidRDefault="00D97CA1">
    <w:pPr>
      <w:pStyle w:val="Pidipagina"/>
    </w:pPr>
    <w:r>
      <w:rPr>
        <w:noProof/>
      </w:rPr>
      <mc:AlternateContent>
        <mc:Choice Requires="wps">
          <w:drawing>
            <wp:anchor distT="0" distB="0" distL="0" distR="0" simplePos="0" relativeHeight="251658255" behindDoc="0" locked="0" layoutInCell="1" allowOverlap="1" wp14:anchorId="4A58DD8D" wp14:editId="0625408C">
              <wp:simplePos x="635" y="635"/>
              <wp:positionH relativeFrom="page">
                <wp:align>center</wp:align>
              </wp:positionH>
              <wp:positionV relativeFrom="page">
                <wp:align>bottom</wp:align>
              </wp:positionV>
              <wp:extent cx="400050" cy="342900"/>
              <wp:effectExtent l="0" t="0" r="0" b="0"/>
              <wp:wrapNone/>
              <wp:docPr id="2001910502" name="Text Box 8"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a:noFill/>
                      </a:ln>
                    </wps:spPr>
                    <wps:txbx>
                      <w:txbxContent>
                        <w:p w14:paraId="09156A77" w14:textId="15A215A6"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58DD8D" id="_x0000_t202" coordsize="21600,21600" o:spt="202" path="m,l,21600r21600,l21600,xe">
              <v:stroke joinstyle="miter"/>
              <v:path gradientshapeok="t" o:connecttype="rect"/>
            </v:shapetype>
            <v:shape id="Text Box 8" o:spid="_x0000_s1032" type="#_x0000_t202" alt="Internal" style="position:absolute;margin-left:0;margin-top:0;width:31.5pt;height:27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" filled="f" stroked="f">
              <v:textbox style="mso-fit-shape-to-text:t" inset="0,0,0,15pt">
                <w:txbxContent>
                  <w:p w14:paraId="09156A77" w14:textId="15A215A6"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49829" w14:textId="0B6996BE" w:rsidR="003E6C12" w:rsidRPr="008004C4" w:rsidRDefault="00D97CA1" w:rsidP="00EB445A">
    <w:pPr>
      <w:pStyle w:val="Pidipagina"/>
      <w:jc w:val="center"/>
      <w:rPr>
        <w:sz w:val="18"/>
        <w:szCs w:val="18"/>
      </w:rPr>
    </w:pPr>
    <w:r>
      <w:rPr>
        <w:noProof/>
        <w:sz w:val="18"/>
        <w:szCs w:val="18"/>
      </w:rPr>
      <mc:AlternateContent>
        <mc:Choice Requires="wps">
          <w:drawing>
            <wp:anchor distT="0" distB="0" distL="0" distR="0" simplePos="0" relativeHeight="251658256" behindDoc="0" locked="0" layoutInCell="1" allowOverlap="1" wp14:anchorId="6CC8B357" wp14:editId="32806435">
              <wp:simplePos x="635" y="635"/>
              <wp:positionH relativeFrom="page">
                <wp:align>center</wp:align>
              </wp:positionH>
              <wp:positionV relativeFrom="page">
                <wp:align>bottom</wp:align>
              </wp:positionV>
              <wp:extent cx="400050" cy="342900"/>
              <wp:effectExtent l="0" t="0" r="0" b="0"/>
              <wp:wrapNone/>
              <wp:docPr id="980391811" name="Text Box 9"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a:noFill/>
                      </a:ln>
                    </wps:spPr>
                    <wps:txbx>
                      <w:txbxContent>
                        <w:p w14:paraId="47F98807" w14:textId="4AE446E4"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C8B357" id="_x0000_t202" coordsize="21600,21600" o:spt="202" path="m,l,21600r21600,l21600,xe">
              <v:stroke joinstyle="miter"/>
              <v:path gradientshapeok="t" o:connecttype="rect"/>
            </v:shapetype>
            <v:shape id="Text Box 9" o:spid="_x0000_s1033" type="#_x0000_t202" alt="Internal" style="position:absolute;left:0;text-align:left;margin-left:0;margin-top:0;width:31.5pt;height:27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" filled="f" stroked="f">
              <v:textbox style="mso-fit-shape-to-text:t" inset="0,0,0,15pt">
                <w:txbxContent>
                  <w:p w14:paraId="47F98807" w14:textId="4AE446E4"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v:textbox>
              <w10:wrap anchorx="page" anchory="page"/>
            </v:shape>
          </w:pict>
        </mc:Fallback>
      </mc:AlternateContent>
    </w:r>
    <w:r w:rsidR="00000000">
      <w:rPr>
        <w:sz w:val="18"/>
        <w:szCs w:val="18"/>
      </w:rPr>
      <w:pict w14:anchorId="5F9D4571">
        <v:rect id="_x0000_i1039" style="width:0;height:1.5pt" o:hralign="center" o:hrstd="t" o:hr="t" fillcolor="#a0a0a0" stroked="f"/>
      </w:pict>
    </w:r>
  </w:p>
  <w:p w14:paraId="76EE3CCD" w14:textId="77777777" w:rsidR="003E6C12" w:rsidRPr="000B04FB" w:rsidRDefault="003E6C12" w:rsidP="00131614">
    <w:pPr>
      <w:pStyle w:val="Pidipagina"/>
      <w:spacing w:after="0"/>
      <w:ind w:right="-181"/>
      <w:jc w:val="center"/>
      <w:rPr>
        <w:rFonts w:cstheme="minorHAnsi"/>
        <w:b/>
        <w:bCs/>
        <w:color w:val="3B3838"/>
        <w:sz w:val="18"/>
        <w:szCs w:val="18"/>
        <w:lang w:val="en-GB"/>
      </w:rPr>
    </w:pPr>
    <w:r>
      <w:rPr>
        <w:rFonts w:cstheme="minorHAnsi"/>
        <w:b/>
        <w:bCs/>
        <w:color w:val="3B3838"/>
        <w:sz w:val="18"/>
        <w:szCs w:val="18"/>
        <w:lang w:val="en-GB"/>
      </w:rPr>
      <w:t>AIB-[YEAR]-DP[XX]-[Member] [Domain]</w:t>
    </w:r>
  </w:p>
  <w:sdt>
    <w:sdtPr>
      <w:id w:val="1593513339"/>
      <w:docPartObj>
        <w:docPartGallery w:val="Page Numbers (Bottom of Page)"/>
        <w:docPartUnique/>
      </w:docPartObj>
    </w:sdtPr>
    <w:sdtContent>
      <w:sdt>
        <w:sdtPr>
          <w:id w:val="1544104692"/>
          <w:docPartObj>
            <w:docPartGallery w:val="Page Numbers (Top of Page)"/>
            <w:docPartUnique/>
          </w:docPartObj>
        </w:sdtPr>
        <w:sdtContent>
          <w:p w14:paraId="2C9F717F" w14:textId="5C0E8923" w:rsidR="003E6C12" w:rsidRPr="000B04FB" w:rsidRDefault="003E6C12" w:rsidP="00855E06">
            <w:pPr>
              <w:pStyle w:val="Pidipagina"/>
              <w:spacing w:after="0"/>
              <w:jc w:val="center"/>
              <w:rPr>
                <w:lang w:val="en-GB"/>
              </w:rPr>
            </w:pPr>
            <w:r w:rsidRPr="000B04FB">
              <w:rPr>
                <w:sz w:val="18"/>
                <w:szCs w:val="18"/>
                <w:lang w:val="en-GB"/>
              </w:rPr>
              <w:t>Pag</w:t>
            </w:r>
            <w:r>
              <w:rPr>
                <w:sz w:val="18"/>
                <w:szCs w:val="18"/>
                <w:lang w:val="en-GB"/>
              </w:rPr>
              <w:t>e</w:t>
            </w:r>
            <w:r w:rsidRPr="000B04FB">
              <w:rPr>
                <w:sz w:val="18"/>
                <w:szCs w:val="18"/>
                <w:lang w:val="en-GB"/>
              </w:rPr>
              <w:t xml:space="preserve"> </w:t>
            </w:r>
            <w:r w:rsidRPr="009C553B">
              <w:rPr>
                <w:b/>
                <w:bCs/>
                <w:sz w:val="18"/>
                <w:szCs w:val="18"/>
              </w:rPr>
              <w:fldChar w:fldCharType="begin"/>
            </w:r>
            <w:r w:rsidRPr="000B04FB">
              <w:rPr>
                <w:b/>
                <w:bCs/>
                <w:sz w:val="18"/>
                <w:szCs w:val="18"/>
                <w:lang w:val="en-GB"/>
              </w:rPr>
              <w:instrText>PAGE</w:instrText>
            </w:r>
            <w:r w:rsidRPr="009C553B">
              <w:rPr>
                <w:b/>
                <w:bCs/>
                <w:sz w:val="18"/>
                <w:szCs w:val="18"/>
              </w:rPr>
              <w:fldChar w:fldCharType="separate"/>
            </w:r>
            <w:r w:rsidRPr="00EB445A">
              <w:rPr>
                <w:b/>
                <w:bCs/>
                <w:sz w:val="18"/>
                <w:szCs w:val="18"/>
                <w:lang w:val="en-GB"/>
              </w:rPr>
              <w:t>- 2 -</w:t>
            </w:r>
            <w:r w:rsidRPr="009C553B">
              <w:rPr>
                <w:b/>
                <w:bCs/>
                <w:sz w:val="18"/>
                <w:szCs w:val="18"/>
              </w:rPr>
              <w:fldChar w:fldCharType="end"/>
            </w:r>
            <w:r w:rsidRPr="000B04FB">
              <w:rPr>
                <w:sz w:val="18"/>
                <w:szCs w:val="18"/>
                <w:lang w:val="en-GB"/>
              </w:rPr>
              <w:t xml:space="preserve"> </w:t>
            </w:r>
            <w:r>
              <w:rPr>
                <w:sz w:val="18"/>
                <w:szCs w:val="18"/>
                <w:lang w:val="en-GB"/>
              </w:rPr>
              <w:t xml:space="preserve">of </w:t>
            </w:r>
            <w:r w:rsidRPr="009C553B">
              <w:rPr>
                <w:b/>
                <w:bCs/>
                <w:sz w:val="18"/>
                <w:szCs w:val="18"/>
              </w:rPr>
              <w:fldChar w:fldCharType="begin"/>
            </w:r>
            <w:r w:rsidRPr="000B04FB">
              <w:rPr>
                <w:b/>
                <w:bCs/>
                <w:sz w:val="18"/>
                <w:szCs w:val="18"/>
                <w:lang w:val="en-GB"/>
              </w:rPr>
              <w:instrText>NUMPAGES</w:instrText>
            </w:r>
            <w:r w:rsidRPr="009C553B">
              <w:rPr>
                <w:b/>
                <w:bCs/>
                <w:sz w:val="18"/>
                <w:szCs w:val="18"/>
              </w:rPr>
              <w:fldChar w:fldCharType="separate"/>
            </w:r>
            <w:r w:rsidRPr="00EB445A">
              <w:rPr>
                <w:b/>
                <w:bCs/>
                <w:sz w:val="18"/>
                <w:szCs w:val="18"/>
                <w:lang w:val="en-GB"/>
              </w:rPr>
              <w:t>3</w:t>
            </w:r>
            <w:r w:rsidRPr="009C553B">
              <w:rPr>
                <w:b/>
                <w:bCs/>
                <w:sz w:val="18"/>
                <w:szCs w:val="18"/>
              </w:rPr>
              <w:fldChar w:fldCharType="end"/>
            </w:r>
            <w:r w:rsidR="00855E06">
              <w:rPr>
                <w:b/>
                <w:bCs/>
                <w:sz w:val="18"/>
                <w:szCs w:val="18"/>
                <w:lang w:val="en-GB"/>
              </w:rPr>
              <w:t xml:space="preserve"> </w:t>
            </w:r>
            <w:r w:rsidR="00855E06">
              <w:rPr>
                <w:b/>
                <w:bCs/>
                <w:sz w:val="18"/>
                <w:szCs w:val="18"/>
                <w:lang w:val="en-GB"/>
              </w:rPr>
              <w:tab/>
            </w:r>
            <w:r w:rsidRPr="000B04FB">
              <w:rPr>
                <w:sz w:val="18"/>
                <w:szCs w:val="18"/>
                <w:lang w:val="en-GB"/>
              </w:rPr>
              <w:t>© Association of Issuing Bodies</w:t>
            </w:r>
            <w:r w:rsidR="00855E06">
              <w:rPr>
                <w:sz w:val="18"/>
                <w:szCs w:val="18"/>
                <w:lang w:val="en-GB"/>
              </w:rPr>
              <w:t>,</w:t>
            </w:r>
            <w:r w:rsidRPr="000B04FB">
              <w:rPr>
                <w:sz w:val="18"/>
                <w:szCs w:val="18"/>
                <w:lang w:val="en-GB"/>
              </w:rPr>
              <w:t xml:space="preserve"> 202</w:t>
            </w:r>
            <w:r>
              <w:rPr>
                <w:sz w:val="18"/>
                <w:szCs w:val="18"/>
                <w:lang w:val="en-GB"/>
              </w:rPr>
              <w:t>3</w:t>
            </w:r>
            <w:r w:rsidR="00855E06">
              <w:rPr>
                <w:sz w:val="18"/>
                <w:szCs w:val="18"/>
                <w:lang w:val="en-GB"/>
              </w:rPr>
              <w:tab/>
              <w:t xml:space="preserve"> </w:t>
            </w:r>
            <w:sdt>
              <w:sdtPr>
                <w:rPr>
                  <w:sz w:val="18"/>
                  <w:szCs w:val="18"/>
                  <w:lang w:val="en-GB"/>
                </w:rPr>
                <w:id w:val="349841521"/>
                <w:placeholder>
                  <w:docPart w:val="D296AAEE7002492A93D64A328D5A9EB5"/>
                </w:placeholder>
                <w:date>
                  <w:dateFormat w:val="dd MMMM yyyy"/>
                  <w:lid w:val="en-GB"/>
                  <w:storeMappedDataAs w:val="dateTime"/>
                  <w:calendar w:val="gregorian"/>
                </w:date>
              </w:sdtPr>
              <w:sdtContent>
                <w:r>
                  <w:rPr>
                    <w:sz w:val="18"/>
                    <w:szCs w:val="18"/>
                    <w:lang w:val="en-GB"/>
                  </w:rPr>
                  <w:t>Date</w:t>
                </w:r>
              </w:sdtContent>
            </w:sdt>
          </w:p>
        </w:sdtContent>
      </w:sdt>
    </w:sdtContent>
  </w:sdt>
  <w:p w14:paraId="7BD1D3B3" w14:textId="77777777" w:rsidR="003E6C12" w:rsidRPr="00EB445A" w:rsidRDefault="003E6C12" w:rsidP="00EB445A">
    <w:pPr>
      <w:pStyle w:val="Pidipagina"/>
      <w:jc w:val="center"/>
      <w:rPr>
        <w:sz w:val="18"/>
        <w:szCs w:val="18"/>
        <w:lang w:val="en-GB"/>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E1CAC" w14:textId="346D08D1" w:rsidR="00D97CA1" w:rsidRDefault="00D97CA1">
    <w:pPr>
      <w:pStyle w:val="Pidipagina"/>
    </w:pPr>
    <w:r>
      <w:rPr>
        <w:noProof/>
      </w:rPr>
      <mc:AlternateContent>
        <mc:Choice Requires="wps">
          <w:drawing>
            <wp:anchor distT="0" distB="0" distL="0" distR="0" simplePos="0" relativeHeight="251658254" behindDoc="0" locked="0" layoutInCell="1" allowOverlap="1" wp14:anchorId="55F81856" wp14:editId="09026909">
              <wp:simplePos x="635" y="635"/>
              <wp:positionH relativeFrom="page">
                <wp:align>center</wp:align>
              </wp:positionH>
              <wp:positionV relativeFrom="page">
                <wp:align>bottom</wp:align>
              </wp:positionV>
              <wp:extent cx="400050" cy="342900"/>
              <wp:effectExtent l="0" t="0" r="0" b="0"/>
              <wp:wrapNone/>
              <wp:docPr id="1347909932" name="Text Box 7"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a:noFill/>
                      </a:ln>
                    </wps:spPr>
                    <wps:txbx>
                      <w:txbxContent>
                        <w:p w14:paraId="55A2D73B" w14:textId="6327CD78"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F81856" id="_x0000_t202" coordsize="21600,21600" o:spt="202" path="m,l,21600r21600,l21600,xe">
              <v:stroke joinstyle="miter"/>
              <v:path gradientshapeok="t" o:connecttype="rect"/>
            </v:shapetype>
            <v:shape id="Text Box 7" o:spid="_x0000_s1034" type="#_x0000_t202" alt="Internal" style="position:absolute;margin-left:0;margin-top:0;width:31.5pt;height:27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" filled="f" stroked="f">
              <v:textbox style="mso-fit-shape-to-text:t" inset="0,0,0,15pt">
                <w:txbxContent>
                  <w:p w14:paraId="55A2D73B" w14:textId="6327CD78"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6FECF" w14:textId="77777777" w:rsidR="00FB3B2C" w:rsidRDefault="00FB3B2C" w:rsidP="00D95476">
      <w:pPr>
        <w:spacing w:line="240" w:lineRule="auto"/>
      </w:pPr>
      <w:r>
        <w:separator/>
      </w:r>
    </w:p>
  </w:footnote>
  <w:footnote w:type="continuationSeparator" w:id="0">
    <w:p w14:paraId="08233340" w14:textId="77777777" w:rsidR="00FB3B2C" w:rsidRDefault="00FB3B2C" w:rsidP="00D95476">
      <w:pPr>
        <w:spacing w:line="240" w:lineRule="auto"/>
      </w:pPr>
      <w:r>
        <w:continuationSeparator/>
      </w:r>
    </w:p>
  </w:footnote>
  <w:footnote w:type="continuationNotice" w:id="1">
    <w:p w14:paraId="2EE0BA3C" w14:textId="77777777" w:rsidR="00FB3B2C" w:rsidRDefault="00FB3B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D7F3D" w14:textId="143ED12A" w:rsidR="00D754EB" w:rsidRPr="00391C39" w:rsidRDefault="00A1591B" w:rsidP="6E203939">
    <w:pPr>
      <w:pStyle w:val="Intestazione"/>
      <w:tabs>
        <w:tab w:val="left" w:pos="1134"/>
      </w:tabs>
      <w:ind w:right="-6"/>
      <w:rPr>
        <w:b/>
        <w:bCs/>
        <w:sz w:val="18"/>
        <w:szCs w:val="18"/>
      </w:rPr>
    </w:pPr>
    <w:r>
      <w:rPr>
        <w:i/>
        <w:iCs/>
        <w:noProof/>
        <w:color w:val="587D27" w:themeColor="accent2" w:themeShade="80"/>
        <w:u w:val="single"/>
        <w:lang w:val="en-GB" w:eastAsia="nl-BE"/>
      </w:rPr>
      <w:drawing>
        <wp:anchor distT="0" distB="0" distL="114300" distR="114300" simplePos="0" relativeHeight="251659280" behindDoc="1" locked="0" layoutInCell="1" allowOverlap="1" wp14:anchorId="4E2627C7" wp14:editId="0DC00759">
          <wp:simplePos x="0" y="0"/>
          <wp:positionH relativeFrom="column">
            <wp:posOffset>-352425</wp:posOffset>
          </wp:positionH>
          <wp:positionV relativeFrom="paragraph">
            <wp:posOffset>35560</wp:posOffset>
          </wp:positionV>
          <wp:extent cx="945308" cy="728663"/>
          <wp:effectExtent l="0" t="0" r="7620" b="0"/>
          <wp:wrapNone/>
          <wp:docPr id="25575140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51406" name="Immagine 255751406"/>
                  <pic:cNvPicPr/>
                </pic:nvPicPr>
                <pic:blipFill>
                  <a:blip r:embed="rId1">
                    <a:extLst>
                      <a:ext uri="{28A0092B-C50C-407E-A947-70E740481C1C}">
                        <a14:useLocalDpi xmlns:a14="http://schemas.microsoft.com/office/drawing/2010/main" val="0"/>
                      </a:ext>
                    </a:extLst>
                  </a:blip>
                  <a:stretch>
                    <a:fillRect/>
                  </a:stretch>
                </pic:blipFill>
                <pic:spPr>
                  <a:xfrm>
                    <a:off x="0" y="0"/>
                    <a:ext cx="945308" cy="728663"/>
                  </a:xfrm>
                  <a:prstGeom prst="rect">
                    <a:avLst/>
                  </a:prstGeom>
                </pic:spPr>
              </pic:pic>
            </a:graphicData>
          </a:graphic>
          <wp14:sizeRelH relativeFrom="margin">
            <wp14:pctWidth>0</wp14:pctWidth>
          </wp14:sizeRelH>
          <wp14:sizeRelV relativeFrom="margin">
            <wp14:pctHeight>0</wp14:pctHeight>
          </wp14:sizeRelV>
        </wp:anchor>
      </w:drawing>
    </w:r>
    <w:r w:rsidRPr="00BC14B0">
      <w:rPr>
        <w:rFonts w:cstheme="minorHAnsi"/>
        <w:b/>
        <w:noProof/>
        <w:sz w:val="18"/>
        <w:szCs w:val="18"/>
        <w:lang w:eastAsia="en-GB"/>
      </w:rPr>
      <w:drawing>
        <wp:anchor distT="0" distB="0" distL="114300" distR="114300" simplePos="0" relativeHeight="251658245" behindDoc="0" locked="0" layoutInCell="1" allowOverlap="1" wp14:anchorId="63291110" wp14:editId="45596CEC">
          <wp:simplePos x="0" y="0"/>
          <wp:positionH relativeFrom="margin">
            <wp:posOffset>4322127</wp:posOffset>
          </wp:positionH>
          <wp:positionV relativeFrom="paragraph">
            <wp:posOffset>-106045</wp:posOffset>
          </wp:positionV>
          <wp:extent cx="1631315" cy="803275"/>
          <wp:effectExtent l="0" t="0" r="6985" b="0"/>
          <wp:wrapNone/>
          <wp:docPr id="19049092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1631315" cy="803275"/>
                  </a:xfrm>
                  <a:prstGeom prst="rect">
                    <a:avLst/>
                  </a:prstGeom>
                </pic:spPr>
              </pic:pic>
            </a:graphicData>
          </a:graphic>
          <wp14:sizeRelH relativeFrom="margin">
            <wp14:pctWidth>0</wp14:pctWidth>
          </wp14:sizeRelH>
          <wp14:sizeRelV relativeFrom="margin">
            <wp14:pctHeight>0</wp14:pctHeight>
          </wp14:sizeRelV>
        </wp:anchor>
      </w:drawing>
    </w:r>
  </w:p>
  <w:p w14:paraId="60571289" w14:textId="5C5112F8" w:rsidR="00D754EB" w:rsidRPr="00274980" w:rsidRDefault="00A1591B" w:rsidP="00A1591B">
    <w:pPr>
      <w:pStyle w:val="Titolosommario"/>
      <w:spacing w:before="0" w:after="0"/>
      <w:rPr>
        <w:rFonts w:cstheme="minorHAnsi"/>
        <w:b w:val="0"/>
        <w:bCs/>
        <w:color w:val="767171" w:themeColor="background2" w:themeShade="80"/>
        <w:lang w:val="en-GB"/>
      </w:rPr>
    </w:pPr>
    <w:r>
      <w:rPr>
        <w:rFonts w:cstheme="minorHAnsi"/>
        <w:b w:val="0"/>
        <w:bCs/>
        <w:color w:val="767171" w:themeColor="background2" w:themeShade="80"/>
        <w:lang w:val="en-GB"/>
      </w:rPr>
      <w:t xml:space="preserve">                                                  </w:t>
    </w:r>
    <w:r w:rsidR="00D754EB" w:rsidRPr="00274980">
      <w:rPr>
        <w:rFonts w:cstheme="minorHAnsi"/>
        <w:b w:val="0"/>
        <w:bCs/>
        <w:color w:val="767171" w:themeColor="background2" w:themeShade="80"/>
        <w:lang w:val="en-GB"/>
      </w:rPr>
      <w:t xml:space="preserve">EECS </w:t>
    </w:r>
    <w:r w:rsidR="008947E2">
      <w:rPr>
        <w:rFonts w:cstheme="minorHAnsi"/>
        <w:b w:val="0"/>
        <w:bCs/>
        <w:color w:val="767171" w:themeColor="background2" w:themeShade="80"/>
        <w:lang w:val="en-GB"/>
      </w:rPr>
      <w:t>Domain Protocol</w:t>
    </w:r>
  </w:p>
  <w:p w14:paraId="076F07A3" w14:textId="0D4F5215" w:rsidR="00D754EB" w:rsidRPr="005A2FCF" w:rsidRDefault="00DB1509" w:rsidP="00A1591B">
    <w:pPr>
      <w:pStyle w:val="Titolosommario"/>
      <w:spacing w:before="0" w:after="0" w:line="240" w:lineRule="auto"/>
      <w:ind w:left="2124" w:firstLine="708"/>
      <w:rPr>
        <w:rFonts w:cstheme="minorHAnsi"/>
        <w:b w:val="0"/>
        <w:sz w:val="18"/>
        <w:szCs w:val="18"/>
        <w:lang w:val="en-GB"/>
      </w:rPr>
    </w:pPr>
    <w:r>
      <w:rPr>
        <w:rFonts w:cstheme="minorHAnsi"/>
        <w:b w:val="0"/>
        <w:bCs/>
        <w:color w:val="767171" w:themeColor="background2" w:themeShade="80"/>
        <w:lang w:val="en-GB"/>
      </w:rPr>
      <w:t>[</w:t>
    </w:r>
    <w:r w:rsidR="008947E2">
      <w:rPr>
        <w:rFonts w:cstheme="minorHAnsi"/>
        <w:b w:val="0"/>
        <w:bCs/>
        <w:color w:val="767171" w:themeColor="background2" w:themeShade="80"/>
        <w:lang w:val="en-GB"/>
      </w:rPr>
      <w:t>Member</w:t>
    </w:r>
    <w:r>
      <w:rPr>
        <w:rFonts w:cstheme="minorHAnsi"/>
        <w:b w:val="0"/>
        <w:bCs/>
        <w:color w:val="767171" w:themeColor="background2" w:themeShade="80"/>
        <w:lang w:val="en-GB"/>
      </w:rPr>
      <w:t>]</w:t>
    </w:r>
    <w:r w:rsidR="008947E2">
      <w:rPr>
        <w:rFonts w:cstheme="minorHAnsi"/>
        <w:b w:val="0"/>
        <w:bCs/>
        <w:color w:val="767171" w:themeColor="background2" w:themeShade="80"/>
        <w:lang w:val="en-GB"/>
      </w:rPr>
      <w:t xml:space="preserve"> </w:t>
    </w:r>
    <w:r>
      <w:rPr>
        <w:rFonts w:cstheme="minorHAnsi"/>
        <w:b w:val="0"/>
        <w:bCs/>
        <w:color w:val="767171" w:themeColor="background2" w:themeShade="80"/>
        <w:lang w:val="en-GB"/>
      </w:rPr>
      <w:t>–</w:t>
    </w:r>
    <w:r w:rsidR="008947E2">
      <w:rPr>
        <w:rFonts w:cstheme="minorHAnsi"/>
        <w:b w:val="0"/>
        <w:bCs/>
        <w:color w:val="767171" w:themeColor="background2" w:themeShade="80"/>
        <w:lang w:val="en-GB"/>
      </w:rPr>
      <w:t xml:space="preserve"> </w:t>
    </w:r>
    <w:r>
      <w:rPr>
        <w:rFonts w:cstheme="minorHAnsi"/>
        <w:b w:val="0"/>
        <w:bCs/>
        <w:color w:val="767171" w:themeColor="background2" w:themeShade="80"/>
        <w:lang w:val="en-GB"/>
      </w:rPr>
      <w:t>[</w:t>
    </w:r>
    <w:r w:rsidR="008947E2">
      <w:rPr>
        <w:rFonts w:cstheme="minorHAnsi"/>
        <w:b w:val="0"/>
        <w:bCs/>
        <w:color w:val="767171" w:themeColor="background2" w:themeShade="80"/>
        <w:lang w:val="en-GB"/>
      </w:rPr>
      <w:t>Domain</w:t>
    </w:r>
    <w:r>
      <w:rPr>
        <w:rFonts w:cstheme="minorHAnsi"/>
        <w:b w:val="0"/>
        <w:bCs/>
        <w:color w:val="767171" w:themeColor="background2" w:themeShade="80"/>
        <w:lang w:val="en-GB"/>
      </w:rPr>
      <w:t>]</w:t>
    </w:r>
    <w:r w:rsidR="00D754EB">
      <w:rPr>
        <w:rFonts w:asciiTheme="majorHAnsi" w:hAnsiTheme="majorHAnsi" w:cstheme="majorHAnsi"/>
        <w:lang w:val="en-GB"/>
      </w:rPr>
      <w:br/>
    </w:r>
  </w:p>
  <w:p w14:paraId="68EF5CC5" w14:textId="0F58D24A" w:rsidR="00BC14B0" w:rsidRPr="00D754EB" w:rsidRDefault="00000000" w:rsidP="00D754EB">
    <w:pPr>
      <w:pStyle w:val="Intestazione"/>
      <w:tabs>
        <w:tab w:val="left" w:pos="1134"/>
      </w:tabs>
      <w:ind w:right="-6"/>
      <w:rPr>
        <w:rFonts w:cstheme="minorHAnsi"/>
        <w:b/>
        <w:sz w:val="18"/>
        <w:szCs w:val="18"/>
        <w:lang w:val="en-GB"/>
      </w:rPr>
    </w:pPr>
    <w:r>
      <w:pict w14:anchorId="22CA4A34">
        <v:rect id="_x0000_i1026"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C76E6" w14:textId="2D47C6BA" w:rsidR="008004C4" w:rsidRPr="00391C39" w:rsidRDefault="00807D14" w:rsidP="6E203939">
    <w:pPr>
      <w:pStyle w:val="Intestazione"/>
      <w:tabs>
        <w:tab w:val="left" w:pos="1134"/>
      </w:tabs>
      <w:ind w:right="-6"/>
      <w:rPr>
        <w:b/>
        <w:bCs/>
        <w:sz w:val="18"/>
        <w:szCs w:val="18"/>
      </w:rPr>
    </w:pPr>
    <w:r w:rsidRPr="00BC14B0">
      <w:rPr>
        <w:rFonts w:cstheme="minorHAnsi"/>
        <w:b/>
        <w:noProof/>
        <w:sz w:val="18"/>
        <w:szCs w:val="18"/>
        <w:lang w:eastAsia="en-GB"/>
      </w:rPr>
      <w:drawing>
        <wp:anchor distT="0" distB="0" distL="114300" distR="114300" simplePos="0" relativeHeight="251658240" behindDoc="0" locked="0" layoutInCell="1" allowOverlap="1" wp14:anchorId="03E2D8F0" wp14:editId="1AA8B133">
          <wp:simplePos x="0" y="0"/>
          <wp:positionH relativeFrom="margin">
            <wp:posOffset>4052269</wp:posOffset>
          </wp:positionH>
          <wp:positionV relativeFrom="paragraph">
            <wp:posOffset>-250499</wp:posOffset>
          </wp:positionV>
          <wp:extent cx="1631917" cy="803893"/>
          <wp:effectExtent l="0" t="0" r="6985" b="0"/>
          <wp:wrapNone/>
          <wp:docPr id="18155216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631917" cy="803893"/>
                  </a:xfrm>
                  <a:prstGeom prst="rect">
                    <a:avLst/>
                  </a:prstGeom>
                </pic:spPr>
              </pic:pic>
            </a:graphicData>
          </a:graphic>
          <wp14:sizeRelH relativeFrom="margin">
            <wp14:pctWidth>0</wp14:pctWidth>
          </wp14:sizeRelH>
          <wp14:sizeRelV relativeFrom="margin">
            <wp14:pctHeight>0</wp14:pctHeight>
          </wp14:sizeRelV>
        </wp:anchor>
      </w:drawing>
    </w:r>
  </w:p>
  <w:p w14:paraId="7B1A2B0B" w14:textId="77777777" w:rsidR="008004C4" w:rsidRDefault="008004C4" w:rsidP="008004C4">
    <w:pPr>
      <w:pStyle w:val="Intestazione"/>
      <w:tabs>
        <w:tab w:val="left" w:pos="1134"/>
      </w:tabs>
      <w:ind w:right="-6"/>
      <w:rPr>
        <w:rFonts w:cstheme="minorHAnsi"/>
        <w:b/>
        <w:sz w:val="18"/>
        <w:szCs w:val="18"/>
      </w:rPr>
    </w:pPr>
  </w:p>
  <w:p w14:paraId="35F24EDD" w14:textId="77777777" w:rsidR="008004C4" w:rsidRDefault="008004C4" w:rsidP="008004C4">
    <w:pPr>
      <w:pStyle w:val="Intestazione"/>
      <w:tabs>
        <w:tab w:val="left" w:pos="1134"/>
      </w:tabs>
      <w:ind w:right="-6"/>
      <w:rPr>
        <w:rFonts w:cstheme="minorHAnsi"/>
        <w:b/>
        <w:sz w:val="18"/>
        <w:szCs w:val="18"/>
      </w:rPr>
    </w:pPr>
  </w:p>
  <w:p w14:paraId="2BC85685" w14:textId="4BBEB206" w:rsidR="008004C4" w:rsidRDefault="008004C4" w:rsidP="008004C4">
    <w:pPr>
      <w:pStyle w:val="Intestazione"/>
      <w:tabs>
        <w:tab w:val="left" w:pos="1134"/>
      </w:tabs>
      <w:ind w:right="-6"/>
      <w:rPr>
        <w:rFonts w:cstheme="minorHAnsi"/>
        <w:b/>
        <w:sz w:val="18"/>
        <w:szCs w:val="18"/>
      </w:rPr>
    </w:pPr>
  </w:p>
  <w:p w14:paraId="3FABE4D0" w14:textId="77777777" w:rsidR="008004C4" w:rsidRDefault="008004C4" w:rsidP="008004C4">
    <w:pPr>
      <w:pStyle w:val="Intestazione"/>
      <w:tabs>
        <w:tab w:val="left" w:pos="1134"/>
      </w:tabs>
      <w:ind w:right="-6"/>
      <w:rPr>
        <w:rFonts w:cstheme="minorHAnsi"/>
        <w:b/>
        <w:sz w:val="18"/>
        <w:szCs w:val="18"/>
        <w:lang w:val="en-GB"/>
      </w:rPr>
    </w:pPr>
  </w:p>
  <w:p w14:paraId="71F92E6C" w14:textId="6FEEEDF1" w:rsidR="008004C4" w:rsidRPr="008004C4" w:rsidRDefault="00000000" w:rsidP="008004C4">
    <w:pPr>
      <w:pStyle w:val="Intestazione"/>
      <w:tabs>
        <w:tab w:val="left" w:pos="1134"/>
      </w:tabs>
      <w:ind w:right="-6"/>
      <w:rPr>
        <w:rFonts w:cstheme="minorHAnsi"/>
        <w:b/>
        <w:sz w:val="18"/>
        <w:szCs w:val="18"/>
        <w:lang w:val="en-GB"/>
      </w:rPr>
    </w:pPr>
    <w:r>
      <w:pict w14:anchorId="7B775107">
        <v:rect id="_x0000_i1028"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66503" w14:textId="739ACD49" w:rsidR="00165BD3" w:rsidRPr="00391C39" w:rsidRDefault="00165BD3" w:rsidP="008004C4">
    <w:pPr>
      <w:pStyle w:val="Intestazione"/>
      <w:tabs>
        <w:tab w:val="left" w:pos="1134"/>
      </w:tabs>
      <w:ind w:right="-6"/>
      <w:rPr>
        <w:rFonts w:cstheme="minorHAnsi"/>
        <w:b/>
        <w:sz w:val="18"/>
        <w:szCs w:val="18"/>
      </w:rPr>
    </w:pPr>
    <w:r>
      <w:rPr>
        <w:noProof/>
        <w:lang w:val="de-DE" w:eastAsia="de-DE"/>
      </w:rPr>
      <w:drawing>
        <wp:anchor distT="0" distB="0" distL="114300" distR="114300" simplePos="0" relativeHeight="251658243" behindDoc="0" locked="0" layoutInCell="1" allowOverlap="1" wp14:anchorId="7B018F0B" wp14:editId="14C25160">
          <wp:simplePos x="0" y="0"/>
          <wp:positionH relativeFrom="margin">
            <wp:align>left</wp:align>
          </wp:positionH>
          <wp:positionV relativeFrom="paragraph">
            <wp:posOffset>-168275</wp:posOffset>
          </wp:positionV>
          <wp:extent cx="1019175" cy="676275"/>
          <wp:effectExtent l="0" t="0" r="9525" b="9525"/>
          <wp:wrapNone/>
          <wp:docPr id="17339952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ogo-EECS-sstxt-sm.gif"/>
                  <pic:cNvPicPr/>
                </pic:nvPicPr>
                <pic:blipFill>
                  <a:blip r:embed="rId1">
                    <a:extLst>
                      <a:ext uri="{28A0092B-C50C-407E-A947-70E740481C1C}">
                        <a14:useLocalDpi xmlns:a14="http://schemas.microsoft.com/office/drawing/2010/main" val="0"/>
                      </a:ext>
                    </a:extLst>
                  </a:blip>
                  <a:stretch>
                    <a:fillRect/>
                  </a:stretch>
                </pic:blipFill>
                <pic:spPr>
                  <a:xfrm>
                    <a:off x="0" y="0"/>
                    <a:ext cx="1019175" cy="676275"/>
                  </a:xfrm>
                  <a:prstGeom prst="rect">
                    <a:avLst/>
                  </a:prstGeom>
                </pic:spPr>
              </pic:pic>
            </a:graphicData>
          </a:graphic>
          <wp14:sizeRelH relativeFrom="page">
            <wp14:pctWidth>0</wp14:pctWidth>
          </wp14:sizeRelH>
          <wp14:sizeRelV relativeFrom="page">
            <wp14:pctHeight>0</wp14:pctHeight>
          </wp14:sizeRelV>
        </wp:anchor>
      </w:drawing>
    </w:r>
    <w:r w:rsidRPr="00BC14B0">
      <w:rPr>
        <w:rFonts w:cstheme="minorHAnsi"/>
        <w:b/>
        <w:noProof/>
        <w:sz w:val="18"/>
        <w:szCs w:val="18"/>
        <w:lang w:eastAsia="en-GB"/>
      </w:rPr>
      <w:drawing>
        <wp:anchor distT="0" distB="0" distL="114300" distR="114300" simplePos="0" relativeHeight="251658242" behindDoc="0" locked="0" layoutInCell="1" allowOverlap="1" wp14:anchorId="04C08EC5" wp14:editId="6A31BCFB">
          <wp:simplePos x="0" y="0"/>
          <wp:positionH relativeFrom="margin">
            <wp:align>right</wp:align>
          </wp:positionH>
          <wp:positionV relativeFrom="paragraph">
            <wp:posOffset>-254635</wp:posOffset>
          </wp:positionV>
          <wp:extent cx="1781175" cy="803893"/>
          <wp:effectExtent l="0" t="0" r="0" b="0"/>
          <wp:wrapNone/>
          <wp:docPr id="15868940" name="Picture 6" descr="AIB logo_RGB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B logo_RGB_300dpi.jpg"/>
                  <pic:cNvPicPr/>
                </pic:nvPicPr>
                <pic:blipFill>
                  <a:blip r:embed="rId2"/>
                  <a:stretch>
                    <a:fillRect/>
                  </a:stretch>
                </pic:blipFill>
                <pic:spPr>
                  <a:xfrm>
                    <a:off x="0" y="0"/>
                    <a:ext cx="1781175" cy="803893"/>
                  </a:xfrm>
                  <a:prstGeom prst="rect">
                    <a:avLst/>
                  </a:prstGeom>
                </pic:spPr>
              </pic:pic>
            </a:graphicData>
          </a:graphic>
          <wp14:sizeRelH relativeFrom="margin">
            <wp14:pctWidth>0</wp14:pctWidth>
          </wp14:sizeRelH>
          <wp14:sizeRelV relativeFrom="margin">
            <wp14:pctHeight>0</wp14:pctHeight>
          </wp14:sizeRelV>
        </wp:anchor>
      </w:drawing>
    </w:r>
    <w:r w:rsidRPr="00BC14B0">
      <w:rPr>
        <w:rFonts w:cstheme="minorHAnsi"/>
        <w:b/>
        <w:noProof/>
        <w:sz w:val="18"/>
        <w:szCs w:val="18"/>
        <w:lang w:eastAsia="nl-BE"/>
      </w:rPr>
      <w:drawing>
        <wp:anchor distT="0" distB="0" distL="114300" distR="114300" simplePos="0" relativeHeight="251658241" behindDoc="0" locked="0" layoutInCell="1" allowOverlap="1" wp14:anchorId="112BE9D7" wp14:editId="5CB68BDC">
          <wp:simplePos x="0" y="0"/>
          <wp:positionH relativeFrom="column">
            <wp:posOffset>-2357120</wp:posOffset>
          </wp:positionH>
          <wp:positionV relativeFrom="paragraph">
            <wp:posOffset>-120015</wp:posOffset>
          </wp:positionV>
          <wp:extent cx="918845" cy="480695"/>
          <wp:effectExtent l="0" t="0" r="0" b="0"/>
          <wp:wrapNone/>
          <wp:docPr id="39955695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
                  <a:srcRect/>
                  <a:stretch>
                    <a:fillRect/>
                  </a:stretch>
                </pic:blipFill>
                <pic:spPr bwMode="auto">
                  <a:xfrm>
                    <a:off x="0" y="0"/>
                    <a:ext cx="918845" cy="480695"/>
                  </a:xfrm>
                  <a:prstGeom prst="rect">
                    <a:avLst/>
                  </a:prstGeom>
                  <a:noFill/>
                </pic:spPr>
              </pic:pic>
            </a:graphicData>
          </a:graphic>
        </wp:anchor>
      </w:drawing>
    </w:r>
  </w:p>
  <w:p w14:paraId="4287979F" w14:textId="5A846418" w:rsidR="005A2FCF" w:rsidRPr="005A2FCF" w:rsidRDefault="005A2FCF" w:rsidP="005A2FCF">
    <w:pPr>
      <w:pStyle w:val="Titolosommario"/>
      <w:spacing w:before="0" w:after="0"/>
      <w:jc w:val="center"/>
      <w:rPr>
        <w:rFonts w:asciiTheme="majorHAnsi" w:hAnsiTheme="majorHAnsi" w:cstheme="majorHAnsi"/>
        <w:lang w:val="en-GB"/>
      </w:rPr>
    </w:pPr>
    <w:r w:rsidRPr="005A2FCF">
      <w:rPr>
        <w:rFonts w:asciiTheme="majorHAnsi" w:hAnsiTheme="majorHAnsi" w:cstheme="majorHAnsi"/>
        <w:lang w:val="en-GB"/>
      </w:rPr>
      <w:t>EECS RULES FACT SHEET XX</w:t>
    </w:r>
  </w:p>
  <w:p w14:paraId="0F3EFB3C" w14:textId="6F1C2F2E" w:rsidR="00165BD3" w:rsidRPr="005A2FCF" w:rsidRDefault="005A2FCF" w:rsidP="0098124E">
    <w:pPr>
      <w:pStyle w:val="Titolosommario"/>
      <w:spacing w:before="0" w:after="0" w:line="240" w:lineRule="auto"/>
      <w:jc w:val="center"/>
      <w:rPr>
        <w:rFonts w:cstheme="minorHAnsi"/>
        <w:b w:val="0"/>
        <w:sz w:val="18"/>
        <w:szCs w:val="18"/>
        <w:lang w:val="en-GB"/>
      </w:rPr>
    </w:pPr>
    <w:r w:rsidRPr="005A2FCF">
      <w:rPr>
        <w:rFonts w:asciiTheme="majorHAnsi" w:hAnsiTheme="majorHAnsi" w:cstheme="majorHAnsi"/>
        <w:lang w:val="en-GB"/>
      </w:rPr>
      <w:t>NAME OF THE FACT SHEET</w:t>
    </w:r>
    <w:r w:rsidR="0098124E">
      <w:rPr>
        <w:rFonts w:asciiTheme="majorHAnsi" w:hAnsiTheme="majorHAnsi" w:cstheme="majorHAnsi"/>
        <w:lang w:val="en-GB"/>
      </w:rPr>
      <w:br/>
    </w:r>
  </w:p>
  <w:p w14:paraId="69EEED58" w14:textId="77777777" w:rsidR="00165BD3" w:rsidRPr="008004C4" w:rsidRDefault="00000000" w:rsidP="008004C4">
    <w:pPr>
      <w:pStyle w:val="Intestazione"/>
      <w:tabs>
        <w:tab w:val="left" w:pos="1134"/>
      </w:tabs>
      <w:ind w:right="-6"/>
      <w:rPr>
        <w:rFonts w:cstheme="minorHAnsi"/>
        <w:b/>
        <w:sz w:val="18"/>
        <w:szCs w:val="18"/>
        <w:lang w:val="en-GB"/>
      </w:rPr>
    </w:pPr>
    <w:r>
      <w:pict w14:anchorId="07253BBC">
        <v:rect id="_x0000_i1036" style="width:0;height:1.5pt" o:hralign="center" o:hrstd="t" o:hr="t" fillcolor="#a0a0a0"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635AD" w14:textId="77777777" w:rsidR="009A7AA7" w:rsidRPr="00391C39" w:rsidRDefault="009A7AA7" w:rsidP="00D754EB">
    <w:pPr>
      <w:pStyle w:val="Intestazione"/>
      <w:tabs>
        <w:tab w:val="left" w:pos="1134"/>
      </w:tabs>
      <w:ind w:right="-6"/>
      <w:rPr>
        <w:rFonts w:cstheme="minorHAnsi"/>
        <w:b/>
        <w:sz w:val="18"/>
        <w:szCs w:val="18"/>
      </w:rPr>
    </w:pPr>
    <w:r w:rsidRPr="00BC14B0">
      <w:rPr>
        <w:rFonts w:cstheme="minorHAnsi"/>
        <w:b/>
        <w:noProof/>
        <w:sz w:val="18"/>
        <w:szCs w:val="18"/>
        <w:lang w:eastAsia="en-GB"/>
      </w:rPr>
      <w:drawing>
        <wp:anchor distT="0" distB="0" distL="114300" distR="114300" simplePos="0" relativeHeight="251658246" behindDoc="0" locked="0" layoutInCell="1" allowOverlap="1" wp14:anchorId="6A0E1036" wp14:editId="68EB6E04">
          <wp:simplePos x="0" y="0"/>
          <wp:positionH relativeFrom="margin">
            <wp:posOffset>6793865</wp:posOffset>
          </wp:positionH>
          <wp:positionV relativeFrom="paragraph">
            <wp:posOffset>-250190</wp:posOffset>
          </wp:positionV>
          <wp:extent cx="1631315" cy="803275"/>
          <wp:effectExtent l="0" t="0" r="6985" b="0"/>
          <wp:wrapNone/>
          <wp:docPr id="1477039125" name="Afbeelding 147703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631315" cy="803275"/>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8247" behindDoc="0" locked="0" layoutInCell="1" allowOverlap="1" wp14:anchorId="2700D8A8" wp14:editId="668470EE">
          <wp:simplePos x="0" y="0"/>
          <wp:positionH relativeFrom="margin">
            <wp:align>left</wp:align>
          </wp:positionH>
          <wp:positionV relativeFrom="paragraph">
            <wp:posOffset>-168275</wp:posOffset>
          </wp:positionV>
          <wp:extent cx="1019175" cy="676275"/>
          <wp:effectExtent l="0" t="0" r="9525" b="9525"/>
          <wp:wrapNone/>
          <wp:docPr id="289376842" name="Afbeelding 28937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ogo-EECS-sstxt-sm.gif"/>
                  <pic:cNvPicPr/>
                </pic:nvPicPr>
                <pic:blipFill>
                  <a:blip r:embed="rId2">
                    <a:extLst>
                      <a:ext uri="{28A0092B-C50C-407E-A947-70E740481C1C}">
                        <a14:useLocalDpi xmlns:a14="http://schemas.microsoft.com/office/drawing/2010/main" val="0"/>
                      </a:ext>
                    </a:extLst>
                  </a:blip>
                  <a:stretch>
                    <a:fillRect/>
                  </a:stretch>
                </pic:blipFill>
                <pic:spPr>
                  <a:xfrm>
                    <a:off x="0" y="0"/>
                    <a:ext cx="1019175" cy="676275"/>
                  </a:xfrm>
                  <a:prstGeom prst="rect">
                    <a:avLst/>
                  </a:prstGeom>
                </pic:spPr>
              </pic:pic>
            </a:graphicData>
          </a:graphic>
          <wp14:sizeRelH relativeFrom="page">
            <wp14:pctWidth>0</wp14:pctWidth>
          </wp14:sizeRelH>
          <wp14:sizeRelV relativeFrom="page">
            <wp14:pctHeight>0</wp14:pctHeight>
          </wp14:sizeRelV>
        </wp:anchor>
      </w:drawing>
    </w:r>
    <w:r w:rsidRPr="00BC14B0">
      <w:rPr>
        <w:rFonts w:cstheme="minorHAnsi"/>
        <w:b/>
        <w:noProof/>
        <w:sz w:val="18"/>
        <w:szCs w:val="18"/>
        <w:lang w:eastAsia="nl-BE"/>
      </w:rPr>
      <w:drawing>
        <wp:anchor distT="0" distB="0" distL="114300" distR="114300" simplePos="0" relativeHeight="251658244" behindDoc="0" locked="0" layoutInCell="1" allowOverlap="1" wp14:anchorId="01ED5ABE" wp14:editId="09BEDD4E">
          <wp:simplePos x="0" y="0"/>
          <wp:positionH relativeFrom="column">
            <wp:posOffset>-2357120</wp:posOffset>
          </wp:positionH>
          <wp:positionV relativeFrom="paragraph">
            <wp:posOffset>-120015</wp:posOffset>
          </wp:positionV>
          <wp:extent cx="918845" cy="480695"/>
          <wp:effectExtent l="0" t="0" r="0" b="0"/>
          <wp:wrapNone/>
          <wp:docPr id="952469275" name="Afbeelding 95246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
                  <a:srcRect/>
                  <a:stretch>
                    <a:fillRect/>
                  </a:stretch>
                </pic:blipFill>
                <pic:spPr bwMode="auto">
                  <a:xfrm>
                    <a:off x="0" y="0"/>
                    <a:ext cx="918845" cy="480695"/>
                  </a:xfrm>
                  <a:prstGeom prst="rect">
                    <a:avLst/>
                  </a:prstGeom>
                  <a:noFill/>
                </pic:spPr>
              </pic:pic>
            </a:graphicData>
          </a:graphic>
        </wp:anchor>
      </w:drawing>
    </w:r>
  </w:p>
  <w:p w14:paraId="2DE60704" w14:textId="77777777" w:rsidR="009A7AA7" w:rsidRPr="00274980" w:rsidRDefault="009A7AA7" w:rsidP="00D754EB">
    <w:pPr>
      <w:pStyle w:val="Titolosommario"/>
      <w:spacing w:before="0" w:after="0"/>
      <w:jc w:val="center"/>
      <w:rPr>
        <w:rFonts w:cstheme="minorHAnsi"/>
        <w:b w:val="0"/>
        <w:bCs/>
        <w:color w:val="767171" w:themeColor="background2" w:themeShade="80"/>
        <w:lang w:val="en-GB"/>
      </w:rPr>
    </w:pPr>
    <w:r w:rsidRPr="00274980">
      <w:rPr>
        <w:rFonts w:cstheme="minorHAnsi"/>
        <w:b w:val="0"/>
        <w:bCs/>
        <w:color w:val="767171" w:themeColor="background2" w:themeShade="80"/>
        <w:lang w:val="en-GB"/>
      </w:rPr>
      <w:t xml:space="preserve">EECS </w:t>
    </w:r>
    <w:r>
      <w:rPr>
        <w:rFonts w:cstheme="minorHAnsi"/>
        <w:b w:val="0"/>
        <w:bCs/>
        <w:color w:val="767171" w:themeColor="background2" w:themeShade="80"/>
        <w:lang w:val="en-GB"/>
      </w:rPr>
      <w:t>Domain Protocol</w:t>
    </w:r>
  </w:p>
  <w:p w14:paraId="6CA7DDC5" w14:textId="77777777" w:rsidR="009A7AA7" w:rsidRPr="005A2FCF" w:rsidRDefault="009A7AA7" w:rsidP="00D754EB">
    <w:pPr>
      <w:pStyle w:val="Titolosommario"/>
      <w:spacing w:before="0" w:after="0" w:line="240" w:lineRule="auto"/>
      <w:jc w:val="center"/>
      <w:rPr>
        <w:rFonts w:cstheme="minorHAnsi"/>
        <w:b w:val="0"/>
        <w:sz w:val="18"/>
        <w:szCs w:val="18"/>
        <w:lang w:val="en-GB"/>
      </w:rPr>
    </w:pPr>
    <w:r>
      <w:rPr>
        <w:rFonts w:cstheme="minorHAnsi"/>
        <w:b w:val="0"/>
        <w:bCs/>
        <w:color w:val="767171" w:themeColor="background2" w:themeShade="80"/>
        <w:lang w:val="en-GB"/>
      </w:rPr>
      <w:t>[Member] – [Domain]</w:t>
    </w:r>
    <w:r>
      <w:rPr>
        <w:rFonts w:asciiTheme="majorHAnsi" w:hAnsiTheme="majorHAnsi" w:cstheme="majorHAnsi"/>
        <w:lang w:val="en-GB"/>
      </w:rPr>
      <w:br/>
    </w:r>
  </w:p>
  <w:p w14:paraId="7EF3CD0B" w14:textId="77777777" w:rsidR="009A7AA7" w:rsidRPr="00D754EB" w:rsidRDefault="00000000" w:rsidP="00D754EB">
    <w:pPr>
      <w:pStyle w:val="Intestazione"/>
      <w:tabs>
        <w:tab w:val="left" w:pos="1134"/>
      </w:tabs>
      <w:ind w:right="-6"/>
      <w:rPr>
        <w:rFonts w:cstheme="minorHAnsi"/>
        <w:b/>
        <w:sz w:val="18"/>
        <w:szCs w:val="18"/>
        <w:lang w:val="en-GB"/>
      </w:rPr>
    </w:pPr>
    <w:r>
      <w:pict w14:anchorId="0C04BF29">
        <v:rect id="_x0000_i1038"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A75DE"/>
    <w:multiLevelType w:val="multilevel"/>
    <w:tmpl w:val="12522722"/>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15:restartNumberingAfterBreak="0">
    <w:nsid w:val="01280329"/>
    <w:multiLevelType w:val="multilevel"/>
    <w:tmpl w:val="B8B214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37C4B36"/>
    <w:multiLevelType w:val="hybridMultilevel"/>
    <w:tmpl w:val="7BFAC066"/>
    <w:lvl w:ilvl="0" w:tplc="9C3E883A">
      <w:numFmt w:val="bullet"/>
      <w:lvlText w:val="-"/>
      <w:lvlJc w:val="left"/>
      <w:pPr>
        <w:ind w:left="1065" w:hanging="705"/>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42D5F44"/>
    <w:multiLevelType w:val="multilevel"/>
    <w:tmpl w:val="F96439A2"/>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086542E3"/>
    <w:multiLevelType w:val="multilevel"/>
    <w:tmpl w:val="8746EA00"/>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09175601"/>
    <w:multiLevelType w:val="multilevel"/>
    <w:tmpl w:val="40E29F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99975D7"/>
    <w:multiLevelType w:val="hybridMultilevel"/>
    <w:tmpl w:val="20E666FE"/>
    <w:lvl w:ilvl="0" w:tplc="FFFFFFFF">
      <w:start w:val="1"/>
      <w:numFmt w:val="lowerLetter"/>
      <w:lvlText w:val="%1)"/>
      <w:lvlJc w:val="left"/>
      <w:pPr>
        <w:ind w:left="720" w:hanging="360"/>
      </w:pPr>
      <w:rPr>
        <w:rFonts w:hint="default"/>
      </w:rPr>
    </w:lvl>
    <w:lvl w:ilvl="1" w:tplc="FFFFFFFF">
      <w:start w:val="3"/>
      <w:numFmt w:val="bullet"/>
      <w:lvlText w:val="•"/>
      <w:lvlJc w:val="left"/>
      <w:pPr>
        <w:ind w:left="1785" w:hanging="705"/>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A6F7EC9"/>
    <w:multiLevelType w:val="multilevel"/>
    <w:tmpl w:val="54DA8072"/>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0B71289E"/>
    <w:multiLevelType w:val="multilevel"/>
    <w:tmpl w:val="01080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B88043F"/>
    <w:multiLevelType w:val="hybridMultilevel"/>
    <w:tmpl w:val="2EFCC7B4"/>
    <w:lvl w:ilvl="0" w:tplc="1E2CD8BA">
      <w:start w:val="1"/>
      <w:numFmt w:val="decimal"/>
      <w:pStyle w:val="Testonotadichiusura"/>
      <w:lvlText w:val="TASK-201008-%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0CD16A4D"/>
    <w:multiLevelType w:val="hybridMultilevel"/>
    <w:tmpl w:val="9E525FF0"/>
    <w:lvl w:ilvl="0" w:tplc="07C8C4F0">
      <w:start w:val="1"/>
      <w:numFmt w:val="bullet"/>
      <w:lvlText w:val=""/>
      <w:lvlJc w:val="left"/>
      <w:pPr>
        <w:ind w:left="1020" w:hanging="360"/>
      </w:pPr>
      <w:rPr>
        <w:rFonts w:ascii="Symbol" w:hAnsi="Symbol"/>
      </w:rPr>
    </w:lvl>
    <w:lvl w:ilvl="1" w:tplc="D952DC28">
      <w:start w:val="1"/>
      <w:numFmt w:val="bullet"/>
      <w:lvlText w:val=""/>
      <w:lvlJc w:val="left"/>
      <w:pPr>
        <w:ind w:left="1020" w:hanging="360"/>
      </w:pPr>
      <w:rPr>
        <w:rFonts w:ascii="Symbol" w:hAnsi="Symbol"/>
      </w:rPr>
    </w:lvl>
    <w:lvl w:ilvl="2" w:tplc="A71A2302">
      <w:start w:val="1"/>
      <w:numFmt w:val="bullet"/>
      <w:lvlText w:val=""/>
      <w:lvlJc w:val="left"/>
      <w:pPr>
        <w:ind w:left="1020" w:hanging="360"/>
      </w:pPr>
      <w:rPr>
        <w:rFonts w:ascii="Symbol" w:hAnsi="Symbol"/>
      </w:rPr>
    </w:lvl>
    <w:lvl w:ilvl="3" w:tplc="6FAA3C2E">
      <w:start w:val="1"/>
      <w:numFmt w:val="bullet"/>
      <w:lvlText w:val=""/>
      <w:lvlJc w:val="left"/>
      <w:pPr>
        <w:ind w:left="1020" w:hanging="360"/>
      </w:pPr>
      <w:rPr>
        <w:rFonts w:ascii="Symbol" w:hAnsi="Symbol"/>
      </w:rPr>
    </w:lvl>
    <w:lvl w:ilvl="4" w:tplc="15F80E94">
      <w:start w:val="1"/>
      <w:numFmt w:val="bullet"/>
      <w:lvlText w:val=""/>
      <w:lvlJc w:val="left"/>
      <w:pPr>
        <w:ind w:left="1020" w:hanging="360"/>
      </w:pPr>
      <w:rPr>
        <w:rFonts w:ascii="Symbol" w:hAnsi="Symbol"/>
      </w:rPr>
    </w:lvl>
    <w:lvl w:ilvl="5" w:tplc="7FEE4480">
      <w:start w:val="1"/>
      <w:numFmt w:val="bullet"/>
      <w:lvlText w:val=""/>
      <w:lvlJc w:val="left"/>
      <w:pPr>
        <w:ind w:left="1020" w:hanging="360"/>
      </w:pPr>
      <w:rPr>
        <w:rFonts w:ascii="Symbol" w:hAnsi="Symbol"/>
      </w:rPr>
    </w:lvl>
    <w:lvl w:ilvl="6" w:tplc="37A42016">
      <w:start w:val="1"/>
      <w:numFmt w:val="bullet"/>
      <w:lvlText w:val=""/>
      <w:lvlJc w:val="left"/>
      <w:pPr>
        <w:ind w:left="1020" w:hanging="360"/>
      </w:pPr>
      <w:rPr>
        <w:rFonts w:ascii="Symbol" w:hAnsi="Symbol"/>
      </w:rPr>
    </w:lvl>
    <w:lvl w:ilvl="7" w:tplc="4C748216">
      <w:start w:val="1"/>
      <w:numFmt w:val="bullet"/>
      <w:lvlText w:val=""/>
      <w:lvlJc w:val="left"/>
      <w:pPr>
        <w:ind w:left="1020" w:hanging="360"/>
      </w:pPr>
      <w:rPr>
        <w:rFonts w:ascii="Symbol" w:hAnsi="Symbol"/>
      </w:rPr>
    </w:lvl>
    <w:lvl w:ilvl="8" w:tplc="ED321572">
      <w:start w:val="1"/>
      <w:numFmt w:val="bullet"/>
      <w:lvlText w:val=""/>
      <w:lvlJc w:val="left"/>
      <w:pPr>
        <w:ind w:left="1020" w:hanging="360"/>
      </w:pPr>
      <w:rPr>
        <w:rFonts w:ascii="Symbol" w:hAnsi="Symbol"/>
      </w:rPr>
    </w:lvl>
  </w:abstractNum>
  <w:abstractNum w:abstractNumId="11" w15:restartNumberingAfterBreak="0">
    <w:nsid w:val="0D17521E"/>
    <w:multiLevelType w:val="hybridMultilevel"/>
    <w:tmpl w:val="326603EA"/>
    <w:lvl w:ilvl="0" w:tplc="D4183238">
      <w:start w:val="1"/>
      <w:numFmt w:val="upperLetter"/>
      <w:pStyle w:val="DecisionRequired"/>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0D5F279F"/>
    <w:multiLevelType w:val="multilevel"/>
    <w:tmpl w:val="9130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DB514B6"/>
    <w:multiLevelType w:val="multilevel"/>
    <w:tmpl w:val="786640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0DBD34A6"/>
    <w:multiLevelType w:val="multilevel"/>
    <w:tmpl w:val="AB406872"/>
    <w:name w:val="Bullets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5" w15:restartNumberingAfterBreak="0">
    <w:nsid w:val="0EF3446D"/>
    <w:multiLevelType w:val="multilevel"/>
    <w:tmpl w:val="AB406872"/>
    <w:name w:val="Bullets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6" w15:restartNumberingAfterBreak="0">
    <w:nsid w:val="0F2707A2"/>
    <w:multiLevelType w:val="multilevel"/>
    <w:tmpl w:val="AB406872"/>
    <w:name w:val="Bullets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7" w15:restartNumberingAfterBreak="0">
    <w:nsid w:val="0F2E108C"/>
    <w:multiLevelType w:val="multilevel"/>
    <w:tmpl w:val="0526E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F4B54C7"/>
    <w:multiLevelType w:val="multilevel"/>
    <w:tmpl w:val="AB406872"/>
    <w:name w:val="Bullets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9" w15:restartNumberingAfterBreak="0">
    <w:nsid w:val="0F8B7039"/>
    <w:multiLevelType w:val="multilevel"/>
    <w:tmpl w:val="2B164A04"/>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0FB37B3C"/>
    <w:multiLevelType w:val="hybridMultilevel"/>
    <w:tmpl w:val="20E666FE"/>
    <w:name w:val="Bullets2222222222222222222"/>
    <w:lvl w:ilvl="0" w:tplc="08090017">
      <w:start w:val="1"/>
      <w:numFmt w:val="lowerLetter"/>
      <w:lvlText w:val="%1)"/>
      <w:lvlJc w:val="left"/>
      <w:pPr>
        <w:ind w:left="720" w:hanging="360"/>
      </w:pPr>
      <w:rPr>
        <w:rFonts w:hint="default"/>
      </w:rPr>
    </w:lvl>
    <w:lvl w:ilvl="1" w:tplc="88BAF338">
      <w:start w:val="3"/>
      <w:numFmt w:val="bullet"/>
      <w:lvlText w:val="•"/>
      <w:lvlJc w:val="left"/>
      <w:pPr>
        <w:ind w:left="1785" w:hanging="705"/>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0E2547D"/>
    <w:multiLevelType w:val="multilevel"/>
    <w:tmpl w:val="AF4CA58A"/>
    <w:name w:val="Bullets"/>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22" w15:restartNumberingAfterBreak="0">
    <w:nsid w:val="117B56F8"/>
    <w:multiLevelType w:val="multilevel"/>
    <w:tmpl w:val="5EBCABA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 w15:restartNumberingAfterBreak="0">
    <w:nsid w:val="11BF0CBF"/>
    <w:multiLevelType w:val="multilevel"/>
    <w:tmpl w:val="4118C6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121C7099"/>
    <w:multiLevelType w:val="multilevel"/>
    <w:tmpl w:val="AB406872"/>
    <w:name w:val="Bullets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25" w15:restartNumberingAfterBreak="0">
    <w:nsid w:val="125A42D0"/>
    <w:multiLevelType w:val="multilevel"/>
    <w:tmpl w:val="BB2C1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3A24F80"/>
    <w:multiLevelType w:val="hybridMultilevel"/>
    <w:tmpl w:val="336E8372"/>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13B24732"/>
    <w:multiLevelType w:val="multilevel"/>
    <w:tmpl w:val="343AE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4280178"/>
    <w:multiLevelType w:val="multilevel"/>
    <w:tmpl w:val="0700EBB6"/>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9" w15:restartNumberingAfterBreak="0">
    <w:nsid w:val="14F53CCA"/>
    <w:multiLevelType w:val="multilevel"/>
    <w:tmpl w:val="7DA8277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0" w15:restartNumberingAfterBreak="0">
    <w:nsid w:val="15150867"/>
    <w:multiLevelType w:val="multilevel"/>
    <w:tmpl w:val="009C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6C37E20"/>
    <w:multiLevelType w:val="multilevel"/>
    <w:tmpl w:val="AB406872"/>
    <w:name w:val="Bullets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32" w15:restartNumberingAfterBreak="0">
    <w:nsid w:val="179C7EAA"/>
    <w:multiLevelType w:val="multilevel"/>
    <w:tmpl w:val="AB406872"/>
    <w:name w:val="Bullets"/>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33" w15:restartNumberingAfterBreak="0">
    <w:nsid w:val="18F22136"/>
    <w:multiLevelType w:val="multilevel"/>
    <w:tmpl w:val="AB40687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34" w15:restartNumberingAfterBreak="0">
    <w:nsid w:val="1A393CA7"/>
    <w:multiLevelType w:val="multilevel"/>
    <w:tmpl w:val="AB406872"/>
    <w:name w:val="Bullets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35" w15:restartNumberingAfterBreak="0">
    <w:nsid w:val="1A8E5E65"/>
    <w:multiLevelType w:val="hybridMultilevel"/>
    <w:tmpl w:val="1A80202C"/>
    <w:name w:val="Domain Protocol2222222"/>
    <w:lvl w:ilvl="0" w:tplc="63BEE6D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CD24BA9"/>
    <w:multiLevelType w:val="multilevel"/>
    <w:tmpl w:val="8D08FD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1E251CED"/>
    <w:multiLevelType w:val="multilevel"/>
    <w:tmpl w:val="EEFE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03C5E24"/>
    <w:multiLevelType w:val="multilevel"/>
    <w:tmpl w:val="8FC29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17D7E12"/>
    <w:multiLevelType w:val="hybridMultilevel"/>
    <w:tmpl w:val="8738126A"/>
    <w:lvl w:ilvl="0" w:tplc="DC40FD20">
      <w:start w:val="1"/>
      <w:numFmt w:val="decimal"/>
      <w:lvlText w:val="%1)"/>
      <w:lvlJc w:val="left"/>
      <w:pPr>
        <w:ind w:left="1900" w:hanging="360"/>
      </w:pPr>
    </w:lvl>
    <w:lvl w:ilvl="1" w:tplc="3CCCA7F6">
      <w:start w:val="1"/>
      <w:numFmt w:val="decimal"/>
      <w:lvlText w:val="%2)"/>
      <w:lvlJc w:val="left"/>
      <w:pPr>
        <w:ind w:left="1900" w:hanging="360"/>
      </w:pPr>
    </w:lvl>
    <w:lvl w:ilvl="2" w:tplc="384AF602">
      <w:start w:val="1"/>
      <w:numFmt w:val="decimal"/>
      <w:lvlText w:val="%3)"/>
      <w:lvlJc w:val="left"/>
      <w:pPr>
        <w:ind w:left="1900" w:hanging="360"/>
      </w:pPr>
    </w:lvl>
    <w:lvl w:ilvl="3" w:tplc="519C52A8">
      <w:start w:val="1"/>
      <w:numFmt w:val="decimal"/>
      <w:lvlText w:val="%4)"/>
      <w:lvlJc w:val="left"/>
      <w:pPr>
        <w:ind w:left="1900" w:hanging="360"/>
      </w:pPr>
    </w:lvl>
    <w:lvl w:ilvl="4" w:tplc="8CA2AC8E">
      <w:start w:val="1"/>
      <w:numFmt w:val="decimal"/>
      <w:lvlText w:val="%5)"/>
      <w:lvlJc w:val="left"/>
      <w:pPr>
        <w:ind w:left="1900" w:hanging="360"/>
      </w:pPr>
    </w:lvl>
    <w:lvl w:ilvl="5" w:tplc="3652740A">
      <w:start w:val="1"/>
      <w:numFmt w:val="decimal"/>
      <w:lvlText w:val="%6)"/>
      <w:lvlJc w:val="left"/>
      <w:pPr>
        <w:ind w:left="1900" w:hanging="360"/>
      </w:pPr>
    </w:lvl>
    <w:lvl w:ilvl="6" w:tplc="07C8E226">
      <w:start w:val="1"/>
      <w:numFmt w:val="decimal"/>
      <w:lvlText w:val="%7)"/>
      <w:lvlJc w:val="left"/>
      <w:pPr>
        <w:ind w:left="1900" w:hanging="360"/>
      </w:pPr>
    </w:lvl>
    <w:lvl w:ilvl="7" w:tplc="8CF8A2E4">
      <w:start w:val="1"/>
      <w:numFmt w:val="decimal"/>
      <w:lvlText w:val="%8)"/>
      <w:lvlJc w:val="left"/>
      <w:pPr>
        <w:ind w:left="1900" w:hanging="360"/>
      </w:pPr>
    </w:lvl>
    <w:lvl w:ilvl="8" w:tplc="AB02E592">
      <w:start w:val="1"/>
      <w:numFmt w:val="decimal"/>
      <w:lvlText w:val="%9)"/>
      <w:lvlJc w:val="left"/>
      <w:pPr>
        <w:ind w:left="1900" w:hanging="360"/>
      </w:pPr>
    </w:lvl>
  </w:abstractNum>
  <w:abstractNum w:abstractNumId="40" w15:restartNumberingAfterBreak="0">
    <w:nsid w:val="246F7E4F"/>
    <w:multiLevelType w:val="multilevel"/>
    <w:tmpl w:val="FF1EE872"/>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1" w15:restartNumberingAfterBreak="0">
    <w:nsid w:val="248240E1"/>
    <w:multiLevelType w:val="multilevel"/>
    <w:tmpl w:val="7E364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6362729"/>
    <w:multiLevelType w:val="hybridMultilevel"/>
    <w:tmpl w:val="13CCD682"/>
    <w:lvl w:ilvl="0" w:tplc="FAB48584">
      <w:start w:val="1"/>
      <w:numFmt w:val="bullet"/>
      <w:lvlText w:val=""/>
      <w:lvlJc w:val="left"/>
      <w:pPr>
        <w:ind w:left="1020" w:hanging="360"/>
      </w:pPr>
      <w:rPr>
        <w:rFonts w:ascii="Symbol" w:hAnsi="Symbol"/>
      </w:rPr>
    </w:lvl>
    <w:lvl w:ilvl="1" w:tplc="C30C1F32">
      <w:start w:val="1"/>
      <w:numFmt w:val="bullet"/>
      <w:lvlText w:val=""/>
      <w:lvlJc w:val="left"/>
      <w:pPr>
        <w:ind w:left="1020" w:hanging="360"/>
      </w:pPr>
      <w:rPr>
        <w:rFonts w:ascii="Symbol" w:hAnsi="Symbol"/>
      </w:rPr>
    </w:lvl>
    <w:lvl w:ilvl="2" w:tplc="05F864D0">
      <w:start w:val="1"/>
      <w:numFmt w:val="bullet"/>
      <w:lvlText w:val=""/>
      <w:lvlJc w:val="left"/>
      <w:pPr>
        <w:ind w:left="1020" w:hanging="360"/>
      </w:pPr>
      <w:rPr>
        <w:rFonts w:ascii="Symbol" w:hAnsi="Symbol"/>
      </w:rPr>
    </w:lvl>
    <w:lvl w:ilvl="3" w:tplc="F90C0328">
      <w:start w:val="1"/>
      <w:numFmt w:val="bullet"/>
      <w:lvlText w:val=""/>
      <w:lvlJc w:val="left"/>
      <w:pPr>
        <w:ind w:left="1020" w:hanging="360"/>
      </w:pPr>
      <w:rPr>
        <w:rFonts w:ascii="Symbol" w:hAnsi="Symbol"/>
      </w:rPr>
    </w:lvl>
    <w:lvl w:ilvl="4" w:tplc="6686B798">
      <w:start w:val="1"/>
      <w:numFmt w:val="bullet"/>
      <w:lvlText w:val=""/>
      <w:lvlJc w:val="left"/>
      <w:pPr>
        <w:ind w:left="1020" w:hanging="360"/>
      </w:pPr>
      <w:rPr>
        <w:rFonts w:ascii="Symbol" w:hAnsi="Symbol"/>
      </w:rPr>
    </w:lvl>
    <w:lvl w:ilvl="5" w:tplc="B9D6E6B0">
      <w:start w:val="1"/>
      <w:numFmt w:val="bullet"/>
      <w:lvlText w:val=""/>
      <w:lvlJc w:val="left"/>
      <w:pPr>
        <w:ind w:left="1020" w:hanging="360"/>
      </w:pPr>
      <w:rPr>
        <w:rFonts w:ascii="Symbol" w:hAnsi="Symbol"/>
      </w:rPr>
    </w:lvl>
    <w:lvl w:ilvl="6" w:tplc="8B6E6132">
      <w:start w:val="1"/>
      <w:numFmt w:val="bullet"/>
      <w:lvlText w:val=""/>
      <w:lvlJc w:val="left"/>
      <w:pPr>
        <w:ind w:left="1020" w:hanging="360"/>
      </w:pPr>
      <w:rPr>
        <w:rFonts w:ascii="Symbol" w:hAnsi="Symbol"/>
      </w:rPr>
    </w:lvl>
    <w:lvl w:ilvl="7" w:tplc="3AC8821C">
      <w:start w:val="1"/>
      <w:numFmt w:val="bullet"/>
      <w:lvlText w:val=""/>
      <w:lvlJc w:val="left"/>
      <w:pPr>
        <w:ind w:left="1020" w:hanging="360"/>
      </w:pPr>
      <w:rPr>
        <w:rFonts w:ascii="Symbol" w:hAnsi="Symbol"/>
      </w:rPr>
    </w:lvl>
    <w:lvl w:ilvl="8" w:tplc="E772B1B6">
      <w:start w:val="1"/>
      <w:numFmt w:val="bullet"/>
      <w:lvlText w:val=""/>
      <w:lvlJc w:val="left"/>
      <w:pPr>
        <w:ind w:left="1020" w:hanging="360"/>
      </w:pPr>
      <w:rPr>
        <w:rFonts w:ascii="Symbol" w:hAnsi="Symbol"/>
      </w:rPr>
    </w:lvl>
  </w:abstractNum>
  <w:abstractNum w:abstractNumId="43" w15:restartNumberingAfterBreak="0">
    <w:nsid w:val="26567411"/>
    <w:multiLevelType w:val="multilevel"/>
    <w:tmpl w:val="AB406872"/>
    <w:name w:val="Bullets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44" w15:restartNumberingAfterBreak="0">
    <w:nsid w:val="266B0870"/>
    <w:multiLevelType w:val="multilevel"/>
    <w:tmpl w:val="D1404486"/>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5" w15:restartNumberingAfterBreak="0">
    <w:nsid w:val="2768017A"/>
    <w:multiLevelType w:val="hybridMultilevel"/>
    <w:tmpl w:val="EBAA7B7E"/>
    <w:lvl w:ilvl="0" w:tplc="760C2FB8">
      <w:start w:val="1"/>
      <w:numFmt w:val="decimal"/>
      <w:pStyle w:val="Annex"/>
      <w:lvlText w:val="Anne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80A3DD7"/>
    <w:multiLevelType w:val="multilevel"/>
    <w:tmpl w:val="AB406872"/>
    <w:name w:val="Domain Protocol3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47" w15:restartNumberingAfterBreak="0">
    <w:nsid w:val="288E7B98"/>
    <w:multiLevelType w:val="multilevel"/>
    <w:tmpl w:val="87265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C3E0969"/>
    <w:multiLevelType w:val="multilevel"/>
    <w:tmpl w:val="AB406872"/>
    <w:name w:val="Bullets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49" w15:restartNumberingAfterBreak="0">
    <w:nsid w:val="2DA12D46"/>
    <w:multiLevelType w:val="hybridMultilevel"/>
    <w:tmpl w:val="18CA787E"/>
    <w:lvl w:ilvl="0" w:tplc="028E4DA6">
      <w:start w:val="1"/>
      <w:numFmt w:val="bullet"/>
      <w:lvlText w:val=""/>
      <w:lvlJc w:val="left"/>
      <w:pPr>
        <w:ind w:left="1020" w:hanging="360"/>
      </w:pPr>
      <w:rPr>
        <w:rFonts w:ascii="Symbol" w:hAnsi="Symbol"/>
      </w:rPr>
    </w:lvl>
    <w:lvl w:ilvl="1" w:tplc="4BA8C74E">
      <w:start w:val="1"/>
      <w:numFmt w:val="bullet"/>
      <w:lvlText w:val=""/>
      <w:lvlJc w:val="left"/>
      <w:pPr>
        <w:ind w:left="1020" w:hanging="360"/>
      </w:pPr>
      <w:rPr>
        <w:rFonts w:ascii="Symbol" w:hAnsi="Symbol"/>
      </w:rPr>
    </w:lvl>
    <w:lvl w:ilvl="2" w:tplc="A9EE79A8">
      <w:start w:val="1"/>
      <w:numFmt w:val="bullet"/>
      <w:lvlText w:val=""/>
      <w:lvlJc w:val="left"/>
      <w:pPr>
        <w:ind w:left="1020" w:hanging="360"/>
      </w:pPr>
      <w:rPr>
        <w:rFonts w:ascii="Symbol" w:hAnsi="Symbol"/>
      </w:rPr>
    </w:lvl>
    <w:lvl w:ilvl="3" w:tplc="99887F58">
      <w:start w:val="1"/>
      <w:numFmt w:val="bullet"/>
      <w:lvlText w:val=""/>
      <w:lvlJc w:val="left"/>
      <w:pPr>
        <w:ind w:left="1020" w:hanging="360"/>
      </w:pPr>
      <w:rPr>
        <w:rFonts w:ascii="Symbol" w:hAnsi="Symbol"/>
      </w:rPr>
    </w:lvl>
    <w:lvl w:ilvl="4" w:tplc="F7BC6BA6">
      <w:start w:val="1"/>
      <w:numFmt w:val="bullet"/>
      <w:lvlText w:val=""/>
      <w:lvlJc w:val="left"/>
      <w:pPr>
        <w:ind w:left="1020" w:hanging="360"/>
      </w:pPr>
      <w:rPr>
        <w:rFonts w:ascii="Symbol" w:hAnsi="Symbol"/>
      </w:rPr>
    </w:lvl>
    <w:lvl w:ilvl="5" w:tplc="38D49850">
      <w:start w:val="1"/>
      <w:numFmt w:val="bullet"/>
      <w:lvlText w:val=""/>
      <w:lvlJc w:val="left"/>
      <w:pPr>
        <w:ind w:left="1020" w:hanging="360"/>
      </w:pPr>
      <w:rPr>
        <w:rFonts w:ascii="Symbol" w:hAnsi="Symbol"/>
      </w:rPr>
    </w:lvl>
    <w:lvl w:ilvl="6" w:tplc="C87E32C8">
      <w:start w:val="1"/>
      <w:numFmt w:val="bullet"/>
      <w:lvlText w:val=""/>
      <w:lvlJc w:val="left"/>
      <w:pPr>
        <w:ind w:left="1020" w:hanging="360"/>
      </w:pPr>
      <w:rPr>
        <w:rFonts w:ascii="Symbol" w:hAnsi="Symbol"/>
      </w:rPr>
    </w:lvl>
    <w:lvl w:ilvl="7" w:tplc="820685E0">
      <w:start w:val="1"/>
      <w:numFmt w:val="bullet"/>
      <w:lvlText w:val=""/>
      <w:lvlJc w:val="left"/>
      <w:pPr>
        <w:ind w:left="1020" w:hanging="360"/>
      </w:pPr>
      <w:rPr>
        <w:rFonts w:ascii="Symbol" w:hAnsi="Symbol"/>
      </w:rPr>
    </w:lvl>
    <w:lvl w:ilvl="8" w:tplc="58869212">
      <w:start w:val="1"/>
      <w:numFmt w:val="bullet"/>
      <w:lvlText w:val=""/>
      <w:lvlJc w:val="left"/>
      <w:pPr>
        <w:ind w:left="1020" w:hanging="360"/>
      </w:pPr>
      <w:rPr>
        <w:rFonts w:ascii="Symbol" w:hAnsi="Symbol"/>
      </w:rPr>
    </w:lvl>
  </w:abstractNum>
  <w:abstractNum w:abstractNumId="50" w15:restartNumberingAfterBreak="0">
    <w:nsid w:val="30526C15"/>
    <w:multiLevelType w:val="multilevel"/>
    <w:tmpl w:val="4C42D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2E0695A"/>
    <w:multiLevelType w:val="multilevel"/>
    <w:tmpl w:val="0809001D"/>
    <w:name w:val="Domain Protocol"/>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340317FB"/>
    <w:multiLevelType w:val="multilevel"/>
    <w:tmpl w:val="FCF60BF4"/>
    <w:name w:val="Domain Protocol2222"/>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numFmt w:val="bullet"/>
      <w:lvlText w:val="•"/>
      <w:lvlJc w:val="left"/>
      <w:pPr>
        <w:ind w:left="705" w:hanging="705"/>
      </w:pPr>
      <w:rPr>
        <w:rFonts w:ascii="Calibri" w:eastAsiaTheme="minorHAnsi" w:hAnsi="Calibri" w:cs="Calibri"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342F3D0E"/>
    <w:multiLevelType w:val="hybridMultilevel"/>
    <w:tmpl w:val="BD784884"/>
    <w:name w:val="Domain Protocol2222"/>
    <w:lvl w:ilvl="0" w:tplc="63BEE6DA">
      <w:numFmt w:val="bullet"/>
      <w:lvlText w:val="•"/>
      <w:lvlJc w:val="left"/>
      <w:pPr>
        <w:ind w:left="1413" w:hanging="705"/>
      </w:pPr>
      <w:rPr>
        <w:rFonts w:ascii="Calibri" w:eastAsiaTheme="minorHAnsi" w:hAnsi="Calibri" w:cs="Calibri"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54" w15:restartNumberingAfterBreak="0">
    <w:nsid w:val="34543B25"/>
    <w:multiLevelType w:val="hybridMultilevel"/>
    <w:tmpl w:val="733A0760"/>
    <w:name w:val="Domain Protocol2"/>
    <w:lvl w:ilvl="0" w:tplc="63BEE6DA">
      <w:numFmt w:val="bullet"/>
      <w:lvlText w:val="•"/>
      <w:lvlJc w:val="left"/>
      <w:pPr>
        <w:ind w:left="1065" w:hanging="70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7672796"/>
    <w:multiLevelType w:val="multilevel"/>
    <w:tmpl w:val="AB406872"/>
    <w:name w:val="Bullets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56" w15:restartNumberingAfterBreak="0">
    <w:nsid w:val="3938653B"/>
    <w:multiLevelType w:val="multilevel"/>
    <w:tmpl w:val="873C9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9604A01"/>
    <w:multiLevelType w:val="multilevel"/>
    <w:tmpl w:val="BFD0218E"/>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8" w15:restartNumberingAfterBreak="0">
    <w:nsid w:val="39C207E5"/>
    <w:multiLevelType w:val="multilevel"/>
    <w:tmpl w:val="AB406872"/>
    <w:name w:val="Bullets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59" w15:restartNumberingAfterBreak="0">
    <w:nsid w:val="39C90AA0"/>
    <w:multiLevelType w:val="multilevel"/>
    <w:tmpl w:val="AB406872"/>
    <w:name w:val="Bullets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60" w15:restartNumberingAfterBreak="0">
    <w:nsid w:val="3A062E38"/>
    <w:multiLevelType w:val="multilevel"/>
    <w:tmpl w:val="8A2C4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A07551C"/>
    <w:multiLevelType w:val="multilevel"/>
    <w:tmpl w:val="C4964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A200C0A"/>
    <w:multiLevelType w:val="multilevel"/>
    <w:tmpl w:val="AB406872"/>
    <w:name w:val="Bullets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63" w15:restartNumberingAfterBreak="0">
    <w:nsid w:val="3A284379"/>
    <w:multiLevelType w:val="multilevel"/>
    <w:tmpl w:val="AB406872"/>
    <w:name w:val="Bullets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64" w15:restartNumberingAfterBreak="0">
    <w:nsid w:val="3A3F4A8F"/>
    <w:multiLevelType w:val="multilevel"/>
    <w:tmpl w:val="39D055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5" w15:restartNumberingAfterBreak="0">
    <w:nsid w:val="3C1F3664"/>
    <w:multiLevelType w:val="multilevel"/>
    <w:tmpl w:val="B6F68F9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6" w15:restartNumberingAfterBreak="0">
    <w:nsid w:val="3C6A6E9F"/>
    <w:multiLevelType w:val="multilevel"/>
    <w:tmpl w:val="AB40687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67" w15:restartNumberingAfterBreak="0">
    <w:nsid w:val="3C833BA2"/>
    <w:multiLevelType w:val="multilevel"/>
    <w:tmpl w:val="C7906B60"/>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8" w15:restartNumberingAfterBreak="0">
    <w:nsid w:val="3CEF5024"/>
    <w:multiLevelType w:val="hybridMultilevel"/>
    <w:tmpl w:val="8E6E95E8"/>
    <w:lvl w:ilvl="0" w:tplc="484634C4">
      <w:start w:val="1"/>
      <w:numFmt w:val="decimal"/>
      <w:pStyle w:val="Sottotitolo"/>
      <w:suff w:val="space"/>
      <w:lvlText w:val="DECISION %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9" w15:restartNumberingAfterBreak="0">
    <w:nsid w:val="3EC964CF"/>
    <w:multiLevelType w:val="multilevel"/>
    <w:tmpl w:val="AB406872"/>
    <w:name w:val="Domain Protocol3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70" w15:restartNumberingAfterBreak="0">
    <w:nsid w:val="3F7B188B"/>
    <w:multiLevelType w:val="hybridMultilevel"/>
    <w:tmpl w:val="8D8833EA"/>
    <w:lvl w:ilvl="0" w:tplc="F252BEF2">
      <w:start w:val="1"/>
      <w:numFmt w:val="decimal"/>
      <w:lvlText w:val="%1)"/>
      <w:lvlJc w:val="left"/>
      <w:pPr>
        <w:ind w:left="1440" w:hanging="360"/>
      </w:pPr>
    </w:lvl>
    <w:lvl w:ilvl="1" w:tplc="034A80B4">
      <w:start w:val="1"/>
      <w:numFmt w:val="decimal"/>
      <w:lvlText w:val="%2)"/>
      <w:lvlJc w:val="left"/>
      <w:pPr>
        <w:ind w:left="1440" w:hanging="360"/>
      </w:pPr>
    </w:lvl>
    <w:lvl w:ilvl="2" w:tplc="DB06F7F8">
      <w:start w:val="1"/>
      <w:numFmt w:val="decimal"/>
      <w:lvlText w:val="%3)"/>
      <w:lvlJc w:val="left"/>
      <w:pPr>
        <w:ind w:left="1440" w:hanging="360"/>
      </w:pPr>
    </w:lvl>
    <w:lvl w:ilvl="3" w:tplc="AFC00D88">
      <w:start w:val="1"/>
      <w:numFmt w:val="decimal"/>
      <w:lvlText w:val="%4)"/>
      <w:lvlJc w:val="left"/>
      <w:pPr>
        <w:ind w:left="1440" w:hanging="360"/>
      </w:pPr>
    </w:lvl>
    <w:lvl w:ilvl="4" w:tplc="60CE4048">
      <w:start w:val="1"/>
      <w:numFmt w:val="decimal"/>
      <w:lvlText w:val="%5)"/>
      <w:lvlJc w:val="left"/>
      <w:pPr>
        <w:ind w:left="1440" w:hanging="360"/>
      </w:pPr>
    </w:lvl>
    <w:lvl w:ilvl="5" w:tplc="82BE3EEC">
      <w:start w:val="1"/>
      <w:numFmt w:val="decimal"/>
      <w:lvlText w:val="%6)"/>
      <w:lvlJc w:val="left"/>
      <w:pPr>
        <w:ind w:left="1440" w:hanging="360"/>
      </w:pPr>
    </w:lvl>
    <w:lvl w:ilvl="6" w:tplc="46EAFF60">
      <w:start w:val="1"/>
      <w:numFmt w:val="decimal"/>
      <w:lvlText w:val="%7)"/>
      <w:lvlJc w:val="left"/>
      <w:pPr>
        <w:ind w:left="1440" w:hanging="360"/>
      </w:pPr>
    </w:lvl>
    <w:lvl w:ilvl="7" w:tplc="C7EAEA96">
      <w:start w:val="1"/>
      <w:numFmt w:val="decimal"/>
      <w:lvlText w:val="%8)"/>
      <w:lvlJc w:val="left"/>
      <w:pPr>
        <w:ind w:left="1440" w:hanging="360"/>
      </w:pPr>
    </w:lvl>
    <w:lvl w:ilvl="8" w:tplc="10304002">
      <w:start w:val="1"/>
      <w:numFmt w:val="decimal"/>
      <w:lvlText w:val="%9)"/>
      <w:lvlJc w:val="left"/>
      <w:pPr>
        <w:ind w:left="1440" w:hanging="360"/>
      </w:pPr>
    </w:lvl>
  </w:abstractNum>
  <w:abstractNum w:abstractNumId="71" w15:restartNumberingAfterBreak="0">
    <w:nsid w:val="410345E5"/>
    <w:multiLevelType w:val="multilevel"/>
    <w:tmpl w:val="AB406872"/>
    <w:name w:val="Bullets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72" w15:restartNumberingAfterBreak="0">
    <w:nsid w:val="441B131E"/>
    <w:multiLevelType w:val="hybridMultilevel"/>
    <w:tmpl w:val="4BAC8BA6"/>
    <w:lvl w:ilvl="0" w:tplc="F4609178">
      <w:start w:val="1"/>
      <w:numFmt w:val="decimal"/>
      <w:lvlText w:val="%1)"/>
      <w:lvlJc w:val="left"/>
      <w:pPr>
        <w:ind w:left="1440" w:hanging="360"/>
      </w:pPr>
    </w:lvl>
    <w:lvl w:ilvl="1" w:tplc="3F96ED42">
      <w:start w:val="1"/>
      <w:numFmt w:val="decimal"/>
      <w:lvlText w:val="%2)"/>
      <w:lvlJc w:val="left"/>
      <w:pPr>
        <w:ind w:left="1440" w:hanging="360"/>
      </w:pPr>
    </w:lvl>
    <w:lvl w:ilvl="2" w:tplc="96F2575E">
      <w:start w:val="1"/>
      <w:numFmt w:val="decimal"/>
      <w:lvlText w:val="%3)"/>
      <w:lvlJc w:val="left"/>
      <w:pPr>
        <w:ind w:left="1440" w:hanging="360"/>
      </w:pPr>
    </w:lvl>
    <w:lvl w:ilvl="3" w:tplc="4C84B1FC">
      <w:start w:val="1"/>
      <w:numFmt w:val="decimal"/>
      <w:lvlText w:val="%4)"/>
      <w:lvlJc w:val="left"/>
      <w:pPr>
        <w:ind w:left="1440" w:hanging="360"/>
      </w:pPr>
    </w:lvl>
    <w:lvl w:ilvl="4" w:tplc="9AE4C58A">
      <w:start w:val="1"/>
      <w:numFmt w:val="decimal"/>
      <w:lvlText w:val="%5)"/>
      <w:lvlJc w:val="left"/>
      <w:pPr>
        <w:ind w:left="1440" w:hanging="360"/>
      </w:pPr>
    </w:lvl>
    <w:lvl w:ilvl="5" w:tplc="FBA46AD4">
      <w:start w:val="1"/>
      <w:numFmt w:val="decimal"/>
      <w:lvlText w:val="%6)"/>
      <w:lvlJc w:val="left"/>
      <w:pPr>
        <w:ind w:left="1440" w:hanging="360"/>
      </w:pPr>
    </w:lvl>
    <w:lvl w:ilvl="6" w:tplc="C1E4F4B6">
      <w:start w:val="1"/>
      <w:numFmt w:val="decimal"/>
      <w:lvlText w:val="%7)"/>
      <w:lvlJc w:val="left"/>
      <w:pPr>
        <w:ind w:left="1440" w:hanging="360"/>
      </w:pPr>
    </w:lvl>
    <w:lvl w:ilvl="7" w:tplc="9398B970">
      <w:start w:val="1"/>
      <w:numFmt w:val="decimal"/>
      <w:lvlText w:val="%8)"/>
      <w:lvlJc w:val="left"/>
      <w:pPr>
        <w:ind w:left="1440" w:hanging="360"/>
      </w:pPr>
    </w:lvl>
    <w:lvl w:ilvl="8" w:tplc="A2FC2B4A">
      <w:start w:val="1"/>
      <w:numFmt w:val="decimal"/>
      <w:lvlText w:val="%9)"/>
      <w:lvlJc w:val="left"/>
      <w:pPr>
        <w:ind w:left="1440" w:hanging="360"/>
      </w:pPr>
    </w:lvl>
  </w:abstractNum>
  <w:abstractNum w:abstractNumId="73" w15:restartNumberingAfterBreak="0">
    <w:nsid w:val="452E449B"/>
    <w:multiLevelType w:val="multilevel"/>
    <w:tmpl w:val="AB406872"/>
    <w:name w:val="Bullets2222222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74" w15:restartNumberingAfterBreak="0">
    <w:nsid w:val="4674016D"/>
    <w:multiLevelType w:val="multilevel"/>
    <w:tmpl w:val="AB406872"/>
    <w:name w:val="Bullets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75" w15:restartNumberingAfterBreak="0">
    <w:nsid w:val="46AF7649"/>
    <w:multiLevelType w:val="multilevel"/>
    <w:tmpl w:val="46688532"/>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6" w15:restartNumberingAfterBreak="0">
    <w:nsid w:val="47733FC4"/>
    <w:multiLevelType w:val="multilevel"/>
    <w:tmpl w:val="15FCC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8133A7D"/>
    <w:multiLevelType w:val="multilevel"/>
    <w:tmpl w:val="AB406872"/>
    <w:name w:val="Bullets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78" w15:restartNumberingAfterBreak="0">
    <w:nsid w:val="48831AFA"/>
    <w:multiLevelType w:val="multilevel"/>
    <w:tmpl w:val="AB406872"/>
    <w:name w:val="Bullets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79" w15:restartNumberingAfterBreak="0">
    <w:nsid w:val="49074314"/>
    <w:multiLevelType w:val="multilevel"/>
    <w:tmpl w:val="AB406872"/>
    <w:name w:val="Bullets22222222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80" w15:restartNumberingAfterBreak="0">
    <w:nsid w:val="49115185"/>
    <w:multiLevelType w:val="hybridMultilevel"/>
    <w:tmpl w:val="28C8F4E0"/>
    <w:name w:val="Domain Protocol22"/>
    <w:lvl w:ilvl="0" w:tplc="63BEE6DA">
      <w:numFmt w:val="bullet"/>
      <w:lvlText w:val="•"/>
      <w:lvlJc w:val="left"/>
      <w:pPr>
        <w:ind w:left="1065" w:hanging="70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A002599"/>
    <w:multiLevelType w:val="multilevel"/>
    <w:tmpl w:val="E70C425A"/>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4CA51444"/>
    <w:multiLevelType w:val="multilevel"/>
    <w:tmpl w:val="AB406872"/>
    <w:name w:val="Bullets22222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83" w15:restartNumberingAfterBreak="0">
    <w:nsid w:val="4DF921AC"/>
    <w:multiLevelType w:val="hybridMultilevel"/>
    <w:tmpl w:val="1BC01F1C"/>
    <w:name w:val="Domain Protocol222222222"/>
    <w:lvl w:ilvl="0" w:tplc="63BEE6D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E7B196E"/>
    <w:multiLevelType w:val="hybridMultilevel"/>
    <w:tmpl w:val="8F12228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5" w15:restartNumberingAfterBreak="0">
    <w:nsid w:val="4EEC6E09"/>
    <w:multiLevelType w:val="multilevel"/>
    <w:tmpl w:val="AB406872"/>
    <w:name w:val="Domain Protocol3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86" w15:restartNumberingAfterBreak="0">
    <w:nsid w:val="505E5FAA"/>
    <w:multiLevelType w:val="multilevel"/>
    <w:tmpl w:val="AB406872"/>
    <w:name w:val="Bullets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87" w15:restartNumberingAfterBreak="0">
    <w:nsid w:val="524D2348"/>
    <w:multiLevelType w:val="hybridMultilevel"/>
    <w:tmpl w:val="20E666FE"/>
    <w:lvl w:ilvl="0" w:tplc="FFFFFFFF">
      <w:start w:val="1"/>
      <w:numFmt w:val="lowerLetter"/>
      <w:lvlText w:val="%1)"/>
      <w:lvlJc w:val="left"/>
      <w:pPr>
        <w:ind w:left="720" w:hanging="360"/>
      </w:pPr>
      <w:rPr>
        <w:rFonts w:hint="default"/>
      </w:rPr>
    </w:lvl>
    <w:lvl w:ilvl="1" w:tplc="FFFFFFFF">
      <w:start w:val="3"/>
      <w:numFmt w:val="bullet"/>
      <w:lvlText w:val="•"/>
      <w:lvlJc w:val="left"/>
      <w:pPr>
        <w:ind w:left="1785" w:hanging="705"/>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5AC79C0"/>
    <w:multiLevelType w:val="multilevel"/>
    <w:tmpl w:val="19D66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8D76A22"/>
    <w:multiLevelType w:val="multilevel"/>
    <w:tmpl w:val="AB406872"/>
    <w:name w:val="Bullets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90" w15:restartNumberingAfterBreak="0">
    <w:nsid w:val="59531A43"/>
    <w:multiLevelType w:val="multilevel"/>
    <w:tmpl w:val="56904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98C09D7"/>
    <w:multiLevelType w:val="multilevel"/>
    <w:tmpl w:val="AB406872"/>
    <w:name w:val="Bullets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92" w15:restartNumberingAfterBreak="0">
    <w:nsid w:val="5CB553F1"/>
    <w:multiLevelType w:val="hybridMultilevel"/>
    <w:tmpl w:val="090EA394"/>
    <w:name w:val="Bullets2222222222222222222222222222222222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5D694178"/>
    <w:multiLevelType w:val="hybridMultilevel"/>
    <w:tmpl w:val="20E666FE"/>
    <w:lvl w:ilvl="0" w:tplc="FFFFFFFF">
      <w:start w:val="1"/>
      <w:numFmt w:val="lowerLetter"/>
      <w:lvlText w:val="%1)"/>
      <w:lvlJc w:val="left"/>
      <w:pPr>
        <w:ind w:left="720" w:hanging="360"/>
      </w:pPr>
      <w:rPr>
        <w:rFonts w:hint="default"/>
      </w:rPr>
    </w:lvl>
    <w:lvl w:ilvl="1" w:tplc="FFFFFFFF">
      <w:start w:val="3"/>
      <w:numFmt w:val="bullet"/>
      <w:lvlText w:val="•"/>
      <w:lvlJc w:val="left"/>
      <w:pPr>
        <w:ind w:left="1785" w:hanging="705"/>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5DA707A5"/>
    <w:multiLevelType w:val="multilevel"/>
    <w:tmpl w:val="085C2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EDC66B8"/>
    <w:multiLevelType w:val="multilevel"/>
    <w:tmpl w:val="D306142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6" w15:restartNumberingAfterBreak="0">
    <w:nsid w:val="5FA50A47"/>
    <w:multiLevelType w:val="multilevel"/>
    <w:tmpl w:val="AB406872"/>
    <w:name w:val="Bullets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97" w15:restartNumberingAfterBreak="0">
    <w:nsid w:val="60875AB1"/>
    <w:multiLevelType w:val="multilevel"/>
    <w:tmpl w:val="234A3A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8" w15:restartNumberingAfterBreak="0">
    <w:nsid w:val="61EA0B34"/>
    <w:multiLevelType w:val="multilevel"/>
    <w:tmpl w:val="1070067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9" w15:restartNumberingAfterBreak="0">
    <w:nsid w:val="62F46B27"/>
    <w:multiLevelType w:val="multilevel"/>
    <w:tmpl w:val="AB406872"/>
    <w:name w:val="Bullets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00" w15:restartNumberingAfterBreak="0">
    <w:nsid w:val="63CC67BA"/>
    <w:multiLevelType w:val="multilevel"/>
    <w:tmpl w:val="28B072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1" w15:restartNumberingAfterBreak="0">
    <w:nsid w:val="641841D2"/>
    <w:multiLevelType w:val="multilevel"/>
    <w:tmpl w:val="9446D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5AB1DE3"/>
    <w:multiLevelType w:val="hybridMultilevel"/>
    <w:tmpl w:val="8CD41C2E"/>
    <w:lvl w:ilvl="0" w:tplc="B1F47BDA">
      <w:start w:val="1"/>
      <w:numFmt w:val="decimal"/>
      <w:pStyle w:val="Citazione"/>
      <w:lvlText w:val="TASK-201008-%1."/>
      <w:lvlJc w:val="left"/>
      <w:pPr>
        <w:ind w:left="1584" w:hanging="360"/>
      </w:pPr>
      <w:rPr>
        <w:rFonts w:hint="default"/>
      </w:rPr>
    </w:lvl>
    <w:lvl w:ilvl="1" w:tplc="08130019" w:tentative="1">
      <w:start w:val="1"/>
      <w:numFmt w:val="lowerLetter"/>
      <w:lvlText w:val="%2."/>
      <w:lvlJc w:val="left"/>
      <w:pPr>
        <w:ind w:left="2304" w:hanging="360"/>
      </w:pPr>
    </w:lvl>
    <w:lvl w:ilvl="2" w:tplc="0813001B" w:tentative="1">
      <w:start w:val="1"/>
      <w:numFmt w:val="lowerRoman"/>
      <w:lvlText w:val="%3."/>
      <w:lvlJc w:val="right"/>
      <w:pPr>
        <w:ind w:left="3024" w:hanging="180"/>
      </w:pPr>
    </w:lvl>
    <w:lvl w:ilvl="3" w:tplc="0813000F" w:tentative="1">
      <w:start w:val="1"/>
      <w:numFmt w:val="decimal"/>
      <w:lvlText w:val="%4."/>
      <w:lvlJc w:val="left"/>
      <w:pPr>
        <w:ind w:left="3744" w:hanging="360"/>
      </w:pPr>
    </w:lvl>
    <w:lvl w:ilvl="4" w:tplc="08130019" w:tentative="1">
      <w:start w:val="1"/>
      <w:numFmt w:val="lowerLetter"/>
      <w:lvlText w:val="%5."/>
      <w:lvlJc w:val="left"/>
      <w:pPr>
        <w:ind w:left="4464" w:hanging="360"/>
      </w:pPr>
    </w:lvl>
    <w:lvl w:ilvl="5" w:tplc="0813001B" w:tentative="1">
      <w:start w:val="1"/>
      <w:numFmt w:val="lowerRoman"/>
      <w:lvlText w:val="%6."/>
      <w:lvlJc w:val="right"/>
      <w:pPr>
        <w:ind w:left="5184" w:hanging="180"/>
      </w:pPr>
    </w:lvl>
    <w:lvl w:ilvl="6" w:tplc="0813000F" w:tentative="1">
      <w:start w:val="1"/>
      <w:numFmt w:val="decimal"/>
      <w:lvlText w:val="%7."/>
      <w:lvlJc w:val="left"/>
      <w:pPr>
        <w:ind w:left="5904" w:hanging="360"/>
      </w:pPr>
    </w:lvl>
    <w:lvl w:ilvl="7" w:tplc="08130019" w:tentative="1">
      <w:start w:val="1"/>
      <w:numFmt w:val="lowerLetter"/>
      <w:lvlText w:val="%8."/>
      <w:lvlJc w:val="left"/>
      <w:pPr>
        <w:ind w:left="6624" w:hanging="360"/>
      </w:pPr>
    </w:lvl>
    <w:lvl w:ilvl="8" w:tplc="0813001B" w:tentative="1">
      <w:start w:val="1"/>
      <w:numFmt w:val="lowerRoman"/>
      <w:lvlText w:val="%9."/>
      <w:lvlJc w:val="right"/>
      <w:pPr>
        <w:ind w:left="7344" w:hanging="180"/>
      </w:pPr>
    </w:lvl>
  </w:abstractNum>
  <w:abstractNum w:abstractNumId="103" w15:restartNumberingAfterBreak="0">
    <w:nsid w:val="65F66798"/>
    <w:multiLevelType w:val="multilevel"/>
    <w:tmpl w:val="0C8CBD58"/>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4" w15:restartNumberingAfterBreak="0">
    <w:nsid w:val="674055B6"/>
    <w:multiLevelType w:val="multilevel"/>
    <w:tmpl w:val="AB406872"/>
    <w:name w:val="Bullets2222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05" w15:restartNumberingAfterBreak="0">
    <w:nsid w:val="68350158"/>
    <w:multiLevelType w:val="multilevel"/>
    <w:tmpl w:val="69007DA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6" w15:restartNumberingAfterBreak="0">
    <w:nsid w:val="686B2C59"/>
    <w:multiLevelType w:val="multilevel"/>
    <w:tmpl w:val="AB406872"/>
    <w:name w:val="Bullets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07" w15:restartNumberingAfterBreak="0">
    <w:nsid w:val="68763C14"/>
    <w:multiLevelType w:val="hybridMultilevel"/>
    <w:tmpl w:val="21FE587C"/>
    <w:lvl w:ilvl="0" w:tplc="FF9A68D4">
      <w:start w:val="1"/>
      <w:numFmt w:val="decimal"/>
      <w:lvlText w:val="%1)"/>
      <w:lvlJc w:val="left"/>
      <w:pPr>
        <w:ind w:left="1020" w:hanging="360"/>
      </w:pPr>
    </w:lvl>
    <w:lvl w:ilvl="1" w:tplc="F8EE6A50">
      <w:start w:val="1"/>
      <w:numFmt w:val="decimal"/>
      <w:lvlText w:val="%2)"/>
      <w:lvlJc w:val="left"/>
      <w:pPr>
        <w:ind w:left="1020" w:hanging="360"/>
      </w:pPr>
    </w:lvl>
    <w:lvl w:ilvl="2" w:tplc="E6E2323C">
      <w:start w:val="1"/>
      <w:numFmt w:val="decimal"/>
      <w:lvlText w:val="%3)"/>
      <w:lvlJc w:val="left"/>
      <w:pPr>
        <w:ind w:left="1020" w:hanging="360"/>
      </w:pPr>
    </w:lvl>
    <w:lvl w:ilvl="3" w:tplc="B53E80D4">
      <w:start w:val="1"/>
      <w:numFmt w:val="decimal"/>
      <w:lvlText w:val="%4)"/>
      <w:lvlJc w:val="left"/>
      <w:pPr>
        <w:ind w:left="1020" w:hanging="360"/>
      </w:pPr>
    </w:lvl>
    <w:lvl w:ilvl="4" w:tplc="CCB02CD6">
      <w:start w:val="1"/>
      <w:numFmt w:val="decimal"/>
      <w:lvlText w:val="%5)"/>
      <w:lvlJc w:val="left"/>
      <w:pPr>
        <w:ind w:left="1020" w:hanging="360"/>
      </w:pPr>
    </w:lvl>
    <w:lvl w:ilvl="5" w:tplc="8F482104">
      <w:start w:val="1"/>
      <w:numFmt w:val="decimal"/>
      <w:lvlText w:val="%6)"/>
      <w:lvlJc w:val="left"/>
      <w:pPr>
        <w:ind w:left="1020" w:hanging="360"/>
      </w:pPr>
    </w:lvl>
    <w:lvl w:ilvl="6" w:tplc="E924AEA8">
      <w:start w:val="1"/>
      <w:numFmt w:val="decimal"/>
      <w:lvlText w:val="%7)"/>
      <w:lvlJc w:val="left"/>
      <w:pPr>
        <w:ind w:left="1020" w:hanging="360"/>
      </w:pPr>
    </w:lvl>
    <w:lvl w:ilvl="7" w:tplc="09320618">
      <w:start w:val="1"/>
      <w:numFmt w:val="decimal"/>
      <w:lvlText w:val="%8)"/>
      <w:lvlJc w:val="left"/>
      <w:pPr>
        <w:ind w:left="1020" w:hanging="360"/>
      </w:pPr>
    </w:lvl>
    <w:lvl w:ilvl="8" w:tplc="08225510">
      <w:start w:val="1"/>
      <w:numFmt w:val="decimal"/>
      <w:lvlText w:val="%9)"/>
      <w:lvlJc w:val="left"/>
      <w:pPr>
        <w:ind w:left="1020" w:hanging="360"/>
      </w:pPr>
    </w:lvl>
  </w:abstractNum>
  <w:abstractNum w:abstractNumId="108" w15:restartNumberingAfterBreak="0">
    <w:nsid w:val="6890178F"/>
    <w:multiLevelType w:val="hybridMultilevel"/>
    <w:tmpl w:val="F14CB8E0"/>
    <w:name w:val="Domain Protocol22222222"/>
    <w:lvl w:ilvl="0" w:tplc="63BEE6D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A0E7780"/>
    <w:multiLevelType w:val="hybridMultilevel"/>
    <w:tmpl w:val="79F04F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15:restartNumberingAfterBreak="0">
    <w:nsid w:val="6C217380"/>
    <w:multiLevelType w:val="multilevel"/>
    <w:tmpl w:val="AB406872"/>
    <w:name w:val="Bullets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11" w15:restartNumberingAfterBreak="0">
    <w:nsid w:val="6C902CEF"/>
    <w:multiLevelType w:val="multilevel"/>
    <w:tmpl w:val="AB406872"/>
    <w:name w:val="Bullets222222222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12" w15:restartNumberingAfterBreak="0">
    <w:nsid w:val="6C930269"/>
    <w:multiLevelType w:val="multilevel"/>
    <w:tmpl w:val="AB406872"/>
    <w:name w:val="Bullets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13" w15:restartNumberingAfterBreak="0">
    <w:nsid w:val="6C94270F"/>
    <w:multiLevelType w:val="multilevel"/>
    <w:tmpl w:val="AB406872"/>
    <w:name w:val="Bullets2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14" w15:restartNumberingAfterBreak="0">
    <w:nsid w:val="6CF41FE7"/>
    <w:multiLevelType w:val="hybridMultilevel"/>
    <w:tmpl w:val="7D662FB4"/>
    <w:name w:val="Domain Protocol222222"/>
    <w:lvl w:ilvl="0" w:tplc="63BEE6DA">
      <w:numFmt w:val="bullet"/>
      <w:lvlText w:val="•"/>
      <w:lvlJc w:val="left"/>
      <w:pPr>
        <w:ind w:left="1068" w:hanging="360"/>
      </w:pPr>
      <w:rPr>
        <w:rFonts w:ascii="Calibri" w:eastAsiaTheme="minorHAnsi" w:hAnsi="Calibri" w:cs="Calibri"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15" w15:restartNumberingAfterBreak="0">
    <w:nsid w:val="6D187896"/>
    <w:multiLevelType w:val="multilevel"/>
    <w:tmpl w:val="CBB69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6D593355"/>
    <w:multiLevelType w:val="multilevel"/>
    <w:tmpl w:val="FB06D1CC"/>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7" w15:restartNumberingAfterBreak="0">
    <w:nsid w:val="6DB62D3E"/>
    <w:multiLevelType w:val="multilevel"/>
    <w:tmpl w:val="D2D02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6FB25F7A"/>
    <w:multiLevelType w:val="hybridMultilevel"/>
    <w:tmpl w:val="123CFF6E"/>
    <w:name w:val="Domain Protocol22222"/>
    <w:lvl w:ilvl="0" w:tplc="63BEE6D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31707E6"/>
    <w:multiLevelType w:val="multilevel"/>
    <w:tmpl w:val="ADCCDB5E"/>
    <w:name w:val="Domain Protocol"/>
    <w:lvl w:ilvl="0">
      <w:start w:val="1"/>
      <w:numFmt w:val="bullet"/>
      <w:lvlText w:val=""/>
      <w:lvlJc w:val="left"/>
      <w:pPr>
        <w:ind w:left="1140" w:hanging="432"/>
      </w:pPr>
      <w:rPr>
        <w:rFonts w:ascii="Symbol" w:hAnsi="Symbol" w:hint="default"/>
      </w:rPr>
    </w:lvl>
    <w:lvl w:ilvl="1">
      <w:start w:val="1"/>
      <w:numFmt w:val="decimal"/>
      <w:lvlText w:val="%1.%2"/>
      <w:lvlJc w:val="left"/>
      <w:pPr>
        <w:ind w:left="1284" w:hanging="576"/>
      </w:pPr>
      <w:rPr>
        <w:rFonts w:hint="default"/>
      </w:rPr>
    </w:lvl>
    <w:lvl w:ilvl="2">
      <w:numFmt w:val="bullet"/>
      <w:lvlText w:val="•"/>
      <w:lvlJc w:val="left"/>
      <w:pPr>
        <w:ind w:left="1413" w:hanging="705"/>
      </w:pPr>
      <w:rPr>
        <w:rFonts w:ascii="Calibri" w:eastAsiaTheme="minorHAnsi" w:hAnsi="Calibri" w:cs="Calibri"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20" w15:restartNumberingAfterBreak="0">
    <w:nsid w:val="75E0750B"/>
    <w:multiLevelType w:val="multilevel"/>
    <w:tmpl w:val="AB406872"/>
    <w:name w:val="Domain Protocol3"/>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21" w15:restartNumberingAfterBreak="0">
    <w:nsid w:val="7695042C"/>
    <w:multiLevelType w:val="multilevel"/>
    <w:tmpl w:val="57ACF462"/>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2" w15:restartNumberingAfterBreak="0">
    <w:nsid w:val="77717B1F"/>
    <w:multiLevelType w:val="hybridMultilevel"/>
    <w:tmpl w:val="5576FCAE"/>
    <w:name w:val="Domain Protocol222"/>
    <w:lvl w:ilvl="0" w:tplc="63BEE6DA">
      <w:numFmt w:val="bullet"/>
      <w:lvlText w:val="•"/>
      <w:lvlJc w:val="left"/>
      <w:pPr>
        <w:ind w:left="1065" w:hanging="70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7E272CC"/>
    <w:multiLevelType w:val="hybridMultilevel"/>
    <w:tmpl w:val="BA3060DC"/>
    <w:lvl w:ilvl="0" w:tplc="AB9E8018">
      <w:start w:val="1"/>
      <w:numFmt w:val="decimal"/>
      <w:pStyle w:val="END"/>
      <w:suff w:val="space"/>
      <w:lvlText w:val="TASK-201008-%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4" w15:restartNumberingAfterBreak="0">
    <w:nsid w:val="78176888"/>
    <w:multiLevelType w:val="multilevel"/>
    <w:tmpl w:val="AB406872"/>
    <w:name w:val="Bullets222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25" w15:restartNumberingAfterBreak="0">
    <w:nsid w:val="78301E74"/>
    <w:multiLevelType w:val="multilevel"/>
    <w:tmpl w:val="AB406872"/>
    <w:name w:val="Bullets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26" w15:restartNumberingAfterBreak="0">
    <w:nsid w:val="78B620B3"/>
    <w:multiLevelType w:val="multilevel"/>
    <w:tmpl w:val="AB406872"/>
    <w:name w:val="Bullets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27" w15:restartNumberingAfterBreak="0">
    <w:nsid w:val="79852D13"/>
    <w:multiLevelType w:val="hybridMultilevel"/>
    <w:tmpl w:val="DDF81AD6"/>
    <w:lvl w:ilvl="0" w:tplc="C80C2484">
      <w:start w:val="1"/>
      <w:numFmt w:val="decimal"/>
      <w:lvlText w:val="%1)"/>
      <w:lvlJc w:val="left"/>
      <w:pPr>
        <w:ind w:left="1440" w:hanging="360"/>
      </w:pPr>
    </w:lvl>
    <w:lvl w:ilvl="1" w:tplc="39001BF6">
      <w:start w:val="1"/>
      <w:numFmt w:val="decimal"/>
      <w:lvlText w:val="%2)"/>
      <w:lvlJc w:val="left"/>
      <w:pPr>
        <w:ind w:left="1440" w:hanging="360"/>
      </w:pPr>
    </w:lvl>
    <w:lvl w:ilvl="2" w:tplc="1668125C">
      <w:start w:val="1"/>
      <w:numFmt w:val="decimal"/>
      <w:lvlText w:val="%3)"/>
      <w:lvlJc w:val="left"/>
      <w:pPr>
        <w:ind w:left="1440" w:hanging="360"/>
      </w:pPr>
    </w:lvl>
    <w:lvl w:ilvl="3" w:tplc="B4E8BAB2">
      <w:start w:val="1"/>
      <w:numFmt w:val="decimal"/>
      <w:lvlText w:val="%4)"/>
      <w:lvlJc w:val="left"/>
      <w:pPr>
        <w:ind w:left="1440" w:hanging="360"/>
      </w:pPr>
    </w:lvl>
    <w:lvl w:ilvl="4" w:tplc="B4C207B0">
      <w:start w:val="1"/>
      <w:numFmt w:val="decimal"/>
      <w:lvlText w:val="%5)"/>
      <w:lvlJc w:val="left"/>
      <w:pPr>
        <w:ind w:left="1440" w:hanging="360"/>
      </w:pPr>
    </w:lvl>
    <w:lvl w:ilvl="5" w:tplc="4276FFD8">
      <w:start w:val="1"/>
      <w:numFmt w:val="decimal"/>
      <w:lvlText w:val="%6)"/>
      <w:lvlJc w:val="left"/>
      <w:pPr>
        <w:ind w:left="1440" w:hanging="360"/>
      </w:pPr>
    </w:lvl>
    <w:lvl w:ilvl="6" w:tplc="9C783C0A">
      <w:start w:val="1"/>
      <w:numFmt w:val="decimal"/>
      <w:lvlText w:val="%7)"/>
      <w:lvlJc w:val="left"/>
      <w:pPr>
        <w:ind w:left="1440" w:hanging="360"/>
      </w:pPr>
    </w:lvl>
    <w:lvl w:ilvl="7" w:tplc="95C6795E">
      <w:start w:val="1"/>
      <w:numFmt w:val="decimal"/>
      <w:lvlText w:val="%8)"/>
      <w:lvlJc w:val="left"/>
      <w:pPr>
        <w:ind w:left="1440" w:hanging="360"/>
      </w:pPr>
    </w:lvl>
    <w:lvl w:ilvl="8" w:tplc="8620E28A">
      <w:start w:val="1"/>
      <w:numFmt w:val="decimal"/>
      <w:lvlText w:val="%9)"/>
      <w:lvlJc w:val="left"/>
      <w:pPr>
        <w:ind w:left="1440" w:hanging="360"/>
      </w:pPr>
    </w:lvl>
  </w:abstractNum>
  <w:abstractNum w:abstractNumId="128" w15:restartNumberingAfterBreak="0">
    <w:nsid w:val="7A3348CC"/>
    <w:multiLevelType w:val="multilevel"/>
    <w:tmpl w:val="AB406872"/>
    <w:name w:val="Bullets22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29" w15:restartNumberingAfterBreak="0">
    <w:nsid w:val="7A79500A"/>
    <w:multiLevelType w:val="multilevel"/>
    <w:tmpl w:val="E3AE333C"/>
    <w:name w:val="Domain Protocol2222"/>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numFmt w:val="bullet"/>
      <w:lvlText w:val="•"/>
      <w:lvlJc w:val="left"/>
      <w:pPr>
        <w:ind w:left="705" w:hanging="705"/>
      </w:pPr>
      <w:rPr>
        <w:rFonts w:ascii="Calibri" w:eastAsiaTheme="minorHAnsi" w:hAnsi="Calibri" w:cs="Calibri" w:hint="default"/>
      </w:rPr>
    </w:lvl>
    <w:lvl w:ilvl="3">
      <w:numFmt w:val="bullet"/>
      <w:lvlText w:val="•"/>
      <w:lvlJc w:val="left"/>
      <w:pPr>
        <w:ind w:left="1068" w:hanging="360"/>
      </w:pPr>
      <w:rPr>
        <w:rFonts w:ascii="Calibri" w:eastAsiaTheme="minorHAnsi" w:hAnsi="Calibri" w:cs="Calibri"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0" w15:restartNumberingAfterBreak="0">
    <w:nsid w:val="7A880C86"/>
    <w:multiLevelType w:val="multilevel"/>
    <w:tmpl w:val="AB406872"/>
    <w:name w:val="Bullets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31" w15:restartNumberingAfterBreak="0">
    <w:nsid w:val="7AD05DC5"/>
    <w:multiLevelType w:val="multilevel"/>
    <w:tmpl w:val="4DF2CCBC"/>
    <w:name w:val="Domain Protocol"/>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numFmt w:val="bullet"/>
      <w:lvlText w:val="•"/>
      <w:lvlJc w:val="left"/>
      <w:pPr>
        <w:ind w:left="705" w:hanging="705"/>
      </w:pPr>
      <w:rPr>
        <w:rFonts w:ascii="Calibri" w:eastAsiaTheme="minorHAnsi" w:hAnsi="Calibri" w:cs="Calibri"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2" w15:restartNumberingAfterBreak="0">
    <w:nsid w:val="7B567540"/>
    <w:multiLevelType w:val="multilevel"/>
    <w:tmpl w:val="D1A8CE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3" w15:restartNumberingAfterBreak="0">
    <w:nsid w:val="7BF40FFB"/>
    <w:multiLevelType w:val="multilevel"/>
    <w:tmpl w:val="98B4B1E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4" w15:restartNumberingAfterBreak="0">
    <w:nsid w:val="7DF02DEB"/>
    <w:multiLevelType w:val="multilevel"/>
    <w:tmpl w:val="4A3EA152"/>
    <w:lvl w:ilvl="0">
      <w:start w:val="1"/>
      <w:numFmt w:val="upperRoman"/>
      <w:pStyle w:val="NewSection"/>
      <w:lvlText w:val="%1"/>
      <w:lvlJc w:val="left"/>
      <w:pPr>
        <w:ind w:left="432" w:hanging="432"/>
      </w:pPr>
      <w:rPr>
        <w:rFonts w:hint="default"/>
      </w:rPr>
    </w:lvl>
    <w:lvl w:ilvl="1">
      <w:start w:val="1"/>
      <w:numFmt w:val="upperLetter"/>
      <w:pStyle w:val="Titolo1"/>
      <w:lvlText w:val="%1.%2"/>
      <w:lvlJc w:val="left"/>
      <w:pPr>
        <w:ind w:left="1852" w:hanging="576"/>
      </w:pPr>
      <w:rPr>
        <w:rFonts w:hint="default"/>
      </w:rPr>
    </w:lvl>
    <w:lvl w:ilvl="2">
      <w:start w:val="1"/>
      <w:numFmt w:val="decimal"/>
      <w:pStyle w:val="Titolo2"/>
      <w:lvlText w:val="%1.%2.%3"/>
      <w:lvlJc w:val="left"/>
      <w:pPr>
        <w:ind w:left="720" w:hanging="720"/>
      </w:pPr>
      <w:rPr>
        <w:rFonts w:hint="default"/>
      </w:rPr>
    </w:lvl>
    <w:lvl w:ilvl="3">
      <w:start w:val="1"/>
      <w:numFmt w:val="decimal"/>
      <w:pStyle w:val="Titolo3"/>
      <w:lvlText w:val="%1.%2.%3.%4"/>
      <w:lvlJc w:val="left"/>
      <w:pPr>
        <w:ind w:left="864" w:hanging="864"/>
      </w:pPr>
      <w:rPr>
        <w:rFonts w:hint="default"/>
      </w:rPr>
    </w:lvl>
    <w:lvl w:ilvl="4">
      <w:start w:val="1"/>
      <w:numFmt w:val="decimal"/>
      <w:pStyle w:val="Titolo4"/>
      <w:lvlText w:val="%1.%2.%3.%4.%5"/>
      <w:lvlJc w:val="left"/>
      <w:pPr>
        <w:ind w:left="1008" w:hanging="1008"/>
      </w:pPr>
      <w:rPr>
        <w:rFonts w:hint="default"/>
      </w:rPr>
    </w:lvl>
    <w:lvl w:ilvl="5">
      <w:start w:val="1"/>
      <w:numFmt w:val="decimal"/>
      <w:pStyle w:val="Titolo5"/>
      <w:lvlText w:val="%1.%2.%3.%4.%5.%6"/>
      <w:lvlJc w:val="left"/>
      <w:pPr>
        <w:ind w:left="1152" w:hanging="1152"/>
      </w:pPr>
      <w:rPr>
        <w:rFonts w:hint="default"/>
      </w:rPr>
    </w:lvl>
    <w:lvl w:ilvl="6">
      <w:start w:val="1"/>
      <w:numFmt w:val="decimal"/>
      <w:pStyle w:val="Titolo6"/>
      <w:lvlText w:val="%1.%2.%3.%4.%5.%6.%7"/>
      <w:lvlJc w:val="left"/>
      <w:pPr>
        <w:ind w:left="1296" w:hanging="1296"/>
      </w:pPr>
      <w:rPr>
        <w:rFonts w:hint="default"/>
      </w:rPr>
    </w:lvl>
    <w:lvl w:ilvl="7">
      <w:start w:val="1"/>
      <w:numFmt w:val="decimal"/>
      <w:pStyle w:val="Titolo7"/>
      <w:lvlText w:val="%1.%2.%3.%4.%5.%6.%7.%8"/>
      <w:lvlJc w:val="left"/>
      <w:pPr>
        <w:ind w:left="1440" w:hanging="1440"/>
      </w:pPr>
      <w:rPr>
        <w:rFonts w:hint="default"/>
      </w:rPr>
    </w:lvl>
    <w:lvl w:ilvl="8">
      <w:start w:val="1"/>
      <w:numFmt w:val="decimal"/>
      <w:pStyle w:val="Titolo8"/>
      <w:lvlText w:val="%1.%2.%3.%4.%5.%6.%7.%8.%9"/>
      <w:lvlJc w:val="left"/>
      <w:pPr>
        <w:ind w:left="1584" w:hanging="1584"/>
      </w:pPr>
      <w:rPr>
        <w:rFonts w:hint="default"/>
      </w:rPr>
    </w:lvl>
  </w:abstractNum>
  <w:abstractNum w:abstractNumId="135" w15:restartNumberingAfterBreak="0">
    <w:nsid w:val="7F203582"/>
    <w:multiLevelType w:val="multilevel"/>
    <w:tmpl w:val="ED78D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7FCD20BF"/>
    <w:multiLevelType w:val="multilevel"/>
    <w:tmpl w:val="12C6A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95318527">
    <w:abstractNumId w:val="134"/>
  </w:num>
  <w:num w:numId="2" w16cid:durableId="1246305868">
    <w:abstractNumId w:val="68"/>
  </w:num>
  <w:num w:numId="3" w16cid:durableId="389882887">
    <w:abstractNumId w:val="102"/>
  </w:num>
  <w:num w:numId="4" w16cid:durableId="1631086621">
    <w:abstractNumId w:val="123"/>
  </w:num>
  <w:num w:numId="5" w16cid:durableId="1933584469">
    <w:abstractNumId w:val="9"/>
  </w:num>
  <w:num w:numId="6" w16cid:durableId="457114781">
    <w:abstractNumId w:val="11"/>
  </w:num>
  <w:num w:numId="7" w16cid:durableId="1849832594">
    <w:abstractNumId w:val="120"/>
  </w:num>
  <w:num w:numId="8" w16cid:durableId="2136098642">
    <w:abstractNumId w:val="85"/>
  </w:num>
  <w:num w:numId="9" w16cid:durableId="467283404">
    <w:abstractNumId w:val="46"/>
  </w:num>
  <w:num w:numId="10" w16cid:durableId="1339237426">
    <w:abstractNumId w:val="69"/>
  </w:num>
  <w:num w:numId="11" w16cid:durableId="719398841">
    <w:abstractNumId w:val="21"/>
  </w:num>
  <w:num w:numId="12" w16cid:durableId="714505936">
    <w:abstractNumId w:val="74"/>
  </w:num>
  <w:num w:numId="13" w16cid:durableId="1573075402">
    <w:abstractNumId w:val="77"/>
  </w:num>
  <w:num w:numId="14" w16cid:durableId="53436541">
    <w:abstractNumId w:val="106"/>
  </w:num>
  <w:num w:numId="15" w16cid:durableId="1076829183">
    <w:abstractNumId w:val="55"/>
  </w:num>
  <w:num w:numId="16" w16cid:durableId="878009304">
    <w:abstractNumId w:val="63"/>
  </w:num>
  <w:num w:numId="17" w16cid:durableId="782000778">
    <w:abstractNumId w:val="16"/>
  </w:num>
  <w:num w:numId="18" w16cid:durableId="632172144">
    <w:abstractNumId w:val="48"/>
  </w:num>
  <w:num w:numId="19" w16cid:durableId="1093476679">
    <w:abstractNumId w:val="89"/>
  </w:num>
  <w:num w:numId="20" w16cid:durableId="2018120186">
    <w:abstractNumId w:val="86"/>
  </w:num>
  <w:num w:numId="21" w16cid:durableId="1373967976">
    <w:abstractNumId w:val="91"/>
  </w:num>
  <w:num w:numId="22" w16cid:durableId="2128348191">
    <w:abstractNumId w:val="71"/>
  </w:num>
  <w:num w:numId="23" w16cid:durableId="1932472166">
    <w:abstractNumId w:val="24"/>
  </w:num>
  <w:num w:numId="24" w16cid:durableId="1560096537">
    <w:abstractNumId w:val="14"/>
  </w:num>
  <w:num w:numId="25" w16cid:durableId="2115394798">
    <w:abstractNumId w:val="96"/>
  </w:num>
  <w:num w:numId="26" w16cid:durableId="1087993420">
    <w:abstractNumId w:val="43"/>
  </w:num>
  <w:num w:numId="27" w16cid:durableId="1458639652">
    <w:abstractNumId w:val="130"/>
  </w:num>
  <w:num w:numId="28" w16cid:durableId="1770003285">
    <w:abstractNumId w:val="78"/>
  </w:num>
  <w:num w:numId="29" w16cid:durableId="1582563492">
    <w:abstractNumId w:val="62"/>
  </w:num>
  <w:num w:numId="30" w16cid:durableId="1227643356">
    <w:abstractNumId w:val="20"/>
  </w:num>
  <w:num w:numId="31" w16cid:durableId="1147629150">
    <w:abstractNumId w:val="110"/>
  </w:num>
  <w:num w:numId="32" w16cid:durableId="684479802">
    <w:abstractNumId w:val="112"/>
  </w:num>
  <w:num w:numId="33" w16cid:durableId="339045356">
    <w:abstractNumId w:val="34"/>
  </w:num>
  <w:num w:numId="34" w16cid:durableId="762728743">
    <w:abstractNumId w:val="31"/>
  </w:num>
  <w:num w:numId="35" w16cid:durableId="1609585380">
    <w:abstractNumId w:val="59"/>
  </w:num>
  <w:num w:numId="36" w16cid:durableId="930964586">
    <w:abstractNumId w:val="15"/>
  </w:num>
  <w:num w:numId="37" w16cid:durableId="213657729">
    <w:abstractNumId w:val="18"/>
  </w:num>
  <w:num w:numId="38" w16cid:durableId="502552431">
    <w:abstractNumId w:val="126"/>
  </w:num>
  <w:num w:numId="39" w16cid:durableId="121778086">
    <w:abstractNumId w:val="58"/>
  </w:num>
  <w:num w:numId="40" w16cid:durableId="363873093">
    <w:abstractNumId w:val="125"/>
  </w:num>
  <w:num w:numId="41" w16cid:durableId="1050763039">
    <w:abstractNumId w:val="99"/>
  </w:num>
  <w:num w:numId="42" w16cid:durableId="1702779305">
    <w:abstractNumId w:val="113"/>
  </w:num>
  <w:num w:numId="43" w16cid:durableId="2004895671">
    <w:abstractNumId w:val="128"/>
  </w:num>
  <w:num w:numId="44" w16cid:durableId="1830553429">
    <w:abstractNumId w:val="124"/>
  </w:num>
  <w:num w:numId="45" w16cid:durableId="2128087436">
    <w:abstractNumId w:val="104"/>
  </w:num>
  <w:num w:numId="46" w16cid:durableId="1347636257">
    <w:abstractNumId w:val="82"/>
  </w:num>
  <w:num w:numId="47" w16cid:durableId="1273974110">
    <w:abstractNumId w:val="92"/>
  </w:num>
  <w:num w:numId="48" w16cid:durableId="1838493640">
    <w:abstractNumId w:val="73"/>
  </w:num>
  <w:num w:numId="49" w16cid:durableId="1494493241">
    <w:abstractNumId w:val="79"/>
  </w:num>
  <w:num w:numId="50" w16cid:durableId="1156532361">
    <w:abstractNumId w:val="111"/>
  </w:num>
  <w:num w:numId="51" w16cid:durableId="921377403">
    <w:abstractNumId w:val="45"/>
  </w:num>
  <w:num w:numId="52" w16cid:durableId="2092119501">
    <w:abstractNumId w:val="45"/>
    <w:lvlOverride w:ilvl="0">
      <w:startOverride w:val="1"/>
    </w:lvlOverride>
  </w:num>
  <w:num w:numId="53" w16cid:durableId="876042621">
    <w:abstractNumId w:val="35"/>
  </w:num>
  <w:num w:numId="54" w16cid:durableId="1119299233">
    <w:abstractNumId w:val="33"/>
  </w:num>
  <w:num w:numId="55" w16cid:durableId="1627924907">
    <w:abstractNumId w:val="84"/>
  </w:num>
  <w:num w:numId="56" w16cid:durableId="1286813327">
    <w:abstractNumId w:val="2"/>
  </w:num>
  <w:num w:numId="57" w16cid:durableId="1681662018">
    <w:abstractNumId w:val="66"/>
  </w:num>
  <w:num w:numId="58" w16cid:durableId="1971089608">
    <w:abstractNumId w:val="134"/>
  </w:num>
  <w:num w:numId="59" w16cid:durableId="881332884">
    <w:abstractNumId w:val="134"/>
  </w:num>
  <w:num w:numId="60" w16cid:durableId="671953216">
    <w:abstractNumId w:val="26"/>
  </w:num>
  <w:num w:numId="61" w16cid:durableId="1135026493">
    <w:abstractNumId w:val="134"/>
  </w:num>
  <w:num w:numId="62" w16cid:durableId="210193592">
    <w:abstractNumId w:val="70"/>
  </w:num>
  <w:num w:numId="63" w16cid:durableId="427384206">
    <w:abstractNumId w:val="72"/>
  </w:num>
  <w:num w:numId="64" w16cid:durableId="472526966">
    <w:abstractNumId w:val="109"/>
  </w:num>
  <w:num w:numId="65" w16cid:durableId="609437712">
    <w:abstractNumId w:val="127"/>
  </w:num>
  <w:num w:numId="66" w16cid:durableId="1625192981">
    <w:abstractNumId w:val="39"/>
  </w:num>
  <w:num w:numId="67" w16cid:durableId="1648245196">
    <w:abstractNumId w:val="107"/>
  </w:num>
  <w:num w:numId="68" w16cid:durableId="1538086114">
    <w:abstractNumId w:val="134"/>
  </w:num>
  <w:num w:numId="69" w16cid:durableId="1161191357">
    <w:abstractNumId w:val="134"/>
  </w:num>
  <w:num w:numId="70" w16cid:durableId="201051972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79097452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69561996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995792464">
    <w:abstractNumId w:val="134"/>
  </w:num>
  <w:num w:numId="74" w16cid:durableId="260797925">
    <w:abstractNumId w:val="134"/>
  </w:num>
  <w:num w:numId="75" w16cid:durableId="5833502">
    <w:abstractNumId w:val="134"/>
  </w:num>
  <w:num w:numId="76" w16cid:durableId="2025404101">
    <w:abstractNumId w:val="76"/>
  </w:num>
  <w:num w:numId="77" w16cid:durableId="416830925">
    <w:abstractNumId w:val="38"/>
  </w:num>
  <w:num w:numId="78" w16cid:durableId="1769108876">
    <w:abstractNumId w:val="41"/>
  </w:num>
  <w:num w:numId="79" w16cid:durableId="438641508">
    <w:abstractNumId w:val="88"/>
  </w:num>
  <w:num w:numId="80" w16cid:durableId="544099741">
    <w:abstractNumId w:val="135"/>
  </w:num>
  <w:num w:numId="81" w16cid:durableId="2134129852">
    <w:abstractNumId w:val="56"/>
  </w:num>
  <w:num w:numId="82" w16cid:durableId="1519587597">
    <w:abstractNumId w:val="81"/>
  </w:num>
  <w:num w:numId="83" w16cid:durableId="1488326735">
    <w:abstractNumId w:val="101"/>
  </w:num>
  <w:num w:numId="84" w16cid:durableId="1410230448">
    <w:abstractNumId w:val="105"/>
  </w:num>
  <w:num w:numId="85" w16cid:durableId="1893687555">
    <w:abstractNumId w:val="95"/>
  </w:num>
  <w:num w:numId="86" w16cid:durableId="2051571298">
    <w:abstractNumId w:val="7"/>
  </w:num>
  <w:num w:numId="87" w16cid:durableId="1694183027">
    <w:abstractNumId w:val="67"/>
  </w:num>
  <w:num w:numId="88" w16cid:durableId="1598517723">
    <w:abstractNumId w:val="57"/>
  </w:num>
  <w:num w:numId="89" w16cid:durableId="737632184">
    <w:abstractNumId w:val="103"/>
  </w:num>
  <w:num w:numId="90" w16cid:durableId="982923966">
    <w:abstractNumId w:val="75"/>
  </w:num>
  <w:num w:numId="91" w16cid:durableId="675378150">
    <w:abstractNumId w:val="136"/>
  </w:num>
  <w:num w:numId="92" w16cid:durableId="121115139">
    <w:abstractNumId w:val="17"/>
  </w:num>
  <w:num w:numId="93" w16cid:durableId="1029137855">
    <w:abstractNumId w:val="25"/>
  </w:num>
  <w:num w:numId="94" w16cid:durableId="234244521">
    <w:abstractNumId w:val="13"/>
  </w:num>
  <w:num w:numId="95" w16cid:durableId="1797092786">
    <w:abstractNumId w:val="23"/>
  </w:num>
  <w:num w:numId="96" w16cid:durableId="1048916519">
    <w:abstractNumId w:val="1"/>
  </w:num>
  <w:num w:numId="97" w16cid:durableId="190339174">
    <w:abstractNumId w:val="60"/>
  </w:num>
  <w:num w:numId="98" w16cid:durableId="2113814990">
    <w:abstractNumId w:val="6"/>
  </w:num>
  <w:num w:numId="99" w16cid:durableId="1427454808">
    <w:abstractNumId w:val="133"/>
  </w:num>
  <w:num w:numId="100" w16cid:durableId="1004478969">
    <w:abstractNumId w:val="22"/>
  </w:num>
  <w:num w:numId="101" w16cid:durableId="841549119">
    <w:abstractNumId w:val="65"/>
  </w:num>
  <w:num w:numId="102" w16cid:durableId="631637237">
    <w:abstractNumId w:val="3"/>
  </w:num>
  <w:num w:numId="103" w16cid:durableId="645667803">
    <w:abstractNumId w:val="44"/>
  </w:num>
  <w:num w:numId="104" w16cid:durableId="1270355124">
    <w:abstractNumId w:val="0"/>
  </w:num>
  <w:num w:numId="105" w16cid:durableId="511340449">
    <w:abstractNumId w:val="116"/>
  </w:num>
  <w:num w:numId="106" w16cid:durableId="1493639427">
    <w:abstractNumId w:val="117"/>
  </w:num>
  <w:num w:numId="107" w16cid:durableId="1735541517">
    <w:abstractNumId w:val="37"/>
  </w:num>
  <w:num w:numId="108" w16cid:durableId="1935822428">
    <w:abstractNumId w:val="61"/>
  </w:num>
  <w:num w:numId="109" w16cid:durableId="286204927">
    <w:abstractNumId w:val="115"/>
  </w:num>
  <w:num w:numId="110" w16cid:durableId="784690040">
    <w:abstractNumId w:val="36"/>
  </w:num>
  <w:num w:numId="111" w16cid:durableId="2063865836">
    <w:abstractNumId w:val="64"/>
  </w:num>
  <w:num w:numId="112" w16cid:durableId="1347487211">
    <w:abstractNumId w:val="100"/>
  </w:num>
  <w:num w:numId="113" w16cid:durableId="848375755">
    <w:abstractNumId w:val="50"/>
  </w:num>
  <w:num w:numId="114" w16cid:durableId="1211115584">
    <w:abstractNumId w:val="134"/>
  </w:num>
  <w:num w:numId="115" w16cid:durableId="201209991">
    <w:abstractNumId w:val="90"/>
  </w:num>
  <w:num w:numId="116" w16cid:durableId="975984729">
    <w:abstractNumId w:val="94"/>
  </w:num>
  <w:num w:numId="117" w16cid:durableId="184636709">
    <w:abstractNumId w:val="27"/>
  </w:num>
  <w:num w:numId="118" w16cid:durableId="2079278892">
    <w:abstractNumId w:val="98"/>
  </w:num>
  <w:num w:numId="119" w16cid:durableId="1643919978">
    <w:abstractNumId w:val="29"/>
  </w:num>
  <w:num w:numId="120" w16cid:durableId="1972242601">
    <w:abstractNumId w:val="40"/>
  </w:num>
  <w:num w:numId="121" w16cid:durableId="151258358">
    <w:abstractNumId w:val="121"/>
  </w:num>
  <w:num w:numId="122" w16cid:durableId="1340963838">
    <w:abstractNumId w:val="4"/>
  </w:num>
  <w:num w:numId="123" w16cid:durableId="11490993">
    <w:abstractNumId w:val="19"/>
  </w:num>
  <w:num w:numId="124" w16cid:durableId="553351804">
    <w:abstractNumId w:val="28"/>
  </w:num>
  <w:num w:numId="125" w16cid:durableId="1680544163">
    <w:abstractNumId w:val="93"/>
  </w:num>
  <w:num w:numId="126" w16cid:durableId="328364292">
    <w:abstractNumId w:val="30"/>
  </w:num>
  <w:num w:numId="127" w16cid:durableId="361438168">
    <w:abstractNumId w:val="5"/>
  </w:num>
  <w:num w:numId="128" w16cid:durableId="127012584">
    <w:abstractNumId w:val="97"/>
  </w:num>
  <w:num w:numId="129" w16cid:durableId="478300926">
    <w:abstractNumId w:val="132"/>
  </w:num>
  <w:num w:numId="130" w16cid:durableId="977566448">
    <w:abstractNumId w:val="47"/>
  </w:num>
  <w:num w:numId="131" w16cid:durableId="990907592">
    <w:abstractNumId w:val="12"/>
  </w:num>
  <w:num w:numId="132" w16cid:durableId="480778986">
    <w:abstractNumId w:val="8"/>
  </w:num>
  <w:num w:numId="133" w16cid:durableId="1444108892">
    <w:abstractNumId w:val="134"/>
  </w:num>
  <w:num w:numId="134" w16cid:durableId="596643506">
    <w:abstractNumId w:val="134"/>
  </w:num>
  <w:num w:numId="135" w16cid:durableId="1247347452">
    <w:abstractNumId w:val="134"/>
  </w:num>
  <w:num w:numId="136" w16cid:durableId="857350916">
    <w:abstractNumId w:val="87"/>
  </w:num>
  <w:num w:numId="137" w16cid:durableId="186530783">
    <w:abstractNumId w:val="42"/>
  </w:num>
  <w:num w:numId="138" w16cid:durableId="469515947">
    <w:abstractNumId w:val="10"/>
  </w:num>
  <w:num w:numId="139" w16cid:durableId="447547324">
    <w:abstractNumId w:val="49"/>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524" w:allStyles="0" w:customStyles="0" w:latentStyles="1" w:stylesInUse="0" w:headingStyles="1" w:numberingStyles="0" w:tableStyles="0" w:directFormattingOnRuns="1" w:directFormattingOnParagraphs="0" w:directFormattingOnNumbering="1"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D44"/>
    <w:rsid w:val="00002F12"/>
    <w:rsid w:val="000056FE"/>
    <w:rsid w:val="0000594F"/>
    <w:rsid w:val="000064CF"/>
    <w:rsid w:val="000103DD"/>
    <w:rsid w:val="000112B8"/>
    <w:rsid w:val="00011E27"/>
    <w:rsid w:val="00011F92"/>
    <w:rsid w:val="0001214E"/>
    <w:rsid w:val="00013DBB"/>
    <w:rsid w:val="00016A71"/>
    <w:rsid w:val="00016BB0"/>
    <w:rsid w:val="00017D6E"/>
    <w:rsid w:val="00021273"/>
    <w:rsid w:val="000225E9"/>
    <w:rsid w:val="0002456A"/>
    <w:rsid w:val="00026180"/>
    <w:rsid w:val="0002621C"/>
    <w:rsid w:val="000264AB"/>
    <w:rsid w:val="00026C47"/>
    <w:rsid w:val="00030A03"/>
    <w:rsid w:val="00031AAA"/>
    <w:rsid w:val="00032EFF"/>
    <w:rsid w:val="0003457F"/>
    <w:rsid w:val="00035915"/>
    <w:rsid w:val="00040B02"/>
    <w:rsid w:val="00040EC9"/>
    <w:rsid w:val="00051CF7"/>
    <w:rsid w:val="00053010"/>
    <w:rsid w:val="00055E85"/>
    <w:rsid w:val="00057CC8"/>
    <w:rsid w:val="0006057C"/>
    <w:rsid w:val="000620FE"/>
    <w:rsid w:val="000707A5"/>
    <w:rsid w:val="000707B9"/>
    <w:rsid w:val="000721FE"/>
    <w:rsid w:val="000723A1"/>
    <w:rsid w:val="000738E6"/>
    <w:rsid w:val="0007403D"/>
    <w:rsid w:val="000763E2"/>
    <w:rsid w:val="000814BF"/>
    <w:rsid w:val="00081C26"/>
    <w:rsid w:val="00081CC4"/>
    <w:rsid w:val="0008223D"/>
    <w:rsid w:val="00083ED2"/>
    <w:rsid w:val="000848B8"/>
    <w:rsid w:val="00086000"/>
    <w:rsid w:val="00093DE8"/>
    <w:rsid w:val="00094B18"/>
    <w:rsid w:val="000A07F8"/>
    <w:rsid w:val="000A3102"/>
    <w:rsid w:val="000A39F0"/>
    <w:rsid w:val="000A77BA"/>
    <w:rsid w:val="000B04FB"/>
    <w:rsid w:val="000B2491"/>
    <w:rsid w:val="000B30CA"/>
    <w:rsid w:val="000B52F0"/>
    <w:rsid w:val="000C0949"/>
    <w:rsid w:val="000C3D96"/>
    <w:rsid w:val="000C4330"/>
    <w:rsid w:val="000C4AC7"/>
    <w:rsid w:val="000C531D"/>
    <w:rsid w:val="000C6CC8"/>
    <w:rsid w:val="000D0E0A"/>
    <w:rsid w:val="000D3D32"/>
    <w:rsid w:val="000D44A7"/>
    <w:rsid w:val="000D4C64"/>
    <w:rsid w:val="000D5679"/>
    <w:rsid w:val="000D5F61"/>
    <w:rsid w:val="000D6B0C"/>
    <w:rsid w:val="000E1340"/>
    <w:rsid w:val="000E14F6"/>
    <w:rsid w:val="000E35C5"/>
    <w:rsid w:val="000E4B98"/>
    <w:rsid w:val="000E4D23"/>
    <w:rsid w:val="000E61A9"/>
    <w:rsid w:val="000E63D1"/>
    <w:rsid w:val="000F4BA5"/>
    <w:rsid w:val="000F663F"/>
    <w:rsid w:val="00102F8C"/>
    <w:rsid w:val="001053EA"/>
    <w:rsid w:val="00105ECD"/>
    <w:rsid w:val="00106F83"/>
    <w:rsid w:val="00113E11"/>
    <w:rsid w:val="0011438E"/>
    <w:rsid w:val="00115F9E"/>
    <w:rsid w:val="00121FDE"/>
    <w:rsid w:val="00123AED"/>
    <w:rsid w:val="001258CB"/>
    <w:rsid w:val="001276C6"/>
    <w:rsid w:val="00127D30"/>
    <w:rsid w:val="00131614"/>
    <w:rsid w:val="00133AA4"/>
    <w:rsid w:val="001369E0"/>
    <w:rsid w:val="001422E9"/>
    <w:rsid w:val="0014330A"/>
    <w:rsid w:val="0014353E"/>
    <w:rsid w:val="00144563"/>
    <w:rsid w:val="00144906"/>
    <w:rsid w:val="00145E54"/>
    <w:rsid w:val="001473CA"/>
    <w:rsid w:val="00147A70"/>
    <w:rsid w:val="00150D10"/>
    <w:rsid w:val="001520A2"/>
    <w:rsid w:val="001525D9"/>
    <w:rsid w:val="00153D07"/>
    <w:rsid w:val="00154FE5"/>
    <w:rsid w:val="00155060"/>
    <w:rsid w:val="001601F0"/>
    <w:rsid w:val="0016082A"/>
    <w:rsid w:val="00162E4F"/>
    <w:rsid w:val="001647D3"/>
    <w:rsid w:val="00165B35"/>
    <w:rsid w:val="00165BD3"/>
    <w:rsid w:val="00165CFA"/>
    <w:rsid w:val="001668AA"/>
    <w:rsid w:val="0016695A"/>
    <w:rsid w:val="0017266C"/>
    <w:rsid w:val="00172A09"/>
    <w:rsid w:val="0017333D"/>
    <w:rsid w:val="001734B6"/>
    <w:rsid w:val="001738BF"/>
    <w:rsid w:val="00173F2F"/>
    <w:rsid w:val="001753E3"/>
    <w:rsid w:val="00177F1F"/>
    <w:rsid w:val="00180B82"/>
    <w:rsid w:val="001826C1"/>
    <w:rsid w:val="00182BC0"/>
    <w:rsid w:val="00184074"/>
    <w:rsid w:val="00185316"/>
    <w:rsid w:val="001909B3"/>
    <w:rsid w:val="001921B8"/>
    <w:rsid w:val="001939C6"/>
    <w:rsid w:val="0019780B"/>
    <w:rsid w:val="00197DC7"/>
    <w:rsid w:val="001A26CE"/>
    <w:rsid w:val="001A417D"/>
    <w:rsid w:val="001A4A08"/>
    <w:rsid w:val="001A79E2"/>
    <w:rsid w:val="001A7A3D"/>
    <w:rsid w:val="001B3322"/>
    <w:rsid w:val="001B535E"/>
    <w:rsid w:val="001B7BC3"/>
    <w:rsid w:val="001C111D"/>
    <w:rsid w:val="001C1440"/>
    <w:rsid w:val="001C4907"/>
    <w:rsid w:val="001C4A89"/>
    <w:rsid w:val="001C5F53"/>
    <w:rsid w:val="001C6713"/>
    <w:rsid w:val="001D5BCD"/>
    <w:rsid w:val="001D6209"/>
    <w:rsid w:val="001D656B"/>
    <w:rsid w:val="001D7534"/>
    <w:rsid w:val="001D75C8"/>
    <w:rsid w:val="001E054D"/>
    <w:rsid w:val="001E122E"/>
    <w:rsid w:val="001E1AD2"/>
    <w:rsid w:val="001E2350"/>
    <w:rsid w:val="001E689F"/>
    <w:rsid w:val="001F01E1"/>
    <w:rsid w:val="001F59A9"/>
    <w:rsid w:val="002011F6"/>
    <w:rsid w:val="00201838"/>
    <w:rsid w:val="00202C75"/>
    <w:rsid w:val="00203295"/>
    <w:rsid w:val="00204FDF"/>
    <w:rsid w:val="002059AD"/>
    <w:rsid w:val="0021007A"/>
    <w:rsid w:val="00211872"/>
    <w:rsid w:val="00212724"/>
    <w:rsid w:val="002138F3"/>
    <w:rsid w:val="00214E1F"/>
    <w:rsid w:val="0021529F"/>
    <w:rsid w:val="00217C85"/>
    <w:rsid w:val="0022063D"/>
    <w:rsid w:val="00220659"/>
    <w:rsid w:val="00221F75"/>
    <w:rsid w:val="002228F2"/>
    <w:rsid w:val="002259E0"/>
    <w:rsid w:val="00230BF5"/>
    <w:rsid w:val="00233AEF"/>
    <w:rsid w:val="00234232"/>
    <w:rsid w:val="002378B4"/>
    <w:rsid w:val="00241C64"/>
    <w:rsid w:val="00243438"/>
    <w:rsid w:val="002478B7"/>
    <w:rsid w:val="00251251"/>
    <w:rsid w:val="00251FFF"/>
    <w:rsid w:val="00252B14"/>
    <w:rsid w:val="002548CE"/>
    <w:rsid w:val="0025537E"/>
    <w:rsid w:val="0026008B"/>
    <w:rsid w:val="0026289D"/>
    <w:rsid w:val="00265A6E"/>
    <w:rsid w:val="002677D7"/>
    <w:rsid w:val="002729DC"/>
    <w:rsid w:val="00274980"/>
    <w:rsid w:val="00275A46"/>
    <w:rsid w:val="00277277"/>
    <w:rsid w:val="00280F41"/>
    <w:rsid w:val="00280FEF"/>
    <w:rsid w:val="00281043"/>
    <w:rsid w:val="00281822"/>
    <w:rsid w:val="0028212A"/>
    <w:rsid w:val="00283BA0"/>
    <w:rsid w:val="00283CB2"/>
    <w:rsid w:val="002877CF"/>
    <w:rsid w:val="00287955"/>
    <w:rsid w:val="00293549"/>
    <w:rsid w:val="002945E7"/>
    <w:rsid w:val="002959B1"/>
    <w:rsid w:val="00297681"/>
    <w:rsid w:val="00297D42"/>
    <w:rsid w:val="002A3FB6"/>
    <w:rsid w:val="002A5CD5"/>
    <w:rsid w:val="002A6057"/>
    <w:rsid w:val="002B1809"/>
    <w:rsid w:val="002B21BA"/>
    <w:rsid w:val="002B4D42"/>
    <w:rsid w:val="002B5161"/>
    <w:rsid w:val="002B6D5C"/>
    <w:rsid w:val="002C084E"/>
    <w:rsid w:val="002C10E0"/>
    <w:rsid w:val="002C196F"/>
    <w:rsid w:val="002C5599"/>
    <w:rsid w:val="002C7C8C"/>
    <w:rsid w:val="002D1242"/>
    <w:rsid w:val="002D4947"/>
    <w:rsid w:val="002E178A"/>
    <w:rsid w:val="002E4E15"/>
    <w:rsid w:val="002E7472"/>
    <w:rsid w:val="002E7755"/>
    <w:rsid w:val="002F1E87"/>
    <w:rsid w:val="002F3F23"/>
    <w:rsid w:val="002F4F82"/>
    <w:rsid w:val="002F5F6B"/>
    <w:rsid w:val="00300951"/>
    <w:rsid w:val="00302EEF"/>
    <w:rsid w:val="00303E4F"/>
    <w:rsid w:val="00304EA0"/>
    <w:rsid w:val="00306A64"/>
    <w:rsid w:val="00310865"/>
    <w:rsid w:val="00311022"/>
    <w:rsid w:val="00312903"/>
    <w:rsid w:val="00312E94"/>
    <w:rsid w:val="00314E78"/>
    <w:rsid w:val="0031585C"/>
    <w:rsid w:val="00321087"/>
    <w:rsid w:val="00322760"/>
    <w:rsid w:val="00324562"/>
    <w:rsid w:val="00326EB1"/>
    <w:rsid w:val="0032791B"/>
    <w:rsid w:val="00327E76"/>
    <w:rsid w:val="003303F7"/>
    <w:rsid w:val="00332368"/>
    <w:rsid w:val="003346C6"/>
    <w:rsid w:val="0033506E"/>
    <w:rsid w:val="003355F8"/>
    <w:rsid w:val="00335D85"/>
    <w:rsid w:val="003403F6"/>
    <w:rsid w:val="00340477"/>
    <w:rsid w:val="0034168D"/>
    <w:rsid w:val="00341B12"/>
    <w:rsid w:val="00343F1A"/>
    <w:rsid w:val="00345813"/>
    <w:rsid w:val="00346715"/>
    <w:rsid w:val="003508F1"/>
    <w:rsid w:val="003537BE"/>
    <w:rsid w:val="00355FBE"/>
    <w:rsid w:val="003565D5"/>
    <w:rsid w:val="00361A92"/>
    <w:rsid w:val="00361E8C"/>
    <w:rsid w:val="00363A37"/>
    <w:rsid w:val="00365262"/>
    <w:rsid w:val="00365B0C"/>
    <w:rsid w:val="00366D8E"/>
    <w:rsid w:val="00367BCB"/>
    <w:rsid w:val="00367D4D"/>
    <w:rsid w:val="00367F2F"/>
    <w:rsid w:val="003728DC"/>
    <w:rsid w:val="003738F1"/>
    <w:rsid w:val="00373ECE"/>
    <w:rsid w:val="00376D68"/>
    <w:rsid w:val="003770E5"/>
    <w:rsid w:val="003808D1"/>
    <w:rsid w:val="00381087"/>
    <w:rsid w:val="00385AC4"/>
    <w:rsid w:val="00385DF4"/>
    <w:rsid w:val="0038679B"/>
    <w:rsid w:val="003869AA"/>
    <w:rsid w:val="00391C39"/>
    <w:rsid w:val="00392A90"/>
    <w:rsid w:val="00393FCA"/>
    <w:rsid w:val="003968CA"/>
    <w:rsid w:val="00396997"/>
    <w:rsid w:val="003976D8"/>
    <w:rsid w:val="003A26E7"/>
    <w:rsid w:val="003A4120"/>
    <w:rsid w:val="003A4A81"/>
    <w:rsid w:val="003A76C1"/>
    <w:rsid w:val="003B0BAB"/>
    <w:rsid w:val="003B673F"/>
    <w:rsid w:val="003C001B"/>
    <w:rsid w:val="003C071A"/>
    <w:rsid w:val="003C0EFE"/>
    <w:rsid w:val="003C352F"/>
    <w:rsid w:val="003C3EF6"/>
    <w:rsid w:val="003C57C7"/>
    <w:rsid w:val="003C5FCC"/>
    <w:rsid w:val="003C71E5"/>
    <w:rsid w:val="003C7821"/>
    <w:rsid w:val="003D4644"/>
    <w:rsid w:val="003E087B"/>
    <w:rsid w:val="003E08C8"/>
    <w:rsid w:val="003E351D"/>
    <w:rsid w:val="003E55FA"/>
    <w:rsid w:val="003E592A"/>
    <w:rsid w:val="003E5F09"/>
    <w:rsid w:val="003E6C12"/>
    <w:rsid w:val="003E7B08"/>
    <w:rsid w:val="0040386A"/>
    <w:rsid w:val="004043FD"/>
    <w:rsid w:val="004115F2"/>
    <w:rsid w:val="00417260"/>
    <w:rsid w:val="004179B9"/>
    <w:rsid w:val="004204FA"/>
    <w:rsid w:val="004209D4"/>
    <w:rsid w:val="00421C22"/>
    <w:rsid w:val="00422408"/>
    <w:rsid w:val="0042311C"/>
    <w:rsid w:val="00423A63"/>
    <w:rsid w:val="00424404"/>
    <w:rsid w:val="00424AC6"/>
    <w:rsid w:val="00432717"/>
    <w:rsid w:val="00435901"/>
    <w:rsid w:val="00435AEE"/>
    <w:rsid w:val="00440021"/>
    <w:rsid w:val="004418DD"/>
    <w:rsid w:val="00442B6B"/>
    <w:rsid w:val="0044489F"/>
    <w:rsid w:val="00446795"/>
    <w:rsid w:val="00447901"/>
    <w:rsid w:val="004501DF"/>
    <w:rsid w:val="00452279"/>
    <w:rsid w:val="00460BD5"/>
    <w:rsid w:val="004617E2"/>
    <w:rsid w:val="004626DC"/>
    <w:rsid w:val="0046320E"/>
    <w:rsid w:val="00463A7F"/>
    <w:rsid w:val="00467F1C"/>
    <w:rsid w:val="004708F4"/>
    <w:rsid w:val="004717BB"/>
    <w:rsid w:val="00471BA2"/>
    <w:rsid w:val="00472509"/>
    <w:rsid w:val="004742BC"/>
    <w:rsid w:val="00476E44"/>
    <w:rsid w:val="00477562"/>
    <w:rsid w:val="00480098"/>
    <w:rsid w:val="004806EA"/>
    <w:rsid w:val="00484DC3"/>
    <w:rsid w:val="00487D9D"/>
    <w:rsid w:val="004935FD"/>
    <w:rsid w:val="00496103"/>
    <w:rsid w:val="004A0C71"/>
    <w:rsid w:val="004A3D30"/>
    <w:rsid w:val="004A3DDB"/>
    <w:rsid w:val="004A4A4B"/>
    <w:rsid w:val="004A4F20"/>
    <w:rsid w:val="004B0460"/>
    <w:rsid w:val="004B0DFB"/>
    <w:rsid w:val="004B0EC0"/>
    <w:rsid w:val="004B2748"/>
    <w:rsid w:val="004B57A1"/>
    <w:rsid w:val="004B591E"/>
    <w:rsid w:val="004B6567"/>
    <w:rsid w:val="004B6EFD"/>
    <w:rsid w:val="004C0D7A"/>
    <w:rsid w:val="004C19C1"/>
    <w:rsid w:val="004C4AE3"/>
    <w:rsid w:val="004C5CAF"/>
    <w:rsid w:val="004C6A36"/>
    <w:rsid w:val="004C6AB6"/>
    <w:rsid w:val="004D03EE"/>
    <w:rsid w:val="004D13F3"/>
    <w:rsid w:val="004D1580"/>
    <w:rsid w:val="004D32E4"/>
    <w:rsid w:val="004D3B53"/>
    <w:rsid w:val="004D4114"/>
    <w:rsid w:val="004D53C4"/>
    <w:rsid w:val="004D64AE"/>
    <w:rsid w:val="004E13B5"/>
    <w:rsid w:val="004E17B3"/>
    <w:rsid w:val="004E1DD5"/>
    <w:rsid w:val="004E2E4C"/>
    <w:rsid w:val="004E36EE"/>
    <w:rsid w:val="004E3E6A"/>
    <w:rsid w:val="004E405E"/>
    <w:rsid w:val="004E4484"/>
    <w:rsid w:val="004E5AD7"/>
    <w:rsid w:val="004E63B7"/>
    <w:rsid w:val="004E6EE4"/>
    <w:rsid w:val="004E7CDF"/>
    <w:rsid w:val="004F0591"/>
    <w:rsid w:val="004F0FF6"/>
    <w:rsid w:val="004F14C7"/>
    <w:rsid w:val="004F21EB"/>
    <w:rsid w:val="004F5415"/>
    <w:rsid w:val="004F69A7"/>
    <w:rsid w:val="004F747C"/>
    <w:rsid w:val="00501F64"/>
    <w:rsid w:val="005061EA"/>
    <w:rsid w:val="005150D2"/>
    <w:rsid w:val="0051537C"/>
    <w:rsid w:val="005240A1"/>
    <w:rsid w:val="005243BE"/>
    <w:rsid w:val="005243D0"/>
    <w:rsid w:val="00527307"/>
    <w:rsid w:val="00527699"/>
    <w:rsid w:val="00527CBC"/>
    <w:rsid w:val="0053016A"/>
    <w:rsid w:val="00534502"/>
    <w:rsid w:val="00534879"/>
    <w:rsid w:val="00535A13"/>
    <w:rsid w:val="00535FB8"/>
    <w:rsid w:val="0054074C"/>
    <w:rsid w:val="0054479D"/>
    <w:rsid w:val="00550023"/>
    <w:rsid w:val="005522E9"/>
    <w:rsid w:val="005540FD"/>
    <w:rsid w:val="005550D2"/>
    <w:rsid w:val="0055623A"/>
    <w:rsid w:val="00556301"/>
    <w:rsid w:val="00557455"/>
    <w:rsid w:val="005605D6"/>
    <w:rsid w:val="00560A8A"/>
    <w:rsid w:val="00565CCF"/>
    <w:rsid w:val="00572E63"/>
    <w:rsid w:val="005734A5"/>
    <w:rsid w:val="00576277"/>
    <w:rsid w:val="00580098"/>
    <w:rsid w:val="0058113F"/>
    <w:rsid w:val="00581354"/>
    <w:rsid w:val="005813E1"/>
    <w:rsid w:val="00582D15"/>
    <w:rsid w:val="00590A37"/>
    <w:rsid w:val="005917BE"/>
    <w:rsid w:val="00594BBC"/>
    <w:rsid w:val="00594BC6"/>
    <w:rsid w:val="00595343"/>
    <w:rsid w:val="00596A93"/>
    <w:rsid w:val="00596DBF"/>
    <w:rsid w:val="005A134E"/>
    <w:rsid w:val="005A1D85"/>
    <w:rsid w:val="005A2FCF"/>
    <w:rsid w:val="005B0035"/>
    <w:rsid w:val="005B1887"/>
    <w:rsid w:val="005B2F72"/>
    <w:rsid w:val="005B4BA4"/>
    <w:rsid w:val="005C46E0"/>
    <w:rsid w:val="005C67B7"/>
    <w:rsid w:val="005C6AD8"/>
    <w:rsid w:val="005D060C"/>
    <w:rsid w:val="005D2353"/>
    <w:rsid w:val="005D383E"/>
    <w:rsid w:val="005D3C52"/>
    <w:rsid w:val="005D584A"/>
    <w:rsid w:val="005D763F"/>
    <w:rsid w:val="005D7EEE"/>
    <w:rsid w:val="005E0E72"/>
    <w:rsid w:val="005E18A3"/>
    <w:rsid w:val="005E2FC3"/>
    <w:rsid w:val="005E69AD"/>
    <w:rsid w:val="005F0883"/>
    <w:rsid w:val="005F08B9"/>
    <w:rsid w:val="005F0B40"/>
    <w:rsid w:val="005F2B1D"/>
    <w:rsid w:val="005F4DAB"/>
    <w:rsid w:val="0060175D"/>
    <w:rsid w:val="0060597D"/>
    <w:rsid w:val="00605B4B"/>
    <w:rsid w:val="006078E8"/>
    <w:rsid w:val="00610F56"/>
    <w:rsid w:val="00611699"/>
    <w:rsid w:val="00611CCB"/>
    <w:rsid w:val="00612CAF"/>
    <w:rsid w:val="0061383D"/>
    <w:rsid w:val="006141A7"/>
    <w:rsid w:val="00615AC3"/>
    <w:rsid w:val="006169C2"/>
    <w:rsid w:val="006174AC"/>
    <w:rsid w:val="006202CD"/>
    <w:rsid w:val="00622A06"/>
    <w:rsid w:val="00625381"/>
    <w:rsid w:val="00626686"/>
    <w:rsid w:val="00626F30"/>
    <w:rsid w:val="00630B9B"/>
    <w:rsid w:val="00631423"/>
    <w:rsid w:val="00631B7E"/>
    <w:rsid w:val="00634D13"/>
    <w:rsid w:val="00635060"/>
    <w:rsid w:val="00642C7A"/>
    <w:rsid w:val="00646DA2"/>
    <w:rsid w:val="00646F20"/>
    <w:rsid w:val="00647F60"/>
    <w:rsid w:val="006506CB"/>
    <w:rsid w:val="00650CBD"/>
    <w:rsid w:val="006524B8"/>
    <w:rsid w:val="00654F9E"/>
    <w:rsid w:val="006550D0"/>
    <w:rsid w:val="00662C54"/>
    <w:rsid w:val="00663F00"/>
    <w:rsid w:val="006666C1"/>
    <w:rsid w:val="00667A25"/>
    <w:rsid w:val="00670610"/>
    <w:rsid w:val="00673687"/>
    <w:rsid w:val="00675E84"/>
    <w:rsid w:val="006779D1"/>
    <w:rsid w:val="00680A58"/>
    <w:rsid w:val="00680ED6"/>
    <w:rsid w:val="0068347C"/>
    <w:rsid w:val="00684CAA"/>
    <w:rsid w:val="00685CC8"/>
    <w:rsid w:val="00687967"/>
    <w:rsid w:val="00693E5E"/>
    <w:rsid w:val="00694121"/>
    <w:rsid w:val="006A2397"/>
    <w:rsid w:val="006A3FB3"/>
    <w:rsid w:val="006A5228"/>
    <w:rsid w:val="006A7553"/>
    <w:rsid w:val="006A77AE"/>
    <w:rsid w:val="006B033B"/>
    <w:rsid w:val="006B0343"/>
    <w:rsid w:val="006B16A2"/>
    <w:rsid w:val="006B4B58"/>
    <w:rsid w:val="006B6500"/>
    <w:rsid w:val="006C2B3E"/>
    <w:rsid w:val="006C34A2"/>
    <w:rsid w:val="006C39D2"/>
    <w:rsid w:val="006C4769"/>
    <w:rsid w:val="006C4EB0"/>
    <w:rsid w:val="006C4EFA"/>
    <w:rsid w:val="006C5010"/>
    <w:rsid w:val="006C5CEF"/>
    <w:rsid w:val="006C7977"/>
    <w:rsid w:val="006D0D40"/>
    <w:rsid w:val="006D3383"/>
    <w:rsid w:val="006D516D"/>
    <w:rsid w:val="006D56AE"/>
    <w:rsid w:val="006D5B01"/>
    <w:rsid w:val="006D6080"/>
    <w:rsid w:val="006E0B35"/>
    <w:rsid w:val="006E249F"/>
    <w:rsid w:val="006E57A9"/>
    <w:rsid w:val="006E5CA3"/>
    <w:rsid w:val="006F127A"/>
    <w:rsid w:val="006F1816"/>
    <w:rsid w:val="006F1AE8"/>
    <w:rsid w:val="006F5DC0"/>
    <w:rsid w:val="006F62A4"/>
    <w:rsid w:val="006F6D48"/>
    <w:rsid w:val="007007B2"/>
    <w:rsid w:val="0070108F"/>
    <w:rsid w:val="00701DC4"/>
    <w:rsid w:val="00702AC6"/>
    <w:rsid w:val="0070310F"/>
    <w:rsid w:val="007101FB"/>
    <w:rsid w:val="00714C27"/>
    <w:rsid w:val="00715DEC"/>
    <w:rsid w:val="00720BDE"/>
    <w:rsid w:val="007215DA"/>
    <w:rsid w:val="00722037"/>
    <w:rsid w:val="0072383E"/>
    <w:rsid w:val="00725022"/>
    <w:rsid w:val="007268AE"/>
    <w:rsid w:val="007269CC"/>
    <w:rsid w:val="007332BD"/>
    <w:rsid w:val="00733C6A"/>
    <w:rsid w:val="00734D9F"/>
    <w:rsid w:val="007356D1"/>
    <w:rsid w:val="007378DD"/>
    <w:rsid w:val="00737A26"/>
    <w:rsid w:val="007435D2"/>
    <w:rsid w:val="007468F2"/>
    <w:rsid w:val="00751F11"/>
    <w:rsid w:val="007524AA"/>
    <w:rsid w:val="00753194"/>
    <w:rsid w:val="00754751"/>
    <w:rsid w:val="007547F1"/>
    <w:rsid w:val="00756252"/>
    <w:rsid w:val="0075626D"/>
    <w:rsid w:val="00757067"/>
    <w:rsid w:val="00760255"/>
    <w:rsid w:val="007624A9"/>
    <w:rsid w:val="007713A6"/>
    <w:rsid w:val="00775B08"/>
    <w:rsid w:val="007813CF"/>
    <w:rsid w:val="00784894"/>
    <w:rsid w:val="0078562B"/>
    <w:rsid w:val="0078756D"/>
    <w:rsid w:val="007914F9"/>
    <w:rsid w:val="007920E2"/>
    <w:rsid w:val="00792750"/>
    <w:rsid w:val="00792EF6"/>
    <w:rsid w:val="00792FF9"/>
    <w:rsid w:val="00793988"/>
    <w:rsid w:val="007970FF"/>
    <w:rsid w:val="007A0A3B"/>
    <w:rsid w:val="007A167C"/>
    <w:rsid w:val="007A319F"/>
    <w:rsid w:val="007A38DC"/>
    <w:rsid w:val="007A4927"/>
    <w:rsid w:val="007A54CD"/>
    <w:rsid w:val="007A59CC"/>
    <w:rsid w:val="007A5AAE"/>
    <w:rsid w:val="007A72F4"/>
    <w:rsid w:val="007B172C"/>
    <w:rsid w:val="007B2828"/>
    <w:rsid w:val="007B31BF"/>
    <w:rsid w:val="007C042C"/>
    <w:rsid w:val="007C14CB"/>
    <w:rsid w:val="007C2FFB"/>
    <w:rsid w:val="007C4232"/>
    <w:rsid w:val="007C52B5"/>
    <w:rsid w:val="007C5A3E"/>
    <w:rsid w:val="007C72A2"/>
    <w:rsid w:val="007C74DD"/>
    <w:rsid w:val="007D02F5"/>
    <w:rsid w:val="007D05BE"/>
    <w:rsid w:val="007D0914"/>
    <w:rsid w:val="007D17B6"/>
    <w:rsid w:val="007D2EE0"/>
    <w:rsid w:val="007D4F5E"/>
    <w:rsid w:val="007D7A27"/>
    <w:rsid w:val="007E530D"/>
    <w:rsid w:val="007F107D"/>
    <w:rsid w:val="007F1870"/>
    <w:rsid w:val="007F1A62"/>
    <w:rsid w:val="007F3439"/>
    <w:rsid w:val="007F48DC"/>
    <w:rsid w:val="007F54C2"/>
    <w:rsid w:val="007F66AA"/>
    <w:rsid w:val="007F672A"/>
    <w:rsid w:val="008004C4"/>
    <w:rsid w:val="008022C0"/>
    <w:rsid w:val="00802645"/>
    <w:rsid w:val="00803216"/>
    <w:rsid w:val="00803C81"/>
    <w:rsid w:val="008059B3"/>
    <w:rsid w:val="00807D14"/>
    <w:rsid w:val="00810C67"/>
    <w:rsid w:val="0081124E"/>
    <w:rsid w:val="00811EF6"/>
    <w:rsid w:val="00811F0E"/>
    <w:rsid w:val="00812A1A"/>
    <w:rsid w:val="00812E51"/>
    <w:rsid w:val="00814C4B"/>
    <w:rsid w:val="00814DDC"/>
    <w:rsid w:val="00817DB8"/>
    <w:rsid w:val="0082009D"/>
    <w:rsid w:val="00820D74"/>
    <w:rsid w:val="00821E88"/>
    <w:rsid w:val="008221FC"/>
    <w:rsid w:val="008240B4"/>
    <w:rsid w:val="008261DE"/>
    <w:rsid w:val="00827BCE"/>
    <w:rsid w:val="00827EE2"/>
    <w:rsid w:val="00831CC8"/>
    <w:rsid w:val="00836593"/>
    <w:rsid w:val="00836646"/>
    <w:rsid w:val="00840128"/>
    <w:rsid w:val="00842EC5"/>
    <w:rsid w:val="0084609B"/>
    <w:rsid w:val="00846626"/>
    <w:rsid w:val="008473A3"/>
    <w:rsid w:val="0085531E"/>
    <w:rsid w:val="00855E06"/>
    <w:rsid w:val="00860F1D"/>
    <w:rsid w:val="00862A4E"/>
    <w:rsid w:val="00865005"/>
    <w:rsid w:val="00865531"/>
    <w:rsid w:val="00866DFB"/>
    <w:rsid w:val="00867020"/>
    <w:rsid w:val="00867F69"/>
    <w:rsid w:val="008701EA"/>
    <w:rsid w:val="00870F05"/>
    <w:rsid w:val="008753FA"/>
    <w:rsid w:val="008763A2"/>
    <w:rsid w:val="00880D11"/>
    <w:rsid w:val="008813FB"/>
    <w:rsid w:val="00881C4C"/>
    <w:rsid w:val="00884F74"/>
    <w:rsid w:val="00886990"/>
    <w:rsid w:val="00886A66"/>
    <w:rsid w:val="00891578"/>
    <w:rsid w:val="00893064"/>
    <w:rsid w:val="0089357E"/>
    <w:rsid w:val="008947E2"/>
    <w:rsid w:val="008A03D5"/>
    <w:rsid w:val="008A08EA"/>
    <w:rsid w:val="008A2A10"/>
    <w:rsid w:val="008B147F"/>
    <w:rsid w:val="008B247F"/>
    <w:rsid w:val="008B7890"/>
    <w:rsid w:val="008C2497"/>
    <w:rsid w:val="008C26EF"/>
    <w:rsid w:val="008C46C2"/>
    <w:rsid w:val="008C648C"/>
    <w:rsid w:val="008D0C85"/>
    <w:rsid w:val="008D5FC8"/>
    <w:rsid w:val="008E0D15"/>
    <w:rsid w:val="008E5F69"/>
    <w:rsid w:val="008E626B"/>
    <w:rsid w:val="008F14D3"/>
    <w:rsid w:val="008F3EA3"/>
    <w:rsid w:val="008F41BE"/>
    <w:rsid w:val="008F4FA3"/>
    <w:rsid w:val="008F5370"/>
    <w:rsid w:val="008F6D6A"/>
    <w:rsid w:val="008F6EF0"/>
    <w:rsid w:val="008F7451"/>
    <w:rsid w:val="00900747"/>
    <w:rsid w:val="00901211"/>
    <w:rsid w:val="00901740"/>
    <w:rsid w:val="00902270"/>
    <w:rsid w:val="00902717"/>
    <w:rsid w:val="0090761B"/>
    <w:rsid w:val="0091157B"/>
    <w:rsid w:val="00911A3E"/>
    <w:rsid w:val="00913A56"/>
    <w:rsid w:val="00913CF0"/>
    <w:rsid w:val="0091668D"/>
    <w:rsid w:val="009208F6"/>
    <w:rsid w:val="00920CB5"/>
    <w:rsid w:val="009233DE"/>
    <w:rsid w:val="009243BD"/>
    <w:rsid w:val="00926D19"/>
    <w:rsid w:val="0092761F"/>
    <w:rsid w:val="00930AC8"/>
    <w:rsid w:val="00931DEC"/>
    <w:rsid w:val="009333BC"/>
    <w:rsid w:val="0093367D"/>
    <w:rsid w:val="00935A5A"/>
    <w:rsid w:val="009367C8"/>
    <w:rsid w:val="00936846"/>
    <w:rsid w:val="00941E83"/>
    <w:rsid w:val="00942387"/>
    <w:rsid w:val="0094241C"/>
    <w:rsid w:val="00943315"/>
    <w:rsid w:val="00945AC1"/>
    <w:rsid w:val="009467C5"/>
    <w:rsid w:val="00946EDA"/>
    <w:rsid w:val="009470E0"/>
    <w:rsid w:val="0094788B"/>
    <w:rsid w:val="0095235C"/>
    <w:rsid w:val="00952E4F"/>
    <w:rsid w:val="00953421"/>
    <w:rsid w:val="00955059"/>
    <w:rsid w:val="009558A9"/>
    <w:rsid w:val="0095606B"/>
    <w:rsid w:val="00964574"/>
    <w:rsid w:val="00964590"/>
    <w:rsid w:val="009653E2"/>
    <w:rsid w:val="00966EE8"/>
    <w:rsid w:val="00970DE4"/>
    <w:rsid w:val="00972268"/>
    <w:rsid w:val="00972913"/>
    <w:rsid w:val="00973BEC"/>
    <w:rsid w:val="00974123"/>
    <w:rsid w:val="00974BBF"/>
    <w:rsid w:val="00975B29"/>
    <w:rsid w:val="00976772"/>
    <w:rsid w:val="0098124E"/>
    <w:rsid w:val="009814D4"/>
    <w:rsid w:val="00981904"/>
    <w:rsid w:val="00981F98"/>
    <w:rsid w:val="00983C51"/>
    <w:rsid w:val="0098687C"/>
    <w:rsid w:val="00987580"/>
    <w:rsid w:val="00991B20"/>
    <w:rsid w:val="00994404"/>
    <w:rsid w:val="00995F4E"/>
    <w:rsid w:val="00997523"/>
    <w:rsid w:val="009977B3"/>
    <w:rsid w:val="009A0D9A"/>
    <w:rsid w:val="009A0F55"/>
    <w:rsid w:val="009A4E62"/>
    <w:rsid w:val="009A7AA7"/>
    <w:rsid w:val="009B0D9B"/>
    <w:rsid w:val="009B280E"/>
    <w:rsid w:val="009B4E45"/>
    <w:rsid w:val="009B5E94"/>
    <w:rsid w:val="009B63DF"/>
    <w:rsid w:val="009B7459"/>
    <w:rsid w:val="009B77AF"/>
    <w:rsid w:val="009C0872"/>
    <w:rsid w:val="009C1DD6"/>
    <w:rsid w:val="009C3476"/>
    <w:rsid w:val="009C553B"/>
    <w:rsid w:val="009C7095"/>
    <w:rsid w:val="009D06CA"/>
    <w:rsid w:val="009D352E"/>
    <w:rsid w:val="009D5EF2"/>
    <w:rsid w:val="009D604D"/>
    <w:rsid w:val="009E0B9C"/>
    <w:rsid w:val="009E189C"/>
    <w:rsid w:val="009E44FE"/>
    <w:rsid w:val="009E4646"/>
    <w:rsid w:val="009E4DF5"/>
    <w:rsid w:val="009E5173"/>
    <w:rsid w:val="009E5594"/>
    <w:rsid w:val="009E6902"/>
    <w:rsid w:val="009F154B"/>
    <w:rsid w:val="009F189C"/>
    <w:rsid w:val="009F1F05"/>
    <w:rsid w:val="009F29FA"/>
    <w:rsid w:val="009F434B"/>
    <w:rsid w:val="009F49BC"/>
    <w:rsid w:val="009F7236"/>
    <w:rsid w:val="00A012DB"/>
    <w:rsid w:val="00A03D74"/>
    <w:rsid w:val="00A04DBD"/>
    <w:rsid w:val="00A06D87"/>
    <w:rsid w:val="00A10E75"/>
    <w:rsid w:val="00A1183D"/>
    <w:rsid w:val="00A158DC"/>
    <w:rsid w:val="00A1591B"/>
    <w:rsid w:val="00A15A32"/>
    <w:rsid w:val="00A15FE4"/>
    <w:rsid w:val="00A210DC"/>
    <w:rsid w:val="00A2577B"/>
    <w:rsid w:val="00A26AEE"/>
    <w:rsid w:val="00A309FF"/>
    <w:rsid w:val="00A344B9"/>
    <w:rsid w:val="00A369A0"/>
    <w:rsid w:val="00A37C1A"/>
    <w:rsid w:val="00A37D61"/>
    <w:rsid w:val="00A40D9D"/>
    <w:rsid w:val="00A42BC5"/>
    <w:rsid w:val="00A44EE4"/>
    <w:rsid w:val="00A47476"/>
    <w:rsid w:val="00A51F9A"/>
    <w:rsid w:val="00A55D97"/>
    <w:rsid w:val="00A57193"/>
    <w:rsid w:val="00A64498"/>
    <w:rsid w:val="00A6580C"/>
    <w:rsid w:val="00A7244B"/>
    <w:rsid w:val="00A72DA2"/>
    <w:rsid w:val="00A73185"/>
    <w:rsid w:val="00A756DF"/>
    <w:rsid w:val="00A7712F"/>
    <w:rsid w:val="00A80C95"/>
    <w:rsid w:val="00A82D1B"/>
    <w:rsid w:val="00A83BEA"/>
    <w:rsid w:val="00A8437B"/>
    <w:rsid w:val="00A84E26"/>
    <w:rsid w:val="00A85AEE"/>
    <w:rsid w:val="00A86639"/>
    <w:rsid w:val="00A86CDB"/>
    <w:rsid w:val="00A87B42"/>
    <w:rsid w:val="00A87B79"/>
    <w:rsid w:val="00A9270D"/>
    <w:rsid w:val="00A94682"/>
    <w:rsid w:val="00A950FF"/>
    <w:rsid w:val="00A95A00"/>
    <w:rsid w:val="00A96319"/>
    <w:rsid w:val="00A973A0"/>
    <w:rsid w:val="00AA18B6"/>
    <w:rsid w:val="00AA1ED8"/>
    <w:rsid w:val="00AA41AE"/>
    <w:rsid w:val="00AA4812"/>
    <w:rsid w:val="00AB0458"/>
    <w:rsid w:val="00AB0984"/>
    <w:rsid w:val="00AB356A"/>
    <w:rsid w:val="00AB572A"/>
    <w:rsid w:val="00AB6ABE"/>
    <w:rsid w:val="00AB7047"/>
    <w:rsid w:val="00AB715F"/>
    <w:rsid w:val="00AB79CE"/>
    <w:rsid w:val="00AC02EF"/>
    <w:rsid w:val="00AC16EE"/>
    <w:rsid w:val="00AD0767"/>
    <w:rsid w:val="00AD2B4D"/>
    <w:rsid w:val="00AD2F02"/>
    <w:rsid w:val="00AD5A1A"/>
    <w:rsid w:val="00AE41D0"/>
    <w:rsid w:val="00AE4381"/>
    <w:rsid w:val="00AE4470"/>
    <w:rsid w:val="00AE516F"/>
    <w:rsid w:val="00AF1131"/>
    <w:rsid w:val="00AF2239"/>
    <w:rsid w:val="00AF2B40"/>
    <w:rsid w:val="00AF3BE7"/>
    <w:rsid w:val="00AF443B"/>
    <w:rsid w:val="00AF6C0B"/>
    <w:rsid w:val="00B0399F"/>
    <w:rsid w:val="00B04507"/>
    <w:rsid w:val="00B054D5"/>
    <w:rsid w:val="00B05D26"/>
    <w:rsid w:val="00B11704"/>
    <w:rsid w:val="00B123AF"/>
    <w:rsid w:val="00B12AAC"/>
    <w:rsid w:val="00B1509F"/>
    <w:rsid w:val="00B15B0B"/>
    <w:rsid w:val="00B168E6"/>
    <w:rsid w:val="00B2051D"/>
    <w:rsid w:val="00B2278F"/>
    <w:rsid w:val="00B22F95"/>
    <w:rsid w:val="00B238AE"/>
    <w:rsid w:val="00B2761D"/>
    <w:rsid w:val="00B30A4B"/>
    <w:rsid w:val="00B314C8"/>
    <w:rsid w:val="00B33CF0"/>
    <w:rsid w:val="00B41587"/>
    <w:rsid w:val="00B41ED1"/>
    <w:rsid w:val="00B4282A"/>
    <w:rsid w:val="00B4555B"/>
    <w:rsid w:val="00B501BE"/>
    <w:rsid w:val="00B502A0"/>
    <w:rsid w:val="00B50415"/>
    <w:rsid w:val="00B50AE0"/>
    <w:rsid w:val="00B51FC0"/>
    <w:rsid w:val="00B525D1"/>
    <w:rsid w:val="00B52885"/>
    <w:rsid w:val="00B536C6"/>
    <w:rsid w:val="00B54A98"/>
    <w:rsid w:val="00B56520"/>
    <w:rsid w:val="00B577E3"/>
    <w:rsid w:val="00B60FC4"/>
    <w:rsid w:val="00B7099A"/>
    <w:rsid w:val="00B7218E"/>
    <w:rsid w:val="00B727C2"/>
    <w:rsid w:val="00B72CA3"/>
    <w:rsid w:val="00B7545D"/>
    <w:rsid w:val="00B7558C"/>
    <w:rsid w:val="00B7607F"/>
    <w:rsid w:val="00B7684B"/>
    <w:rsid w:val="00B77B21"/>
    <w:rsid w:val="00B80385"/>
    <w:rsid w:val="00B80AD0"/>
    <w:rsid w:val="00B811EA"/>
    <w:rsid w:val="00B81F21"/>
    <w:rsid w:val="00B82765"/>
    <w:rsid w:val="00B82781"/>
    <w:rsid w:val="00B83829"/>
    <w:rsid w:val="00B9145B"/>
    <w:rsid w:val="00B91FD6"/>
    <w:rsid w:val="00B94F53"/>
    <w:rsid w:val="00B965EA"/>
    <w:rsid w:val="00B973A1"/>
    <w:rsid w:val="00BA116E"/>
    <w:rsid w:val="00BA21A3"/>
    <w:rsid w:val="00BA2E1A"/>
    <w:rsid w:val="00BA4A17"/>
    <w:rsid w:val="00BB133A"/>
    <w:rsid w:val="00BB2AB9"/>
    <w:rsid w:val="00BC14B0"/>
    <w:rsid w:val="00BC1E44"/>
    <w:rsid w:val="00BC24A3"/>
    <w:rsid w:val="00BC2F77"/>
    <w:rsid w:val="00BC3584"/>
    <w:rsid w:val="00BC61B0"/>
    <w:rsid w:val="00BD2428"/>
    <w:rsid w:val="00BD4814"/>
    <w:rsid w:val="00BD5B41"/>
    <w:rsid w:val="00BD7412"/>
    <w:rsid w:val="00BE0200"/>
    <w:rsid w:val="00BE0419"/>
    <w:rsid w:val="00BE1420"/>
    <w:rsid w:val="00BE1E69"/>
    <w:rsid w:val="00BF2346"/>
    <w:rsid w:val="00BF314C"/>
    <w:rsid w:val="00BF59A4"/>
    <w:rsid w:val="00C010E1"/>
    <w:rsid w:val="00C02A1B"/>
    <w:rsid w:val="00C02D9B"/>
    <w:rsid w:val="00C03D27"/>
    <w:rsid w:val="00C05C50"/>
    <w:rsid w:val="00C05D7E"/>
    <w:rsid w:val="00C061B3"/>
    <w:rsid w:val="00C11C52"/>
    <w:rsid w:val="00C12FBA"/>
    <w:rsid w:val="00C14FCA"/>
    <w:rsid w:val="00C22B00"/>
    <w:rsid w:val="00C23C50"/>
    <w:rsid w:val="00C2481C"/>
    <w:rsid w:val="00C26002"/>
    <w:rsid w:val="00C26BF9"/>
    <w:rsid w:val="00C32489"/>
    <w:rsid w:val="00C33794"/>
    <w:rsid w:val="00C35EA5"/>
    <w:rsid w:val="00C36BEE"/>
    <w:rsid w:val="00C37188"/>
    <w:rsid w:val="00C3718A"/>
    <w:rsid w:val="00C419F8"/>
    <w:rsid w:val="00C41CFE"/>
    <w:rsid w:val="00C4240C"/>
    <w:rsid w:val="00C4435B"/>
    <w:rsid w:val="00C460E0"/>
    <w:rsid w:val="00C4666D"/>
    <w:rsid w:val="00C46778"/>
    <w:rsid w:val="00C50624"/>
    <w:rsid w:val="00C532F4"/>
    <w:rsid w:val="00C54085"/>
    <w:rsid w:val="00C55552"/>
    <w:rsid w:val="00C55756"/>
    <w:rsid w:val="00C624E0"/>
    <w:rsid w:val="00C64730"/>
    <w:rsid w:val="00C64BBA"/>
    <w:rsid w:val="00C66066"/>
    <w:rsid w:val="00C71CB7"/>
    <w:rsid w:val="00C722E6"/>
    <w:rsid w:val="00C73132"/>
    <w:rsid w:val="00C74669"/>
    <w:rsid w:val="00C80438"/>
    <w:rsid w:val="00C830B3"/>
    <w:rsid w:val="00C8452A"/>
    <w:rsid w:val="00C85967"/>
    <w:rsid w:val="00C85EF8"/>
    <w:rsid w:val="00C86587"/>
    <w:rsid w:val="00C942B5"/>
    <w:rsid w:val="00C95BCC"/>
    <w:rsid w:val="00CA09CD"/>
    <w:rsid w:val="00CA2DA6"/>
    <w:rsid w:val="00CA351E"/>
    <w:rsid w:val="00CA44DD"/>
    <w:rsid w:val="00CA5A00"/>
    <w:rsid w:val="00CA5CDA"/>
    <w:rsid w:val="00CA5EB4"/>
    <w:rsid w:val="00CA64F4"/>
    <w:rsid w:val="00CA7A0B"/>
    <w:rsid w:val="00CB3110"/>
    <w:rsid w:val="00CB3673"/>
    <w:rsid w:val="00CB3B63"/>
    <w:rsid w:val="00CB46B1"/>
    <w:rsid w:val="00CB483B"/>
    <w:rsid w:val="00CB7EDC"/>
    <w:rsid w:val="00CC2028"/>
    <w:rsid w:val="00CC64FD"/>
    <w:rsid w:val="00CD1A3C"/>
    <w:rsid w:val="00CD1F97"/>
    <w:rsid w:val="00CD274F"/>
    <w:rsid w:val="00CD28D2"/>
    <w:rsid w:val="00CD2E46"/>
    <w:rsid w:val="00CD3021"/>
    <w:rsid w:val="00CD3DE3"/>
    <w:rsid w:val="00CD69F4"/>
    <w:rsid w:val="00CD703D"/>
    <w:rsid w:val="00CD75AC"/>
    <w:rsid w:val="00CE2653"/>
    <w:rsid w:val="00CE4365"/>
    <w:rsid w:val="00CE6682"/>
    <w:rsid w:val="00CF09FD"/>
    <w:rsid w:val="00CF2134"/>
    <w:rsid w:val="00CF3B49"/>
    <w:rsid w:val="00CF7F10"/>
    <w:rsid w:val="00D02652"/>
    <w:rsid w:val="00D06D33"/>
    <w:rsid w:val="00D1004C"/>
    <w:rsid w:val="00D12BF1"/>
    <w:rsid w:val="00D15C3F"/>
    <w:rsid w:val="00D22D98"/>
    <w:rsid w:val="00D23D32"/>
    <w:rsid w:val="00D24D44"/>
    <w:rsid w:val="00D2781F"/>
    <w:rsid w:val="00D27F79"/>
    <w:rsid w:val="00D321ED"/>
    <w:rsid w:val="00D34657"/>
    <w:rsid w:val="00D359F2"/>
    <w:rsid w:val="00D368AC"/>
    <w:rsid w:val="00D43247"/>
    <w:rsid w:val="00D436DF"/>
    <w:rsid w:val="00D44FCF"/>
    <w:rsid w:val="00D461AB"/>
    <w:rsid w:val="00D47A77"/>
    <w:rsid w:val="00D503B6"/>
    <w:rsid w:val="00D5147B"/>
    <w:rsid w:val="00D516F7"/>
    <w:rsid w:val="00D52533"/>
    <w:rsid w:val="00D534C7"/>
    <w:rsid w:val="00D53830"/>
    <w:rsid w:val="00D54C88"/>
    <w:rsid w:val="00D610CE"/>
    <w:rsid w:val="00D61A46"/>
    <w:rsid w:val="00D6227F"/>
    <w:rsid w:val="00D63801"/>
    <w:rsid w:val="00D64868"/>
    <w:rsid w:val="00D65793"/>
    <w:rsid w:val="00D714F4"/>
    <w:rsid w:val="00D7487D"/>
    <w:rsid w:val="00D74D0D"/>
    <w:rsid w:val="00D754EB"/>
    <w:rsid w:val="00D75D70"/>
    <w:rsid w:val="00D80059"/>
    <w:rsid w:val="00D814A9"/>
    <w:rsid w:val="00D81C0A"/>
    <w:rsid w:val="00D827EC"/>
    <w:rsid w:val="00D82D9F"/>
    <w:rsid w:val="00D82E49"/>
    <w:rsid w:val="00D82EFC"/>
    <w:rsid w:val="00D835F2"/>
    <w:rsid w:val="00D83C23"/>
    <w:rsid w:val="00D83E2A"/>
    <w:rsid w:val="00D853B3"/>
    <w:rsid w:val="00D854DE"/>
    <w:rsid w:val="00D86000"/>
    <w:rsid w:val="00D90224"/>
    <w:rsid w:val="00D95476"/>
    <w:rsid w:val="00D977DF"/>
    <w:rsid w:val="00D97CA1"/>
    <w:rsid w:val="00DA2DB8"/>
    <w:rsid w:val="00DA34B7"/>
    <w:rsid w:val="00DA368F"/>
    <w:rsid w:val="00DA46BA"/>
    <w:rsid w:val="00DA4F08"/>
    <w:rsid w:val="00DA516B"/>
    <w:rsid w:val="00DA63DC"/>
    <w:rsid w:val="00DA77B0"/>
    <w:rsid w:val="00DB03DF"/>
    <w:rsid w:val="00DB1509"/>
    <w:rsid w:val="00DB2C70"/>
    <w:rsid w:val="00DB309B"/>
    <w:rsid w:val="00DB4A4B"/>
    <w:rsid w:val="00DB5EA7"/>
    <w:rsid w:val="00DB6173"/>
    <w:rsid w:val="00DB657E"/>
    <w:rsid w:val="00DB7AC6"/>
    <w:rsid w:val="00DC1A8E"/>
    <w:rsid w:val="00DC2C79"/>
    <w:rsid w:val="00DC4349"/>
    <w:rsid w:val="00DC4C85"/>
    <w:rsid w:val="00DC4F60"/>
    <w:rsid w:val="00DC5B24"/>
    <w:rsid w:val="00DC5C94"/>
    <w:rsid w:val="00DC6702"/>
    <w:rsid w:val="00DC6F77"/>
    <w:rsid w:val="00DD34C0"/>
    <w:rsid w:val="00DD3D52"/>
    <w:rsid w:val="00DD4E25"/>
    <w:rsid w:val="00DD662A"/>
    <w:rsid w:val="00DE0A8C"/>
    <w:rsid w:val="00DE45E9"/>
    <w:rsid w:val="00DE6788"/>
    <w:rsid w:val="00DE73A5"/>
    <w:rsid w:val="00DE7CE2"/>
    <w:rsid w:val="00DF02D7"/>
    <w:rsid w:val="00DF0A1F"/>
    <w:rsid w:val="00DF25B1"/>
    <w:rsid w:val="00DF3782"/>
    <w:rsid w:val="00DF514E"/>
    <w:rsid w:val="00DF6660"/>
    <w:rsid w:val="00DF67C2"/>
    <w:rsid w:val="00DF6A7C"/>
    <w:rsid w:val="00E00700"/>
    <w:rsid w:val="00E00CC0"/>
    <w:rsid w:val="00E015CF"/>
    <w:rsid w:val="00E0165F"/>
    <w:rsid w:val="00E0240A"/>
    <w:rsid w:val="00E03EC0"/>
    <w:rsid w:val="00E0457D"/>
    <w:rsid w:val="00E05805"/>
    <w:rsid w:val="00E06CD8"/>
    <w:rsid w:val="00E07E79"/>
    <w:rsid w:val="00E10056"/>
    <w:rsid w:val="00E10C6A"/>
    <w:rsid w:val="00E15170"/>
    <w:rsid w:val="00E21138"/>
    <w:rsid w:val="00E236F4"/>
    <w:rsid w:val="00E24575"/>
    <w:rsid w:val="00E24BC3"/>
    <w:rsid w:val="00E25999"/>
    <w:rsid w:val="00E25BAD"/>
    <w:rsid w:val="00E31C2F"/>
    <w:rsid w:val="00E34FA6"/>
    <w:rsid w:val="00E37DDD"/>
    <w:rsid w:val="00E41421"/>
    <w:rsid w:val="00E41DEA"/>
    <w:rsid w:val="00E4333E"/>
    <w:rsid w:val="00E43F63"/>
    <w:rsid w:val="00E51F3C"/>
    <w:rsid w:val="00E52A94"/>
    <w:rsid w:val="00E5683B"/>
    <w:rsid w:val="00E56F01"/>
    <w:rsid w:val="00E6219A"/>
    <w:rsid w:val="00E63C1D"/>
    <w:rsid w:val="00E64FDA"/>
    <w:rsid w:val="00E65A0B"/>
    <w:rsid w:val="00E70152"/>
    <w:rsid w:val="00E7048F"/>
    <w:rsid w:val="00E76B7F"/>
    <w:rsid w:val="00E809A2"/>
    <w:rsid w:val="00E9150F"/>
    <w:rsid w:val="00E92DD2"/>
    <w:rsid w:val="00E965DA"/>
    <w:rsid w:val="00E977CE"/>
    <w:rsid w:val="00EA0562"/>
    <w:rsid w:val="00EA1701"/>
    <w:rsid w:val="00EA299B"/>
    <w:rsid w:val="00EA3759"/>
    <w:rsid w:val="00EA3EE0"/>
    <w:rsid w:val="00EA4364"/>
    <w:rsid w:val="00EA54E5"/>
    <w:rsid w:val="00EA5BA1"/>
    <w:rsid w:val="00EA6D7E"/>
    <w:rsid w:val="00EA7CC2"/>
    <w:rsid w:val="00EA7DDC"/>
    <w:rsid w:val="00EA7EF6"/>
    <w:rsid w:val="00EA7FD6"/>
    <w:rsid w:val="00EB12D7"/>
    <w:rsid w:val="00EB14D7"/>
    <w:rsid w:val="00EB445A"/>
    <w:rsid w:val="00EB59CE"/>
    <w:rsid w:val="00EB639C"/>
    <w:rsid w:val="00EB68AE"/>
    <w:rsid w:val="00EB736B"/>
    <w:rsid w:val="00EC2A2D"/>
    <w:rsid w:val="00EC75B4"/>
    <w:rsid w:val="00ED1074"/>
    <w:rsid w:val="00ED3DCC"/>
    <w:rsid w:val="00EE0348"/>
    <w:rsid w:val="00EE25A1"/>
    <w:rsid w:val="00EE3D17"/>
    <w:rsid w:val="00EE53CB"/>
    <w:rsid w:val="00EE710F"/>
    <w:rsid w:val="00EE7F66"/>
    <w:rsid w:val="00EF67DD"/>
    <w:rsid w:val="00F025B0"/>
    <w:rsid w:val="00F0388F"/>
    <w:rsid w:val="00F05C39"/>
    <w:rsid w:val="00F06CE9"/>
    <w:rsid w:val="00F10DAB"/>
    <w:rsid w:val="00F1201C"/>
    <w:rsid w:val="00F123BC"/>
    <w:rsid w:val="00F12902"/>
    <w:rsid w:val="00F1613D"/>
    <w:rsid w:val="00F2035F"/>
    <w:rsid w:val="00F2074B"/>
    <w:rsid w:val="00F2151E"/>
    <w:rsid w:val="00F24997"/>
    <w:rsid w:val="00F26D99"/>
    <w:rsid w:val="00F278F4"/>
    <w:rsid w:val="00F27B59"/>
    <w:rsid w:val="00F30BE8"/>
    <w:rsid w:val="00F33298"/>
    <w:rsid w:val="00F33F1C"/>
    <w:rsid w:val="00F3421C"/>
    <w:rsid w:val="00F407C4"/>
    <w:rsid w:val="00F40FAB"/>
    <w:rsid w:val="00F44E6A"/>
    <w:rsid w:val="00F4691D"/>
    <w:rsid w:val="00F47E09"/>
    <w:rsid w:val="00F50287"/>
    <w:rsid w:val="00F505FC"/>
    <w:rsid w:val="00F54BF0"/>
    <w:rsid w:val="00F5518A"/>
    <w:rsid w:val="00F626C9"/>
    <w:rsid w:val="00F6491D"/>
    <w:rsid w:val="00F71312"/>
    <w:rsid w:val="00F71341"/>
    <w:rsid w:val="00F72E55"/>
    <w:rsid w:val="00F736F0"/>
    <w:rsid w:val="00F7474D"/>
    <w:rsid w:val="00F77408"/>
    <w:rsid w:val="00F81397"/>
    <w:rsid w:val="00F83621"/>
    <w:rsid w:val="00F848FF"/>
    <w:rsid w:val="00F853B3"/>
    <w:rsid w:val="00F87C89"/>
    <w:rsid w:val="00F90A13"/>
    <w:rsid w:val="00FA0366"/>
    <w:rsid w:val="00FA2BDB"/>
    <w:rsid w:val="00FA2C8D"/>
    <w:rsid w:val="00FA58A8"/>
    <w:rsid w:val="00FA5A93"/>
    <w:rsid w:val="00FA6551"/>
    <w:rsid w:val="00FA7990"/>
    <w:rsid w:val="00FB20D0"/>
    <w:rsid w:val="00FB2329"/>
    <w:rsid w:val="00FB3399"/>
    <w:rsid w:val="00FB3B2C"/>
    <w:rsid w:val="00FB6D73"/>
    <w:rsid w:val="00FB799C"/>
    <w:rsid w:val="00FC00A9"/>
    <w:rsid w:val="00FC3C65"/>
    <w:rsid w:val="00FC43F6"/>
    <w:rsid w:val="00FC4BD9"/>
    <w:rsid w:val="00FC69C2"/>
    <w:rsid w:val="00FC77B5"/>
    <w:rsid w:val="00FD0F03"/>
    <w:rsid w:val="00FD15E0"/>
    <w:rsid w:val="00FD1A4D"/>
    <w:rsid w:val="00FD2318"/>
    <w:rsid w:val="00FD5019"/>
    <w:rsid w:val="00FD7586"/>
    <w:rsid w:val="00FD79C1"/>
    <w:rsid w:val="00FE5784"/>
    <w:rsid w:val="00FE6BA9"/>
    <w:rsid w:val="00FE7C3D"/>
    <w:rsid w:val="00FE7F32"/>
    <w:rsid w:val="00FF0DCB"/>
    <w:rsid w:val="00FF0FD1"/>
    <w:rsid w:val="00FF16CE"/>
    <w:rsid w:val="00FF366E"/>
    <w:rsid w:val="00FF38C2"/>
    <w:rsid w:val="00FF414A"/>
    <w:rsid w:val="00FF432F"/>
    <w:rsid w:val="02723820"/>
    <w:rsid w:val="04EDE716"/>
    <w:rsid w:val="051B2905"/>
    <w:rsid w:val="05D957DC"/>
    <w:rsid w:val="064AF9FD"/>
    <w:rsid w:val="0B8EF0DA"/>
    <w:rsid w:val="0BB6633D"/>
    <w:rsid w:val="0D95829B"/>
    <w:rsid w:val="11763930"/>
    <w:rsid w:val="12910E50"/>
    <w:rsid w:val="18FB4A02"/>
    <w:rsid w:val="19216C24"/>
    <w:rsid w:val="1953D12E"/>
    <w:rsid w:val="19A34BEA"/>
    <w:rsid w:val="1A711D69"/>
    <w:rsid w:val="1AAC216B"/>
    <w:rsid w:val="1F82A8A6"/>
    <w:rsid w:val="21B30E44"/>
    <w:rsid w:val="2434898C"/>
    <w:rsid w:val="267D4856"/>
    <w:rsid w:val="27DC45BB"/>
    <w:rsid w:val="301730D2"/>
    <w:rsid w:val="30A85AA1"/>
    <w:rsid w:val="30BB3E57"/>
    <w:rsid w:val="31A9CC8C"/>
    <w:rsid w:val="369BEB04"/>
    <w:rsid w:val="3B1CE8BB"/>
    <w:rsid w:val="3B9EE1DE"/>
    <w:rsid w:val="3D029C60"/>
    <w:rsid w:val="41A44F8A"/>
    <w:rsid w:val="41EF2A69"/>
    <w:rsid w:val="42290949"/>
    <w:rsid w:val="43A7F5F3"/>
    <w:rsid w:val="462A3FE2"/>
    <w:rsid w:val="48B07188"/>
    <w:rsid w:val="4C19AD8A"/>
    <w:rsid w:val="4F15F467"/>
    <w:rsid w:val="53C27563"/>
    <w:rsid w:val="5CDCD877"/>
    <w:rsid w:val="5ED1CB2A"/>
    <w:rsid w:val="61469B78"/>
    <w:rsid w:val="61AF631A"/>
    <w:rsid w:val="62FE46EB"/>
    <w:rsid w:val="6892C6D1"/>
    <w:rsid w:val="6977EF30"/>
    <w:rsid w:val="69A9CD06"/>
    <w:rsid w:val="6A44EC55"/>
    <w:rsid w:val="6C2BCA44"/>
    <w:rsid w:val="6C46A766"/>
    <w:rsid w:val="6E203939"/>
    <w:rsid w:val="6E9EB6E2"/>
    <w:rsid w:val="6EA885B9"/>
    <w:rsid w:val="781E113A"/>
    <w:rsid w:val="79D21766"/>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1A68C"/>
  <w15:chartTrackingRefBased/>
  <w15:docId w15:val="{D731E600-8E85-426C-96D5-9AB4BB5D8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7403D"/>
    <w:pPr>
      <w:spacing w:after="80"/>
    </w:pPr>
    <w:rPr>
      <w:color w:val="3B3838" w:themeColor="background2" w:themeShade="40"/>
    </w:rPr>
  </w:style>
  <w:style w:type="paragraph" w:styleId="Titolo1">
    <w:name w:val="heading 1"/>
    <w:aliases w:val="Header 1"/>
    <w:basedOn w:val="Normale"/>
    <w:next w:val="Normale"/>
    <w:link w:val="Titolo1Carattere"/>
    <w:uiPriority w:val="9"/>
    <w:qFormat/>
    <w:rsid w:val="00C32489"/>
    <w:pPr>
      <w:keepNext/>
      <w:keepLines/>
      <w:numPr>
        <w:ilvl w:val="1"/>
        <w:numId w:val="1"/>
      </w:numPr>
      <w:spacing w:before="240" w:after="120"/>
      <w:outlineLvl w:val="0"/>
    </w:pPr>
    <w:rPr>
      <w:rFonts w:eastAsiaTheme="majorEastAsia" w:cstheme="majorBidi"/>
      <w:b/>
      <w:caps/>
      <w:sz w:val="28"/>
      <w:szCs w:val="32"/>
    </w:rPr>
  </w:style>
  <w:style w:type="paragraph" w:styleId="Titolo2">
    <w:name w:val="heading 2"/>
    <w:aliases w:val="Header 2"/>
    <w:basedOn w:val="Normale"/>
    <w:next w:val="Normale"/>
    <w:link w:val="Titolo2Carattere"/>
    <w:uiPriority w:val="9"/>
    <w:unhideWhenUsed/>
    <w:qFormat/>
    <w:rsid w:val="003C71E5"/>
    <w:pPr>
      <w:keepNext/>
      <w:keepLines/>
      <w:numPr>
        <w:ilvl w:val="2"/>
        <w:numId w:val="1"/>
      </w:numPr>
      <w:spacing w:before="240"/>
      <w:outlineLvl w:val="1"/>
    </w:pPr>
    <w:rPr>
      <w:rFonts w:eastAsiaTheme="majorEastAsia" w:cstheme="majorBidi"/>
      <w:b/>
      <w:sz w:val="26"/>
      <w:szCs w:val="26"/>
    </w:rPr>
  </w:style>
  <w:style w:type="paragraph" w:styleId="Titolo3">
    <w:name w:val="heading 3"/>
    <w:aliases w:val="Header 3"/>
    <w:basedOn w:val="Normale"/>
    <w:next w:val="Normale"/>
    <w:link w:val="Titolo3Carattere"/>
    <w:uiPriority w:val="9"/>
    <w:unhideWhenUsed/>
    <w:qFormat/>
    <w:rsid w:val="00FD15E0"/>
    <w:pPr>
      <w:numPr>
        <w:ilvl w:val="3"/>
        <w:numId w:val="1"/>
      </w:numPr>
      <w:spacing w:before="60" w:after="60"/>
      <w:outlineLvl w:val="2"/>
    </w:pPr>
    <w:rPr>
      <w:rFonts w:eastAsiaTheme="majorEastAsia" w:cstheme="majorBidi"/>
      <w:szCs w:val="24"/>
    </w:rPr>
  </w:style>
  <w:style w:type="paragraph" w:styleId="Titolo4">
    <w:name w:val="heading 4"/>
    <w:aliases w:val="Header 4"/>
    <w:basedOn w:val="Normale"/>
    <w:next w:val="Normale"/>
    <w:link w:val="Titolo4Carattere"/>
    <w:uiPriority w:val="9"/>
    <w:unhideWhenUsed/>
    <w:qFormat/>
    <w:rsid w:val="00185316"/>
    <w:pPr>
      <w:keepNext/>
      <w:keepLines/>
      <w:numPr>
        <w:ilvl w:val="4"/>
        <w:numId w:val="1"/>
      </w:numPr>
      <w:spacing w:before="40"/>
      <w:outlineLvl w:val="3"/>
    </w:pPr>
    <w:rPr>
      <w:rFonts w:eastAsiaTheme="majorEastAsia" w:cstheme="majorBidi"/>
      <w:iCs/>
      <w:color w:val="3C3C3C" w:themeColor="text1"/>
    </w:rPr>
  </w:style>
  <w:style w:type="paragraph" w:styleId="Titolo5">
    <w:name w:val="heading 5"/>
    <w:basedOn w:val="Normale"/>
    <w:next w:val="Normale"/>
    <w:link w:val="Titolo5Carattere"/>
    <w:uiPriority w:val="9"/>
    <w:semiHidden/>
    <w:unhideWhenUsed/>
    <w:qFormat/>
    <w:rsid w:val="00D95476"/>
    <w:pPr>
      <w:keepNext/>
      <w:keepLines/>
      <w:numPr>
        <w:ilvl w:val="5"/>
        <w:numId w:val="1"/>
      </w:numPr>
      <w:spacing w:before="40"/>
      <w:outlineLvl w:val="4"/>
    </w:pPr>
    <w:rPr>
      <w:rFonts w:asciiTheme="majorHAnsi" w:eastAsiaTheme="majorEastAsia" w:hAnsiTheme="majorHAnsi" w:cstheme="majorBidi"/>
      <w:color w:val="7F8085" w:themeColor="accent1" w:themeShade="BF"/>
    </w:rPr>
  </w:style>
  <w:style w:type="paragraph" w:styleId="Titolo6">
    <w:name w:val="heading 6"/>
    <w:basedOn w:val="Normale"/>
    <w:next w:val="Normale"/>
    <w:link w:val="Titolo6Carattere"/>
    <w:uiPriority w:val="9"/>
    <w:semiHidden/>
    <w:unhideWhenUsed/>
    <w:qFormat/>
    <w:rsid w:val="00D95476"/>
    <w:pPr>
      <w:keepNext/>
      <w:keepLines/>
      <w:numPr>
        <w:ilvl w:val="6"/>
        <w:numId w:val="1"/>
      </w:numPr>
      <w:spacing w:before="40"/>
      <w:outlineLvl w:val="5"/>
    </w:pPr>
    <w:rPr>
      <w:rFonts w:asciiTheme="majorHAnsi" w:eastAsiaTheme="majorEastAsia" w:hAnsiTheme="majorHAnsi" w:cstheme="majorBidi"/>
      <w:color w:val="545558" w:themeColor="accent1" w:themeShade="7F"/>
    </w:rPr>
  </w:style>
  <w:style w:type="paragraph" w:styleId="Titolo7">
    <w:name w:val="heading 7"/>
    <w:basedOn w:val="Normale"/>
    <w:next w:val="Normale"/>
    <w:link w:val="Titolo7Carattere"/>
    <w:uiPriority w:val="9"/>
    <w:semiHidden/>
    <w:unhideWhenUsed/>
    <w:qFormat/>
    <w:rsid w:val="00D95476"/>
    <w:pPr>
      <w:keepNext/>
      <w:keepLines/>
      <w:numPr>
        <w:ilvl w:val="7"/>
        <w:numId w:val="1"/>
      </w:numPr>
      <w:spacing w:before="40"/>
      <w:outlineLvl w:val="6"/>
    </w:pPr>
    <w:rPr>
      <w:rFonts w:asciiTheme="majorHAnsi" w:eastAsiaTheme="majorEastAsia" w:hAnsiTheme="majorHAnsi" w:cstheme="majorBidi"/>
      <w:i/>
      <w:iCs/>
      <w:color w:val="545558" w:themeColor="accent1" w:themeShade="7F"/>
    </w:rPr>
  </w:style>
  <w:style w:type="paragraph" w:styleId="Titolo8">
    <w:name w:val="heading 8"/>
    <w:basedOn w:val="Normale"/>
    <w:next w:val="Normale"/>
    <w:link w:val="Titolo8Carattere"/>
    <w:uiPriority w:val="9"/>
    <w:semiHidden/>
    <w:unhideWhenUsed/>
    <w:qFormat/>
    <w:rsid w:val="00D95476"/>
    <w:pPr>
      <w:keepNext/>
      <w:keepLines/>
      <w:numPr>
        <w:ilvl w:val="8"/>
        <w:numId w:val="1"/>
      </w:numPr>
      <w:spacing w:before="40"/>
      <w:outlineLvl w:val="7"/>
    </w:pPr>
    <w:rPr>
      <w:rFonts w:asciiTheme="majorHAnsi" w:eastAsiaTheme="majorEastAsia" w:hAnsiTheme="majorHAnsi" w:cstheme="majorBidi"/>
      <w:color w:val="595959" w:themeColor="text1" w:themeTint="D8"/>
      <w:sz w:val="21"/>
      <w:szCs w:val="21"/>
    </w:rPr>
  </w:style>
  <w:style w:type="paragraph" w:styleId="Titolo9">
    <w:name w:val="heading 9"/>
    <w:basedOn w:val="Normale"/>
    <w:next w:val="Normale"/>
    <w:link w:val="Titolo9Carattere"/>
    <w:uiPriority w:val="9"/>
    <w:semiHidden/>
    <w:unhideWhenUsed/>
    <w:qFormat/>
    <w:rsid w:val="00D95476"/>
    <w:pPr>
      <w:keepNext/>
      <w:keepLines/>
      <w:spacing w:before="40"/>
      <w:outlineLvl w:val="8"/>
    </w:pPr>
    <w:rPr>
      <w:rFonts w:asciiTheme="majorHAnsi" w:eastAsiaTheme="majorEastAsia" w:hAnsiTheme="majorHAnsi" w:cstheme="majorBidi"/>
      <w:i/>
      <w:iCs/>
      <w:color w:val="595959"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D95476"/>
    <w:pPr>
      <w:tabs>
        <w:tab w:val="center" w:pos="4536"/>
        <w:tab w:val="right" w:pos="9072"/>
      </w:tabs>
      <w:spacing w:line="240" w:lineRule="auto"/>
    </w:pPr>
  </w:style>
  <w:style w:type="character" w:customStyle="1" w:styleId="IntestazioneCarattere">
    <w:name w:val="Intestazione Carattere"/>
    <w:basedOn w:val="Carpredefinitoparagrafo"/>
    <w:link w:val="Intestazione"/>
    <w:rsid w:val="00D95476"/>
  </w:style>
  <w:style w:type="paragraph" w:styleId="Pidipagina">
    <w:name w:val="footer"/>
    <w:basedOn w:val="Normale"/>
    <w:link w:val="PidipaginaCarattere"/>
    <w:uiPriority w:val="99"/>
    <w:unhideWhenUsed/>
    <w:rsid w:val="00D95476"/>
    <w:pPr>
      <w:tabs>
        <w:tab w:val="center" w:pos="4536"/>
        <w:tab w:val="right" w:pos="9072"/>
      </w:tabs>
      <w:spacing w:line="240" w:lineRule="auto"/>
    </w:pPr>
  </w:style>
  <w:style w:type="character" w:customStyle="1" w:styleId="PidipaginaCarattere">
    <w:name w:val="Piè di pagina Carattere"/>
    <w:basedOn w:val="Carpredefinitoparagrafo"/>
    <w:link w:val="Pidipagina"/>
    <w:uiPriority w:val="99"/>
    <w:rsid w:val="00D95476"/>
  </w:style>
  <w:style w:type="table" w:styleId="Grigliatabella">
    <w:name w:val="Table Grid"/>
    <w:basedOn w:val="Tabellanormale"/>
    <w:uiPriority w:val="59"/>
    <w:rsid w:val="00D95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aliases w:val="Header 1 Carattere"/>
    <w:basedOn w:val="Carpredefinitoparagrafo"/>
    <w:link w:val="Titolo1"/>
    <w:uiPriority w:val="9"/>
    <w:rsid w:val="00C32489"/>
    <w:rPr>
      <w:rFonts w:eastAsiaTheme="majorEastAsia" w:cstheme="majorBidi"/>
      <w:b/>
      <w:caps/>
      <w:color w:val="3B3838" w:themeColor="background2" w:themeShade="40"/>
      <w:sz w:val="28"/>
      <w:szCs w:val="32"/>
    </w:rPr>
  </w:style>
  <w:style w:type="character" w:customStyle="1" w:styleId="Titolo2Carattere">
    <w:name w:val="Titolo 2 Carattere"/>
    <w:aliases w:val="Header 2 Carattere"/>
    <w:basedOn w:val="Carpredefinitoparagrafo"/>
    <w:link w:val="Titolo2"/>
    <w:uiPriority w:val="9"/>
    <w:rsid w:val="003C71E5"/>
    <w:rPr>
      <w:rFonts w:eastAsiaTheme="majorEastAsia" w:cstheme="majorBidi"/>
      <w:b/>
      <w:color w:val="3B3838" w:themeColor="background2" w:themeShade="40"/>
      <w:sz w:val="26"/>
      <w:szCs w:val="26"/>
    </w:rPr>
  </w:style>
  <w:style w:type="character" w:customStyle="1" w:styleId="Titolo3Carattere">
    <w:name w:val="Titolo 3 Carattere"/>
    <w:aliases w:val="Header 3 Carattere"/>
    <w:basedOn w:val="Carpredefinitoparagrafo"/>
    <w:link w:val="Titolo3"/>
    <w:uiPriority w:val="9"/>
    <w:rsid w:val="00FD15E0"/>
    <w:rPr>
      <w:rFonts w:eastAsiaTheme="majorEastAsia" w:cstheme="majorBidi"/>
      <w:color w:val="3B3838" w:themeColor="background2" w:themeShade="40"/>
      <w:szCs w:val="24"/>
    </w:rPr>
  </w:style>
  <w:style w:type="character" w:customStyle="1" w:styleId="Titolo4Carattere">
    <w:name w:val="Titolo 4 Carattere"/>
    <w:aliases w:val="Header 4 Carattere"/>
    <w:basedOn w:val="Carpredefinitoparagrafo"/>
    <w:link w:val="Titolo4"/>
    <w:uiPriority w:val="9"/>
    <w:rsid w:val="00185316"/>
    <w:rPr>
      <w:rFonts w:eastAsiaTheme="majorEastAsia" w:cstheme="majorBidi"/>
      <w:iCs/>
      <w:color w:val="3C3C3C" w:themeColor="text1"/>
    </w:rPr>
  </w:style>
  <w:style w:type="character" w:customStyle="1" w:styleId="Titolo5Carattere">
    <w:name w:val="Titolo 5 Carattere"/>
    <w:basedOn w:val="Carpredefinitoparagrafo"/>
    <w:link w:val="Titolo5"/>
    <w:uiPriority w:val="9"/>
    <w:semiHidden/>
    <w:rsid w:val="00D95476"/>
    <w:rPr>
      <w:rFonts w:asciiTheme="majorHAnsi" w:eastAsiaTheme="majorEastAsia" w:hAnsiTheme="majorHAnsi" w:cstheme="majorBidi"/>
      <w:color w:val="7F8085" w:themeColor="accent1" w:themeShade="BF"/>
    </w:rPr>
  </w:style>
  <w:style w:type="character" w:customStyle="1" w:styleId="Titolo6Carattere">
    <w:name w:val="Titolo 6 Carattere"/>
    <w:basedOn w:val="Carpredefinitoparagrafo"/>
    <w:link w:val="Titolo6"/>
    <w:uiPriority w:val="9"/>
    <w:semiHidden/>
    <w:rsid w:val="00D95476"/>
    <w:rPr>
      <w:rFonts w:asciiTheme="majorHAnsi" w:eastAsiaTheme="majorEastAsia" w:hAnsiTheme="majorHAnsi" w:cstheme="majorBidi"/>
      <w:color w:val="545558" w:themeColor="accent1" w:themeShade="7F"/>
    </w:rPr>
  </w:style>
  <w:style w:type="character" w:customStyle="1" w:styleId="Titolo7Carattere">
    <w:name w:val="Titolo 7 Carattere"/>
    <w:basedOn w:val="Carpredefinitoparagrafo"/>
    <w:link w:val="Titolo7"/>
    <w:uiPriority w:val="9"/>
    <w:semiHidden/>
    <w:rsid w:val="00D95476"/>
    <w:rPr>
      <w:rFonts w:asciiTheme="majorHAnsi" w:eastAsiaTheme="majorEastAsia" w:hAnsiTheme="majorHAnsi" w:cstheme="majorBidi"/>
      <w:i/>
      <w:iCs/>
      <w:color w:val="545558" w:themeColor="accent1" w:themeShade="7F"/>
    </w:rPr>
  </w:style>
  <w:style w:type="character" w:customStyle="1" w:styleId="Titolo8Carattere">
    <w:name w:val="Titolo 8 Carattere"/>
    <w:basedOn w:val="Carpredefinitoparagrafo"/>
    <w:link w:val="Titolo8"/>
    <w:uiPriority w:val="9"/>
    <w:semiHidden/>
    <w:rsid w:val="00D95476"/>
    <w:rPr>
      <w:rFonts w:asciiTheme="majorHAnsi" w:eastAsiaTheme="majorEastAsia" w:hAnsiTheme="majorHAnsi" w:cstheme="majorBidi"/>
      <w:color w:val="595959" w:themeColor="text1" w:themeTint="D8"/>
      <w:sz w:val="21"/>
      <w:szCs w:val="21"/>
    </w:rPr>
  </w:style>
  <w:style w:type="character" w:customStyle="1" w:styleId="Titolo9Carattere">
    <w:name w:val="Titolo 9 Carattere"/>
    <w:basedOn w:val="Carpredefinitoparagrafo"/>
    <w:link w:val="Titolo9"/>
    <w:uiPriority w:val="9"/>
    <w:semiHidden/>
    <w:rsid w:val="00D95476"/>
    <w:rPr>
      <w:rFonts w:asciiTheme="majorHAnsi" w:eastAsiaTheme="majorEastAsia" w:hAnsiTheme="majorHAnsi" w:cstheme="majorBidi"/>
      <w:i/>
      <w:iCs/>
      <w:color w:val="595959" w:themeColor="text1" w:themeTint="D8"/>
      <w:sz w:val="21"/>
      <w:szCs w:val="21"/>
    </w:rPr>
  </w:style>
  <w:style w:type="character" w:styleId="Enfasicorsivo">
    <w:name w:val="Emphasis"/>
    <w:basedOn w:val="Carpredefinitoparagrafo"/>
    <w:uiPriority w:val="20"/>
    <w:rsid w:val="00D95476"/>
    <w:rPr>
      <w:rFonts w:ascii="Arial" w:hAnsi="Arial"/>
      <w:i/>
      <w:iCs/>
      <w:sz w:val="20"/>
      <w:bdr w:val="single" w:sz="4" w:space="0" w:color="auto"/>
    </w:rPr>
  </w:style>
  <w:style w:type="paragraph" w:styleId="Sottotitolo">
    <w:name w:val="Subtitle"/>
    <w:aliases w:val="Decision"/>
    <w:basedOn w:val="Intestazione"/>
    <w:next w:val="Normale"/>
    <w:link w:val="SottotitoloCarattere"/>
    <w:uiPriority w:val="11"/>
    <w:rsid w:val="00DE45E9"/>
    <w:pPr>
      <w:numPr>
        <w:numId w:val="2"/>
      </w:numPr>
      <w:pBdr>
        <w:top w:val="single" w:sz="4" w:space="1" w:color="auto"/>
        <w:left w:val="single" w:sz="4" w:space="4" w:color="auto"/>
        <w:bottom w:val="single" w:sz="4" w:space="1" w:color="auto"/>
        <w:right w:val="single" w:sz="4" w:space="4" w:color="auto"/>
      </w:pBdr>
      <w:tabs>
        <w:tab w:val="clear" w:pos="4536"/>
        <w:tab w:val="clear" w:pos="9072"/>
      </w:tabs>
      <w:spacing w:before="40" w:after="40"/>
    </w:pPr>
    <w:rPr>
      <w:rFonts w:eastAsiaTheme="minorEastAsia"/>
    </w:rPr>
  </w:style>
  <w:style w:type="character" w:customStyle="1" w:styleId="SottotitoloCarattere">
    <w:name w:val="Sottotitolo Carattere"/>
    <w:aliases w:val="Decision Carattere"/>
    <w:basedOn w:val="Carpredefinitoparagrafo"/>
    <w:link w:val="Sottotitolo"/>
    <w:uiPriority w:val="11"/>
    <w:rsid w:val="00DE45E9"/>
    <w:rPr>
      <w:rFonts w:eastAsiaTheme="minorEastAsia"/>
      <w:color w:val="3B3838" w:themeColor="background2" w:themeShade="40"/>
    </w:rPr>
  </w:style>
  <w:style w:type="character" w:styleId="Titolodellibro">
    <w:name w:val="Book Title"/>
    <w:basedOn w:val="Carpredefinitoparagrafo"/>
    <w:uiPriority w:val="33"/>
    <w:rsid w:val="00E31C2F"/>
    <w:rPr>
      <w:b/>
      <w:bCs/>
      <w:i/>
      <w:iCs/>
      <w:spacing w:val="5"/>
    </w:rPr>
  </w:style>
  <w:style w:type="paragraph" w:styleId="Sommario1">
    <w:name w:val="toc 1"/>
    <w:basedOn w:val="Normale"/>
    <w:next w:val="Normale"/>
    <w:autoRedefine/>
    <w:uiPriority w:val="39"/>
    <w:unhideWhenUsed/>
    <w:rsid w:val="007C14CB"/>
    <w:pPr>
      <w:spacing w:after="100"/>
    </w:pPr>
  </w:style>
  <w:style w:type="character" w:styleId="Collegamentoipertestuale">
    <w:name w:val="Hyperlink"/>
    <w:basedOn w:val="Carpredefinitoparagrafo"/>
    <w:uiPriority w:val="99"/>
    <w:unhideWhenUsed/>
    <w:rsid w:val="007C14CB"/>
    <w:rPr>
      <w:color w:val="587D27" w:themeColor="hyperlink"/>
      <w:u w:val="single"/>
    </w:rPr>
  </w:style>
  <w:style w:type="paragraph" w:styleId="Testonotadichiusura">
    <w:name w:val="endnote text"/>
    <w:basedOn w:val="Normale"/>
    <w:link w:val="TestonotadichiusuraCarattere"/>
    <w:uiPriority w:val="99"/>
    <w:semiHidden/>
    <w:unhideWhenUsed/>
    <w:qFormat/>
    <w:rsid w:val="007C14CB"/>
    <w:pPr>
      <w:numPr>
        <w:numId w:val="5"/>
      </w:numPr>
      <w:spacing w:line="240" w:lineRule="auto"/>
    </w:pPr>
    <w:rPr>
      <w:szCs w:val="20"/>
    </w:rPr>
  </w:style>
  <w:style w:type="character" w:customStyle="1" w:styleId="TestonotadichiusuraCarattere">
    <w:name w:val="Testo nota di chiusura Carattere"/>
    <w:basedOn w:val="Carpredefinitoparagrafo"/>
    <w:link w:val="Testonotadichiusura"/>
    <w:uiPriority w:val="99"/>
    <w:semiHidden/>
    <w:rsid w:val="007C14CB"/>
    <w:rPr>
      <w:color w:val="3B3838" w:themeColor="background2" w:themeShade="40"/>
      <w:szCs w:val="20"/>
    </w:rPr>
  </w:style>
  <w:style w:type="character" w:styleId="Rimandonotadichiusura">
    <w:name w:val="endnote reference"/>
    <w:basedOn w:val="Carpredefinitoparagrafo"/>
    <w:uiPriority w:val="99"/>
    <w:semiHidden/>
    <w:unhideWhenUsed/>
    <w:qFormat/>
    <w:rsid w:val="00CB483B"/>
    <w:rPr>
      <w:rFonts w:ascii="Arial" w:hAnsi="Arial"/>
      <w:sz w:val="16"/>
      <w:bdr w:val="none" w:sz="0" w:space="0" w:color="auto"/>
      <w:shd w:val="clear" w:color="auto" w:fill="FFFF00"/>
      <w:vertAlign w:val="superscript"/>
    </w:rPr>
  </w:style>
  <w:style w:type="paragraph" w:styleId="Testonotaapidipagina">
    <w:name w:val="footnote text"/>
    <w:basedOn w:val="Normale"/>
    <w:link w:val="TestonotaapidipaginaCarattere"/>
    <w:uiPriority w:val="99"/>
    <w:semiHidden/>
    <w:unhideWhenUsed/>
    <w:rsid w:val="00E41DEA"/>
    <w:pPr>
      <w:spacing w:line="240" w:lineRule="auto"/>
    </w:pPr>
    <w:rPr>
      <w:szCs w:val="20"/>
    </w:rPr>
  </w:style>
  <w:style w:type="character" w:customStyle="1" w:styleId="TestonotaapidipaginaCarattere">
    <w:name w:val="Testo nota a piè di pagina Carattere"/>
    <w:basedOn w:val="Carpredefinitoparagrafo"/>
    <w:link w:val="Testonotaapidipagina"/>
    <w:uiPriority w:val="99"/>
    <w:semiHidden/>
    <w:rsid w:val="00E41DEA"/>
    <w:rPr>
      <w:rFonts w:ascii="Arial" w:hAnsi="Arial"/>
      <w:sz w:val="20"/>
      <w:szCs w:val="20"/>
    </w:rPr>
  </w:style>
  <w:style w:type="character" w:styleId="Rimandonotaapidipagina">
    <w:name w:val="footnote reference"/>
    <w:basedOn w:val="Carpredefinitoparagrafo"/>
    <w:uiPriority w:val="99"/>
    <w:semiHidden/>
    <w:unhideWhenUsed/>
    <w:rsid w:val="00E41DEA"/>
    <w:rPr>
      <w:vertAlign w:val="superscript"/>
    </w:rPr>
  </w:style>
  <w:style w:type="paragraph" w:styleId="Nessunaspaziatura">
    <w:name w:val="No Spacing"/>
    <w:uiPriority w:val="1"/>
    <w:rsid w:val="00E41DEA"/>
    <w:pPr>
      <w:spacing w:after="0" w:line="240" w:lineRule="auto"/>
    </w:pPr>
    <w:rPr>
      <w:rFonts w:ascii="Arial" w:hAnsi="Arial"/>
      <w:sz w:val="20"/>
    </w:rPr>
  </w:style>
  <w:style w:type="paragraph" w:styleId="Citazione">
    <w:name w:val="Quote"/>
    <w:aliases w:val="Task"/>
    <w:basedOn w:val="Normale"/>
    <w:next w:val="Normale"/>
    <w:link w:val="CitazioneCarattere"/>
    <w:uiPriority w:val="29"/>
    <w:rsid w:val="00E41DEA"/>
    <w:pPr>
      <w:numPr>
        <w:numId w:val="3"/>
      </w:numPr>
      <w:spacing w:before="40" w:after="40" w:line="240" w:lineRule="auto"/>
      <w:ind w:left="924" w:hanging="357"/>
    </w:pPr>
    <w:rPr>
      <w:i/>
      <w:iCs/>
    </w:rPr>
  </w:style>
  <w:style w:type="character" w:customStyle="1" w:styleId="CitazioneCarattere">
    <w:name w:val="Citazione Carattere"/>
    <w:aliases w:val="Task Carattere"/>
    <w:basedOn w:val="Carpredefinitoparagrafo"/>
    <w:link w:val="Citazione"/>
    <w:uiPriority w:val="29"/>
    <w:rsid w:val="00E41DEA"/>
    <w:rPr>
      <w:i/>
      <w:iCs/>
      <w:color w:val="3B3838" w:themeColor="background2" w:themeShade="40"/>
    </w:rPr>
  </w:style>
  <w:style w:type="paragraph" w:styleId="Testofumetto">
    <w:name w:val="Balloon Text"/>
    <w:basedOn w:val="Normale"/>
    <w:link w:val="TestofumettoCarattere"/>
    <w:uiPriority w:val="99"/>
    <w:semiHidden/>
    <w:unhideWhenUsed/>
    <w:rsid w:val="0060175D"/>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0175D"/>
    <w:rPr>
      <w:rFonts w:ascii="Segoe UI" w:hAnsi="Segoe UI" w:cs="Segoe UI"/>
      <w:sz w:val="18"/>
      <w:szCs w:val="18"/>
    </w:rPr>
  </w:style>
  <w:style w:type="paragraph" w:customStyle="1" w:styleId="END">
    <w:name w:val="END"/>
    <w:basedOn w:val="Testonotadichiusura"/>
    <w:next w:val="Normale"/>
    <w:link w:val="ENDChar"/>
    <w:rsid w:val="00CB483B"/>
    <w:pPr>
      <w:numPr>
        <w:numId w:val="4"/>
      </w:numPr>
      <w:shd w:val="clear" w:color="auto" w:fill="FFFF00"/>
    </w:pPr>
    <w:rPr>
      <w:sz w:val="16"/>
      <w:lang w:val="en-GB"/>
    </w:rPr>
  </w:style>
  <w:style w:type="character" w:customStyle="1" w:styleId="ENDChar">
    <w:name w:val="END Char"/>
    <w:basedOn w:val="Carpredefinitoparagrafo"/>
    <w:link w:val="END"/>
    <w:rsid w:val="00CB483B"/>
    <w:rPr>
      <w:color w:val="3B3838" w:themeColor="background2" w:themeShade="40"/>
      <w:sz w:val="16"/>
      <w:szCs w:val="20"/>
      <w:shd w:val="clear" w:color="auto" w:fill="FFFF00"/>
      <w:lang w:val="en-GB"/>
    </w:rPr>
  </w:style>
  <w:style w:type="table" w:styleId="Tabellasemplice-1">
    <w:name w:val="Plain Table 1"/>
    <w:basedOn w:val="Tabellanormale"/>
    <w:uiPriority w:val="41"/>
    <w:rsid w:val="004C5C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stosegnaposto">
    <w:name w:val="Placeholder Text"/>
    <w:basedOn w:val="Carpredefinitoparagrafo"/>
    <w:uiPriority w:val="99"/>
    <w:semiHidden/>
    <w:rsid w:val="002729DC"/>
    <w:rPr>
      <w:color w:val="808080"/>
    </w:rPr>
  </w:style>
  <w:style w:type="paragraph" w:customStyle="1" w:styleId="DecisionRequired">
    <w:name w:val="Decision Required"/>
    <w:basedOn w:val="Normale"/>
    <w:link w:val="DecisionRequiredChar"/>
    <w:rsid w:val="0094788B"/>
    <w:pPr>
      <w:numPr>
        <w:numId w:val="6"/>
      </w:numPr>
      <w:spacing w:before="60" w:after="60"/>
      <w:ind w:left="714" w:hanging="357"/>
    </w:pPr>
    <w:rPr>
      <w:rFonts w:eastAsia="Times New Roman" w:cs="Arial"/>
      <w:color w:val="404040"/>
      <w:szCs w:val="20"/>
      <w:lang w:val="en-GB"/>
    </w:rPr>
  </w:style>
  <w:style w:type="paragraph" w:styleId="Titolo">
    <w:name w:val="Title"/>
    <w:basedOn w:val="Normale"/>
    <w:next w:val="Normale"/>
    <w:link w:val="TitoloCarattere"/>
    <w:uiPriority w:val="10"/>
    <w:qFormat/>
    <w:rsid w:val="00435901"/>
    <w:pPr>
      <w:spacing w:before="240" w:after="240" w:line="240" w:lineRule="auto"/>
      <w:contextualSpacing/>
      <w:jc w:val="center"/>
    </w:pPr>
    <w:rPr>
      <w:rFonts w:eastAsiaTheme="majorEastAsia" w:cstheme="majorBidi"/>
      <w:b/>
      <w:caps/>
      <w:kern w:val="28"/>
      <w:sz w:val="36"/>
      <w:szCs w:val="56"/>
    </w:rPr>
  </w:style>
  <w:style w:type="character" w:customStyle="1" w:styleId="DecisionRequiredChar">
    <w:name w:val="Decision Required Char"/>
    <w:basedOn w:val="Carpredefinitoparagrafo"/>
    <w:link w:val="DecisionRequired"/>
    <w:rsid w:val="0094788B"/>
    <w:rPr>
      <w:rFonts w:eastAsia="Times New Roman" w:cs="Arial"/>
      <w:color w:val="404040"/>
      <w:szCs w:val="20"/>
      <w:lang w:val="en-GB"/>
    </w:rPr>
  </w:style>
  <w:style w:type="character" w:customStyle="1" w:styleId="TitoloCarattere">
    <w:name w:val="Titolo Carattere"/>
    <w:basedOn w:val="Carpredefinitoparagrafo"/>
    <w:link w:val="Titolo"/>
    <w:uiPriority w:val="10"/>
    <w:rsid w:val="00435901"/>
    <w:rPr>
      <w:rFonts w:eastAsiaTheme="majorEastAsia" w:cstheme="majorBidi"/>
      <w:b/>
      <w:caps/>
      <w:color w:val="3B3838" w:themeColor="background2" w:themeShade="40"/>
      <w:kern w:val="28"/>
      <w:sz w:val="36"/>
      <w:szCs w:val="56"/>
    </w:rPr>
  </w:style>
  <w:style w:type="paragraph" w:styleId="Titolosommario">
    <w:name w:val="TOC Heading"/>
    <w:basedOn w:val="Titolo1"/>
    <w:next w:val="Normale"/>
    <w:uiPriority w:val="39"/>
    <w:unhideWhenUsed/>
    <w:qFormat/>
    <w:rsid w:val="00D34657"/>
    <w:pPr>
      <w:numPr>
        <w:numId w:val="0"/>
      </w:numPr>
      <w:spacing w:after="240"/>
      <w:outlineLvl w:val="9"/>
    </w:pPr>
    <w:rPr>
      <w:sz w:val="24"/>
      <w:lang w:eastAsia="nl-BE"/>
    </w:rPr>
  </w:style>
  <w:style w:type="paragraph" w:styleId="Sommario2">
    <w:name w:val="toc 2"/>
    <w:basedOn w:val="Normale"/>
    <w:next w:val="Normale"/>
    <w:autoRedefine/>
    <w:uiPriority w:val="39"/>
    <w:unhideWhenUsed/>
    <w:rsid w:val="00AB6ABE"/>
    <w:pPr>
      <w:tabs>
        <w:tab w:val="left" w:pos="880"/>
        <w:tab w:val="right" w:leader="dot" w:pos="9060"/>
      </w:tabs>
      <w:spacing w:after="100"/>
      <w:ind w:left="220"/>
    </w:pPr>
  </w:style>
  <w:style w:type="paragraph" w:styleId="Sommario3">
    <w:name w:val="toc 3"/>
    <w:basedOn w:val="Normale"/>
    <w:next w:val="Normale"/>
    <w:autoRedefine/>
    <w:uiPriority w:val="39"/>
    <w:unhideWhenUsed/>
    <w:rsid w:val="00CD1F97"/>
    <w:pPr>
      <w:spacing w:after="100"/>
      <w:ind w:left="440"/>
    </w:pPr>
  </w:style>
  <w:style w:type="character" w:customStyle="1" w:styleId="Stijl1">
    <w:name w:val="Stijl1"/>
    <w:basedOn w:val="Carpredefinitoparagrafo"/>
    <w:uiPriority w:val="1"/>
    <w:rsid w:val="00391C39"/>
    <w:rPr>
      <w:rFonts w:asciiTheme="minorHAnsi" w:hAnsiTheme="minorHAnsi"/>
      <w:b/>
      <w:sz w:val="28"/>
    </w:rPr>
  </w:style>
  <w:style w:type="table" w:styleId="Tabellagriglia4-colore3">
    <w:name w:val="Grid Table 4 Accent 3"/>
    <w:basedOn w:val="Tabellanormale"/>
    <w:uiPriority w:val="49"/>
    <w:rsid w:val="00626F30"/>
    <w:pPr>
      <w:spacing w:after="0" w:line="240" w:lineRule="auto"/>
    </w:pPr>
    <w:tblPr>
      <w:tblStyleRowBandSize w:val="1"/>
      <w:tblStyleColBandSize w:val="1"/>
      <w:tblBorders>
        <w:top w:val="single" w:sz="4" w:space="0" w:color="A1A3A5" w:themeColor="accent3" w:themeTint="99"/>
        <w:left w:val="single" w:sz="4" w:space="0" w:color="A1A3A5" w:themeColor="accent3" w:themeTint="99"/>
        <w:bottom w:val="single" w:sz="4" w:space="0" w:color="A1A3A5" w:themeColor="accent3" w:themeTint="99"/>
        <w:right w:val="single" w:sz="4" w:space="0" w:color="A1A3A5" w:themeColor="accent3" w:themeTint="99"/>
        <w:insideH w:val="single" w:sz="4" w:space="0" w:color="A1A3A5" w:themeColor="accent3" w:themeTint="99"/>
        <w:insideV w:val="single" w:sz="4" w:space="0" w:color="A1A3A5" w:themeColor="accent3" w:themeTint="99"/>
      </w:tblBorders>
    </w:tblPr>
    <w:tblStylePr w:type="firstRow">
      <w:rPr>
        <w:b/>
        <w:bCs/>
        <w:color w:val="FFFFFF" w:themeColor="background1"/>
      </w:rPr>
      <w:tblPr/>
      <w:tcPr>
        <w:tcBorders>
          <w:top w:val="single" w:sz="4" w:space="0" w:color="646668" w:themeColor="accent3"/>
          <w:left w:val="single" w:sz="4" w:space="0" w:color="646668" w:themeColor="accent3"/>
          <w:bottom w:val="single" w:sz="4" w:space="0" w:color="646668" w:themeColor="accent3"/>
          <w:right w:val="single" w:sz="4" w:space="0" w:color="646668" w:themeColor="accent3"/>
          <w:insideH w:val="nil"/>
          <w:insideV w:val="nil"/>
        </w:tcBorders>
        <w:shd w:val="clear" w:color="auto" w:fill="646668" w:themeFill="accent3"/>
      </w:tcPr>
    </w:tblStylePr>
    <w:tblStylePr w:type="lastRow">
      <w:rPr>
        <w:b/>
        <w:bCs/>
      </w:rPr>
      <w:tblPr/>
      <w:tcPr>
        <w:tcBorders>
          <w:top w:val="double" w:sz="4" w:space="0" w:color="646668" w:themeColor="accent3"/>
        </w:tcBorders>
      </w:tcPr>
    </w:tblStylePr>
    <w:tblStylePr w:type="firstCol">
      <w:rPr>
        <w:b/>
        <w:bCs/>
      </w:rPr>
    </w:tblStylePr>
    <w:tblStylePr w:type="lastCol">
      <w:rPr>
        <w:b/>
        <w:bCs/>
      </w:rPr>
    </w:tblStylePr>
    <w:tblStylePr w:type="band1Vert">
      <w:tblPr/>
      <w:tcPr>
        <w:shd w:val="clear" w:color="auto" w:fill="DFE0E1" w:themeFill="accent3" w:themeFillTint="33"/>
      </w:tcPr>
    </w:tblStylePr>
    <w:tblStylePr w:type="band1Horz">
      <w:tblPr/>
      <w:tcPr>
        <w:shd w:val="clear" w:color="auto" w:fill="DFE0E1" w:themeFill="accent3" w:themeFillTint="33"/>
      </w:tcPr>
    </w:tblStylePr>
  </w:style>
  <w:style w:type="table" w:styleId="Tabellagriglia4-colore1">
    <w:name w:val="Grid Table 4 Accent 1"/>
    <w:basedOn w:val="Tabellanormale"/>
    <w:uiPriority w:val="49"/>
    <w:rsid w:val="00626F30"/>
    <w:pPr>
      <w:spacing w:after="0" w:line="240" w:lineRule="auto"/>
    </w:pPr>
    <w:tblPr>
      <w:tblStyleRowBandSize w:val="1"/>
      <w:tblStyleColBandSize w:val="1"/>
      <w:tblBorders>
        <w:top w:val="single" w:sz="4" w:space="0" w:color="CDCDCF" w:themeColor="accent1" w:themeTint="99"/>
        <w:left w:val="single" w:sz="4" w:space="0" w:color="CDCDCF" w:themeColor="accent1" w:themeTint="99"/>
        <w:bottom w:val="single" w:sz="4" w:space="0" w:color="CDCDCF" w:themeColor="accent1" w:themeTint="99"/>
        <w:right w:val="single" w:sz="4" w:space="0" w:color="CDCDCF" w:themeColor="accent1" w:themeTint="99"/>
        <w:insideH w:val="single" w:sz="4" w:space="0" w:color="CDCDCF" w:themeColor="accent1" w:themeTint="99"/>
        <w:insideV w:val="single" w:sz="4" w:space="0" w:color="CDCDCF" w:themeColor="accent1" w:themeTint="99"/>
      </w:tblBorders>
    </w:tblPr>
    <w:tblStylePr w:type="firstRow">
      <w:rPr>
        <w:b/>
        <w:bCs/>
        <w:color w:val="FFFFFF" w:themeColor="background1"/>
      </w:rPr>
      <w:tblPr/>
      <w:tcPr>
        <w:tcBorders>
          <w:top w:val="single" w:sz="4" w:space="0" w:color="ACADB0" w:themeColor="accent1"/>
          <w:left w:val="single" w:sz="4" w:space="0" w:color="ACADB0" w:themeColor="accent1"/>
          <w:bottom w:val="single" w:sz="4" w:space="0" w:color="ACADB0" w:themeColor="accent1"/>
          <w:right w:val="single" w:sz="4" w:space="0" w:color="ACADB0" w:themeColor="accent1"/>
          <w:insideH w:val="nil"/>
          <w:insideV w:val="nil"/>
        </w:tcBorders>
        <w:shd w:val="clear" w:color="auto" w:fill="ACADB0" w:themeFill="accent1"/>
      </w:tcPr>
    </w:tblStylePr>
    <w:tblStylePr w:type="lastRow">
      <w:rPr>
        <w:b/>
        <w:bCs/>
      </w:rPr>
      <w:tblPr/>
      <w:tcPr>
        <w:tcBorders>
          <w:top w:val="double" w:sz="4" w:space="0" w:color="ACADB0" w:themeColor="accent1"/>
        </w:tcBorders>
      </w:tcPr>
    </w:tblStylePr>
    <w:tblStylePr w:type="firstCol">
      <w:rPr>
        <w:b/>
        <w:bCs/>
      </w:rPr>
    </w:tblStylePr>
    <w:tblStylePr w:type="lastCol">
      <w:rPr>
        <w:b/>
        <w:bCs/>
      </w:rPr>
    </w:tblStylePr>
    <w:tblStylePr w:type="band1Vert">
      <w:tblPr/>
      <w:tcPr>
        <w:shd w:val="clear" w:color="auto" w:fill="EEEEEF" w:themeFill="accent1" w:themeFillTint="33"/>
      </w:tcPr>
    </w:tblStylePr>
    <w:tblStylePr w:type="band1Horz">
      <w:tblPr/>
      <w:tcPr>
        <w:shd w:val="clear" w:color="auto" w:fill="EEEEEF" w:themeFill="accent1" w:themeFillTint="33"/>
      </w:tcPr>
    </w:tblStylePr>
  </w:style>
  <w:style w:type="paragraph" w:styleId="Paragrafoelenco">
    <w:name w:val="List Paragraph"/>
    <w:basedOn w:val="Normale"/>
    <w:uiPriority w:val="34"/>
    <w:rsid w:val="00283CB2"/>
    <w:pPr>
      <w:ind w:left="720"/>
      <w:contextualSpacing/>
    </w:pPr>
  </w:style>
  <w:style w:type="table" w:styleId="Tabellagriglia1chiara-colore5">
    <w:name w:val="Grid Table 1 Light Accent 5"/>
    <w:basedOn w:val="Tabellanormale"/>
    <w:uiPriority w:val="46"/>
    <w:rsid w:val="00422408"/>
    <w:pPr>
      <w:spacing w:after="0" w:line="240" w:lineRule="auto"/>
    </w:pPr>
    <w:tblPr>
      <w:tblStyleRowBandSize w:val="1"/>
      <w:tblStyleColBandSize w:val="1"/>
      <w:tblBorders>
        <w:top w:val="single" w:sz="4" w:space="0" w:color="B2B3B4" w:themeColor="accent5" w:themeTint="66"/>
        <w:left w:val="single" w:sz="4" w:space="0" w:color="B2B3B4" w:themeColor="accent5" w:themeTint="66"/>
        <w:bottom w:val="single" w:sz="4" w:space="0" w:color="B2B3B4" w:themeColor="accent5" w:themeTint="66"/>
        <w:right w:val="single" w:sz="4" w:space="0" w:color="B2B3B4" w:themeColor="accent5" w:themeTint="66"/>
        <w:insideH w:val="single" w:sz="4" w:space="0" w:color="B2B3B4" w:themeColor="accent5" w:themeTint="66"/>
        <w:insideV w:val="single" w:sz="4" w:space="0" w:color="B2B3B4" w:themeColor="accent5" w:themeTint="66"/>
      </w:tblBorders>
    </w:tblPr>
    <w:tblStylePr w:type="firstRow">
      <w:rPr>
        <w:b/>
        <w:bCs/>
      </w:rPr>
      <w:tblPr/>
      <w:tcPr>
        <w:tcBorders>
          <w:bottom w:val="single" w:sz="12" w:space="0" w:color="8C8E8F" w:themeColor="accent5" w:themeTint="99"/>
        </w:tcBorders>
      </w:tcPr>
    </w:tblStylePr>
    <w:tblStylePr w:type="lastRow">
      <w:rPr>
        <w:b/>
        <w:bCs/>
      </w:rPr>
      <w:tblPr/>
      <w:tcPr>
        <w:tcBorders>
          <w:top w:val="double" w:sz="2" w:space="0" w:color="8C8E8F" w:themeColor="accent5" w:themeTint="99"/>
        </w:tcBorders>
      </w:tcPr>
    </w:tblStylePr>
    <w:tblStylePr w:type="firstCol">
      <w:rPr>
        <w:b/>
        <w:bCs/>
      </w:rPr>
    </w:tblStylePr>
    <w:tblStylePr w:type="lastCol">
      <w:rPr>
        <w:b/>
        <w:bCs/>
      </w:rPr>
    </w:tblStylePr>
  </w:style>
  <w:style w:type="table" w:styleId="Tabellagriglia5scura-colore1">
    <w:name w:val="Grid Table 5 Dark Accent 1"/>
    <w:basedOn w:val="Tabellanormale"/>
    <w:uiPriority w:val="50"/>
    <w:rsid w:val="006C39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EE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CADB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CADB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CADB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CADB0" w:themeFill="accent1"/>
      </w:tcPr>
    </w:tblStylePr>
    <w:tblStylePr w:type="band1Vert">
      <w:tblPr/>
      <w:tcPr>
        <w:shd w:val="clear" w:color="auto" w:fill="DDDEDF" w:themeFill="accent1" w:themeFillTint="66"/>
      </w:tcPr>
    </w:tblStylePr>
    <w:tblStylePr w:type="band1Horz">
      <w:tblPr/>
      <w:tcPr>
        <w:shd w:val="clear" w:color="auto" w:fill="DDDEDF" w:themeFill="accent1" w:themeFillTint="66"/>
      </w:tcPr>
    </w:tblStylePr>
  </w:style>
  <w:style w:type="table" w:styleId="Tabellasemplice-3">
    <w:name w:val="Plain Table 3"/>
    <w:basedOn w:val="Tabellanormale"/>
    <w:uiPriority w:val="43"/>
    <w:rsid w:val="006C39D2"/>
    <w:pPr>
      <w:spacing w:after="0" w:line="240" w:lineRule="auto"/>
    </w:pPr>
    <w:tblPr>
      <w:tblStyleRowBandSize w:val="1"/>
      <w:tblStyleColBandSize w:val="1"/>
    </w:tblPr>
    <w:tblStylePr w:type="firstRow">
      <w:rPr>
        <w:b/>
        <w:bCs/>
        <w:caps/>
      </w:rPr>
      <w:tblPr/>
      <w:tcPr>
        <w:tcBorders>
          <w:bottom w:val="single" w:sz="4" w:space="0" w:color="9D9D9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D9D9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griglia1chiara">
    <w:name w:val="Grid Table 1 Light"/>
    <w:basedOn w:val="Tabellanormale"/>
    <w:uiPriority w:val="46"/>
    <w:rsid w:val="006C39D2"/>
    <w:pPr>
      <w:spacing w:after="0" w:line="240" w:lineRule="auto"/>
    </w:pPr>
    <w:tblPr>
      <w:tblStyleRowBandSize w:val="1"/>
      <w:tblStyleColBandSize w:val="1"/>
      <w:tblBorders>
        <w:top w:val="single" w:sz="4" w:space="0" w:color="B1B1B1" w:themeColor="text1" w:themeTint="66"/>
        <w:left w:val="single" w:sz="4" w:space="0" w:color="B1B1B1" w:themeColor="text1" w:themeTint="66"/>
        <w:bottom w:val="single" w:sz="4" w:space="0" w:color="B1B1B1" w:themeColor="text1" w:themeTint="66"/>
        <w:right w:val="single" w:sz="4" w:space="0" w:color="B1B1B1" w:themeColor="text1" w:themeTint="66"/>
        <w:insideH w:val="single" w:sz="4" w:space="0" w:color="B1B1B1" w:themeColor="text1" w:themeTint="66"/>
        <w:insideV w:val="single" w:sz="4" w:space="0" w:color="B1B1B1" w:themeColor="text1" w:themeTint="66"/>
      </w:tblBorders>
    </w:tblPr>
    <w:tblStylePr w:type="firstRow">
      <w:rPr>
        <w:b/>
        <w:bCs/>
      </w:rPr>
      <w:tblPr/>
      <w:tcPr>
        <w:tcBorders>
          <w:bottom w:val="single" w:sz="12" w:space="0" w:color="8A8A8A" w:themeColor="text1" w:themeTint="99"/>
        </w:tcBorders>
      </w:tcPr>
    </w:tblStylePr>
    <w:tblStylePr w:type="lastRow">
      <w:rPr>
        <w:b/>
        <w:bCs/>
      </w:rPr>
      <w:tblPr/>
      <w:tcPr>
        <w:tcBorders>
          <w:top w:val="double" w:sz="2" w:space="0" w:color="8A8A8A" w:themeColor="text1" w:themeTint="99"/>
        </w:tcBorders>
      </w:tcPr>
    </w:tblStylePr>
    <w:tblStylePr w:type="firstCol">
      <w:rPr>
        <w:b/>
        <w:bCs/>
      </w:rPr>
    </w:tblStylePr>
    <w:tblStylePr w:type="lastCol">
      <w:rPr>
        <w:b/>
        <w:bCs/>
      </w:rPr>
    </w:tblStylePr>
  </w:style>
  <w:style w:type="paragraph" w:customStyle="1" w:styleId="Guidance">
    <w:name w:val="Guidance"/>
    <w:basedOn w:val="Normale"/>
    <w:link w:val="GuidanceChar"/>
    <w:qFormat/>
    <w:rsid w:val="009F49BC"/>
    <w:rPr>
      <w:i/>
      <w:color w:val="587D27" w:themeColor="accent2" w:themeShade="80"/>
      <w:lang w:val="en-GB" w:eastAsia="nl-BE"/>
      <w14:textOutline w14:w="9525" w14:cap="rnd" w14:cmpd="sng" w14:algn="ctr">
        <w14:noFill/>
        <w14:prstDash w14:val="solid"/>
        <w14:bevel/>
      </w14:textOutline>
    </w:rPr>
  </w:style>
  <w:style w:type="paragraph" w:customStyle="1" w:styleId="Brackets">
    <w:name w:val="Brackets"/>
    <w:basedOn w:val="Normale"/>
    <w:next w:val="Normale"/>
    <w:link w:val="BracketsChar"/>
    <w:rsid w:val="00310865"/>
    <w:pPr>
      <w:ind w:left="720" w:hanging="720"/>
    </w:pPr>
    <w:rPr>
      <w:color w:val="A6A6A6" w:themeColor="background1" w:themeShade="A6"/>
      <w:u w:val="single"/>
      <w:lang w:val="en-GB" w:eastAsia="nl-BE"/>
    </w:rPr>
  </w:style>
  <w:style w:type="character" w:customStyle="1" w:styleId="GuidanceChar">
    <w:name w:val="Guidance Char"/>
    <w:basedOn w:val="Carpredefinitoparagrafo"/>
    <w:link w:val="Guidance"/>
    <w:rsid w:val="009F49BC"/>
    <w:rPr>
      <w:i/>
      <w:color w:val="587D27" w:themeColor="accent2" w:themeShade="80"/>
      <w:lang w:val="en-GB" w:eastAsia="nl-BE"/>
      <w14:textOutline w14:w="9525" w14:cap="rnd" w14:cmpd="sng" w14:algn="ctr">
        <w14:noFill/>
        <w14:prstDash w14:val="solid"/>
        <w14:bevel/>
      </w14:textOutline>
    </w:rPr>
  </w:style>
  <w:style w:type="character" w:styleId="Menzionenonrisolta">
    <w:name w:val="Unresolved Mention"/>
    <w:basedOn w:val="Carpredefinitoparagrafo"/>
    <w:uiPriority w:val="99"/>
    <w:semiHidden/>
    <w:unhideWhenUsed/>
    <w:rsid w:val="0022063D"/>
    <w:rPr>
      <w:color w:val="605E5C"/>
      <w:shd w:val="clear" w:color="auto" w:fill="E1DFDD"/>
    </w:rPr>
  </w:style>
  <w:style w:type="character" w:customStyle="1" w:styleId="BracketsChar">
    <w:name w:val="Brackets Char"/>
    <w:basedOn w:val="Carpredefinitoparagrafo"/>
    <w:link w:val="Brackets"/>
    <w:rsid w:val="00310865"/>
    <w:rPr>
      <w:color w:val="A6A6A6" w:themeColor="background1" w:themeShade="A6"/>
      <w:u w:val="single"/>
      <w:lang w:val="en-GB" w:eastAsia="nl-BE"/>
    </w:rPr>
  </w:style>
  <w:style w:type="table" w:styleId="Grigliatabellachiara">
    <w:name w:val="Grid Table Light"/>
    <w:basedOn w:val="Tabellanormale"/>
    <w:uiPriority w:val="40"/>
    <w:rsid w:val="002976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nnex">
    <w:name w:val="Annex"/>
    <w:basedOn w:val="Normale"/>
    <w:next w:val="Normale"/>
    <w:link w:val="AnnexChar"/>
    <w:qFormat/>
    <w:rsid w:val="00881C4C"/>
    <w:pPr>
      <w:numPr>
        <w:numId w:val="51"/>
      </w:numPr>
      <w:spacing w:before="240" w:after="240"/>
    </w:pPr>
    <w:rPr>
      <w:b/>
      <w:caps/>
      <w:sz w:val="24"/>
      <w:lang w:val="en-GB" w:eastAsia="nl-BE"/>
    </w:rPr>
  </w:style>
  <w:style w:type="character" w:customStyle="1" w:styleId="AnnexChar">
    <w:name w:val="Annex Char"/>
    <w:basedOn w:val="Carpredefinitoparagrafo"/>
    <w:link w:val="Annex"/>
    <w:rsid w:val="00881C4C"/>
    <w:rPr>
      <w:b/>
      <w:caps/>
      <w:color w:val="3B3838" w:themeColor="background2" w:themeShade="40"/>
      <w:sz w:val="24"/>
      <w:lang w:val="en-GB" w:eastAsia="nl-BE"/>
    </w:rPr>
  </w:style>
  <w:style w:type="character" w:styleId="Rimandocommento">
    <w:name w:val="annotation reference"/>
    <w:basedOn w:val="Carpredefinitoparagrafo"/>
    <w:uiPriority w:val="99"/>
    <w:semiHidden/>
    <w:unhideWhenUsed/>
    <w:rsid w:val="00997523"/>
    <w:rPr>
      <w:sz w:val="16"/>
      <w:szCs w:val="16"/>
    </w:rPr>
  </w:style>
  <w:style w:type="paragraph" w:styleId="Testocommento">
    <w:name w:val="annotation text"/>
    <w:basedOn w:val="Normale"/>
    <w:link w:val="TestocommentoCarattere"/>
    <w:uiPriority w:val="99"/>
    <w:unhideWhenUsed/>
    <w:rsid w:val="00997523"/>
    <w:pPr>
      <w:spacing w:line="240" w:lineRule="auto"/>
    </w:pPr>
    <w:rPr>
      <w:sz w:val="20"/>
      <w:szCs w:val="20"/>
    </w:rPr>
  </w:style>
  <w:style w:type="character" w:customStyle="1" w:styleId="TestocommentoCarattere">
    <w:name w:val="Testo commento Carattere"/>
    <w:basedOn w:val="Carpredefinitoparagrafo"/>
    <w:link w:val="Testocommento"/>
    <w:uiPriority w:val="99"/>
    <w:rsid w:val="00997523"/>
    <w:rPr>
      <w:color w:val="3B3838" w:themeColor="background2" w:themeShade="40"/>
      <w:sz w:val="20"/>
      <w:szCs w:val="20"/>
    </w:rPr>
  </w:style>
  <w:style w:type="paragraph" w:styleId="Soggettocommento">
    <w:name w:val="annotation subject"/>
    <w:basedOn w:val="Testocommento"/>
    <w:next w:val="Testocommento"/>
    <w:link w:val="SoggettocommentoCarattere"/>
    <w:uiPriority w:val="99"/>
    <w:semiHidden/>
    <w:unhideWhenUsed/>
    <w:rsid w:val="00997523"/>
    <w:rPr>
      <w:b/>
      <w:bCs/>
    </w:rPr>
  </w:style>
  <w:style w:type="character" w:customStyle="1" w:styleId="SoggettocommentoCarattere">
    <w:name w:val="Soggetto commento Carattere"/>
    <w:basedOn w:val="TestocommentoCarattere"/>
    <w:link w:val="Soggettocommento"/>
    <w:uiPriority w:val="99"/>
    <w:semiHidden/>
    <w:rsid w:val="00997523"/>
    <w:rPr>
      <w:b/>
      <w:bCs/>
      <w:color w:val="3B3838" w:themeColor="background2" w:themeShade="40"/>
      <w:sz w:val="20"/>
      <w:szCs w:val="20"/>
    </w:rPr>
  </w:style>
  <w:style w:type="character" w:styleId="Menzione">
    <w:name w:val="Mention"/>
    <w:basedOn w:val="Carpredefinitoparagrafo"/>
    <w:uiPriority w:val="99"/>
    <w:unhideWhenUsed/>
    <w:rsid w:val="00997523"/>
    <w:rPr>
      <w:color w:val="2B579A"/>
      <w:shd w:val="clear" w:color="auto" w:fill="E1DFDD"/>
    </w:rPr>
  </w:style>
  <w:style w:type="paragraph" w:styleId="Revisione">
    <w:name w:val="Revision"/>
    <w:hidden/>
    <w:uiPriority w:val="99"/>
    <w:semiHidden/>
    <w:rsid w:val="000E61A9"/>
    <w:pPr>
      <w:spacing w:after="0" w:line="240" w:lineRule="auto"/>
    </w:pPr>
    <w:rPr>
      <w:color w:val="3B3838" w:themeColor="background2" w:themeShade="40"/>
    </w:rPr>
  </w:style>
  <w:style w:type="character" w:styleId="Collegamentovisitato">
    <w:name w:val="FollowedHyperlink"/>
    <w:basedOn w:val="Carpredefinitoparagrafo"/>
    <w:uiPriority w:val="99"/>
    <w:semiHidden/>
    <w:unhideWhenUsed/>
    <w:rsid w:val="0007403D"/>
    <w:rPr>
      <w:color w:val="7F7F7F" w:themeColor="followedHyperlink"/>
      <w:u w:val="single"/>
    </w:rPr>
  </w:style>
  <w:style w:type="paragraph" w:styleId="Sommario4">
    <w:name w:val="toc 4"/>
    <w:basedOn w:val="Normale"/>
    <w:next w:val="Normale"/>
    <w:autoRedefine/>
    <w:uiPriority w:val="39"/>
    <w:unhideWhenUsed/>
    <w:rsid w:val="00AB356A"/>
    <w:pPr>
      <w:spacing w:after="100" w:line="278" w:lineRule="auto"/>
      <w:ind w:left="720"/>
    </w:pPr>
    <w:rPr>
      <w:rFonts w:eastAsiaTheme="minorEastAsia"/>
      <w:color w:val="auto"/>
      <w:kern w:val="2"/>
      <w:sz w:val="24"/>
      <w:szCs w:val="24"/>
      <w:lang w:val="de-DE" w:eastAsia="de-DE"/>
      <w14:ligatures w14:val="standardContextual"/>
    </w:rPr>
  </w:style>
  <w:style w:type="paragraph" w:styleId="Sommario5">
    <w:name w:val="toc 5"/>
    <w:basedOn w:val="Normale"/>
    <w:next w:val="Normale"/>
    <w:autoRedefine/>
    <w:uiPriority w:val="39"/>
    <w:unhideWhenUsed/>
    <w:rsid w:val="00AB356A"/>
    <w:pPr>
      <w:spacing w:after="100" w:line="278" w:lineRule="auto"/>
      <w:ind w:left="960"/>
    </w:pPr>
    <w:rPr>
      <w:rFonts w:eastAsiaTheme="minorEastAsia"/>
      <w:color w:val="auto"/>
      <w:kern w:val="2"/>
      <w:sz w:val="24"/>
      <w:szCs w:val="24"/>
      <w:lang w:val="de-DE" w:eastAsia="de-DE"/>
      <w14:ligatures w14:val="standardContextual"/>
    </w:rPr>
  </w:style>
  <w:style w:type="paragraph" w:styleId="Sommario6">
    <w:name w:val="toc 6"/>
    <w:basedOn w:val="Normale"/>
    <w:next w:val="Normale"/>
    <w:autoRedefine/>
    <w:uiPriority w:val="39"/>
    <w:unhideWhenUsed/>
    <w:rsid w:val="00AB356A"/>
    <w:pPr>
      <w:spacing w:after="100" w:line="278" w:lineRule="auto"/>
      <w:ind w:left="1200"/>
    </w:pPr>
    <w:rPr>
      <w:rFonts w:eastAsiaTheme="minorEastAsia"/>
      <w:color w:val="auto"/>
      <w:kern w:val="2"/>
      <w:sz w:val="24"/>
      <w:szCs w:val="24"/>
      <w:lang w:val="de-DE" w:eastAsia="de-DE"/>
      <w14:ligatures w14:val="standardContextual"/>
    </w:rPr>
  </w:style>
  <w:style w:type="paragraph" w:styleId="Sommario7">
    <w:name w:val="toc 7"/>
    <w:basedOn w:val="Normale"/>
    <w:next w:val="Normale"/>
    <w:autoRedefine/>
    <w:uiPriority w:val="39"/>
    <w:unhideWhenUsed/>
    <w:rsid w:val="00AB356A"/>
    <w:pPr>
      <w:spacing w:after="100" w:line="278" w:lineRule="auto"/>
      <w:ind w:left="1440"/>
    </w:pPr>
    <w:rPr>
      <w:rFonts w:eastAsiaTheme="minorEastAsia"/>
      <w:color w:val="auto"/>
      <w:kern w:val="2"/>
      <w:sz w:val="24"/>
      <w:szCs w:val="24"/>
      <w:lang w:val="de-DE" w:eastAsia="de-DE"/>
      <w14:ligatures w14:val="standardContextual"/>
    </w:rPr>
  </w:style>
  <w:style w:type="paragraph" w:styleId="Sommario8">
    <w:name w:val="toc 8"/>
    <w:basedOn w:val="Normale"/>
    <w:next w:val="Normale"/>
    <w:autoRedefine/>
    <w:uiPriority w:val="39"/>
    <w:unhideWhenUsed/>
    <w:rsid w:val="00AB356A"/>
    <w:pPr>
      <w:spacing w:after="100" w:line="278" w:lineRule="auto"/>
      <w:ind w:left="1680"/>
    </w:pPr>
    <w:rPr>
      <w:rFonts w:eastAsiaTheme="minorEastAsia"/>
      <w:color w:val="auto"/>
      <w:kern w:val="2"/>
      <w:sz w:val="24"/>
      <w:szCs w:val="24"/>
      <w:lang w:val="de-DE" w:eastAsia="de-DE"/>
      <w14:ligatures w14:val="standardContextual"/>
    </w:rPr>
  </w:style>
  <w:style w:type="paragraph" w:styleId="Sommario9">
    <w:name w:val="toc 9"/>
    <w:basedOn w:val="Normale"/>
    <w:next w:val="Normale"/>
    <w:autoRedefine/>
    <w:uiPriority w:val="39"/>
    <w:unhideWhenUsed/>
    <w:rsid w:val="00AB356A"/>
    <w:pPr>
      <w:spacing w:after="100" w:line="278" w:lineRule="auto"/>
      <w:ind w:left="1920"/>
    </w:pPr>
    <w:rPr>
      <w:rFonts w:eastAsiaTheme="minorEastAsia"/>
      <w:color w:val="auto"/>
      <w:kern w:val="2"/>
      <w:sz w:val="24"/>
      <w:szCs w:val="24"/>
      <w:lang w:val="de-DE" w:eastAsia="de-DE"/>
      <w14:ligatures w14:val="standardContextual"/>
    </w:rPr>
  </w:style>
  <w:style w:type="paragraph" w:customStyle="1" w:styleId="paragraph">
    <w:name w:val="paragraph"/>
    <w:basedOn w:val="Normale"/>
    <w:rsid w:val="0081124E"/>
    <w:pPr>
      <w:spacing w:before="100" w:beforeAutospacing="1" w:after="100" w:afterAutospacing="1" w:line="240" w:lineRule="auto"/>
    </w:pPr>
    <w:rPr>
      <w:rFonts w:ascii="Times New Roman" w:eastAsia="Times New Roman" w:hAnsi="Times New Roman" w:cs="Times New Roman"/>
      <w:color w:val="auto"/>
      <w:sz w:val="24"/>
      <w:szCs w:val="24"/>
      <w:lang w:val="de-DE" w:eastAsia="de-DE"/>
    </w:rPr>
  </w:style>
  <w:style w:type="character" w:customStyle="1" w:styleId="normaltextrun">
    <w:name w:val="normaltextrun"/>
    <w:basedOn w:val="Carpredefinitoparagrafo"/>
    <w:rsid w:val="0081124E"/>
  </w:style>
  <w:style w:type="character" w:customStyle="1" w:styleId="eop">
    <w:name w:val="eop"/>
    <w:basedOn w:val="Carpredefinitoparagrafo"/>
    <w:rsid w:val="0081124E"/>
  </w:style>
  <w:style w:type="paragraph" w:styleId="NormaleWeb">
    <w:name w:val="Normal (Web)"/>
    <w:basedOn w:val="Normale"/>
    <w:uiPriority w:val="99"/>
    <w:semiHidden/>
    <w:unhideWhenUsed/>
    <w:rsid w:val="00FF0FD1"/>
    <w:pPr>
      <w:spacing w:before="100" w:beforeAutospacing="1" w:after="100" w:afterAutospacing="1" w:line="240" w:lineRule="auto"/>
    </w:pPr>
    <w:rPr>
      <w:rFonts w:ascii="Times New Roman" w:eastAsia="Times New Roman" w:hAnsi="Times New Roman" w:cs="Times New Roman"/>
      <w:color w:val="auto"/>
      <w:sz w:val="24"/>
      <w:szCs w:val="24"/>
      <w:lang w:val="de-DE" w:eastAsia="de-DE"/>
    </w:rPr>
  </w:style>
  <w:style w:type="paragraph" w:customStyle="1" w:styleId="NewSection">
    <w:name w:val="New_Section"/>
    <w:basedOn w:val="Titolo1"/>
    <w:next w:val="paragraph"/>
    <w:qFormat/>
    <w:rsid w:val="005D060C"/>
    <w:pPr>
      <w:numPr>
        <w:ilvl w:val="0"/>
      </w:numPr>
    </w:pPr>
    <w:rPr>
      <w:lang w:val="en-GB"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52211">
      <w:bodyDiv w:val="1"/>
      <w:marLeft w:val="0"/>
      <w:marRight w:val="0"/>
      <w:marTop w:val="0"/>
      <w:marBottom w:val="0"/>
      <w:divBdr>
        <w:top w:val="none" w:sz="0" w:space="0" w:color="auto"/>
        <w:left w:val="none" w:sz="0" w:space="0" w:color="auto"/>
        <w:bottom w:val="none" w:sz="0" w:space="0" w:color="auto"/>
        <w:right w:val="none" w:sz="0" w:space="0" w:color="auto"/>
      </w:divBdr>
    </w:div>
    <w:div w:id="77754195">
      <w:bodyDiv w:val="1"/>
      <w:marLeft w:val="0"/>
      <w:marRight w:val="0"/>
      <w:marTop w:val="0"/>
      <w:marBottom w:val="0"/>
      <w:divBdr>
        <w:top w:val="none" w:sz="0" w:space="0" w:color="auto"/>
        <w:left w:val="none" w:sz="0" w:space="0" w:color="auto"/>
        <w:bottom w:val="none" w:sz="0" w:space="0" w:color="auto"/>
        <w:right w:val="none" w:sz="0" w:space="0" w:color="auto"/>
      </w:divBdr>
    </w:div>
    <w:div w:id="264845434">
      <w:bodyDiv w:val="1"/>
      <w:marLeft w:val="0"/>
      <w:marRight w:val="0"/>
      <w:marTop w:val="0"/>
      <w:marBottom w:val="0"/>
      <w:divBdr>
        <w:top w:val="none" w:sz="0" w:space="0" w:color="auto"/>
        <w:left w:val="none" w:sz="0" w:space="0" w:color="auto"/>
        <w:bottom w:val="none" w:sz="0" w:space="0" w:color="auto"/>
        <w:right w:val="none" w:sz="0" w:space="0" w:color="auto"/>
      </w:divBdr>
      <w:divsChild>
        <w:div w:id="302153434">
          <w:marLeft w:val="0"/>
          <w:marRight w:val="0"/>
          <w:marTop w:val="0"/>
          <w:marBottom w:val="0"/>
          <w:divBdr>
            <w:top w:val="none" w:sz="0" w:space="0" w:color="auto"/>
            <w:left w:val="none" w:sz="0" w:space="0" w:color="auto"/>
            <w:bottom w:val="none" w:sz="0" w:space="0" w:color="auto"/>
            <w:right w:val="none" w:sz="0" w:space="0" w:color="auto"/>
          </w:divBdr>
        </w:div>
        <w:div w:id="1176382100">
          <w:marLeft w:val="0"/>
          <w:marRight w:val="0"/>
          <w:marTop w:val="0"/>
          <w:marBottom w:val="0"/>
          <w:divBdr>
            <w:top w:val="none" w:sz="0" w:space="0" w:color="auto"/>
            <w:left w:val="none" w:sz="0" w:space="0" w:color="auto"/>
            <w:bottom w:val="none" w:sz="0" w:space="0" w:color="auto"/>
            <w:right w:val="none" w:sz="0" w:space="0" w:color="auto"/>
          </w:divBdr>
        </w:div>
      </w:divsChild>
    </w:div>
    <w:div w:id="271088906">
      <w:bodyDiv w:val="1"/>
      <w:marLeft w:val="0"/>
      <w:marRight w:val="0"/>
      <w:marTop w:val="0"/>
      <w:marBottom w:val="0"/>
      <w:divBdr>
        <w:top w:val="none" w:sz="0" w:space="0" w:color="auto"/>
        <w:left w:val="none" w:sz="0" w:space="0" w:color="auto"/>
        <w:bottom w:val="none" w:sz="0" w:space="0" w:color="auto"/>
        <w:right w:val="none" w:sz="0" w:space="0" w:color="auto"/>
      </w:divBdr>
    </w:div>
    <w:div w:id="510726487">
      <w:bodyDiv w:val="1"/>
      <w:marLeft w:val="0"/>
      <w:marRight w:val="0"/>
      <w:marTop w:val="0"/>
      <w:marBottom w:val="0"/>
      <w:divBdr>
        <w:top w:val="none" w:sz="0" w:space="0" w:color="auto"/>
        <w:left w:val="none" w:sz="0" w:space="0" w:color="auto"/>
        <w:bottom w:val="none" w:sz="0" w:space="0" w:color="auto"/>
        <w:right w:val="none" w:sz="0" w:space="0" w:color="auto"/>
      </w:divBdr>
      <w:divsChild>
        <w:div w:id="796802240">
          <w:marLeft w:val="0"/>
          <w:marRight w:val="0"/>
          <w:marTop w:val="0"/>
          <w:marBottom w:val="0"/>
          <w:divBdr>
            <w:top w:val="none" w:sz="0" w:space="0" w:color="auto"/>
            <w:left w:val="none" w:sz="0" w:space="0" w:color="auto"/>
            <w:bottom w:val="none" w:sz="0" w:space="0" w:color="auto"/>
            <w:right w:val="none" w:sz="0" w:space="0" w:color="auto"/>
          </w:divBdr>
        </w:div>
        <w:div w:id="1034962779">
          <w:marLeft w:val="0"/>
          <w:marRight w:val="0"/>
          <w:marTop w:val="0"/>
          <w:marBottom w:val="0"/>
          <w:divBdr>
            <w:top w:val="none" w:sz="0" w:space="0" w:color="auto"/>
            <w:left w:val="none" w:sz="0" w:space="0" w:color="auto"/>
            <w:bottom w:val="none" w:sz="0" w:space="0" w:color="auto"/>
            <w:right w:val="none" w:sz="0" w:space="0" w:color="auto"/>
          </w:divBdr>
        </w:div>
        <w:div w:id="1081609463">
          <w:marLeft w:val="0"/>
          <w:marRight w:val="0"/>
          <w:marTop w:val="0"/>
          <w:marBottom w:val="0"/>
          <w:divBdr>
            <w:top w:val="none" w:sz="0" w:space="0" w:color="auto"/>
            <w:left w:val="none" w:sz="0" w:space="0" w:color="auto"/>
            <w:bottom w:val="none" w:sz="0" w:space="0" w:color="auto"/>
            <w:right w:val="none" w:sz="0" w:space="0" w:color="auto"/>
          </w:divBdr>
        </w:div>
      </w:divsChild>
    </w:div>
    <w:div w:id="514809673">
      <w:bodyDiv w:val="1"/>
      <w:marLeft w:val="0"/>
      <w:marRight w:val="0"/>
      <w:marTop w:val="0"/>
      <w:marBottom w:val="0"/>
      <w:divBdr>
        <w:top w:val="none" w:sz="0" w:space="0" w:color="auto"/>
        <w:left w:val="none" w:sz="0" w:space="0" w:color="auto"/>
        <w:bottom w:val="none" w:sz="0" w:space="0" w:color="auto"/>
        <w:right w:val="none" w:sz="0" w:space="0" w:color="auto"/>
      </w:divBdr>
      <w:divsChild>
        <w:div w:id="168255552">
          <w:marLeft w:val="0"/>
          <w:marRight w:val="0"/>
          <w:marTop w:val="0"/>
          <w:marBottom w:val="0"/>
          <w:divBdr>
            <w:top w:val="none" w:sz="0" w:space="0" w:color="auto"/>
            <w:left w:val="none" w:sz="0" w:space="0" w:color="auto"/>
            <w:bottom w:val="none" w:sz="0" w:space="0" w:color="auto"/>
            <w:right w:val="none" w:sz="0" w:space="0" w:color="auto"/>
          </w:divBdr>
        </w:div>
        <w:div w:id="926572383">
          <w:marLeft w:val="0"/>
          <w:marRight w:val="0"/>
          <w:marTop w:val="0"/>
          <w:marBottom w:val="0"/>
          <w:divBdr>
            <w:top w:val="none" w:sz="0" w:space="0" w:color="auto"/>
            <w:left w:val="none" w:sz="0" w:space="0" w:color="auto"/>
            <w:bottom w:val="none" w:sz="0" w:space="0" w:color="auto"/>
            <w:right w:val="none" w:sz="0" w:space="0" w:color="auto"/>
          </w:divBdr>
        </w:div>
        <w:div w:id="1086270385">
          <w:marLeft w:val="0"/>
          <w:marRight w:val="0"/>
          <w:marTop w:val="0"/>
          <w:marBottom w:val="0"/>
          <w:divBdr>
            <w:top w:val="none" w:sz="0" w:space="0" w:color="auto"/>
            <w:left w:val="none" w:sz="0" w:space="0" w:color="auto"/>
            <w:bottom w:val="none" w:sz="0" w:space="0" w:color="auto"/>
            <w:right w:val="none" w:sz="0" w:space="0" w:color="auto"/>
          </w:divBdr>
        </w:div>
        <w:div w:id="1345131853">
          <w:marLeft w:val="0"/>
          <w:marRight w:val="0"/>
          <w:marTop w:val="0"/>
          <w:marBottom w:val="0"/>
          <w:divBdr>
            <w:top w:val="none" w:sz="0" w:space="0" w:color="auto"/>
            <w:left w:val="none" w:sz="0" w:space="0" w:color="auto"/>
            <w:bottom w:val="none" w:sz="0" w:space="0" w:color="auto"/>
            <w:right w:val="none" w:sz="0" w:space="0" w:color="auto"/>
          </w:divBdr>
        </w:div>
        <w:div w:id="1422022583">
          <w:marLeft w:val="0"/>
          <w:marRight w:val="0"/>
          <w:marTop w:val="0"/>
          <w:marBottom w:val="0"/>
          <w:divBdr>
            <w:top w:val="none" w:sz="0" w:space="0" w:color="auto"/>
            <w:left w:val="none" w:sz="0" w:space="0" w:color="auto"/>
            <w:bottom w:val="none" w:sz="0" w:space="0" w:color="auto"/>
            <w:right w:val="none" w:sz="0" w:space="0" w:color="auto"/>
          </w:divBdr>
        </w:div>
        <w:div w:id="1514415665">
          <w:marLeft w:val="0"/>
          <w:marRight w:val="0"/>
          <w:marTop w:val="0"/>
          <w:marBottom w:val="0"/>
          <w:divBdr>
            <w:top w:val="none" w:sz="0" w:space="0" w:color="auto"/>
            <w:left w:val="none" w:sz="0" w:space="0" w:color="auto"/>
            <w:bottom w:val="none" w:sz="0" w:space="0" w:color="auto"/>
            <w:right w:val="none" w:sz="0" w:space="0" w:color="auto"/>
          </w:divBdr>
        </w:div>
        <w:div w:id="1826900082">
          <w:marLeft w:val="0"/>
          <w:marRight w:val="0"/>
          <w:marTop w:val="0"/>
          <w:marBottom w:val="0"/>
          <w:divBdr>
            <w:top w:val="none" w:sz="0" w:space="0" w:color="auto"/>
            <w:left w:val="none" w:sz="0" w:space="0" w:color="auto"/>
            <w:bottom w:val="none" w:sz="0" w:space="0" w:color="auto"/>
            <w:right w:val="none" w:sz="0" w:space="0" w:color="auto"/>
          </w:divBdr>
        </w:div>
        <w:div w:id="1963994021">
          <w:marLeft w:val="0"/>
          <w:marRight w:val="0"/>
          <w:marTop w:val="0"/>
          <w:marBottom w:val="0"/>
          <w:divBdr>
            <w:top w:val="none" w:sz="0" w:space="0" w:color="auto"/>
            <w:left w:val="none" w:sz="0" w:space="0" w:color="auto"/>
            <w:bottom w:val="none" w:sz="0" w:space="0" w:color="auto"/>
            <w:right w:val="none" w:sz="0" w:space="0" w:color="auto"/>
          </w:divBdr>
        </w:div>
      </w:divsChild>
    </w:div>
    <w:div w:id="527062879">
      <w:bodyDiv w:val="1"/>
      <w:marLeft w:val="0"/>
      <w:marRight w:val="0"/>
      <w:marTop w:val="0"/>
      <w:marBottom w:val="0"/>
      <w:divBdr>
        <w:top w:val="none" w:sz="0" w:space="0" w:color="auto"/>
        <w:left w:val="none" w:sz="0" w:space="0" w:color="auto"/>
        <w:bottom w:val="none" w:sz="0" w:space="0" w:color="auto"/>
        <w:right w:val="none" w:sz="0" w:space="0" w:color="auto"/>
      </w:divBdr>
    </w:div>
    <w:div w:id="571503822">
      <w:bodyDiv w:val="1"/>
      <w:marLeft w:val="0"/>
      <w:marRight w:val="0"/>
      <w:marTop w:val="0"/>
      <w:marBottom w:val="0"/>
      <w:divBdr>
        <w:top w:val="none" w:sz="0" w:space="0" w:color="auto"/>
        <w:left w:val="none" w:sz="0" w:space="0" w:color="auto"/>
        <w:bottom w:val="none" w:sz="0" w:space="0" w:color="auto"/>
        <w:right w:val="none" w:sz="0" w:space="0" w:color="auto"/>
      </w:divBdr>
      <w:divsChild>
        <w:div w:id="1531845511">
          <w:marLeft w:val="0"/>
          <w:marRight w:val="0"/>
          <w:marTop w:val="0"/>
          <w:marBottom w:val="0"/>
          <w:divBdr>
            <w:top w:val="none" w:sz="0" w:space="0" w:color="auto"/>
            <w:left w:val="none" w:sz="0" w:space="0" w:color="auto"/>
            <w:bottom w:val="none" w:sz="0" w:space="0" w:color="auto"/>
            <w:right w:val="none" w:sz="0" w:space="0" w:color="auto"/>
          </w:divBdr>
        </w:div>
        <w:div w:id="2011714121">
          <w:marLeft w:val="0"/>
          <w:marRight w:val="0"/>
          <w:marTop w:val="0"/>
          <w:marBottom w:val="0"/>
          <w:divBdr>
            <w:top w:val="none" w:sz="0" w:space="0" w:color="auto"/>
            <w:left w:val="none" w:sz="0" w:space="0" w:color="auto"/>
            <w:bottom w:val="none" w:sz="0" w:space="0" w:color="auto"/>
            <w:right w:val="none" w:sz="0" w:space="0" w:color="auto"/>
          </w:divBdr>
        </w:div>
      </w:divsChild>
    </w:div>
    <w:div w:id="618029100">
      <w:bodyDiv w:val="1"/>
      <w:marLeft w:val="0"/>
      <w:marRight w:val="0"/>
      <w:marTop w:val="0"/>
      <w:marBottom w:val="0"/>
      <w:divBdr>
        <w:top w:val="none" w:sz="0" w:space="0" w:color="auto"/>
        <w:left w:val="none" w:sz="0" w:space="0" w:color="auto"/>
        <w:bottom w:val="none" w:sz="0" w:space="0" w:color="auto"/>
        <w:right w:val="none" w:sz="0" w:space="0" w:color="auto"/>
      </w:divBdr>
    </w:div>
    <w:div w:id="744230851">
      <w:bodyDiv w:val="1"/>
      <w:marLeft w:val="0"/>
      <w:marRight w:val="0"/>
      <w:marTop w:val="0"/>
      <w:marBottom w:val="0"/>
      <w:divBdr>
        <w:top w:val="none" w:sz="0" w:space="0" w:color="auto"/>
        <w:left w:val="none" w:sz="0" w:space="0" w:color="auto"/>
        <w:bottom w:val="none" w:sz="0" w:space="0" w:color="auto"/>
        <w:right w:val="none" w:sz="0" w:space="0" w:color="auto"/>
      </w:divBdr>
    </w:div>
    <w:div w:id="746804507">
      <w:bodyDiv w:val="1"/>
      <w:marLeft w:val="0"/>
      <w:marRight w:val="0"/>
      <w:marTop w:val="0"/>
      <w:marBottom w:val="0"/>
      <w:divBdr>
        <w:top w:val="none" w:sz="0" w:space="0" w:color="auto"/>
        <w:left w:val="none" w:sz="0" w:space="0" w:color="auto"/>
        <w:bottom w:val="none" w:sz="0" w:space="0" w:color="auto"/>
        <w:right w:val="none" w:sz="0" w:space="0" w:color="auto"/>
      </w:divBdr>
      <w:divsChild>
        <w:div w:id="453252569">
          <w:marLeft w:val="0"/>
          <w:marRight w:val="0"/>
          <w:marTop w:val="0"/>
          <w:marBottom w:val="0"/>
          <w:divBdr>
            <w:top w:val="none" w:sz="0" w:space="0" w:color="auto"/>
            <w:left w:val="none" w:sz="0" w:space="0" w:color="auto"/>
            <w:bottom w:val="none" w:sz="0" w:space="0" w:color="auto"/>
            <w:right w:val="none" w:sz="0" w:space="0" w:color="auto"/>
          </w:divBdr>
        </w:div>
        <w:div w:id="605843517">
          <w:marLeft w:val="0"/>
          <w:marRight w:val="0"/>
          <w:marTop w:val="0"/>
          <w:marBottom w:val="0"/>
          <w:divBdr>
            <w:top w:val="none" w:sz="0" w:space="0" w:color="auto"/>
            <w:left w:val="none" w:sz="0" w:space="0" w:color="auto"/>
            <w:bottom w:val="none" w:sz="0" w:space="0" w:color="auto"/>
            <w:right w:val="none" w:sz="0" w:space="0" w:color="auto"/>
          </w:divBdr>
        </w:div>
        <w:div w:id="644625865">
          <w:marLeft w:val="0"/>
          <w:marRight w:val="0"/>
          <w:marTop w:val="0"/>
          <w:marBottom w:val="0"/>
          <w:divBdr>
            <w:top w:val="none" w:sz="0" w:space="0" w:color="auto"/>
            <w:left w:val="none" w:sz="0" w:space="0" w:color="auto"/>
            <w:bottom w:val="none" w:sz="0" w:space="0" w:color="auto"/>
            <w:right w:val="none" w:sz="0" w:space="0" w:color="auto"/>
          </w:divBdr>
        </w:div>
        <w:div w:id="922228066">
          <w:marLeft w:val="0"/>
          <w:marRight w:val="0"/>
          <w:marTop w:val="0"/>
          <w:marBottom w:val="0"/>
          <w:divBdr>
            <w:top w:val="none" w:sz="0" w:space="0" w:color="auto"/>
            <w:left w:val="none" w:sz="0" w:space="0" w:color="auto"/>
            <w:bottom w:val="none" w:sz="0" w:space="0" w:color="auto"/>
            <w:right w:val="none" w:sz="0" w:space="0" w:color="auto"/>
          </w:divBdr>
        </w:div>
        <w:div w:id="1028682344">
          <w:marLeft w:val="0"/>
          <w:marRight w:val="0"/>
          <w:marTop w:val="0"/>
          <w:marBottom w:val="0"/>
          <w:divBdr>
            <w:top w:val="none" w:sz="0" w:space="0" w:color="auto"/>
            <w:left w:val="none" w:sz="0" w:space="0" w:color="auto"/>
            <w:bottom w:val="none" w:sz="0" w:space="0" w:color="auto"/>
            <w:right w:val="none" w:sz="0" w:space="0" w:color="auto"/>
          </w:divBdr>
        </w:div>
        <w:div w:id="1279608797">
          <w:marLeft w:val="0"/>
          <w:marRight w:val="0"/>
          <w:marTop w:val="0"/>
          <w:marBottom w:val="0"/>
          <w:divBdr>
            <w:top w:val="none" w:sz="0" w:space="0" w:color="auto"/>
            <w:left w:val="none" w:sz="0" w:space="0" w:color="auto"/>
            <w:bottom w:val="none" w:sz="0" w:space="0" w:color="auto"/>
            <w:right w:val="none" w:sz="0" w:space="0" w:color="auto"/>
          </w:divBdr>
        </w:div>
        <w:div w:id="1651977346">
          <w:marLeft w:val="0"/>
          <w:marRight w:val="0"/>
          <w:marTop w:val="0"/>
          <w:marBottom w:val="0"/>
          <w:divBdr>
            <w:top w:val="none" w:sz="0" w:space="0" w:color="auto"/>
            <w:left w:val="none" w:sz="0" w:space="0" w:color="auto"/>
            <w:bottom w:val="none" w:sz="0" w:space="0" w:color="auto"/>
            <w:right w:val="none" w:sz="0" w:space="0" w:color="auto"/>
          </w:divBdr>
        </w:div>
        <w:div w:id="1692682089">
          <w:marLeft w:val="0"/>
          <w:marRight w:val="0"/>
          <w:marTop w:val="0"/>
          <w:marBottom w:val="0"/>
          <w:divBdr>
            <w:top w:val="none" w:sz="0" w:space="0" w:color="auto"/>
            <w:left w:val="none" w:sz="0" w:space="0" w:color="auto"/>
            <w:bottom w:val="none" w:sz="0" w:space="0" w:color="auto"/>
            <w:right w:val="none" w:sz="0" w:space="0" w:color="auto"/>
          </w:divBdr>
        </w:div>
      </w:divsChild>
    </w:div>
    <w:div w:id="1002776641">
      <w:bodyDiv w:val="1"/>
      <w:marLeft w:val="0"/>
      <w:marRight w:val="0"/>
      <w:marTop w:val="0"/>
      <w:marBottom w:val="0"/>
      <w:divBdr>
        <w:top w:val="none" w:sz="0" w:space="0" w:color="auto"/>
        <w:left w:val="none" w:sz="0" w:space="0" w:color="auto"/>
        <w:bottom w:val="none" w:sz="0" w:space="0" w:color="auto"/>
        <w:right w:val="none" w:sz="0" w:space="0" w:color="auto"/>
      </w:divBdr>
      <w:divsChild>
        <w:div w:id="353726036">
          <w:marLeft w:val="0"/>
          <w:marRight w:val="0"/>
          <w:marTop w:val="0"/>
          <w:marBottom w:val="0"/>
          <w:divBdr>
            <w:top w:val="none" w:sz="0" w:space="0" w:color="auto"/>
            <w:left w:val="none" w:sz="0" w:space="0" w:color="auto"/>
            <w:bottom w:val="none" w:sz="0" w:space="0" w:color="auto"/>
            <w:right w:val="none" w:sz="0" w:space="0" w:color="auto"/>
          </w:divBdr>
        </w:div>
        <w:div w:id="1765370445">
          <w:marLeft w:val="0"/>
          <w:marRight w:val="0"/>
          <w:marTop w:val="0"/>
          <w:marBottom w:val="0"/>
          <w:divBdr>
            <w:top w:val="none" w:sz="0" w:space="0" w:color="auto"/>
            <w:left w:val="none" w:sz="0" w:space="0" w:color="auto"/>
            <w:bottom w:val="none" w:sz="0" w:space="0" w:color="auto"/>
            <w:right w:val="none" w:sz="0" w:space="0" w:color="auto"/>
          </w:divBdr>
        </w:div>
        <w:div w:id="1961299770">
          <w:marLeft w:val="0"/>
          <w:marRight w:val="0"/>
          <w:marTop w:val="0"/>
          <w:marBottom w:val="0"/>
          <w:divBdr>
            <w:top w:val="none" w:sz="0" w:space="0" w:color="auto"/>
            <w:left w:val="none" w:sz="0" w:space="0" w:color="auto"/>
            <w:bottom w:val="none" w:sz="0" w:space="0" w:color="auto"/>
            <w:right w:val="none" w:sz="0" w:space="0" w:color="auto"/>
          </w:divBdr>
        </w:div>
      </w:divsChild>
    </w:div>
    <w:div w:id="1024863524">
      <w:bodyDiv w:val="1"/>
      <w:marLeft w:val="0"/>
      <w:marRight w:val="0"/>
      <w:marTop w:val="0"/>
      <w:marBottom w:val="0"/>
      <w:divBdr>
        <w:top w:val="none" w:sz="0" w:space="0" w:color="auto"/>
        <w:left w:val="none" w:sz="0" w:space="0" w:color="auto"/>
        <w:bottom w:val="none" w:sz="0" w:space="0" w:color="auto"/>
        <w:right w:val="none" w:sz="0" w:space="0" w:color="auto"/>
      </w:divBdr>
    </w:div>
    <w:div w:id="1116945745">
      <w:bodyDiv w:val="1"/>
      <w:marLeft w:val="0"/>
      <w:marRight w:val="0"/>
      <w:marTop w:val="0"/>
      <w:marBottom w:val="0"/>
      <w:divBdr>
        <w:top w:val="none" w:sz="0" w:space="0" w:color="auto"/>
        <w:left w:val="none" w:sz="0" w:space="0" w:color="auto"/>
        <w:bottom w:val="none" w:sz="0" w:space="0" w:color="auto"/>
        <w:right w:val="none" w:sz="0" w:space="0" w:color="auto"/>
      </w:divBdr>
    </w:div>
    <w:div w:id="1137183584">
      <w:bodyDiv w:val="1"/>
      <w:marLeft w:val="0"/>
      <w:marRight w:val="0"/>
      <w:marTop w:val="0"/>
      <w:marBottom w:val="0"/>
      <w:divBdr>
        <w:top w:val="none" w:sz="0" w:space="0" w:color="auto"/>
        <w:left w:val="none" w:sz="0" w:space="0" w:color="auto"/>
        <w:bottom w:val="none" w:sz="0" w:space="0" w:color="auto"/>
        <w:right w:val="none" w:sz="0" w:space="0" w:color="auto"/>
      </w:divBdr>
    </w:div>
    <w:div w:id="1175420867">
      <w:bodyDiv w:val="1"/>
      <w:marLeft w:val="0"/>
      <w:marRight w:val="0"/>
      <w:marTop w:val="0"/>
      <w:marBottom w:val="0"/>
      <w:divBdr>
        <w:top w:val="none" w:sz="0" w:space="0" w:color="auto"/>
        <w:left w:val="none" w:sz="0" w:space="0" w:color="auto"/>
        <w:bottom w:val="none" w:sz="0" w:space="0" w:color="auto"/>
        <w:right w:val="none" w:sz="0" w:space="0" w:color="auto"/>
      </w:divBdr>
    </w:div>
    <w:div w:id="1251887623">
      <w:bodyDiv w:val="1"/>
      <w:marLeft w:val="0"/>
      <w:marRight w:val="0"/>
      <w:marTop w:val="0"/>
      <w:marBottom w:val="0"/>
      <w:divBdr>
        <w:top w:val="none" w:sz="0" w:space="0" w:color="auto"/>
        <w:left w:val="none" w:sz="0" w:space="0" w:color="auto"/>
        <w:bottom w:val="none" w:sz="0" w:space="0" w:color="auto"/>
        <w:right w:val="none" w:sz="0" w:space="0" w:color="auto"/>
      </w:divBdr>
    </w:div>
    <w:div w:id="1266963163">
      <w:bodyDiv w:val="1"/>
      <w:marLeft w:val="0"/>
      <w:marRight w:val="0"/>
      <w:marTop w:val="0"/>
      <w:marBottom w:val="0"/>
      <w:divBdr>
        <w:top w:val="none" w:sz="0" w:space="0" w:color="auto"/>
        <w:left w:val="none" w:sz="0" w:space="0" w:color="auto"/>
        <w:bottom w:val="none" w:sz="0" w:space="0" w:color="auto"/>
        <w:right w:val="none" w:sz="0" w:space="0" w:color="auto"/>
      </w:divBdr>
    </w:div>
    <w:div w:id="1427189873">
      <w:bodyDiv w:val="1"/>
      <w:marLeft w:val="0"/>
      <w:marRight w:val="0"/>
      <w:marTop w:val="0"/>
      <w:marBottom w:val="0"/>
      <w:divBdr>
        <w:top w:val="none" w:sz="0" w:space="0" w:color="auto"/>
        <w:left w:val="none" w:sz="0" w:space="0" w:color="auto"/>
        <w:bottom w:val="none" w:sz="0" w:space="0" w:color="auto"/>
        <w:right w:val="none" w:sz="0" w:space="0" w:color="auto"/>
      </w:divBdr>
    </w:div>
    <w:div w:id="1449856670">
      <w:bodyDiv w:val="1"/>
      <w:marLeft w:val="0"/>
      <w:marRight w:val="0"/>
      <w:marTop w:val="0"/>
      <w:marBottom w:val="0"/>
      <w:divBdr>
        <w:top w:val="none" w:sz="0" w:space="0" w:color="auto"/>
        <w:left w:val="none" w:sz="0" w:space="0" w:color="auto"/>
        <w:bottom w:val="none" w:sz="0" w:space="0" w:color="auto"/>
        <w:right w:val="none" w:sz="0" w:space="0" w:color="auto"/>
      </w:divBdr>
      <w:divsChild>
        <w:div w:id="10955842">
          <w:marLeft w:val="0"/>
          <w:marRight w:val="0"/>
          <w:marTop w:val="0"/>
          <w:marBottom w:val="0"/>
          <w:divBdr>
            <w:top w:val="none" w:sz="0" w:space="0" w:color="auto"/>
            <w:left w:val="none" w:sz="0" w:space="0" w:color="auto"/>
            <w:bottom w:val="none" w:sz="0" w:space="0" w:color="auto"/>
            <w:right w:val="none" w:sz="0" w:space="0" w:color="auto"/>
          </w:divBdr>
        </w:div>
        <w:div w:id="169952606">
          <w:marLeft w:val="0"/>
          <w:marRight w:val="0"/>
          <w:marTop w:val="0"/>
          <w:marBottom w:val="0"/>
          <w:divBdr>
            <w:top w:val="none" w:sz="0" w:space="0" w:color="auto"/>
            <w:left w:val="none" w:sz="0" w:space="0" w:color="auto"/>
            <w:bottom w:val="none" w:sz="0" w:space="0" w:color="auto"/>
            <w:right w:val="none" w:sz="0" w:space="0" w:color="auto"/>
          </w:divBdr>
        </w:div>
        <w:div w:id="1030883487">
          <w:marLeft w:val="0"/>
          <w:marRight w:val="0"/>
          <w:marTop w:val="0"/>
          <w:marBottom w:val="0"/>
          <w:divBdr>
            <w:top w:val="none" w:sz="0" w:space="0" w:color="auto"/>
            <w:left w:val="none" w:sz="0" w:space="0" w:color="auto"/>
            <w:bottom w:val="none" w:sz="0" w:space="0" w:color="auto"/>
            <w:right w:val="none" w:sz="0" w:space="0" w:color="auto"/>
          </w:divBdr>
        </w:div>
        <w:div w:id="1330131928">
          <w:marLeft w:val="0"/>
          <w:marRight w:val="0"/>
          <w:marTop w:val="0"/>
          <w:marBottom w:val="0"/>
          <w:divBdr>
            <w:top w:val="none" w:sz="0" w:space="0" w:color="auto"/>
            <w:left w:val="none" w:sz="0" w:space="0" w:color="auto"/>
            <w:bottom w:val="none" w:sz="0" w:space="0" w:color="auto"/>
            <w:right w:val="none" w:sz="0" w:space="0" w:color="auto"/>
          </w:divBdr>
        </w:div>
        <w:div w:id="1418018311">
          <w:marLeft w:val="0"/>
          <w:marRight w:val="0"/>
          <w:marTop w:val="0"/>
          <w:marBottom w:val="0"/>
          <w:divBdr>
            <w:top w:val="none" w:sz="0" w:space="0" w:color="auto"/>
            <w:left w:val="none" w:sz="0" w:space="0" w:color="auto"/>
            <w:bottom w:val="none" w:sz="0" w:space="0" w:color="auto"/>
            <w:right w:val="none" w:sz="0" w:space="0" w:color="auto"/>
          </w:divBdr>
        </w:div>
        <w:div w:id="1705669934">
          <w:marLeft w:val="0"/>
          <w:marRight w:val="0"/>
          <w:marTop w:val="0"/>
          <w:marBottom w:val="0"/>
          <w:divBdr>
            <w:top w:val="none" w:sz="0" w:space="0" w:color="auto"/>
            <w:left w:val="none" w:sz="0" w:space="0" w:color="auto"/>
            <w:bottom w:val="none" w:sz="0" w:space="0" w:color="auto"/>
            <w:right w:val="none" w:sz="0" w:space="0" w:color="auto"/>
          </w:divBdr>
        </w:div>
        <w:div w:id="1854952777">
          <w:marLeft w:val="0"/>
          <w:marRight w:val="0"/>
          <w:marTop w:val="0"/>
          <w:marBottom w:val="0"/>
          <w:divBdr>
            <w:top w:val="none" w:sz="0" w:space="0" w:color="auto"/>
            <w:left w:val="none" w:sz="0" w:space="0" w:color="auto"/>
            <w:bottom w:val="none" w:sz="0" w:space="0" w:color="auto"/>
            <w:right w:val="none" w:sz="0" w:space="0" w:color="auto"/>
          </w:divBdr>
        </w:div>
        <w:div w:id="1909609855">
          <w:marLeft w:val="0"/>
          <w:marRight w:val="0"/>
          <w:marTop w:val="0"/>
          <w:marBottom w:val="0"/>
          <w:divBdr>
            <w:top w:val="none" w:sz="0" w:space="0" w:color="auto"/>
            <w:left w:val="none" w:sz="0" w:space="0" w:color="auto"/>
            <w:bottom w:val="none" w:sz="0" w:space="0" w:color="auto"/>
            <w:right w:val="none" w:sz="0" w:space="0" w:color="auto"/>
          </w:divBdr>
        </w:div>
      </w:divsChild>
    </w:div>
    <w:div w:id="1774474220">
      <w:bodyDiv w:val="1"/>
      <w:marLeft w:val="0"/>
      <w:marRight w:val="0"/>
      <w:marTop w:val="0"/>
      <w:marBottom w:val="0"/>
      <w:divBdr>
        <w:top w:val="none" w:sz="0" w:space="0" w:color="auto"/>
        <w:left w:val="none" w:sz="0" w:space="0" w:color="auto"/>
        <w:bottom w:val="none" w:sz="0" w:space="0" w:color="auto"/>
        <w:right w:val="none" w:sz="0" w:space="0" w:color="auto"/>
      </w:divBdr>
      <w:divsChild>
        <w:div w:id="240990920">
          <w:marLeft w:val="0"/>
          <w:marRight w:val="0"/>
          <w:marTop w:val="0"/>
          <w:marBottom w:val="0"/>
          <w:divBdr>
            <w:top w:val="none" w:sz="0" w:space="0" w:color="auto"/>
            <w:left w:val="none" w:sz="0" w:space="0" w:color="auto"/>
            <w:bottom w:val="none" w:sz="0" w:space="0" w:color="auto"/>
            <w:right w:val="none" w:sz="0" w:space="0" w:color="auto"/>
          </w:divBdr>
        </w:div>
        <w:div w:id="481775077">
          <w:marLeft w:val="0"/>
          <w:marRight w:val="0"/>
          <w:marTop w:val="0"/>
          <w:marBottom w:val="0"/>
          <w:divBdr>
            <w:top w:val="none" w:sz="0" w:space="0" w:color="auto"/>
            <w:left w:val="none" w:sz="0" w:space="0" w:color="auto"/>
            <w:bottom w:val="none" w:sz="0" w:space="0" w:color="auto"/>
            <w:right w:val="none" w:sz="0" w:space="0" w:color="auto"/>
          </w:divBdr>
        </w:div>
        <w:div w:id="985628176">
          <w:marLeft w:val="0"/>
          <w:marRight w:val="0"/>
          <w:marTop w:val="0"/>
          <w:marBottom w:val="0"/>
          <w:divBdr>
            <w:top w:val="none" w:sz="0" w:space="0" w:color="auto"/>
            <w:left w:val="none" w:sz="0" w:space="0" w:color="auto"/>
            <w:bottom w:val="none" w:sz="0" w:space="0" w:color="auto"/>
            <w:right w:val="none" w:sz="0" w:space="0" w:color="auto"/>
          </w:divBdr>
        </w:div>
        <w:div w:id="1645549894">
          <w:marLeft w:val="0"/>
          <w:marRight w:val="0"/>
          <w:marTop w:val="0"/>
          <w:marBottom w:val="0"/>
          <w:divBdr>
            <w:top w:val="none" w:sz="0" w:space="0" w:color="auto"/>
            <w:left w:val="none" w:sz="0" w:space="0" w:color="auto"/>
            <w:bottom w:val="none" w:sz="0" w:space="0" w:color="auto"/>
            <w:right w:val="none" w:sz="0" w:space="0" w:color="auto"/>
          </w:divBdr>
        </w:div>
        <w:div w:id="1656959399">
          <w:marLeft w:val="0"/>
          <w:marRight w:val="0"/>
          <w:marTop w:val="0"/>
          <w:marBottom w:val="0"/>
          <w:divBdr>
            <w:top w:val="none" w:sz="0" w:space="0" w:color="auto"/>
            <w:left w:val="none" w:sz="0" w:space="0" w:color="auto"/>
            <w:bottom w:val="none" w:sz="0" w:space="0" w:color="auto"/>
            <w:right w:val="none" w:sz="0" w:space="0" w:color="auto"/>
          </w:divBdr>
        </w:div>
        <w:div w:id="1763185723">
          <w:marLeft w:val="0"/>
          <w:marRight w:val="0"/>
          <w:marTop w:val="0"/>
          <w:marBottom w:val="0"/>
          <w:divBdr>
            <w:top w:val="none" w:sz="0" w:space="0" w:color="auto"/>
            <w:left w:val="none" w:sz="0" w:space="0" w:color="auto"/>
            <w:bottom w:val="none" w:sz="0" w:space="0" w:color="auto"/>
            <w:right w:val="none" w:sz="0" w:space="0" w:color="auto"/>
          </w:divBdr>
        </w:div>
        <w:div w:id="1854220213">
          <w:marLeft w:val="0"/>
          <w:marRight w:val="0"/>
          <w:marTop w:val="0"/>
          <w:marBottom w:val="0"/>
          <w:divBdr>
            <w:top w:val="none" w:sz="0" w:space="0" w:color="auto"/>
            <w:left w:val="none" w:sz="0" w:space="0" w:color="auto"/>
            <w:bottom w:val="none" w:sz="0" w:space="0" w:color="auto"/>
            <w:right w:val="none" w:sz="0" w:space="0" w:color="auto"/>
          </w:divBdr>
        </w:div>
        <w:div w:id="1920017688">
          <w:marLeft w:val="0"/>
          <w:marRight w:val="0"/>
          <w:marTop w:val="0"/>
          <w:marBottom w:val="0"/>
          <w:divBdr>
            <w:top w:val="none" w:sz="0" w:space="0" w:color="auto"/>
            <w:left w:val="none" w:sz="0" w:space="0" w:color="auto"/>
            <w:bottom w:val="none" w:sz="0" w:space="0" w:color="auto"/>
            <w:right w:val="none" w:sz="0" w:space="0" w:color="auto"/>
          </w:divBdr>
        </w:div>
      </w:divsChild>
    </w:div>
    <w:div w:id="1908107887">
      <w:bodyDiv w:val="1"/>
      <w:marLeft w:val="0"/>
      <w:marRight w:val="0"/>
      <w:marTop w:val="0"/>
      <w:marBottom w:val="0"/>
      <w:divBdr>
        <w:top w:val="none" w:sz="0" w:space="0" w:color="auto"/>
        <w:left w:val="none" w:sz="0" w:space="0" w:color="auto"/>
        <w:bottom w:val="none" w:sz="0" w:space="0" w:color="auto"/>
        <w:right w:val="none" w:sz="0" w:space="0" w:color="auto"/>
      </w:divBdr>
    </w:div>
    <w:div w:id="212588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oleObject" Target="embeddings/Microsoft_Visio_2003-2010_Drawing1.vsd"/><Relationship Id="rId26" Type="http://schemas.openxmlformats.org/officeDocument/2006/relationships/oleObject" Target="embeddings/Microsoft_Visio_2003-2010_Drawing24.vsd"/><Relationship Id="rId21" Type="http://schemas.openxmlformats.org/officeDocument/2006/relationships/hyperlink" Target="https://www.microsoft.com/en-us/microsoft-365/visio/flowchart-software" TargetMode="External"/><Relationship Id="rId34" Type="http://schemas.openxmlformats.org/officeDocument/2006/relationships/footer" Target="footer8.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oleObject" Target="embeddings/Microsoft_Visio_2003-2010_Drawing13.vsd"/><Relationship Id="rId33" Type="http://schemas.openxmlformats.org/officeDocument/2006/relationships/footer" Target="footer7.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microsoft.com/en-us/microsoft-365/visio/flowchart-software" TargetMode="External"/><Relationship Id="rId20" Type="http://schemas.openxmlformats.org/officeDocument/2006/relationships/oleObject" Target="embeddings/Microsoft_Visio_2003-2010_Drawing2.vsd"/><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microsoft.com/en-us/microsoft-365/visio/flowchart-software" TargetMode="External"/><Relationship Id="rId32" Type="http://schemas.openxmlformats.org/officeDocument/2006/relationships/header" Target="header4.xm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oleObject" Target="embeddings/Microsoft_Visio_2003-2010_Drawing22.vsd"/><Relationship Id="rId28"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oleObject" Target="embeddings/Microsoft_Visio_2003-2010_Drawing11.vsd"/><Relationship Id="rId27" Type="http://schemas.openxmlformats.org/officeDocument/2006/relationships/hyperlink" Target="https://www.microsoft.com/en-us/microsoft-365/visio/flowchart-software" TargetMode="External"/><Relationship Id="rId30" Type="http://schemas.openxmlformats.org/officeDocument/2006/relationships/header" Target="header3.xml"/><Relationship Id="rId35" Type="http://schemas.openxmlformats.org/officeDocument/2006/relationships/footer" Target="footer9.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gif"/></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gif"/><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D1C8946C9F246FC8C2D1F04EB26E2F9"/>
        <w:category>
          <w:name w:val="Algemeen"/>
          <w:gallery w:val="placeholder"/>
        </w:category>
        <w:types>
          <w:type w:val="bbPlcHdr"/>
        </w:types>
        <w:behaviors>
          <w:behavior w:val="content"/>
        </w:behaviors>
        <w:guid w:val="{0326C2F7-0C5D-482A-A1B0-AB975E944C25}"/>
      </w:docPartPr>
      <w:docPartBody>
        <w:p w:rsidR="00CD140A" w:rsidRDefault="00B15B0B" w:rsidP="00B15B0B">
          <w:pPr>
            <w:pStyle w:val="9D1C8946C9F246FC8C2D1F04EB26E2F9"/>
          </w:pPr>
          <w:r w:rsidRPr="0046092B">
            <w:rPr>
              <w:rStyle w:val="Testosegnaposto"/>
            </w:rPr>
            <w:t>Klik of tik om een datum in te voeren.</w:t>
          </w:r>
        </w:p>
      </w:docPartBody>
    </w:docPart>
    <w:docPart>
      <w:docPartPr>
        <w:name w:val="DefaultPlaceholder_-1854013437"/>
        <w:category>
          <w:name w:val="Algemeen"/>
          <w:gallery w:val="placeholder"/>
        </w:category>
        <w:types>
          <w:type w:val="bbPlcHdr"/>
        </w:types>
        <w:behaviors>
          <w:behavior w:val="content"/>
        </w:behaviors>
        <w:guid w:val="{F2637E87-9B63-4A73-998C-1AA801B8EFDD}"/>
      </w:docPartPr>
      <w:docPartBody>
        <w:p w:rsidR="009C7749" w:rsidRDefault="009A0F55">
          <w:r w:rsidRPr="00230D4C">
            <w:rPr>
              <w:rStyle w:val="Testosegnaposto"/>
            </w:rPr>
            <w:t>Klik of tik om een datum in te voeren.</w:t>
          </w:r>
        </w:p>
      </w:docPartBody>
    </w:docPart>
    <w:docPart>
      <w:docPartPr>
        <w:name w:val="D296AAEE7002492A93D64A328D5A9EB5"/>
        <w:category>
          <w:name w:val="Algemeen"/>
          <w:gallery w:val="placeholder"/>
        </w:category>
        <w:types>
          <w:type w:val="bbPlcHdr"/>
        </w:types>
        <w:behaviors>
          <w:behavior w:val="content"/>
        </w:behaviors>
        <w:guid w:val="{C53D29B8-D03F-4C32-8744-60C3013A6169}"/>
      </w:docPartPr>
      <w:docPartBody>
        <w:p w:rsidR="009461B1" w:rsidRDefault="00AD2F02" w:rsidP="00AD2F02">
          <w:pPr>
            <w:pStyle w:val="D296AAEE7002492A93D64A328D5A9EB5"/>
          </w:pPr>
          <w:r w:rsidRPr="00230D4C">
            <w:rPr>
              <w:rStyle w:val="Testosegnaposto"/>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B0B"/>
    <w:rsid w:val="000620FE"/>
    <w:rsid w:val="00075F4A"/>
    <w:rsid w:val="000F663F"/>
    <w:rsid w:val="001753E3"/>
    <w:rsid w:val="001754D8"/>
    <w:rsid w:val="001A146D"/>
    <w:rsid w:val="001C7147"/>
    <w:rsid w:val="001E5EE3"/>
    <w:rsid w:val="00202C75"/>
    <w:rsid w:val="002410E8"/>
    <w:rsid w:val="002708DE"/>
    <w:rsid w:val="003B27E9"/>
    <w:rsid w:val="003F089F"/>
    <w:rsid w:val="00444A0E"/>
    <w:rsid w:val="00477F4C"/>
    <w:rsid w:val="00491057"/>
    <w:rsid w:val="004B0DFB"/>
    <w:rsid w:val="004B0EC0"/>
    <w:rsid w:val="004D13F3"/>
    <w:rsid w:val="004F492E"/>
    <w:rsid w:val="00536D5D"/>
    <w:rsid w:val="005B1887"/>
    <w:rsid w:val="005F294E"/>
    <w:rsid w:val="00624ADF"/>
    <w:rsid w:val="00646DA2"/>
    <w:rsid w:val="0067120B"/>
    <w:rsid w:val="006779D1"/>
    <w:rsid w:val="00714C27"/>
    <w:rsid w:val="00736A6E"/>
    <w:rsid w:val="007575EB"/>
    <w:rsid w:val="007762D3"/>
    <w:rsid w:val="007B5A4B"/>
    <w:rsid w:val="007E1C85"/>
    <w:rsid w:val="008F14D3"/>
    <w:rsid w:val="009243BD"/>
    <w:rsid w:val="009376B0"/>
    <w:rsid w:val="009461B1"/>
    <w:rsid w:val="009A0F55"/>
    <w:rsid w:val="009C7749"/>
    <w:rsid w:val="009C7F97"/>
    <w:rsid w:val="009F1E4B"/>
    <w:rsid w:val="00A00E4F"/>
    <w:rsid w:val="00A5396B"/>
    <w:rsid w:val="00A80A51"/>
    <w:rsid w:val="00A853CE"/>
    <w:rsid w:val="00AD2F02"/>
    <w:rsid w:val="00AE52A7"/>
    <w:rsid w:val="00B15B0B"/>
    <w:rsid w:val="00B31ED3"/>
    <w:rsid w:val="00BA6F4B"/>
    <w:rsid w:val="00BB7DBF"/>
    <w:rsid w:val="00C207BB"/>
    <w:rsid w:val="00C316AC"/>
    <w:rsid w:val="00C4240C"/>
    <w:rsid w:val="00C46778"/>
    <w:rsid w:val="00CC1D43"/>
    <w:rsid w:val="00CD140A"/>
    <w:rsid w:val="00CD1A3C"/>
    <w:rsid w:val="00CE61CC"/>
    <w:rsid w:val="00D02652"/>
    <w:rsid w:val="00D73228"/>
    <w:rsid w:val="00E00CC0"/>
    <w:rsid w:val="00E77267"/>
    <w:rsid w:val="00F07398"/>
    <w:rsid w:val="00F1613D"/>
    <w:rsid w:val="00F876C9"/>
    <w:rsid w:val="00FC44F1"/>
    <w:rsid w:val="00FE10DA"/>
    <w:rsid w:val="00FF414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D2F02"/>
    <w:rPr>
      <w:color w:val="808080"/>
    </w:rPr>
  </w:style>
  <w:style w:type="paragraph" w:customStyle="1" w:styleId="9D1C8946C9F246FC8C2D1F04EB26E2F9">
    <w:name w:val="9D1C8946C9F246FC8C2D1F04EB26E2F9"/>
    <w:rsid w:val="00B15B0B"/>
    <w:pPr>
      <w:spacing w:after="0"/>
    </w:pPr>
    <w:rPr>
      <w:rFonts w:eastAsiaTheme="minorHAnsi"/>
      <w:color w:val="3A3A3A" w:themeColor="background2" w:themeShade="40"/>
      <w:lang w:val="nl-BE" w:eastAsia="en-US"/>
    </w:rPr>
  </w:style>
  <w:style w:type="paragraph" w:customStyle="1" w:styleId="D296AAEE7002492A93D64A328D5A9EB5">
    <w:name w:val="D296AAEE7002492A93D64A328D5A9EB5"/>
    <w:rsid w:val="00AD2F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AIB">
      <a:dk1>
        <a:srgbClr val="3C3C3C"/>
      </a:dk1>
      <a:lt1>
        <a:sysClr val="window" lastClr="FFFFFF"/>
      </a:lt1>
      <a:dk2>
        <a:srgbClr val="424344"/>
      </a:dk2>
      <a:lt2>
        <a:srgbClr val="E7E6E6"/>
      </a:lt2>
      <a:accent1>
        <a:srgbClr val="ACADB0"/>
      </a:accent1>
      <a:accent2>
        <a:srgbClr val="ACD476"/>
      </a:accent2>
      <a:accent3>
        <a:srgbClr val="646668"/>
      </a:accent3>
      <a:accent4>
        <a:srgbClr val="4C572F"/>
      </a:accent4>
      <a:accent5>
        <a:srgbClr val="424344"/>
      </a:accent5>
      <a:accent6>
        <a:srgbClr val="70AD47"/>
      </a:accent6>
      <a:hlink>
        <a:srgbClr val="587D27"/>
      </a:hlink>
      <a:folHlink>
        <a:srgbClr val="7F7F7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6CE40879C84334CBEF0A6C0C52DB841" ma:contentTypeVersion="17" ma:contentTypeDescription="Create a new document." ma:contentTypeScope="" ma:versionID="eff854ce2d84a2e16a354eab593d15cc">
  <xsd:schema xmlns:xsd="http://www.w3.org/2001/XMLSchema" xmlns:xs="http://www.w3.org/2001/XMLSchema" xmlns:p="http://schemas.microsoft.com/office/2006/metadata/properties" xmlns:ns2="20f565fd-390a-4b83-8904-e6f3bd4b2f06" xmlns:ns3="21d2f8a1-0e62-46aa-835a-ecd82e9e1d5b" targetNamespace="http://schemas.microsoft.com/office/2006/metadata/properties" ma:root="true" ma:fieldsID="770d7f12f2a2ddae754268f3f5ea01ab" ns2:_="" ns3:_="">
    <xsd:import namespace="20f565fd-390a-4b83-8904-e6f3bd4b2f06"/>
    <xsd:import namespace="21d2f8a1-0e62-46aa-835a-ecd82e9e1d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f565fd-390a-4b83-8904-e6f3bd4b2f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a302a88-07fe-48d5-9e49-99a412f71ec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d2f8a1-0e62-46aa-835a-ecd82e9e1d5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8526716-728b-454f-9432-f960b1f7c757}" ma:internalName="TaxCatchAll" ma:showField="CatchAllData" ma:web="21d2f8a1-0e62-46aa-835a-ecd82e9e1d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1d2f8a1-0e62-46aa-835a-ecd82e9e1d5b" xsi:nil="true"/>
    <lcf76f155ced4ddcb4097134ff3c332f xmlns="20f565fd-390a-4b83-8904-e6f3bd4b2f0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122719-E599-4C70-9D9C-DB5FB5D49DD1}">
  <ds:schemaRefs>
    <ds:schemaRef ds:uri="http://schemas.openxmlformats.org/officeDocument/2006/bibliography"/>
  </ds:schemaRefs>
</ds:datastoreItem>
</file>

<file path=customXml/itemProps2.xml><?xml version="1.0" encoding="utf-8"?>
<ds:datastoreItem xmlns:ds="http://schemas.openxmlformats.org/officeDocument/2006/customXml" ds:itemID="{516A54DE-8D41-44D3-BE00-1358268E5A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f565fd-390a-4b83-8904-e6f3bd4b2f06"/>
    <ds:schemaRef ds:uri="21d2f8a1-0e62-46aa-835a-ecd82e9e1d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3FE83D-4F74-475E-8C97-A459B9F844DF}">
  <ds:schemaRefs>
    <ds:schemaRef ds:uri="http://schemas.microsoft.com/office/2006/metadata/properties"/>
    <ds:schemaRef ds:uri="http://schemas.microsoft.com/office/infopath/2007/PartnerControls"/>
    <ds:schemaRef ds:uri="21d2f8a1-0e62-46aa-835a-ecd82e9e1d5b"/>
    <ds:schemaRef ds:uri="20f565fd-390a-4b83-8904-e6f3bd4b2f06"/>
  </ds:schemaRefs>
</ds:datastoreItem>
</file>

<file path=customXml/itemProps4.xml><?xml version="1.0" encoding="utf-8"?>
<ds:datastoreItem xmlns:ds="http://schemas.openxmlformats.org/officeDocument/2006/customXml" ds:itemID="{177A54ED-A98F-44A2-AA5F-6D1E657324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108</Pages>
  <Words>23107</Words>
  <Characters>131711</Characters>
  <Application>Microsoft Office Word</Application>
  <DocSecurity>0</DocSecurity>
  <Lines>1097</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Perhonen</dc:creator>
  <cp:keywords/>
  <dc:description/>
  <cp:lastModifiedBy>Giulia Nicolini</cp:lastModifiedBy>
  <cp:revision>50</cp:revision>
  <dcterms:created xsi:type="dcterms:W3CDTF">2025-10-27T13:19:00Z</dcterms:created>
  <dcterms:modified xsi:type="dcterms:W3CDTF">2026-04-22T08:18:00Z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0x01010026CE40879C84334CBEF0A6C0C52DB841</vt:lpwstr>
  </property>
  <property fmtid="{D5CDD505-2E9C-101B-9397-08002B2CF9AE}" pid="3" name="MediaServiceImageTags">
    <vt:lpwstr/>
  </property>
  <property fmtid="{D5CDD505-2E9C-101B-9397-08002B2CF9AE}" pid="4" name="ClassificationContentMarkingFooterShapeIds">
    <vt:lpwstr>3290428c,5bbc3cb9,3302cbe0,736f42d,4b24a782,696f3860,5057792c,7752bae6,3a6f9783</vt:lpwstr>
  </property>
  <property fmtid="{D5CDD505-2E9C-101B-9397-08002B2CF9AE}" pid="5" name="ClassificationContentMarkingFooterFontProps">
    <vt:lpwstr>#000000,10,Calibri</vt:lpwstr>
  </property>
  <property fmtid="{D5CDD505-2E9C-101B-9397-08002B2CF9AE}" pid="6" name="ClassificationContentMarkingFooterText">
    <vt:lpwstr>Internal</vt:lpwstr>
  </property>
  <property fmtid="{D5CDD505-2E9C-101B-9397-08002B2CF9AE}" pid="7" name="MSIP_Label_2e952e98-911c-4aff-840a-f71bc6baaf7f_Enabled">
    <vt:lpwstr>true</vt:lpwstr>
  </property>
  <property fmtid="{D5CDD505-2E9C-101B-9397-08002B2CF9AE}" pid="8" name="MSIP_Label_2e952e98-911c-4aff-840a-f71bc6baaf7f_SetDate">
    <vt:lpwstr>2025-03-20T13:20:36Z</vt:lpwstr>
  </property>
  <property fmtid="{D5CDD505-2E9C-101B-9397-08002B2CF9AE}" pid="9" name="MSIP_Label_2e952e98-911c-4aff-840a-f71bc6baaf7f_Method">
    <vt:lpwstr>Standard</vt:lpwstr>
  </property>
  <property fmtid="{D5CDD505-2E9C-101B-9397-08002B2CF9AE}" pid="10" name="MSIP_Label_2e952e98-911c-4aff-840a-f71bc6baaf7f_Name">
    <vt:lpwstr>2e952e98-911c-4aff-840a-f71bc6baaf7f</vt:lpwstr>
  </property>
  <property fmtid="{D5CDD505-2E9C-101B-9397-08002B2CF9AE}" pid="11" name="MSIP_Label_2e952e98-911c-4aff-840a-f71bc6baaf7f_SiteId">
    <vt:lpwstr>e00ddcdf-1e0f-4be5-a37a-894a4731986a</vt:lpwstr>
  </property>
  <property fmtid="{D5CDD505-2E9C-101B-9397-08002B2CF9AE}" pid="12" name="MSIP_Label_2e952e98-911c-4aff-840a-f71bc6baaf7f_ActionId">
    <vt:lpwstr>2fa9dbea-9f54-49c2-a669-7d08ed1cd372</vt:lpwstr>
  </property>
  <property fmtid="{D5CDD505-2E9C-101B-9397-08002B2CF9AE}" pid="13" name="MSIP_Label_2e952e98-911c-4aff-840a-f71bc6baaf7f_ContentBits">
    <vt:lpwstr>2</vt:lpwstr>
  </property>
  <property fmtid="{D5CDD505-2E9C-101B-9397-08002B2CF9AE}" pid="14" name="MSIP_Label_2e952e98-911c-4aff-840a-f71bc6baaf7f_Tag">
    <vt:lpwstr>10, 3, 0, 2</vt:lpwstr>
  </property>
</Properties>
</file>